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7AC4" w:rsidRDefault="007F7AC4" w:rsidP="007F7AC4">
      <w:pPr>
        <w:spacing w:line="560" w:lineRule="exact"/>
        <w:jc w:val="center"/>
        <w:rPr>
          <w:rFonts w:ascii="方正小标宋简体" w:eastAsia="方正小标宋简体" w:hAnsi="Times New Roman" w:cs="Times New Roman"/>
          <w:sz w:val="44"/>
          <w:szCs w:val="44"/>
          <w:lang w:bidi="ar"/>
        </w:rPr>
      </w:pPr>
      <w:r w:rsidRPr="007F7AC4">
        <w:rPr>
          <w:rFonts w:ascii="方正小标宋简体" w:eastAsia="方正小标宋简体" w:hAnsi="Times New Roman" w:cs="Times New Roman" w:hint="eastAsia"/>
          <w:sz w:val="44"/>
          <w:szCs w:val="44"/>
          <w:lang w:bidi="ar"/>
        </w:rPr>
        <w:t>淄博高新技术产业开发区环境保护局</w:t>
      </w:r>
    </w:p>
    <w:p w:rsidR="007F7AC4" w:rsidRPr="007F7AC4" w:rsidRDefault="007F7AC4" w:rsidP="007F7AC4">
      <w:pPr>
        <w:spacing w:line="560" w:lineRule="exact"/>
        <w:jc w:val="center"/>
        <w:rPr>
          <w:rFonts w:ascii="方正小标宋简体" w:eastAsia="方正小标宋简体" w:hAnsi="Times New Roman" w:cs="Times New Roman"/>
          <w:sz w:val="44"/>
          <w:szCs w:val="44"/>
        </w:rPr>
      </w:pPr>
      <w:r w:rsidRPr="007F7AC4">
        <w:rPr>
          <w:rFonts w:ascii="方正小标宋简体" w:eastAsia="方正小标宋简体" w:hAnsi="Times New Roman" w:cs="Times New Roman" w:hint="eastAsia"/>
          <w:sz w:val="44"/>
          <w:szCs w:val="44"/>
        </w:rPr>
        <w:t>2020年政府信息公开工作年度报告</w:t>
      </w:r>
    </w:p>
    <w:p w:rsidR="007F7AC4" w:rsidRDefault="007F7AC4" w:rsidP="007F7AC4">
      <w:pPr>
        <w:spacing w:line="560" w:lineRule="exact"/>
        <w:ind w:firstLineChars="200" w:firstLine="640"/>
        <w:jc w:val="both"/>
        <w:rPr>
          <w:rFonts w:ascii="Times New Roman" w:eastAsia="仿宋_GB2312" w:hAnsi="Times New Roman" w:cs="Times New Roman"/>
          <w:sz w:val="32"/>
          <w:szCs w:val="32"/>
        </w:rPr>
      </w:pPr>
    </w:p>
    <w:p w:rsidR="001F6AB7" w:rsidRDefault="001F6AB7" w:rsidP="007F7AC4">
      <w:pPr>
        <w:spacing w:line="560" w:lineRule="exact"/>
        <w:ind w:firstLineChars="200" w:firstLine="640"/>
        <w:jc w:val="both"/>
        <w:rPr>
          <w:rFonts w:ascii="Times New Roman" w:eastAsia="仿宋_GB2312" w:hAnsi="Times New Roman" w:cs="Times New Roman"/>
          <w:sz w:val="32"/>
          <w:szCs w:val="32"/>
          <w:lang w:bidi="ar"/>
        </w:rPr>
      </w:pPr>
      <w:r w:rsidRPr="001F6AB7">
        <w:rPr>
          <w:rFonts w:ascii="Times New Roman" w:eastAsia="仿宋_GB2312" w:hAnsi="Times New Roman" w:cs="Times New Roman" w:hint="eastAsia"/>
          <w:sz w:val="32"/>
          <w:szCs w:val="32"/>
          <w:lang w:bidi="ar"/>
        </w:rPr>
        <w:t>本报告根据《中华人民共和国政府信息公开条例》、《国务院办公厅政府信息与政务公开办公室关于政府信息公开工作年度报告有关事项的通知》（国办公开办函</w:t>
      </w:r>
      <w:r w:rsidRPr="001F6AB7">
        <w:rPr>
          <w:rFonts w:ascii="Times New Roman" w:eastAsia="仿宋_GB2312" w:hAnsi="Times New Roman" w:cs="Times New Roman" w:hint="eastAsia"/>
          <w:sz w:val="32"/>
          <w:szCs w:val="32"/>
          <w:lang w:bidi="ar"/>
        </w:rPr>
        <w:t>[2019]60</w:t>
      </w:r>
      <w:r w:rsidRPr="001F6AB7">
        <w:rPr>
          <w:rFonts w:ascii="Times New Roman" w:eastAsia="仿宋_GB2312" w:hAnsi="Times New Roman" w:cs="Times New Roman" w:hint="eastAsia"/>
          <w:sz w:val="32"/>
          <w:szCs w:val="32"/>
          <w:lang w:bidi="ar"/>
        </w:rPr>
        <w:t>号）编制。本报告中所列数据的统计期限自</w:t>
      </w:r>
      <w:r w:rsidRPr="001F6AB7">
        <w:rPr>
          <w:rFonts w:ascii="Times New Roman" w:eastAsia="仿宋_GB2312" w:hAnsi="Times New Roman" w:cs="Times New Roman" w:hint="eastAsia"/>
          <w:sz w:val="32"/>
          <w:szCs w:val="32"/>
          <w:lang w:bidi="ar"/>
        </w:rPr>
        <w:t>20</w:t>
      </w:r>
      <w:r>
        <w:rPr>
          <w:rFonts w:ascii="Times New Roman" w:eastAsia="仿宋_GB2312" w:hAnsi="Times New Roman" w:cs="Times New Roman"/>
          <w:sz w:val="32"/>
          <w:szCs w:val="32"/>
          <w:lang w:bidi="ar"/>
        </w:rPr>
        <w:t>20</w:t>
      </w:r>
      <w:r w:rsidRPr="001F6AB7">
        <w:rPr>
          <w:rFonts w:ascii="Times New Roman" w:eastAsia="仿宋_GB2312" w:hAnsi="Times New Roman" w:cs="Times New Roman" w:hint="eastAsia"/>
          <w:sz w:val="32"/>
          <w:szCs w:val="32"/>
          <w:lang w:bidi="ar"/>
        </w:rPr>
        <w:t>年</w:t>
      </w:r>
      <w:r w:rsidRPr="001F6AB7">
        <w:rPr>
          <w:rFonts w:ascii="Times New Roman" w:eastAsia="仿宋_GB2312" w:hAnsi="Times New Roman" w:cs="Times New Roman" w:hint="eastAsia"/>
          <w:sz w:val="32"/>
          <w:szCs w:val="32"/>
          <w:lang w:bidi="ar"/>
        </w:rPr>
        <w:t>1</w:t>
      </w:r>
      <w:r w:rsidRPr="001F6AB7">
        <w:rPr>
          <w:rFonts w:ascii="Times New Roman" w:eastAsia="仿宋_GB2312" w:hAnsi="Times New Roman" w:cs="Times New Roman" w:hint="eastAsia"/>
          <w:sz w:val="32"/>
          <w:szCs w:val="32"/>
          <w:lang w:bidi="ar"/>
        </w:rPr>
        <w:t>月</w:t>
      </w:r>
      <w:r w:rsidRPr="001F6AB7">
        <w:rPr>
          <w:rFonts w:ascii="Times New Roman" w:eastAsia="仿宋_GB2312" w:hAnsi="Times New Roman" w:cs="Times New Roman" w:hint="eastAsia"/>
          <w:sz w:val="32"/>
          <w:szCs w:val="32"/>
          <w:lang w:bidi="ar"/>
        </w:rPr>
        <w:t>1</w:t>
      </w:r>
      <w:r w:rsidRPr="001F6AB7">
        <w:rPr>
          <w:rFonts w:ascii="Times New Roman" w:eastAsia="仿宋_GB2312" w:hAnsi="Times New Roman" w:cs="Times New Roman" w:hint="eastAsia"/>
          <w:sz w:val="32"/>
          <w:szCs w:val="32"/>
          <w:lang w:bidi="ar"/>
        </w:rPr>
        <w:t>日起，至</w:t>
      </w:r>
      <w:r w:rsidRPr="001F6AB7">
        <w:rPr>
          <w:rFonts w:ascii="Times New Roman" w:eastAsia="仿宋_GB2312" w:hAnsi="Times New Roman" w:cs="Times New Roman" w:hint="eastAsia"/>
          <w:sz w:val="32"/>
          <w:szCs w:val="32"/>
          <w:lang w:bidi="ar"/>
        </w:rPr>
        <w:t>20</w:t>
      </w:r>
      <w:r>
        <w:rPr>
          <w:rFonts w:ascii="Times New Roman" w:eastAsia="仿宋_GB2312" w:hAnsi="Times New Roman" w:cs="Times New Roman"/>
          <w:sz w:val="32"/>
          <w:szCs w:val="32"/>
          <w:lang w:bidi="ar"/>
        </w:rPr>
        <w:t>20</w:t>
      </w:r>
      <w:r w:rsidRPr="001F6AB7">
        <w:rPr>
          <w:rFonts w:ascii="Times New Roman" w:eastAsia="仿宋_GB2312" w:hAnsi="Times New Roman" w:cs="Times New Roman" w:hint="eastAsia"/>
          <w:sz w:val="32"/>
          <w:szCs w:val="32"/>
          <w:lang w:bidi="ar"/>
        </w:rPr>
        <w:t>年</w:t>
      </w:r>
      <w:r w:rsidRPr="001F6AB7">
        <w:rPr>
          <w:rFonts w:ascii="Times New Roman" w:eastAsia="仿宋_GB2312" w:hAnsi="Times New Roman" w:cs="Times New Roman" w:hint="eastAsia"/>
          <w:sz w:val="32"/>
          <w:szCs w:val="32"/>
          <w:lang w:bidi="ar"/>
        </w:rPr>
        <w:t>12</w:t>
      </w:r>
      <w:r w:rsidRPr="001F6AB7">
        <w:rPr>
          <w:rFonts w:ascii="Times New Roman" w:eastAsia="仿宋_GB2312" w:hAnsi="Times New Roman" w:cs="Times New Roman" w:hint="eastAsia"/>
          <w:sz w:val="32"/>
          <w:szCs w:val="32"/>
          <w:lang w:bidi="ar"/>
        </w:rPr>
        <w:t>月</w:t>
      </w:r>
      <w:r w:rsidRPr="001F6AB7">
        <w:rPr>
          <w:rFonts w:ascii="Times New Roman" w:eastAsia="仿宋_GB2312" w:hAnsi="Times New Roman" w:cs="Times New Roman" w:hint="eastAsia"/>
          <w:sz w:val="32"/>
          <w:szCs w:val="32"/>
          <w:lang w:bidi="ar"/>
        </w:rPr>
        <w:t>31</w:t>
      </w:r>
      <w:r w:rsidRPr="001F6AB7">
        <w:rPr>
          <w:rFonts w:ascii="Times New Roman" w:eastAsia="仿宋_GB2312" w:hAnsi="Times New Roman" w:cs="Times New Roman" w:hint="eastAsia"/>
          <w:sz w:val="32"/>
          <w:szCs w:val="32"/>
          <w:lang w:bidi="ar"/>
        </w:rPr>
        <w:t>日止。本报告可在淄博高新区门户网站（</w:t>
      </w:r>
      <w:r w:rsidRPr="001F6AB7">
        <w:rPr>
          <w:rFonts w:ascii="Times New Roman" w:eastAsia="仿宋_GB2312" w:hAnsi="Times New Roman" w:cs="Times New Roman" w:hint="eastAsia"/>
          <w:sz w:val="32"/>
          <w:szCs w:val="32"/>
          <w:lang w:bidi="ar"/>
        </w:rPr>
        <w:t>http://www.china-zibo.gov.cn/index.html</w:t>
      </w:r>
      <w:r w:rsidRPr="001F6AB7">
        <w:rPr>
          <w:rFonts w:ascii="Times New Roman" w:eastAsia="仿宋_GB2312" w:hAnsi="Times New Roman" w:cs="Times New Roman" w:hint="eastAsia"/>
          <w:sz w:val="32"/>
          <w:szCs w:val="32"/>
          <w:lang w:bidi="ar"/>
        </w:rPr>
        <w:t>）下载。如对本报告有任何疑问，请与高新区环保局联系（地址：中润大道</w:t>
      </w:r>
      <w:r w:rsidRPr="001F6AB7">
        <w:rPr>
          <w:rFonts w:ascii="Times New Roman" w:eastAsia="仿宋_GB2312" w:hAnsi="Times New Roman" w:cs="Times New Roman" w:hint="eastAsia"/>
          <w:sz w:val="32"/>
          <w:szCs w:val="32"/>
          <w:lang w:bidi="ar"/>
        </w:rPr>
        <w:t>113</w:t>
      </w:r>
      <w:r w:rsidRPr="001F6AB7">
        <w:rPr>
          <w:rFonts w:ascii="Times New Roman" w:eastAsia="仿宋_GB2312" w:hAnsi="Times New Roman" w:cs="Times New Roman" w:hint="eastAsia"/>
          <w:sz w:val="32"/>
          <w:szCs w:val="32"/>
          <w:lang w:bidi="ar"/>
        </w:rPr>
        <w:t>号傅山大厦；联系电话：</w:t>
      </w:r>
      <w:r w:rsidRPr="001F6AB7">
        <w:rPr>
          <w:rFonts w:ascii="Times New Roman" w:eastAsia="仿宋_GB2312" w:hAnsi="Times New Roman" w:cs="Times New Roman" w:hint="eastAsia"/>
          <w:sz w:val="32"/>
          <w:szCs w:val="32"/>
          <w:lang w:bidi="ar"/>
        </w:rPr>
        <w:t>0533-5200142</w:t>
      </w:r>
      <w:r w:rsidRPr="001F6AB7">
        <w:rPr>
          <w:rFonts w:ascii="Times New Roman" w:eastAsia="仿宋_GB2312" w:hAnsi="Times New Roman" w:cs="Times New Roman" w:hint="eastAsia"/>
          <w:sz w:val="32"/>
          <w:szCs w:val="32"/>
          <w:lang w:bidi="ar"/>
        </w:rPr>
        <w:t>）。</w:t>
      </w:r>
    </w:p>
    <w:p w:rsidR="007F7AC4" w:rsidRDefault="007C0E2E" w:rsidP="007F7AC4">
      <w:pPr>
        <w:spacing w:line="560" w:lineRule="exact"/>
        <w:ind w:firstLineChars="200" w:firstLine="640"/>
        <w:jc w:val="both"/>
        <w:rPr>
          <w:rFonts w:ascii="Times New Roman" w:eastAsia="黑体" w:hAnsi="Times New Roman" w:cs="Times New Roman"/>
          <w:sz w:val="32"/>
          <w:szCs w:val="32"/>
          <w:lang w:bidi="ar"/>
        </w:rPr>
      </w:pPr>
      <w:r>
        <w:rPr>
          <w:rFonts w:ascii="Times New Roman" w:eastAsia="黑体" w:hAnsi="Times New Roman" w:cs="Times New Roman" w:hint="eastAsia"/>
          <w:sz w:val="32"/>
          <w:szCs w:val="32"/>
          <w:lang w:bidi="ar"/>
        </w:rPr>
        <w:t>一</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总体情况</w:t>
      </w:r>
      <w:r w:rsidR="007F7AC4">
        <w:rPr>
          <w:rFonts w:ascii="Times New Roman" w:eastAsia="黑体" w:hAnsi="Times New Roman" w:cs="Times New Roman"/>
          <w:sz w:val="32"/>
          <w:szCs w:val="32"/>
          <w:lang w:bidi="ar"/>
        </w:rPr>
        <w:t xml:space="preserve"> </w:t>
      </w:r>
    </w:p>
    <w:p w:rsidR="007F7AC4" w:rsidRDefault="007F7AC4" w:rsidP="007F7AC4">
      <w:pPr>
        <w:spacing w:line="560" w:lineRule="exact"/>
        <w:ind w:firstLineChars="200" w:firstLine="640"/>
        <w:jc w:val="both"/>
        <w:rPr>
          <w:rFonts w:ascii="Times New Roman" w:eastAsia="仿宋_GB2312" w:hAnsi="Times New Roman" w:cs="Times New Roman"/>
          <w:sz w:val="32"/>
          <w:szCs w:val="32"/>
          <w:lang w:bidi="ar"/>
        </w:rPr>
      </w:pPr>
      <w:r>
        <w:rPr>
          <w:rFonts w:ascii="Times New Roman" w:eastAsia="仿宋_GB2312" w:hAnsi="Times New Roman" w:cs="Times New Roman" w:hint="eastAsia"/>
          <w:sz w:val="32"/>
          <w:szCs w:val="32"/>
          <w:lang w:bidi="ar"/>
        </w:rPr>
        <w:t>2020</w:t>
      </w:r>
      <w:r>
        <w:rPr>
          <w:rFonts w:ascii="Times New Roman" w:eastAsia="仿宋_GB2312" w:hAnsi="Times New Roman" w:cs="Times New Roman" w:hint="eastAsia"/>
          <w:sz w:val="32"/>
          <w:szCs w:val="32"/>
          <w:lang w:bidi="ar"/>
        </w:rPr>
        <w:t>年</w:t>
      </w:r>
      <w:r>
        <w:rPr>
          <w:rFonts w:ascii="Times New Roman" w:eastAsia="仿宋_GB2312" w:hAnsi="Times New Roman" w:cs="Times New Roman"/>
          <w:sz w:val="32"/>
          <w:szCs w:val="32"/>
          <w:lang w:bidi="ar"/>
        </w:rPr>
        <w:t>，淄博高新技术产业开发区环境保护局严格贯彻落实《政府信息公开条例》</w:t>
      </w:r>
      <w:r>
        <w:rPr>
          <w:rFonts w:ascii="Times New Roman" w:eastAsia="仿宋_GB2312" w:hAnsi="Times New Roman" w:cs="Times New Roman" w:hint="eastAsia"/>
          <w:sz w:val="32"/>
          <w:szCs w:val="32"/>
          <w:lang w:bidi="ar"/>
        </w:rPr>
        <w:t>相关</w:t>
      </w:r>
      <w:r>
        <w:rPr>
          <w:rFonts w:ascii="Times New Roman" w:eastAsia="仿宋_GB2312" w:hAnsi="Times New Roman" w:cs="Times New Roman"/>
          <w:sz w:val="32"/>
          <w:szCs w:val="32"/>
          <w:lang w:bidi="ar"/>
        </w:rPr>
        <w:t>要求，</w:t>
      </w:r>
      <w:r w:rsidRPr="007F7AC4">
        <w:rPr>
          <w:rFonts w:ascii="Times New Roman" w:eastAsia="仿宋_GB2312" w:hAnsi="Times New Roman" w:cs="Times New Roman" w:hint="eastAsia"/>
          <w:sz w:val="32"/>
          <w:szCs w:val="32"/>
          <w:lang w:bidi="ar"/>
        </w:rPr>
        <w:t>紧紧围绕</w:t>
      </w:r>
      <w:r>
        <w:rPr>
          <w:rFonts w:ascii="Times New Roman" w:eastAsia="仿宋_GB2312" w:hAnsi="Times New Roman" w:cs="Times New Roman" w:hint="eastAsia"/>
          <w:sz w:val="32"/>
          <w:szCs w:val="32"/>
          <w:lang w:bidi="ar"/>
        </w:rPr>
        <w:t>淄博市</w:t>
      </w:r>
      <w:r>
        <w:rPr>
          <w:rFonts w:ascii="Times New Roman" w:eastAsia="仿宋_GB2312" w:hAnsi="Times New Roman" w:cs="Times New Roman"/>
          <w:sz w:val="32"/>
          <w:szCs w:val="32"/>
          <w:lang w:bidi="ar"/>
        </w:rPr>
        <w:t>生态环境局及高新区工委管委的相关</w:t>
      </w:r>
      <w:r w:rsidRPr="007F7AC4">
        <w:rPr>
          <w:rFonts w:ascii="Times New Roman" w:eastAsia="仿宋_GB2312" w:hAnsi="Times New Roman" w:cs="Times New Roman" w:hint="eastAsia"/>
          <w:sz w:val="32"/>
          <w:szCs w:val="32"/>
          <w:lang w:bidi="ar"/>
        </w:rPr>
        <w:t>决策部署，</w:t>
      </w:r>
      <w:r>
        <w:rPr>
          <w:rFonts w:ascii="Times New Roman" w:eastAsia="仿宋_GB2312" w:hAnsi="Times New Roman" w:cs="Times New Roman" w:hint="eastAsia"/>
          <w:sz w:val="32"/>
          <w:szCs w:val="32"/>
          <w:lang w:bidi="ar"/>
        </w:rPr>
        <w:t>充分利用政务公开</w:t>
      </w:r>
      <w:r w:rsidRPr="007F7AC4">
        <w:rPr>
          <w:rFonts w:ascii="Times New Roman" w:eastAsia="仿宋_GB2312" w:hAnsi="Times New Roman" w:cs="Times New Roman" w:hint="eastAsia"/>
          <w:sz w:val="32"/>
          <w:szCs w:val="32"/>
          <w:lang w:bidi="ar"/>
        </w:rPr>
        <w:t>网站等各种渠道</w:t>
      </w:r>
      <w:r>
        <w:rPr>
          <w:rFonts w:ascii="Times New Roman" w:eastAsia="仿宋_GB2312" w:hAnsi="Times New Roman" w:cs="Times New Roman" w:hint="eastAsia"/>
          <w:sz w:val="32"/>
          <w:szCs w:val="32"/>
          <w:lang w:bidi="ar"/>
        </w:rPr>
        <w:t>，</w:t>
      </w:r>
      <w:r w:rsidRPr="007F7AC4">
        <w:rPr>
          <w:rFonts w:ascii="Times New Roman" w:eastAsia="仿宋_GB2312" w:hAnsi="Times New Roman" w:cs="Times New Roman" w:hint="eastAsia"/>
          <w:sz w:val="32"/>
          <w:szCs w:val="32"/>
          <w:lang w:bidi="ar"/>
        </w:rPr>
        <w:t>及时将</w:t>
      </w:r>
      <w:r>
        <w:rPr>
          <w:rFonts w:ascii="Times New Roman" w:eastAsia="仿宋_GB2312" w:hAnsi="Times New Roman" w:cs="Times New Roman" w:hint="eastAsia"/>
          <w:sz w:val="32"/>
          <w:szCs w:val="32"/>
          <w:lang w:bidi="ar"/>
        </w:rPr>
        <w:t>本辖区</w:t>
      </w:r>
      <w:r>
        <w:rPr>
          <w:rFonts w:ascii="Times New Roman" w:eastAsia="仿宋_GB2312" w:hAnsi="Times New Roman" w:cs="Times New Roman"/>
          <w:sz w:val="32"/>
          <w:szCs w:val="32"/>
          <w:lang w:bidi="ar"/>
        </w:rPr>
        <w:t>生态环境工作</w:t>
      </w:r>
      <w:r w:rsidRPr="007F7AC4">
        <w:rPr>
          <w:rFonts w:ascii="Times New Roman" w:eastAsia="仿宋_GB2312" w:hAnsi="Times New Roman" w:cs="Times New Roman" w:hint="eastAsia"/>
          <w:sz w:val="32"/>
          <w:szCs w:val="32"/>
          <w:lang w:bidi="ar"/>
        </w:rPr>
        <w:t>落实措施及执行情况向社会公开</w:t>
      </w:r>
      <w:r>
        <w:rPr>
          <w:rFonts w:ascii="Times New Roman" w:eastAsia="仿宋_GB2312" w:hAnsi="Times New Roman" w:cs="Times New Roman" w:hint="eastAsia"/>
          <w:sz w:val="32"/>
          <w:szCs w:val="32"/>
          <w:lang w:bidi="ar"/>
        </w:rPr>
        <w:t>，</w:t>
      </w:r>
      <w:r w:rsidRPr="007F7AC4">
        <w:rPr>
          <w:rFonts w:ascii="Times New Roman" w:eastAsia="仿宋_GB2312" w:hAnsi="Times New Roman" w:cs="Times New Roman" w:hint="eastAsia"/>
          <w:sz w:val="32"/>
          <w:szCs w:val="32"/>
          <w:lang w:bidi="ar"/>
        </w:rPr>
        <w:t>重点公开涉及群众切身利益、需要群众广泛知晓的事项以及法律法规规定需要公开的其他事项</w:t>
      </w:r>
      <w:r>
        <w:rPr>
          <w:rFonts w:ascii="Times New Roman" w:eastAsia="仿宋_GB2312" w:hAnsi="Times New Roman" w:cs="Times New Roman" w:hint="eastAsia"/>
          <w:sz w:val="32"/>
          <w:szCs w:val="32"/>
          <w:lang w:bidi="ar"/>
        </w:rPr>
        <w:t>，</w:t>
      </w:r>
      <w:r w:rsidRPr="007F7AC4">
        <w:rPr>
          <w:rFonts w:ascii="Times New Roman" w:eastAsia="仿宋_GB2312" w:hAnsi="Times New Roman" w:cs="Times New Roman" w:hint="eastAsia"/>
          <w:sz w:val="32"/>
          <w:szCs w:val="32"/>
          <w:lang w:bidi="ar"/>
        </w:rPr>
        <w:t>以公开促进政务服务水平的提高，确保群众及时了解政府信息动态，为群众办事提供便利。</w:t>
      </w:r>
      <w:r>
        <w:rPr>
          <w:rFonts w:ascii="Times New Roman" w:eastAsia="仿宋_GB2312" w:hAnsi="Times New Roman" w:cs="Times New Roman"/>
          <w:sz w:val="32"/>
          <w:szCs w:val="32"/>
          <w:lang w:bidi="ar"/>
        </w:rPr>
        <w:t>2020</w:t>
      </w:r>
      <w:r>
        <w:rPr>
          <w:rFonts w:ascii="Times New Roman" w:eastAsia="仿宋_GB2312" w:hAnsi="Times New Roman" w:cs="Times New Roman" w:hint="eastAsia"/>
          <w:sz w:val="32"/>
          <w:szCs w:val="32"/>
          <w:lang w:bidi="ar"/>
        </w:rPr>
        <w:t>年度</w:t>
      </w:r>
      <w:r>
        <w:rPr>
          <w:rFonts w:ascii="Times New Roman" w:eastAsia="仿宋_GB2312" w:hAnsi="Times New Roman" w:cs="Times New Roman"/>
          <w:sz w:val="32"/>
          <w:szCs w:val="32"/>
          <w:lang w:bidi="ar"/>
        </w:rPr>
        <w:t>，高新区环保局共</w:t>
      </w:r>
      <w:r>
        <w:rPr>
          <w:rFonts w:ascii="Times New Roman" w:eastAsia="仿宋_GB2312" w:hAnsi="Times New Roman" w:cs="Times New Roman" w:hint="eastAsia"/>
          <w:sz w:val="32"/>
          <w:szCs w:val="32"/>
          <w:lang w:bidi="ar"/>
        </w:rPr>
        <w:t>计</w:t>
      </w:r>
      <w:r w:rsidR="002C18A5">
        <w:rPr>
          <w:rFonts w:ascii="Times New Roman" w:eastAsia="仿宋_GB2312" w:hAnsi="Times New Roman" w:cs="Times New Roman" w:hint="eastAsia"/>
          <w:sz w:val="32"/>
          <w:szCs w:val="32"/>
          <w:lang w:bidi="ar"/>
        </w:rPr>
        <w:t>在</w:t>
      </w:r>
      <w:r w:rsidR="002C18A5">
        <w:rPr>
          <w:rFonts w:ascii="Times New Roman" w:eastAsia="仿宋_GB2312" w:hAnsi="Times New Roman" w:cs="Times New Roman"/>
          <w:sz w:val="32"/>
          <w:szCs w:val="32"/>
          <w:lang w:bidi="ar"/>
        </w:rPr>
        <w:t>淄博</w:t>
      </w:r>
      <w:r w:rsidR="002C18A5">
        <w:rPr>
          <w:rFonts w:ascii="Times New Roman" w:eastAsia="仿宋_GB2312" w:hAnsi="Times New Roman" w:cs="Times New Roman" w:hint="eastAsia"/>
          <w:sz w:val="32"/>
          <w:szCs w:val="32"/>
          <w:lang w:bidi="ar"/>
        </w:rPr>
        <w:t>国家</w:t>
      </w:r>
      <w:r w:rsidR="002C18A5">
        <w:rPr>
          <w:rFonts w:ascii="Times New Roman" w:eastAsia="仿宋_GB2312" w:hAnsi="Times New Roman" w:cs="Times New Roman"/>
          <w:sz w:val="32"/>
          <w:szCs w:val="32"/>
          <w:lang w:bidi="ar"/>
        </w:rPr>
        <w:t>高新技术产业</w:t>
      </w:r>
      <w:r w:rsidR="002C18A5">
        <w:rPr>
          <w:rFonts w:ascii="Times New Roman" w:eastAsia="仿宋_GB2312" w:hAnsi="Times New Roman" w:cs="Times New Roman" w:hint="eastAsia"/>
          <w:sz w:val="32"/>
          <w:szCs w:val="32"/>
          <w:lang w:bidi="ar"/>
        </w:rPr>
        <w:t>开发区</w:t>
      </w:r>
      <w:r w:rsidR="002C18A5">
        <w:rPr>
          <w:rFonts w:ascii="Times New Roman" w:eastAsia="仿宋_GB2312" w:hAnsi="Times New Roman" w:cs="Times New Roman"/>
          <w:sz w:val="32"/>
          <w:szCs w:val="32"/>
          <w:lang w:bidi="ar"/>
        </w:rPr>
        <w:t>网站上</w:t>
      </w:r>
      <w:r w:rsidR="002C18A5" w:rsidRPr="002C18A5">
        <w:rPr>
          <w:rFonts w:ascii="Times New Roman" w:eastAsia="仿宋_GB2312" w:hAnsi="Times New Roman" w:cs="Times New Roman" w:hint="eastAsia"/>
          <w:sz w:val="32"/>
          <w:szCs w:val="32"/>
          <w:lang w:bidi="ar"/>
        </w:rPr>
        <w:t>主动公开各类信息共计</w:t>
      </w:r>
      <w:r w:rsidR="002C18A5">
        <w:rPr>
          <w:rFonts w:ascii="Times New Roman" w:eastAsia="仿宋_GB2312" w:hAnsi="Times New Roman" w:cs="Times New Roman"/>
          <w:sz w:val="32"/>
          <w:szCs w:val="32"/>
          <w:lang w:bidi="ar"/>
        </w:rPr>
        <w:t>435</w:t>
      </w:r>
      <w:r w:rsidR="002C18A5" w:rsidRPr="002C18A5">
        <w:rPr>
          <w:rFonts w:ascii="Times New Roman" w:eastAsia="仿宋_GB2312" w:hAnsi="Times New Roman" w:cs="Times New Roman" w:hint="eastAsia"/>
          <w:sz w:val="32"/>
          <w:szCs w:val="32"/>
          <w:lang w:bidi="ar"/>
        </w:rPr>
        <w:t>条</w:t>
      </w:r>
      <w:r w:rsidR="002C18A5">
        <w:rPr>
          <w:rFonts w:ascii="Times New Roman" w:eastAsia="仿宋_GB2312" w:hAnsi="Times New Roman" w:cs="Times New Roman" w:hint="eastAsia"/>
          <w:sz w:val="32"/>
          <w:szCs w:val="32"/>
          <w:lang w:bidi="ar"/>
        </w:rPr>
        <w:t>，其中</w:t>
      </w:r>
      <w:r>
        <w:rPr>
          <w:rFonts w:ascii="Times New Roman" w:eastAsia="仿宋_GB2312" w:hAnsi="Times New Roman" w:cs="Times New Roman"/>
          <w:sz w:val="32"/>
          <w:szCs w:val="32"/>
          <w:lang w:bidi="ar"/>
        </w:rPr>
        <w:t>提案办理结果</w:t>
      </w:r>
      <w:r w:rsidR="002C18A5">
        <w:rPr>
          <w:rFonts w:ascii="Times New Roman" w:eastAsia="仿宋_GB2312" w:hAnsi="Times New Roman" w:cs="Times New Roman" w:hint="eastAsia"/>
          <w:sz w:val="32"/>
          <w:szCs w:val="32"/>
          <w:lang w:bidi="ar"/>
        </w:rPr>
        <w:t>公开</w:t>
      </w:r>
      <w:r>
        <w:rPr>
          <w:rFonts w:ascii="Times New Roman" w:eastAsia="仿宋_GB2312" w:hAnsi="Times New Roman" w:cs="Times New Roman" w:hint="eastAsia"/>
          <w:sz w:val="32"/>
          <w:szCs w:val="32"/>
          <w:lang w:bidi="ar"/>
        </w:rPr>
        <w:t>1</w:t>
      </w:r>
      <w:r w:rsidR="002C18A5">
        <w:rPr>
          <w:rFonts w:ascii="Times New Roman" w:eastAsia="仿宋_GB2312" w:hAnsi="Times New Roman" w:cs="Times New Roman" w:hint="eastAsia"/>
          <w:sz w:val="32"/>
          <w:szCs w:val="32"/>
          <w:lang w:bidi="ar"/>
        </w:rPr>
        <w:t>条</w:t>
      </w:r>
      <w:r>
        <w:rPr>
          <w:rFonts w:ascii="Times New Roman" w:eastAsia="仿宋_GB2312" w:hAnsi="Times New Roman" w:cs="Times New Roman" w:hint="eastAsia"/>
          <w:sz w:val="32"/>
          <w:szCs w:val="32"/>
          <w:lang w:bidi="ar"/>
        </w:rPr>
        <w:t>，</w:t>
      </w:r>
      <w:r w:rsidR="00345F14">
        <w:rPr>
          <w:rFonts w:ascii="Times New Roman" w:eastAsia="仿宋_GB2312" w:hAnsi="Times New Roman" w:cs="Times New Roman" w:hint="eastAsia"/>
          <w:sz w:val="32"/>
          <w:szCs w:val="32"/>
          <w:lang w:bidi="ar"/>
        </w:rPr>
        <w:t>规范性文件</w:t>
      </w:r>
      <w:r w:rsidR="00345F14">
        <w:rPr>
          <w:rFonts w:ascii="Times New Roman" w:eastAsia="仿宋_GB2312" w:hAnsi="Times New Roman" w:cs="Times New Roman" w:hint="eastAsia"/>
          <w:sz w:val="32"/>
          <w:szCs w:val="32"/>
          <w:lang w:bidi="ar"/>
        </w:rPr>
        <w:t>0</w:t>
      </w:r>
      <w:r w:rsidR="002C18A5">
        <w:rPr>
          <w:rFonts w:ascii="Times New Roman" w:eastAsia="仿宋_GB2312" w:hAnsi="Times New Roman" w:cs="Times New Roman" w:hint="eastAsia"/>
          <w:sz w:val="32"/>
          <w:szCs w:val="32"/>
          <w:lang w:bidi="ar"/>
        </w:rPr>
        <w:t>条</w:t>
      </w:r>
      <w:r w:rsidR="00345F14">
        <w:rPr>
          <w:rFonts w:ascii="Times New Roman" w:eastAsia="仿宋_GB2312" w:hAnsi="Times New Roman" w:cs="Times New Roman" w:hint="eastAsia"/>
          <w:sz w:val="32"/>
          <w:szCs w:val="32"/>
          <w:lang w:bidi="ar"/>
        </w:rPr>
        <w:t>，</w:t>
      </w:r>
      <w:r>
        <w:rPr>
          <w:rFonts w:ascii="Times New Roman" w:eastAsia="仿宋_GB2312" w:hAnsi="Times New Roman" w:cs="Times New Roman" w:hint="eastAsia"/>
          <w:sz w:val="32"/>
          <w:szCs w:val="32"/>
          <w:lang w:bidi="ar"/>
        </w:rPr>
        <w:t>部门</w:t>
      </w:r>
      <w:r>
        <w:rPr>
          <w:rFonts w:ascii="Times New Roman" w:eastAsia="仿宋_GB2312" w:hAnsi="Times New Roman" w:cs="Times New Roman"/>
          <w:sz w:val="32"/>
          <w:szCs w:val="32"/>
          <w:lang w:bidi="ar"/>
        </w:rPr>
        <w:t>文件及相关政策解读</w:t>
      </w:r>
      <w:r w:rsidR="002C18A5">
        <w:rPr>
          <w:rFonts w:ascii="Times New Roman" w:eastAsia="仿宋_GB2312" w:hAnsi="Times New Roman" w:cs="Times New Roman"/>
          <w:sz w:val="32"/>
          <w:szCs w:val="32"/>
          <w:lang w:bidi="ar"/>
        </w:rPr>
        <w:t>7</w:t>
      </w:r>
      <w:r>
        <w:rPr>
          <w:rFonts w:ascii="Times New Roman" w:eastAsia="仿宋_GB2312" w:hAnsi="Times New Roman" w:cs="Times New Roman" w:hint="eastAsia"/>
          <w:sz w:val="32"/>
          <w:szCs w:val="32"/>
          <w:lang w:bidi="ar"/>
        </w:rPr>
        <w:t>条</w:t>
      </w:r>
      <w:r>
        <w:rPr>
          <w:rFonts w:ascii="Times New Roman" w:eastAsia="仿宋_GB2312" w:hAnsi="Times New Roman" w:cs="Times New Roman"/>
          <w:sz w:val="32"/>
          <w:szCs w:val="32"/>
          <w:lang w:bidi="ar"/>
        </w:rPr>
        <w:t>，生态环保</w:t>
      </w:r>
      <w:r>
        <w:rPr>
          <w:rFonts w:ascii="Times New Roman" w:eastAsia="仿宋_GB2312" w:hAnsi="Times New Roman" w:cs="Times New Roman" w:hint="eastAsia"/>
          <w:sz w:val="32"/>
          <w:szCs w:val="32"/>
          <w:lang w:bidi="ar"/>
        </w:rPr>
        <w:t>建设</w:t>
      </w:r>
      <w:r>
        <w:rPr>
          <w:rFonts w:ascii="Times New Roman" w:eastAsia="仿宋_GB2312" w:hAnsi="Times New Roman" w:cs="Times New Roman"/>
          <w:sz w:val="32"/>
          <w:szCs w:val="32"/>
          <w:lang w:bidi="ar"/>
        </w:rPr>
        <w:lastRenderedPageBreak/>
        <w:t>项目审批信息</w:t>
      </w:r>
      <w:r>
        <w:rPr>
          <w:rFonts w:ascii="Times New Roman" w:eastAsia="仿宋_GB2312" w:hAnsi="Times New Roman" w:cs="Times New Roman" w:hint="eastAsia"/>
          <w:sz w:val="32"/>
          <w:szCs w:val="32"/>
          <w:lang w:bidi="ar"/>
        </w:rPr>
        <w:t>212</w:t>
      </w:r>
      <w:r>
        <w:rPr>
          <w:rFonts w:ascii="Times New Roman" w:eastAsia="仿宋_GB2312" w:hAnsi="Times New Roman" w:cs="Times New Roman" w:hint="eastAsia"/>
          <w:sz w:val="32"/>
          <w:szCs w:val="32"/>
          <w:lang w:bidi="ar"/>
        </w:rPr>
        <w:t>条</w:t>
      </w:r>
      <w:r>
        <w:rPr>
          <w:rFonts w:ascii="Times New Roman" w:eastAsia="仿宋_GB2312" w:hAnsi="Times New Roman" w:cs="Times New Roman"/>
          <w:sz w:val="32"/>
          <w:szCs w:val="32"/>
          <w:lang w:bidi="ar"/>
        </w:rPr>
        <w:t>，</w:t>
      </w:r>
      <w:r>
        <w:rPr>
          <w:rFonts w:ascii="Times New Roman" w:eastAsia="仿宋_GB2312" w:hAnsi="Times New Roman" w:cs="Times New Roman" w:hint="eastAsia"/>
          <w:sz w:val="32"/>
          <w:szCs w:val="32"/>
          <w:lang w:bidi="ar"/>
        </w:rPr>
        <w:t>生态</w:t>
      </w:r>
      <w:r>
        <w:rPr>
          <w:rFonts w:ascii="Times New Roman" w:eastAsia="仿宋_GB2312" w:hAnsi="Times New Roman" w:cs="Times New Roman"/>
          <w:sz w:val="32"/>
          <w:szCs w:val="32"/>
          <w:lang w:bidi="ar"/>
        </w:rPr>
        <w:t>环保领域重点</w:t>
      </w:r>
      <w:r>
        <w:rPr>
          <w:rFonts w:ascii="Times New Roman" w:eastAsia="仿宋_GB2312" w:hAnsi="Times New Roman" w:cs="Times New Roman" w:hint="eastAsia"/>
          <w:sz w:val="32"/>
          <w:szCs w:val="32"/>
          <w:lang w:bidi="ar"/>
        </w:rPr>
        <w:t>污染防治</w:t>
      </w:r>
      <w:r>
        <w:rPr>
          <w:rFonts w:ascii="Times New Roman" w:eastAsia="仿宋_GB2312" w:hAnsi="Times New Roman" w:cs="Times New Roman"/>
          <w:sz w:val="32"/>
          <w:szCs w:val="32"/>
          <w:lang w:bidi="ar"/>
        </w:rPr>
        <w:t>信息</w:t>
      </w:r>
      <w:r>
        <w:rPr>
          <w:rFonts w:ascii="Times New Roman" w:eastAsia="仿宋_GB2312" w:hAnsi="Times New Roman" w:cs="Times New Roman" w:hint="eastAsia"/>
          <w:sz w:val="32"/>
          <w:szCs w:val="32"/>
          <w:lang w:bidi="ar"/>
        </w:rPr>
        <w:t>15</w:t>
      </w:r>
      <w:r>
        <w:rPr>
          <w:rFonts w:ascii="Times New Roman" w:eastAsia="仿宋_GB2312" w:hAnsi="Times New Roman" w:cs="Times New Roman" w:hint="eastAsia"/>
          <w:sz w:val="32"/>
          <w:szCs w:val="32"/>
          <w:lang w:bidi="ar"/>
        </w:rPr>
        <w:t>条。向</w:t>
      </w:r>
      <w:r>
        <w:rPr>
          <w:rFonts w:ascii="Times New Roman" w:eastAsia="仿宋_GB2312" w:hAnsi="Times New Roman" w:cs="Times New Roman"/>
          <w:sz w:val="32"/>
          <w:szCs w:val="32"/>
          <w:lang w:bidi="ar"/>
        </w:rPr>
        <w:t>社会公开</w:t>
      </w:r>
      <w:r>
        <w:rPr>
          <w:rFonts w:ascii="Times New Roman" w:eastAsia="仿宋_GB2312" w:hAnsi="Times New Roman" w:cs="Times New Roman" w:hint="eastAsia"/>
          <w:sz w:val="32"/>
          <w:szCs w:val="32"/>
          <w:lang w:bidi="ar"/>
        </w:rPr>
        <w:t>中央</w:t>
      </w:r>
      <w:r>
        <w:rPr>
          <w:rFonts w:ascii="Times New Roman" w:eastAsia="仿宋_GB2312" w:hAnsi="Times New Roman" w:cs="Times New Roman"/>
          <w:sz w:val="32"/>
          <w:szCs w:val="32"/>
          <w:lang w:bidi="ar"/>
        </w:rPr>
        <w:t>、</w:t>
      </w:r>
      <w:r>
        <w:rPr>
          <w:rFonts w:ascii="Times New Roman" w:eastAsia="仿宋_GB2312" w:hAnsi="Times New Roman" w:cs="Times New Roman" w:hint="eastAsia"/>
          <w:sz w:val="32"/>
          <w:szCs w:val="32"/>
          <w:lang w:bidi="ar"/>
        </w:rPr>
        <w:t>省</w:t>
      </w:r>
      <w:r>
        <w:rPr>
          <w:rFonts w:ascii="Times New Roman" w:eastAsia="仿宋_GB2312" w:hAnsi="Times New Roman" w:cs="Times New Roman"/>
          <w:sz w:val="32"/>
          <w:szCs w:val="32"/>
          <w:lang w:bidi="ar"/>
        </w:rPr>
        <w:t>环保督察反馈问题</w:t>
      </w:r>
      <w:r>
        <w:rPr>
          <w:rFonts w:ascii="Times New Roman" w:eastAsia="仿宋_GB2312" w:hAnsi="Times New Roman" w:cs="Times New Roman" w:hint="eastAsia"/>
          <w:sz w:val="32"/>
          <w:szCs w:val="32"/>
          <w:lang w:bidi="ar"/>
        </w:rPr>
        <w:t>及</w:t>
      </w:r>
      <w:r>
        <w:rPr>
          <w:rFonts w:ascii="Times New Roman" w:eastAsia="仿宋_GB2312" w:hAnsi="Times New Roman" w:cs="Times New Roman"/>
          <w:sz w:val="32"/>
          <w:szCs w:val="32"/>
          <w:lang w:bidi="ar"/>
        </w:rPr>
        <w:t>“</w:t>
      </w:r>
      <w:r>
        <w:rPr>
          <w:rFonts w:ascii="Times New Roman" w:eastAsia="仿宋_GB2312" w:hAnsi="Times New Roman" w:cs="Times New Roman"/>
          <w:sz w:val="32"/>
          <w:szCs w:val="32"/>
          <w:lang w:bidi="ar"/>
        </w:rPr>
        <w:t>回头看</w:t>
      </w:r>
      <w:r>
        <w:rPr>
          <w:rFonts w:ascii="Times New Roman" w:eastAsia="仿宋_GB2312" w:hAnsi="Times New Roman" w:cs="Times New Roman"/>
          <w:sz w:val="32"/>
          <w:szCs w:val="32"/>
          <w:lang w:bidi="ar"/>
        </w:rPr>
        <w:t>”</w:t>
      </w:r>
      <w:r>
        <w:rPr>
          <w:rFonts w:ascii="Times New Roman" w:eastAsia="仿宋_GB2312" w:hAnsi="Times New Roman" w:cs="Times New Roman"/>
          <w:sz w:val="32"/>
          <w:szCs w:val="32"/>
          <w:lang w:bidi="ar"/>
        </w:rPr>
        <w:t>整改报告</w:t>
      </w:r>
      <w:r>
        <w:rPr>
          <w:rFonts w:ascii="Times New Roman" w:eastAsia="仿宋_GB2312" w:hAnsi="Times New Roman" w:cs="Times New Roman" w:hint="eastAsia"/>
          <w:sz w:val="32"/>
          <w:szCs w:val="32"/>
          <w:lang w:bidi="ar"/>
        </w:rPr>
        <w:t>19</w:t>
      </w:r>
      <w:r>
        <w:rPr>
          <w:rFonts w:ascii="Times New Roman" w:eastAsia="仿宋_GB2312" w:hAnsi="Times New Roman" w:cs="Times New Roman" w:hint="eastAsia"/>
          <w:sz w:val="32"/>
          <w:szCs w:val="32"/>
          <w:lang w:bidi="ar"/>
        </w:rPr>
        <w:t>件</w:t>
      </w:r>
      <w:r>
        <w:rPr>
          <w:rFonts w:ascii="Times New Roman" w:eastAsia="仿宋_GB2312" w:hAnsi="Times New Roman" w:cs="Times New Roman"/>
          <w:sz w:val="32"/>
          <w:szCs w:val="32"/>
          <w:lang w:bidi="ar"/>
        </w:rPr>
        <w:t>，</w:t>
      </w:r>
      <w:r>
        <w:rPr>
          <w:rFonts w:ascii="Times New Roman" w:eastAsia="仿宋_GB2312" w:hAnsi="Times New Roman" w:cs="Times New Roman" w:hint="eastAsia"/>
          <w:sz w:val="32"/>
          <w:szCs w:val="32"/>
          <w:lang w:bidi="ar"/>
        </w:rPr>
        <w:t>发布生态</w:t>
      </w:r>
      <w:r>
        <w:rPr>
          <w:rFonts w:ascii="Times New Roman" w:eastAsia="仿宋_GB2312" w:hAnsi="Times New Roman" w:cs="Times New Roman"/>
          <w:sz w:val="32"/>
          <w:szCs w:val="32"/>
          <w:lang w:bidi="ar"/>
        </w:rPr>
        <w:t>环境保护相关</w:t>
      </w:r>
      <w:r>
        <w:rPr>
          <w:rFonts w:ascii="Times New Roman" w:eastAsia="仿宋_GB2312" w:hAnsi="Times New Roman" w:cs="Times New Roman" w:hint="eastAsia"/>
          <w:sz w:val="32"/>
          <w:szCs w:val="32"/>
          <w:lang w:bidi="ar"/>
        </w:rPr>
        <w:t>文章</w:t>
      </w:r>
      <w:r>
        <w:rPr>
          <w:rFonts w:ascii="Times New Roman" w:eastAsia="仿宋_GB2312" w:hAnsi="Times New Roman" w:cs="Times New Roman"/>
          <w:sz w:val="32"/>
          <w:szCs w:val="32"/>
          <w:lang w:bidi="ar"/>
        </w:rPr>
        <w:t>、信息</w:t>
      </w:r>
      <w:r>
        <w:rPr>
          <w:rFonts w:ascii="Times New Roman" w:eastAsia="仿宋_GB2312" w:hAnsi="Times New Roman" w:cs="Times New Roman" w:hint="eastAsia"/>
          <w:sz w:val="32"/>
          <w:szCs w:val="32"/>
          <w:lang w:bidi="ar"/>
        </w:rPr>
        <w:t>181</w:t>
      </w:r>
      <w:r>
        <w:rPr>
          <w:rFonts w:ascii="Times New Roman" w:eastAsia="仿宋_GB2312" w:hAnsi="Times New Roman" w:cs="Times New Roman" w:hint="eastAsia"/>
          <w:sz w:val="32"/>
          <w:szCs w:val="32"/>
          <w:lang w:bidi="ar"/>
        </w:rPr>
        <w:t>篇。</w:t>
      </w:r>
      <w:r w:rsidR="00311869" w:rsidRPr="00311869">
        <w:rPr>
          <w:rFonts w:ascii="Times New Roman" w:eastAsia="仿宋_GB2312" w:hAnsi="Times New Roman" w:cs="Times New Roman" w:hint="eastAsia"/>
          <w:sz w:val="32"/>
          <w:szCs w:val="32"/>
          <w:lang w:bidi="ar"/>
        </w:rPr>
        <w:t>在政府信息公开考核、</w:t>
      </w:r>
      <w:r w:rsidR="00311869">
        <w:rPr>
          <w:rFonts w:ascii="Times New Roman" w:eastAsia="仿宋_GB2312" w:hAnsi="Times New Roman" w:cs="Times New Roman" w:hint="eastAsia"/>
          <w:sz w:val="32"/>
          <w:szCs w:val="32"/>
          <w:lang w:bidi="ar"/>
        </w:rPr>
        <w:t>社会评议和责任追究结果等方面</w:t>
      </w:r>
      <w:r w:rsidR="00311869" w:rsidRPr="00311869">
        <w:rPr>
          <w:rFonts w:ascii="Times New Roman" w:eastAsia="仿宋_GB2312" w:hAnsi="Times New Roman" w:cs="Times New Roman" w:hint="eastAsia"/>
          <w:sz w:val="32"/>
          <w:szCs w:val="32"/>
          <w:lang w:bidi="ar"/>
        </w:rPr>
        <w:t>自觉接受社会群众监督，在履行政府信息公开工作职责中无违反有关规定情况。</w:t>
      </w:r>
    </w:p>
    <w:p w:rsidR="007F7AC4" w:rsidRDefault="007C0E2E" w:rsidP="007F7AC4">
      <w:pPr>
        <w:spacing w:line="560" w:lineRule="exact"/>
        <w:ind w:firstLineChars="200" w:firstLine="640"/>
        <w:jc w:val="both"/>
        <w:rPr>
          <w:rFonts w:ascii="Times New Roman" w:eastAsia="黑体" w:hAnsi="Times New Roman" w:cs="Times New Roman"/>
          <w:sz w:val="32"/>
          <w:szCs w:val="32"/>
          <w:lang w:bidi="ar"/>
        </w:rPr>
      </w:pPr>
      <w:r>
        <w:rPr>
          <w:rFonts w:ascii="Times New Roman" w:eastAsia="黑体" w:hAnsi="Times New Roman" w:cs="Times New Roman" w:hint="eastAsia"/>
          <w:sz w:val="32"/>
          <w:szCs w:val="32"/>
          <w:lang w:bidi="ar"/>
        </w:rPr>
        <w:t>二</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主动公开政府信息情况</w:t>
      </w:r>
    </w:p>
    <w:p w:rsidR="007F7AC4" w:rsidRDefault="007F7AC4" w:rsidP="007F7AC4">
      <w:pPr>
        <w:spacing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lang w:bidi="ar"/>
        </w:rPr>
        <w:t>该部分以表格形式报告。表格如下：</w:t>
      </w:r>
    </w:p>
    <w:tbl>
      <w:tblPr>
        <w:tblStyle w:val="a4"/>
        <w:tblW w:w="9638" w:type="dxa"/>
        <w:jc w:val="center"/>
        <w:tblLayout w:type="fixed"/>
        <w:tblLook w:val="04A0" w:firstRow="1" w:lastRow="0" w:firstColumn="1" w:lastColumn="0" w:noHBand="0" w:noVBand="1"/>
      </w:tblPr>
      <w:tblGrid>
        <w:gridCol w:w="2907"/>
        <w:gridCol w:w="2142"/>
        <w:gridCol w:w="2191"/>
        <w:gridCol w:w="2398"/>
      </w:tblGrid>
      <w:tr w:rsidR="007F7AC4" w:rsidTr="006C58A0">
        <w:trPr>
          <w:trHeight w:val="613"/>
          <w:jc w:val="center"/>
        </w:trPr>
        <w:tc>
          <w:tcPr>
            <w:tcW w:w="8931" w:type="dxa"/>
            <w:gridSpan w:val="4"/>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黑体" w:hAnsi="Times New Roman" w:cs="Times New Roman"/>
                <w:sz w:val="24"/>
                <w:szCs w:val="24"/>
              </w:rPr>
              <w:t>第二十条第（一）项</w:t>
            </w:r>
          </w:p>
        </w:tc>
      </w:tr>
      <w:tr w:rsidR="007F7AC4" w:rsidTr="006C58A0">
        <w:trPr>
          <w:trHeight w:val="550"/>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信息内容</w:t>
            </w:r>
          </w:p>
        </w:tc>
        <w:tc>
          <w:tcPr>
            <w:tcW w:w="1985"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本年新制作数量</w:t>
            </w:r>
          </w:p>
        </w:tc>
        <w:tc>
          <w:tcPr>
            <w:tcW w:w="2030"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本年新</w:t>
            </w:r>
          </w:p>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公开数量</w:t>
            </w:r>
          </w:p>
        </w:tc>
        <w:tc>
          <w:tcPr>
            <w:tcW w:w="2222"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对外公开</w:t>
            </w:r>
          </w:p>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总数量</w:t>
            </w:r>
          </w:p>
        </w:tc>
      </w:tr>
      <w:tr w:rsidR="007F7AC4" w:rsidTr="006C58A0">
        <w:trPr>
          <w:trHeight w:val="558"/>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规章</w:t>
            </w:r>
          </w:p>
        </w:tc>
        <w:tc>
          <w:tcPr>
            <w:tcW w:w="1985"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030"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222"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r>
      <w:tr w:rsidR="007F7AC4" w:rsidTr="006C58A0">
        <w:trPr>
          <w:trHeight w:val="553"/>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规范性文件</w:t>
            </w:r>
          </w:p>
        </w:tc>
        <w:tc>
          <w:tcPr>
            <w:tcW w:w="1985"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030"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222" w:type="dxa"/>
            <w:vAlign w:val="center"/>
          </w:tcPr>
          <w:p w:rsidR="007F7AC4" w:rsidRDefault="003118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r>
      <w:tr w:rsidR="007F7AC4" w:rsidTr="006C58A0">
        <w:trPr>
          <w:trHeight w:val="696"/>
          <w:jc w:val="center"/>
        </w:trPr>
        <w:tc>
          <w:tcPr>
            <w:tcW w:w="8931" w:type="dxa"/>
            <w:gridSpan w:val="4"/>
            <w:vAlign w:val="center"/>
          </w:tcPr>
          <w:p w:rsidR="007F7AC4" w:rsidRDefault="007F7AC4" w:rsidP="006C58A0">
            <w:pPr>
              <w:jc w:val="center"/>
              <w:rPr>
                <w:rFonts w:ascii="Times New Roman" w:eastAsia="黑体" w:hAnsi="Times New Roman" w:cs="Times New Roman"/>
                <w:sz w:val="24"/>
                <w:szCs w:val="24"/>
              </w:rPr>
            </w:pPr>
            <w:r>
              <w:rPr>
                <w:rFonts w:ascii="Times New Roman" w:eastAsia="黑体" w:hAnsi="Times New Roman" w:cs="Times New Roman"/>
                <w:sz w:val="24"/>
                <w:szCs w:val="24"/>
              </w:rPr>
              <w:t>第二十条第（五）项</w:t>
            </w:r>
          </w:p>
        </w:tc>
      </w:tr>
      <w:tr w:rsidR="007F7AC4" w:rsidTr="006C58A0">
        <w:trPr>
          <w:trHeight w:val="623"/>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信息内容</w:t>
            </w:r>
          </w:p>
        </w:tc>
        <w:tc>
          <w:tcPr>
            <w:tcW w:w="1985" w:type="dxa"/>
            <w:vAlign w:val="center"/>
          </w:tcPr>
          <w:p w:rsidR="007F7AC4" w:rsidRDefault="007F7AC4"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上一年项目数量</w:t>
            </w:r>
          </w:p>
        </w:tc>
        <w:tc>
          <w:tcPr>
            <w:tcW w:w="2030"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本年增</w:t>
            </w:r>
            <w:r>
              <w:rPr>
                <w:rFonts w:ascii="Times New Roman" w:eastAsia="仿宋_GB2312" w:hAnsi="Times New Roman" w:cs="Times New Roman"/>
                <w:sz w:val="24"/>
                <w:szCs w:val="24"/>
              </w:rPr>
              <w:t>/</w:t>
            </w:r>
            <w:r>
              <w:rPr>
                <w:rFonts w:ascii="Times New Roman" w:eastAsia="仿宋_GB2312" w:hAnsi="Times New Roman" w:cs="Times New Roman"/>
                <w:sz w:val="24"/>
                <w:szCs w:val="24"/>
              </w:rPr>
              <w:t>减</w:t>
            </w:r>
          </w:p>
        </w:tc>
        <w:tc>
          <w:tcPr>
            <w:tcW w:w="2222"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处理决定数量</w:t>
            </w:r>
          </w:p>
        </w:tc>
      </w:tr>
      <w:tr w:rsidR="007F7AC4" w:rsidTr="006C58A0">
        <w:trPr>
          <w:trHeight w:val="544"/>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行政许可</w:t>
            </w:r>
          </w:p>
        </w:tc>
        <w:tc>
          <w:tcPr>
            <w:tcW w:w="1985" w:type="dxa"/>
            <w:vAlign w:val="center"/>
          </w:tcPr>
          <w:p w:rsidR="007F7AC4" w:rsidRDefault="00121FAE"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5</w:t>
            </w:r>
          </w:p>
        </w:tc>
        <w:tc>
          <w:tcPr>
            <w:tcW w:w="2030" w:type="dxa"/>
            <w:vAlign w:val="center"/>
          </w:tcPr>
          <w:p w:rsidR="007F7AC4" w:rsidRDefault="00121FAE"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2222" w:type="dxa"/>
            <w:vAlign w:val="center"/>
          </w:tcPr>
          <w:p w:rsidR="007F7AC4" w:rsidRDefault="00121FAE"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356</w:t>
            </w:r>
          </w:p>
        </w:tc>
      </w:tr>
      <w:tr w:rsidR="007F7AC4" w:rsidTr="006C58A0">
        <w:trPr>
          <w:trHeight w:val="536"/>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其他对外管理服务事项</w:t>
            </w:r>
          </w:p>
        </w:tc>
        <w:tc>
          <w:tcPr>
            <w:tcW w:w="1985" w:type="dxa"/>
            <w:vAlign w:val="center"/>
          </w:tcPr>
          <w:p w:rsidR="007F7AC4" w:rsidRPr="00A93744" w:rsidRDefault="00121FAE"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12</w:t>
            </w:r>
          </w:p>
        </w:tc>
        <w:tc>
          <w:tcPr>
            <w:tcW w:w="2030" w:type="dxa"/>
            <w:vAlign w:val="center"/>
          </w:tcPr>
          <w:p w:rsidR="007F7AC4" w:rsidRPr="00A95E1A" w:rsidRDefault="00121FAE" w:rsidP="006C58A0">
            <w:pPr>
              <w:rPr>
                <w:rFonts w:ascii="Times New Roman" w:eastAsia="仿宋_GB2312" w:hAnsi="Times New Roman" w:cs="Times New Roman"/>
                <w:sz w:val="24"/>
                <w:szCs w:val="24"/>
                <w:highlight w:val="yellow"/>
              </w:rPr>
            </w:pPr>
            <w:bookmarkStart w:id="0" w:name="_GoBack"/>
            <w:bookmarkEnd w:id="0"/>
            <w:r>
              <w:rPr>
                <w:rFonts w:ascii="Times New Roman" w:eastAsia="仿宋_GB2312" w:hAnsi="Times New Roman" w:cs="Times New Roman" w:hint="eastAsia"/>
                <w:sz w:val="24"/>
                <w:szCs w:val="24"/>
              </w:rPr>
              <w:t>0</w:t>
            </w:r>
          </w:p>
        </w:tc>
        <w:tc>
          <w:tcPr>
            <w:tcW w:w="2222" w:type="dxa"/>
            <w:vAlign w:val="center"/>
          </w:tcPr>
          <w:p w:rsidR="007F7AC4" w:rsidRPr="00A95E1A" w:rsidRDefault="00121FAE" w:rsidP="006C58A0">
            <w:pPr>
              <w:rPr>
                <w:rFonts w:ascii="Times New Roman" w:eastAsia="仿宋_GB2312" w:hAnsi="Times New Roman" w:cs="Times New Roman"/>
                <w:sz w:val="24"/>
                <w:szCs w:val="24"/>
                <w:highlight w:val="yellow"/>
              </w:rPr>
            </w:pPr>
            <w:r>
              <w:rPr>
                <w:rFonts w:ascii="Times New Roman" w:eastAsia="仿宋_GB2312" w:hAnsi="Times New Roman" w:cs="Times New Roman"/>
                <w:sz w:val="24"/>
                <w:szCs w:val="24"/>
              </w:rPr>
              <w:t>867</w:t>
            </w:r>
          </w:p>
        </w:tc>
      </w:tr>
      <w:tr w:rsidR="007F7AC4" w:rsidTr="006C58A0">
        <w:trPr>
          <w:trHeight w:val="408"/>
          <w:jc w:val="center"/>
        </w:trPr>
        <w:tc>
          <w:tcPr>
            <w:tcW w:w="8931" w:type="dxa"/>
            <w:gridSpan w:val="4"/>
            <w:vAlign w:val="center"/>
          </w:tcPr>
          <w:p w:rsidR="007F7AC4" w:rsidRDefault="007F7AC4" w:rsidP="006C58A0">
            <w:pPr>
              <w:jc w:val="center"/>
              <w:rPr>
                <w:rFonts w:ascii="Times New Roman" w:eastAsia="黑体" w:hAnsi="Times New Roman" w:cs="Times New Roman"/>
                <w:sz w:val="24"/>
                <w:szCs w:val="24"/>
              </w:rPr>
            </w:pPr>
            <w:r>
              <w:rPr>
                <w:rFonts w:ascii="Times New Roman" w:eastAsia="黑体" w:hAnsi="Times New Roman" w:cs="Times New Roman"/>
                <w:sz w:val="24"/>
                <w:szCs w:val="24"/>
              </w:rPr>
              <w:t>第二十条第（六）项</w:t>
            </w:r>
          </w:p>
        </w:tc>
      </w:tr>
      <w:tr w:rsidR="007F7AC4" w:rsidTr="006C58A0">
        <w:trPr>
          <w:trHeight w:val="481"/>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信息内容</w:t>
            </w:r>
          </w:p>
        </w:tc>
        <w:tc>
          <w:tcPr>
            <w:tcW w:w="1985" w:type="dxa"/>
            <w:vAlign w:val="center"/>
          </w:tcPr>
          <w:p w:rsidR="007F7AC4" w:rsidRDefault="007F7AC4"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上一年项目数量</w:t>
            </w:r>
          </w:p>
        </w:tc>
        <w:tc>
          <w:tcPr>
            <w:tcW w:w="2030"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本年增</w:t>
            </w:r>
            <w:r>
              <w:rPr>
                <w:rFonts w:ascii="Times New Roman" w:eastAsia="仿宋_GB2312" w:hAnsi="Times New Roman" w:cs="Times New Roman"/>
                <w:sz w:val="24"/>
                <w:szCs w:val="24"/>
              </w:rPr>
              <w:t>/</w:t>
            </w:r>
            <w:r>
              <w:rPr>
                <w:rFonts w:ascii="Times New Roman" w:eastAsia="仿宋_GB2312" w:hAnsi="Times New Roman" w:cs="Times New Roman"/>
                <w:sz w:val="24"/>
                <w:szCs w:val="24"/>
              </w:rPr>
              <w:t>减</w:t>
            </w:r>
          </w:p>
        </w:tc>
        <w:tc>
          <w:tcPr>
            <w:tcW w:w="2222"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处理决定数量</w:t>
            </w:r>
          </w:p>
        </w:tc>
      </w:tr>
      <w:tr w:rsidR="007F7AC4" w:rsidTr="006C58A0">
        <w:trPr>
          <w:trHeight w:val="429"/>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行政处罚</w:t>
            </w:r>
          </w:p>
        </w:tc>
        <w:tc>
          <w:tcPr>
            <w:tcW w:w="1985" w:type="dxa"/>
            <w:vAlign w:val="center"/>
          </w:tcPr>
          <w:p w:rsidR="007F7AC4" w:rsidRDefault="00121FAE"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115</w:t>
            </w:r>
          </w:p>
        </w:tc>
        <w:tc>
          <w:tcPr>
            <w:tcW w:w="2030" w:type="dxa"/>
            <w:vAlign w:val="center"/>
          </w:tcPr>
          <w:p w:rsidR="007F7AC4" w:rsidRDefault="00121FAE" w:rsidP="00121FAE">
            <w:pPr>
              <w:rPr>
                <w:rFonts w:ascii="Times New Roman" w:eastAsia="仿宋_GB2312" w:hAnsi="Times New Roman" w:cs="Times New Roman"/>
                <w:sz w:val="24"/>
                <w:szCs w:val="24"/>
              </w:rPr>
            </w:pPr>
            <w:r>
              <w:rPr>
                <w:rFonts w:ascii="Times New Roman" w:eastAsia="仿宋_GB2312" w:hAnsi="Times New Roman" w:cs="Times New Roman"/>
                <w:sz w:val="24"/>
                <w:szCs w:val="24"/>
              </w:rPr>
              <w:t>0</w:t>
            </w:r>
          </w:p>
        </w:tc>
        <w:tc>
          <w:tcPr>
            <w:tcW w:w="2222" w:type="dxa"/>
            <w:vAlign w:val="center"/>
          </w:tcPr>
          <w:p w:rsidR="007F7AC4" w:rsidRDefault="005C39B8"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13</w:t>
            </w:r>
          </w:p>
        </w:tc>
      </w:tr>
      <w:tr w:rsidR="007F7AC4" w:rsidTr="006C58A0">
        <w:trPr>
          <w:trHeight w:val="429"/>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行政强制</w:t>
            </w:r>
          </w:p>
        </w:tc>
        <w:tc>
          <w:tcPr>
            <w:tcW w:w="1985" w:type="dxa"/>
            <w:vAlign w:val="center"/>
          </w:tcPr>
          <w:p w:rsidR="007F7AC4" w:rsidRDefault="001F61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030" w:type="dxa"/>
            <w:vAlign w:val="center"/>
          </w:tcPr>
          <w:p w:rsidR="007F7AC4" w:rsidRDefault="001F61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c>
          <w:tcPr>
            <w:tcW w:w="2222" w:type="dxa"/>
            <w:vAlign w:val="center"/>
          </w:tcPr>
          <w:p w:rsidR="007F7AC4" w:rsidRDefault="001F6169"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0</w:t>
            </w:r>
          </w:p>
        </w:tc>
      </w:tr>
      <w:tr w:rsidR="007F7AC4" w:rsidTr="006C58A0">
        <w:trPr>
          <w:trHeight w:val="669"/>
          <w:jc w:val="center"/>
        </w:trPr>
        <w:tc>
          <w:tcPr>
            <w:tcW w:w="8931" w:type="dxa"/>
            <w:gridSpan w:val="4"/>
            <w:vAlign w:val="center"/>
          </w:tcPr>
          <w:p w:rsidR="007F7AC4" w:rsidRDefault="007F7AC4" w:rsidP="006C58A0">
            <w:pPr>
              <w:jc w:val="center"/>
              <w:rPr>
                <w:rFonts w:ascii="Times New Roman" w:eastAsia="黑体" w:hAnsi="Times New Roman" w:cs="Times New Roman"/>
                <w:sz w:val="24"/>
                <w:szCs w:val="24"/>
              </w:rPr>
            </w:pPr>
            <w:r>
              <w:rPr>
                <w:rFonts w:ascii="Times New Roman" w:eastAsia="黑体" w:hAnsi="Times New Roman" w:cs="Times New Roman"/>
                <w:sz w:val="24"/>
                <w:szCs w:val="24"/>
              </w:rPr>
              <w:t>第二十条第（八）项</w:t>
            </w:r>
          </w:p>
        </w:tc>
      </w:tr>
      <w:tr w:rsidR="007F7AC4" w:rsidTr="006C58A0">
        <w:trPr>
          <w:trHeight w:val="582"/>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信息内容</w:t>
            </w:r>
          </w:p>
        </w:tc>
        <w:tc>
          <w:tcPr>
            <w:tcW w:w="1985" w:type="dxa"/>
            <w:vAlign w:val="center"/>
          </w:tcPr>
          <w:p w:rsidR="007F7AC4" w:rsidRDefault="007F7AC4"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上一年项目数量</w:t>
            </w:r>
          </w:p>
        </w:tc>
        <w:tc>
          <w:tcPr>
            <w:tcW w:w="4252" w:type="dxa"/>
            <w:gridSpan w:val="2"/>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本年增</w:t>
            </w:r>
            <w:r>
              <w:rPr>
                <w:rFonts w:ascii="Times New Roman" w:eastAsia="仿宋_GB2312" w:hAnsi="Times New Roman" w:cs="Times New Roman"/>
                <w:sz w:val="24"/>
                <w:szCs w:val="24"/>
              </w:rPr>
              <w:t>/</w:t>
            </w:r>
            <w:r>
              <w:rPr>
                <w:rFonts w:ascii="Times New Roman" w:eastAsia="仿宋_GB2312" w:hAnsi="Times New Roman" w:cs="Times New Roman"/>
                <w:sz w:val="24"/>
                <w:szCs w:val="24"/>
              </w:rPr>
              <w:t>减</w:t>
            </w:r>
          </w:p>
        </w:tc>
      </w:tr>
      <w:tr w:rsidR="007F7AC4" w:rsidTr="006C58A0">
        <w:trPr>
          <w:trHeight w:val="497"/>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行政事业性收费</w:t>
            </w:r>
          </w:p>
        </w:tc>
        <w:tc>
          <w:tcPr>
            <w:tcW w:w="1985" w:type="dxa"/>
            <w:vAlign w:val="center"/>
          </w:tcPr>
          <w:p w:rsidR="007F7AC4" w:rsidRDefault="00345F14" w:rsidP="006C58A0">
            <w:pPr>
              <w:rPr>
                <w:rFonts w:ascii="Times New Roman" w:eastAsia="仿宋_GB2312" w:hAnsi="Times New Roman" w:cs="Times New Roman"/>
                <w:sz w:val="24"/>
                <w:szCs w:val="24"/>
              </w:rPr>
            </w:pPr>
            <w:r>
              <w:rPr>
                <w:rFonts w:ascii="Times New Roman" w:eastAsia="仿宋_GB2312" w:hAnsi="Times New Roman" w:cs="Times New Roman"/>
                <w:sz w:val="24"/>
                <w:szCs w:val="24"/>
              </w:rPr>
              <w:t>0</w:t>
            </w:r>
          </w:p>
        </w:tc>
        <w:tc>
          <w:tcPr>
            <w:tcW w:w="4252" w:type="dxa"/>
            <w:gridSpan w:val="2"/>
            <w:vAlign w:val="center"/>
          </w:tcPr>
          <w:p w:rsidR="007F7AC4" w:rsidRDefault="00345F1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0</w:t>
            </w:r>
          </w:p>
        </w:tc>
      </w:tr>
      <w:tr w:rsidR="007F7AC4" w:rsidTr="006C58A0">
        <w:trPr>
          <w:trHeight w:val="695"/>
          <w:jc w:val="center"/>
        </w:trPr>
        <w:tc>
          <w:tcPr>
            <w:tcW w:w="8931" w:type="dxa"/>
            <w:gridSpan w:val="4"/>
            <w:vAlign w:val="center"/>
          </w:tcPr>
          <w:p w:rsidR="007F7AC4" w:rsidRDefault="007F7AC4" w:rsidP="006C58A0">
            <w:pPr>
              <w:jc w:val="center"/>
              <w:rPr>
                <w:rFonts w:ascii="Times New Roman" w:eastAsia="黑体" w:hAnsi="Times New Roman" w:cs="Times New Roman"/>
                <w:sz w:val="24"/>
                <w:szCs w:val="24"/>
              </w:rPr>
            </w:pPr>
            <w:r>
              <w:rPr>
                <w:rFonts w:ascii="Times New Roman" w:eastAsia="黑体" w:hAnsi="Times New Roman" w:cs="Times New Roman"/>
                <w:sz w:val="24"/>
                <w:szCs w:val="24"/>
              </w:rPr>
              <w:lastRenderedPageBreak/>
              <w:t>第二十条第（九）项</w:t>
            </w:r>
          </w:p>
        </w:tc>
      </w:tr>
      <w:tr w:rsidR="007F7AC4" w:rsidTr="006C58A0">
        <w:trPr>
          <w:trHeight w:val="661"/>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信息内容</w:t>
            </w:r>
          </w:p>
        </w:tc>
        <w:tc>
          <w:tcPr>
            <w:tcW w:w="1985"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采购项目数量</w:t>
            </w:r>
          </w:p>
        </w:tc>
        <w:tc>
          <w:tcPr>
            <w:tcW w:w="4252" w:type="dxa"/>
            <w:gridSpan w:val="2"/>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采购总金额</w:t>
            </w:r>
          </w:p>
        </w:tc>
      </w:tr>
      <w:tr w:rsidR="007F7AC4" w:rsidTr="006C58A0">
        <w:trPr>
          <w:trHeight w:val="523"/>
          <w:jc w:val="center"/>
        </w:trPr>
        <w:tc>
          <w:tcPr>
            <w:tcW w:w="2694" w:type="dxa"/>
            <w:vAlign w:val="center"/>
          </w:tcPr>
          <w:p w:rsidR="007F7AC4" w:rsidRDefault="007F7AC4" w:rsidP="006C58A0">
            <w:pPr>
              <w:jc w:val="center"/>
              <w:rPr>
                <w:rFonts w:ascii="Times New Roman" w:eastAsia="仿宋_GB2312" w:hAnsi="Times New Roman" w:cs="Times New Roman"/>
                <w:sz w:val="24"/>
                <w:szCs w:val="24"/>
              </w:rPr>
            </w:pPr>
            <w:r>
              <w:rPr>
                <w:rFonts w:ascii="Times New Roman" w:eastAsia="仿宋_GB2312" w:hAnsi="Times New Roman" w:cs="Times New Roman"/>
                <w:sz w:val="24"/>
                <w:szCs w:val="24"/>
              </w:rPr>
              <w:t>政府集中采购</w:t>
            </w:r>
          </w:p>
        </w:tc>
        <w:tc>
          <w:tcPr>
            <w:tcW w:w="1985" w:type="dxa"/>
            <w:vAlign w:val="center"/>
          </w:tcPr>
          <w:p w:rsidR="007F7AC4" w:rsidRDefault="00345F14"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34</w:t>
            </w:r>
          </w:p>
        </w:tc>
        <w:tc>
          <w:tcPr>
            <w:tcW w:w="4252" w:type="dxa"/>
            <w:gridSpan w:val="2"/>
            <w:vAlign w:val="center"/>
          </w:tcPr>
          <w:p w:rsidR="007F7AC4" w:rsidRDefault="00345F14" w:rsidP="006C58A0">
            <w:pP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1162.4</w:t>
            </w:r>
            <w:r>
              <w:rPr>
                <w:rFonts w:ascii="Times New Roman" w:eastAsia="仿宋_GB2312" w:hAnsi="Times New Roman" w:cs="Times New Roman" w:hint="eastAsia"/>
                <w:sz w:val="24"/>
                <w:szCs w:val="24"/>
              </w:rPr>
              <w:t>万元</w:t>
            </w:r>
          </w:p>
        </w:tc>
      </w:tr>
    </w:tbl>
    <w:p w:rsidR="007F7AC4" w:rsidRDefault="007C0E2E" w:rsidP="007F7AC4">
      <w:pPr>
        <w:spacing w:line="560" w:lineRule="exact"/>
        <w:ind w:firstLineChars="200" w:firstLine="640"/>
        <w:jc w:val="both"/>
        <w:rPr>
          <w:rFonts w:ascii="Times New Roman" w:hAnsi="Times New Roman" w:cs="Times New Roman"/>
        </w:rPr>
      </w:pPr>
      <w:r>
        <w:rPr>
          <w:rFonts w:ascii="Times New Roman" w:eastAsia="黑体" w:hAnsi="Times New Roman" w:cs="Times New Roman" w:hint="eastAsia"/>
          <w:sz w:val="32"/>
          <w:szCs w:val="32"/>
          <w:lang w:bidi="ar"/>
        </w:rPr>
        <w:t>三</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收到和处理政府信息公开申请情况</w:t>
      </w:r>
      <w:r w:rsidR="007F7AC4">
        <w:rPr>
          <w:rFonts w:ascii="Times New Roman" w:eastAsia="黑体" w:hAnsi="Times New Roman" w:cs="Times New Roman"/>
          <w:sz w:val="32"/>
          <w:szCs w:val="32"/>
          <w:lang w:bidi="ar"/>
        </w:rPr>
        <w:t xml:space="preserve"> </w:t>
      </w:r>
    </w:p>
    <w:p w:rsidR="007F7AC4" w:rsidRDefault="007F7AC4" w:rsidP="007F7AC4">
      <w:pPr>
        <w:spacing w:line="560" w:lineRule="exact"/>
        <w:ind w:firstLineChars="200" w:firstLine="640"/>
        <w:jc w:val="both"/>
        <w:rPr>
          <w:rFonts w:ascii="Times New Roman" w:eastAsia="仿宋_GB2312" w:hAnsi="Times New Roman" w:cs="Times New Roman"/>
          <w:sz w:val="32"/>
          <w:szCs w:val="32"/>
          <w:lang w:bidi="ar"/>
        </w:rPr>
      </w:pPr>
      <w:r>
        <w:rPr>
          <w:rFonts w:ascii="Times New Roman" w:eastAsia="仿宋_GB2312" w:hAnsi="Times New Roman" w:cs="Times New Roman"/>
          <w:sz w:val="32"/>
          <w:szCs w:val="32"/>
          <w:lang w:bidi="ar"/>
        </w:rPr>
        <w:t>该部分以表格形式报告。表格如下：</w:t>
      </w:r>
      <w:r>
        <w:rPr>
          <w:rFonts w:ascii="Times New Roman" w:eastAsia="仿宋_GB2312" w:hAnsi="Times New Roman" w:cs="Times New Roman"/>
          <w:sz w:val="32"/>
          <w:szCs w:val="32"/>
          <w:lang w:bidi="ar"/>
        </w:rPr>
        <w:t xml:space="preserve"> </w:t>
      </w:r>
    </w:p>
    <w:tbl>
      <w:tblPr>
        <w:tblStyle w:val="a4"/>
        <w:tblW w:w="9638" w:type="dxa"/>
        <w:jc w:val="center"/>
        <w:tblLayout w:type="fixed"/>
        <w:tblLook w:val="04A0" w:firstRow="1" w:lastRow="0" w:firstColumn="1" w:lastColumn="0" w:noHBand="0" w:noVBand="1"/>
      </w:tblPr>
      <w:tblGrid>
        <w:gridCol w:w="560"/>
        <w:gridCol w:w="1080"/>
        <w:gridCol w:w="3101"/>
        <w:gridCol w:w="560"/>
        <w:gridCol w:w="700"/>
        <w:gridCol w:w="699"/>
        <w:gridCol w:w="700"/>
        <w:gridCol w:w="700"/>
        <w:gridCol w:w="700"/>
        <w:gridCol w:w="838"/>
      </w:tblGrid>
      <w:tr w:rsidR="007F7AC4" w:rsidTr="006C58A0">
        <w:trPr>
          <w:trHeight w:val="288"/>
          <w:jc w:val="center"/>
        </w:trPr>
        <w:tc>
          <w:tcPr>
            <w:tcW w:w="4741" w:type="dxa"/>
            <w:gridSpan w:val="3"/>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（本列数据的勾稽关系为：第一项加第二项</w:t>
            </w:r>
          </w:p>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之和，等于第三项加第四项之和）</w:t>
            </w:r>
          </w:p>
        </w:tc>
        <w:tc>
          <w:tcPr>
            <w:tcW w:w="4897" w:type="dxa"/>
            <w:gridSpan w:val="7"/>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申请人情况</w:t>
            </w:r>
          </w:p>
        </w:tc>
      </w:tr>
      <w:tr w:rsidR="007F7AC4" w:rsidTr="006C58A0">
        <w:trPr>
          <w:trHeight w:val="385"/>
          <w:jc w:val="center"/>
        </w:trPr>
        <w:tc>
          <w:tcPr>
            <w:tcW w:w="4741" w:type="dxa"/>
            <w:gridSpan w:val="3"/>
            <w:vMerge/>
            <w:vAlign w:val="center"/>
          </w:tcPr>
          <w:p w:rsidR="007F7AC4" w:rsidRDefault="007F7AC4" w:rsidP="006C58A0">
            <w:pPr>
              <w:rPr>
                <w:rFonts w:ascii="Times New Roman" w:eastAsia="黑体" w:hAnsi="Times New Roman" w:cs="Times New Roman"/>
                <w:sz w:val="21"/>
                <w:szCs w:val="21"/>
              </w:rPr>
            </w:pPr>
          </w:p>
        </w:tc>
        <w:tc>
          <w:tcPr>
            <w:tcW w:w="560"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自然人</w:t>
            </w:r>
          </w:p>
        </w:tc>
        <w:tc>
          <w:tcPr>
            <w:tcW w:w="3499" w:type="dxa"/>
            <w:gridSpan w:val="5"/>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法人或其他组织</w:t>
            </w:r>
          </w:p>
        </w:tc>
        <w:tc>
          <w:tcPr>
            <w:tcW w:w="838" w:type="dxa"/>
            <w:vMerge w:val="restart"/>
            <w:vAlign w:val="center"/>
          </w:tcPr>
          <w:p w:rsidR="007F7AC4" w:rsidRDefault="007F7AC4" w:rsidP="006C58A0">
            <w:pPr>
              <w:rPr>
                <w:rFonts w:ascii="Times New Roman" w:eastAsia="仿宋_GB2312" w:hAnsi="Times New Roman" w:cs="Times New Roman"/>
                <w:sz w:val="21"/>
                <w:szCs w:val="21"/>
              </w:rPr>
            </w:pPr>
            <w:r>
              <w:rPr>
                <w:rFonts w:ascii="Times New Roman" w:eastAsia="黑体" w:hAnsi="Times New Roman" w:cs="Times New Roman"/>
                <w:sz w:val="21"/>
                <w:szCs w:val="21"/>
              </w:rPr>
              <w:t>总计</w:t>
            </w:r>
          </w:p>
        </w:tc>
      </w:tr>
      <w:tr w:rsidR="007F7AC4" w:rsidTr="006C58A0">
        <w:trPr>
          <w:trHeight w:val="926"/>
          <w:jc w:val="center"/>
        </w:trPr>
        <w:tc>
          <w:tcPr>
            <w:tcW w:w="4741" w:type="dxa"/>
            <w:gridSpan w:val="3"/>
            <w:vMerge/>
            <w:vAlign w:val="center"/>
          </w:tcPr>
          <w:p w:rsidR="007F7AC4" w:rsidRDefault="007F7AC4" w:rsidP="006C58A0">
            <w:pPr>
              <w:rPr>
                <w:rFonts w:ascii="Times New Roman" w:eastAsia="黑体" w:hAnsi="Times New Roman" w:cs="Times New Roman"/>
                <w:sz w:val="21"/>
                <w:szCs w:val="21"/>
              </w:rPr>
            </w:pPr>
          </w:p>
        </w:tc>
        <w:tc>
          <w:tcPr>
            <w:tcW w:w="560" w:type="dxa"/>
            <w:vMerge/>
            <w:vAlign w:val="center"/>
          </w:tcPr>
          <w:p w:rsidR="007F7AC4" w:rsidRDefault="007F7AC4" w:rsidP="006C58A0">
            <w:pPr>
              <w:rPr>
                <w:rFonts w:ascii="Times New Roman" w:eastAsia="黑体" w:hAnsi="Times New Roman" w:cs="Times New Roman"/>
                <w:sz w:val="21"/>
                <w:szCs w:val="21"/>
              </w:rPr>
            </w:pPr>
          </w:p>
        </w:tc>
        <w:tc>
          <w:tcPr>
            <w:tcW w:w="700" w:type="dxa"/>
            <w:vAlign w:val="center"/>
          </w:tcPr>
          <w:p w:rsidR="007F7AC4" w:rsidRDefault="007F7AC4" w:rsidP="006C58A0">
            <w:pPr>
              <w:rPr>
                <w:rFonts w:ascii="Times New Roman" w:eastAsia="黑体" w:hAnsi="Times New Roman" w:cs="Times New Roman"/>
                <w:sz w:val="21"/>
                <w:szCs w:val="21"/>
              </w:rPr>
            </w:pPr>
            <w:r>
              <w:rPr>
                <w:rFonts w:ascii="Times New Roman" w:eastAsia="黑体" w:hAnsi="Times New Roman" w:cs="Times New Roman"/>
                <w:sz w:val="21"/>
                <w:szCs w:val="21"/>
              </w:rPr>
              <w:t>商业企业</w:t>
            </w:r>
          </w:p>
        </w:tc>
        <w:tc>
          <w:tcPr>
            <w:tcW w:w="699" w:type="dxa"/>
            <w:vAlign w:val="center"/>
          </w:tcPr>
          <w:p w:rsidR="007F7AC4" w:rsidRDefault="007F7AC4" w:rsidP="006C58A0">
            <w:pPr>
              <w:rPr>
                <w:rFonts w:ascii="Times New Roman" w:eastAsia="黑体" w:hAnsi="Times New Roman" w:cs="Times New Roman"/>
                <w:sz w:val="21"/>
                <w:szCs w:val="21"/>
              </w:rPr>
            </w:pPr>
            <w:r>
              <w:rPr>
                <w:rFonts w:ascii="Times New Roman" w:eastAsia="黑体" w:hAnsi="Times New Roman" w:cs="Times New Roman"/>
                <w:sz w:val="21"/>
                <w:szCs w:val="21"/>
              </w:rPr>
              <w:t>科研机构</w:t>
            </w:r>
          </w:p>
        </w:tc>
        <w:tc>
          <w:tcPr>
            <w:tcW w:w="700" w:type="dxa"/>
            <w:vAlign w:val="center"/>
          </w:tcPr>
          <w:p w:rsidR="007F7AC4" w:rsidRDefault="007F7AC4" w:rsidP="006C58A0">
            <w:pPr>
              <w:rPr>
                <w:rFonts w:ascii="Times New Roman" w:eastAsia="黑体" w:hAnsi="Times New Roman" w:cs="Times New Roman"/>
                <w:sz w:val="21"/>
                <w:szCs w:val="21"/>
              </w:rPr>
            </w:pPr>
            <w:r>
              <w:rPr>
                <w:rFonts w:ascii="Times New Roman" w:eastAsia="黑体" w:hAnsi="Times New Roman" w:cs="Times New Roman"/>
                <w:sz w:val="21"/>
                <w:szCs w:val="21"/>
              </w:rPr>
              <w:t>社会公益组织</w:t>
            </w:r>
          </w:p>
        </w:tc>
        <w:tc>
          <w:tcPr>
            <w:tcW w:w="700" w:type="dxa"/>
            <w:vAlign w:val="center"/>
          </w:tcPr>
          <w:p w:rsidR="007F7AC4" w:rsidRDefault="007F7AC4" w:rsidP="006C58A0">
            <w:pPr>
              <w:rPr>
                <w:rFonts w:ascii="Times New Roman" w:eastAsia="黑体" w:hAnsi="Times New Roman" w:cs="Times New Roman"/>
                <w:sz w:val="21"/>
                <w:szCs w:val="21"/>
              </w:rPr>
            </w:pPr>
            <w:r>
              <w:rPr>
                <w:rFonts w:ascii="Times New Roman" w:eastAsia="黑体" w:hAnsi="Times New Roman" w:cs="Times New Roman"/>
                <w:sz w:val="21"/>
                <w:szCs w:val="21"/>
              </w:rPr>
              <w:t>法律服务机构</w:t>
            </w:r>
          </w:p>
        </w:tc>
        <w:tc>
          <w:tcPr>
            <w:tcW w:w="700" w:type="dxa"/>
            <w:vAlign w:val="center"/>
          </w:tcPr>
          <w:p w:rsidR="007F7AC4" w:rsidRDefault="007F7AC4" w:rsidP="006C58A0">
            <w:pPr>
              <w:rPr>
                <w:rFonts w:ascii="Times New Roman" w:eastAsia="黑体" w:hAnsi="Times New Roman" w:cs="Times New Roman"/>
                <w:sz w:val="21"/>
                <w:szCs w:val="21"/>
              </w:rPr>
            </w:pPr>
            <w:r>
              <w:rPr>
                <w:rFonts w:ascii="Times New Roman" w:eastAsia="黑体" w:hAnsi="Times New Roman" w:cs="Times New Roman"/>
                <w:sz w:val="21"/>
                <w:szCs w:val="21"/>
              </w:rPr>
              <w:t>其他</w:t>
            </w:r>
          </w:p>
        </w:tc>
        <w:tc>
          <w:tcPr>
            <w:tcW w:w="838" w:type="dxa"/>
            <w:vMerge/>
            <w:vAlign w:val="center"/>
          </w:tcPr>
          <w:p w:rsidR="007F7AC4" w:rsidRDefault="007F7AC4" w:rsidP="006C58A0">
            <w:pPr>
              <w:rPr>
                <w:rFonts w:ascii="Times New Roman" w:eastAsia="仿宋_GB2312" w:hAnsi="Times New Roman" w:cs="Times New Roman"/>
                <w:sz w:val="21"/>
                <w:szCs w:val="21"/>
              </w:rPr>
            </w:pPr>
          </w:p>
        </w:tc>
      </w:tr>
      <w:tr w:rsidR="007F7AC4" w:rsidTr="006C58A0">
        <w:trPr>
          <w:trHeight w:val="449"/>
          <w:jc w:val="center"/>
        </w:trPr>
        <w:tc>
          <w:tcPr>
            <w:tcW w:w="4741" w:type="dxa"/>
            <w:gridSpan w:val="3"/>
            <w:vAlign w:val="center"/>
          </w:tcPr>
          <w:p w:rsidR="007F7AC4" w:rsidRDefault="007F7AC4" w:rsidP="006C58A0">
            <w:pPr>
              <w:rPr>
                <w:rFonts w:ascii="Times New Roman" w:eastAsia="仿宋_GB2312" w:hAnsi="Times New Roman" w:cs="Times New Roman"/>
                <w:sz w:val="21"/>
                <w:szCs w:val="21"/>
              </w:rPr>
            </w:pPr>
            <w:r>
              <w:rPr>
                <w:rFonts w:ascii="Times New Roman" w:eastAsia="仿宋_GB2312" w:hAnsi="Times New Roman" w:cs="Times New Roman"/>
                <w:sz w:val="21"/>
                <w:szCs w:val="21"/>
              </w:rPr>
              <w:t>一、本年新收政府信息公开申请数量</w:t>
            </w:r>
          </w:p>
        </w:tc>
        <w:tc>
          <w:tcPr>
            <w:tcW w:w="560"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399"/>
          <w:jc w:val="center"/>
        </w:trPr>
        <w:tc>
          <w:tcPr>
            <w:tcW w:w="4741" w:type="dxa"/>
            <w:gridSpan w:val="3"/>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二、上年结转政府信息公开申请数量</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8"/>
          <w:jc w:val="center"/>
        </w:trPr>
        <w:tc>
          <w:tcPr>
            <w:tcW w:w="560" w:type="dxa"/>
            <w:vMerge w:val="restart"/>
            <w:vAlign w:val="center"/>
          </w:tcPr>
          <w:p w:rsidR="002C18A5" w:rsidRDefault="002C18A5" w:rsidP="002C18A5">
            <w:pPr>
              <w:jc w:val="center"/>
              <w:rPr>
                <w:rFonts w:ascii="Times New Roman" w:eastAsia="仿宋_GB2312" w:hAnsi="Times New Roman" w:cs="Times New Roman"/>
                <w:sz w:val="21"/>
                <w:szCs w:val="21"/>
              </w:rPr>
            </w:pPr>
            <w:r>
              <w:rPr>
                <w:rFonts w:ascii="Times New Roman" w:eastAsia="仿宋_GB2312" w:hAnsi="Times New Roman" w:cs="Times New Roman"/>
                <w:sz w:val="21"/>
                <w:szCs w:val="21"/>
              </w:rPr>
              <w:t>三、本年度办理结果</w:t>
            </w:r>
          </w:p>
        </w:tc>
        <w:tc>
          <w:tcPr>
            <w:tcW w:w="4181" w:type="dxa"/>
            <w:gridSpan w:val="2"/>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（一）予以公开</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4181" w:type="dxa"/>
            <w:gridSpan w:val="2"/>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（二）部分公开（区分处理的，只计这一情形，不计其他情形）</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90"/>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restart"/>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（三）</w:t>
            </w:r>
          </w:p>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不予公开</w:t>
            </w: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1</w:t>
            </w:r>
            <w:r>
              <w:rPr>
                <w:rFonts w:ascii="Times New Roman" w:eastAsia="仿宋_GB2312" w:hAnsi="Times New Roman" w:cs="Times New Roman"/>
                <w:sz w:val="21"/>
                <w:szCs w:val="21"/>
              </w:rPr>
              <w:t>．属于国家秘密</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26"/>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2</w:t>
            </w:r>
            <w:r>
              <w:rPr>
                <w:rFonts w:ascii="Times New Roman" w:eastAsia="仿宋_GB2312" w:hAnsi="Times New Roman" w:cs="Times New Roman"/>
                <w:sz w:val="21"/>
                <w:szCs w:val="21"/>
              </w:rPr>
              <w:t>．其他法律行政法规禁止公开</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9"/>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3</w:t>
            </w:r>
            <w:r>
              <w:rPr>
                <w:rFonts w:ascii="Times New Roman" w:eastAsia="仿宋_GB2312" w:hAnsi="Times New Roman" w:cs="Times New Roman"/>
                <w:sz w:val="21"/>
                <w:szCs w:val="21"/>
              </w:rPr>
              <w:t>．危及</w:t>
            </w:r>
            <w:r>
              <w:rPr>
                <w:rFonts w:ascii="Times New Roman" w:eastAsia="仿宋_GB2312" w:hAnsi="Times New Roman" w:cs="Times New Roman"/>
                <w:sz w:val="21"/>
                <w:szCs w:val="21"/>
              </w:rPr>
              <w:t>“</w:t>
            </w:r>
            <w:r>
              <w:rPr>
                <w:rFonts w:ascii="Times New Roman" w:eastAsia="仿宋_GB2312" w:hAnsi="Times New Roman" w:cs="Times New Roman"/>
                <w:sz w:val="21"/>
                <w:szCs w:val="21"/>
              </w:rPr>
              <w:t>三安全一稳定</w:t>
            </w:r>
            <w:r>
              <w:rPr>
                <w:rFonts w:ascii="Times New Roman" w:eastAsia="仿宋_GB2312" w:hAnsi="Times New Roman" w:cs="Times New Roman"/>
                <w:sz w:val="21"/>
                <w:szCs w:val="21"/>
              </w:rPr>
              <w:t>”</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397"/>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4</w:t>
            </w:r>
            <w:r>
              <w:rPr>
                <w:rFonts w:ascii="Times New Roman" w:eastAsia="仿宋_GB2312" w:hAnsi="Times New Roman" w:cs="Times New Roman"/>
                <w:sz w:val="21"/>
                <w:szCs w:val="21"/>
              </w:rPr>
              <w:t>．保护第三方合法权益</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6"/>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5</w:t>
            </w:r>
            <w:r>
              <w:rPr>
                <w:rFonts w:ascii="Times New Roman" w:eastAsia="仿宋_GB2312" w:hAnsi="Times New Roman" w:cs="Times New Roman"/>
                <w:sz w:val="21"/>
                <w:szCs w:val="21"/>
              </w:rPr>
              <w:t>．属于三类内部事务信息</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09"/>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6</w:t>
            </w:r>
            <w:r>
              <w:rPr>
                <w:rFonts w:ascii="Times New Roman" w:eastAsia="仿宋_GB2312" w:hAnsi="Times New Roman" w:cs="Times New Roman"/>
                <w:sz w:val="21"/>
                <w:szCs w:val="21"/>
              </w:rPr>
              <w:t>．属于四类过程性信息</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5"/>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7</w:t>
            </w:r>
            <w:r>
              <w:rPr>
                <w:rFonts w:ascii="Times New Roman" w:eastAsia="仿宋_GB2312" w:hAnsi="Times New Roman" w:cs="Times New Roman"/>
                <w:sz w:val="21"/>
                <w:szCs w:val="21"/>
              </w:rPr>
              <w:t>．属于行政执法案卷</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21"/>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8</w:t>
            </w:r>
            <w:r>
              <w:rPr>
                <w:rFonts w:ascii="Times New Roman" w:eastAsia="仿宋_GB2312" w:hAnsi="Times New Roman" w:cs="Times New Roman"/>
                <w:sz w:val="21"/>
                <w:szCs w:val="21"/>
              </w:rPr>
              <w:t>．属于行政查询事项</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2"/>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restart"/>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（四）</w:t>
            </w:r>
          </w:p>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无法提供</w:t>
            </w: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1</w:t>
            </w:r>
            <w:r>
              <w:rPr>
                <w:rFonts w:ascii="Times New Roman" w:eastAsia="仿宋_GB2312" w:hAnsi="Times New Roman" w:cs="Times New Roman"/>
                <w:sz w:val="21"/>
                <w:szCs w:val="21"/>
              </w:rPr>
              <w:t>．本机关不掌握相关政府信息</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8"/>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2</w:t>
            </w:r>
            <w:r>
              <w:rPr>
                <w:rFonts w:ascii="Times New Roman" w:eastAsia="仿宋_GB2312" w:hAnsi="Times New Roman" w:cs="Times New Roman"/>
                <w:sz w:val="21"/>
                <w:szCs w:val="21"/>
              </w:rPr>
              <w:t>．没有现成信息需要另行制作</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3</w:t>
            </w:r>
            <w:r>
              <w:rPr>
                <w:rFonts w:ascii="Times New Roman" w:eastAsia="仿宋_GB2312" w:hAnsi="Times New Roman" w:cs="Times New Roman"/>
                <w:sz w:val="21"/>
                <w:szCs w:val="21"/>
              </w:rPr>
              <w:t>．补正后申请内容仍不明确</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373"/>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restart"/>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（五）</w:t>
            </w:r>
          </w:p>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不予处理</w:t>
            </w: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1</w:t>
            </w:r>
            <w:r>
              <w:rPr>
                <w:rFonts w:ascii="Times New Roman" w:eastAsia="仿宋_GB2312" w:hAnsi="Times New Roman" w:cs="Times New Roman"/>
                <w:sz w:val="21"/>
                <w:szCs w:val="21"/>
              </w:rPr>
              <w:t>．信访举报投诉类申请</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24"/>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2</w:t>
            </w:r>
            <w:r>
              <w:rPr>
                <w:rFonts w:ascii="Times New Roman" w:eastAsia="仿宋_GB2312" w:hAnsi="Times New Roman" w:cs="Times New Roman"/>
                <w:sz w:val="21"/>
                <w:szCs w:val="21"/>
              </w:rPr>
              <w:t>．重复申请</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383"/>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3</w:t>
            </w:r>
            <w:r>
              <w:rPr>
                <w:rFonts w:ascii="Times New Roman" w:eastAsia="仿宋_GB2312" w:hAnsi="Times New Roman" w:cs="Times New Roman"/>
                <w:sz w:val="21"/>
                <w:szCs w:val="21"/>
              </w:rPr>
              <w:t>．要求提供公开出版物</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6"/>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4</w:t>
            </w:r>
            <w:r>
              <w:rPr>
                <w:rFonts w:ascii="Times New Roman" w:eastAsia="仿宋_GB2312" w:hAnsi="Times New Roman" w:cs="Times New Roman"/>
                <w:sz w:val="21"/>
                <w:szCs w:val="21"/>
              </w:rPr>
              <w:t>．无正当理由大量反复申请</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jc w:val="center"/>
        </w:trPr>
        <w:tc>
          <w:tcPr>
            <w:tcW w:w="560" w:type="dxa"/>
            <w:vMerge/>
            <w:vAlign w:val="center"/>
          </w:tcPr>
          <w:p w:rsidR="002C18A5" w:rsidRDefault="002C18A5" w:rsidP="002C18A5">
            <w:pPr>
              <w:rPr>
                <w:rFonts w:ascii="Times New Roman" w:eastAsia="仿宋_GB2312" w:hAnsi="Times New Roman" w:cs="Times New Roman"/>
                <w:sz w:val="21"/>
                <w:szCs w:val="21"/>
              </w:rPr>
            </w:pPr>
          </w:p>
        </w:tc>
        <w:tc>
          <w:tcPr>
            <w:tcW w:w="1080" w:type="dxa"/>
            <w:vMerge/>
            <w:vAlign w:val="center"/>
          </w:tcPr>
          <w:p w:rsidR="002C18A5" w:rsidRDefault="002C18A5" w:rsidP="002C18A5">
            <w:pPr>
              <w:rPr>
                <w:rFonts w:ascii="Times New Roman" w:eastAsia="仿宋_GB2312" w:hAnsi="Times New Roman" w:cs="Times New Roman"/>
                <w:sz w:val="21"/>
                <w:szCs w:val="21"/>
              </w:rPr>
            </w:pPr>
          </w:p>
        </w:tc>
        <w:tc>
          <w:tcPr>
            <w:tcW w:w="3101" w:type="dxa"/>
            <w:vAlign w:val="center"/>
          </w:tcPr>
          <w:p w:rsidR="002C18A5" w:rsidRDefault="002C18A5" w:rsidP="002C18A5">
            <w:pPr>
              <w:spacing w:line="300" w:lineRule="exact"/>
              <w:ind w:left="210" w:hangingChars="100" w:hanging="210"/>
              <w:rPr>
                <w:rFonts w:ascii="Times New Roman" w:eastAsia="仿宋_GB2312" w:hAnsi="Times New Roman" w:cs="Times New Roman"/>
                <w:sz w:val="21"/>
                <w:szCs w:val="21"/>
              </w:rPr>
            </w:pPr>
            <w:r>
              <w:rPr>
                <w:rFonts w:ascii="Times New Roman" w:eastAsia="仿宋_GB2312" w:hAnsi="Times New Roman" w:cs="Times New Roman"/>
                <w:sz w:val="21"/>
                <w:szCs w:val="21"/>
              </w:rPr>
              <w:t>5</w:t>
            </w:r>
            <w:r>
              <w:rPr>
                <w:rFonts w:ascii="Times New Roman" w:eastAsia="仿宋_GB2312" w:hAnsi="Times New Roman" w:cs="Times New Roman"/>
                <w:sz w:val="21"/>
                <w:szCs w:val="21"/>
              </w:rPr>
              <w:t>．要求行政机关确认或重新出具已获取信息</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64"/>
          <w:jc w:val="center"/>
        </w:trPr>
        <w:tc>
          <w:tcPr>
            <w:tcW w:w="560" w:type="dxa"/>
            <w:vAlign w:val="center"/>
          </w:tcPr>
          <w:p w:rsidR="002C18A5" w:rsidRDefault="002C18A5" w:rsidP="002C18A5">
            <w:pPr>
              <w:rPr>
                <w:rFonts w:ascii="Times New Roman" w:eastAsia="仿宋_GB2312" w:hAnsi="Times New Roman" w:cs="Times New Roman"/>
                <w:sz w:val="21"/>
                <w:szCs w:val="21"/>
              </w:rPr>
            </w:pPr>
          </w:p>
        </w:tc>
        <w:tc>
          <w:tcPr>
            <w:tcW w:w="4181" w:type="dxa"/>
            <w:gridSpan w:val="2"/>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（六）其他处理</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trHeight w:val="415"/>
          <w:jc w:val="center"/>
        </w:trPr>
        <w:tc>
          <w:tcPr>
            <w:tcW w:w="560" w:type="dxa"/>
            <w:vAlign w:val="center"/>
          </w:tcPr>
          <w:p w:rsidR="002C18A5" w:rsidRDefault="002C18A5" w:rsidP="002C18A5">
            <w:pPr>
              <w:rPr>
                <w:rFonts w:ascii="Times New Roman" w:eastAsia="仿宋_GB2312" w:hAnsi="Times New Roman" w:cs="Times New Roman"/>
                <w:sz w:val="21"/>
                <w:szCs w:val="21"/>
              </w:rPr>
            </w:pPr>
          </w:p>
        </w:tc>
        <w:tc>
          <w:tcPr>
            <w:tcW w:w="4181" w:type="dxa"/>
            <w:gridSpan w:val="2"/>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（七）总计</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r w:rsidR="002C18A5" w:rsidTr="006C58A0">
        <w:trPr>
          <w:jc w:val="center"/>
        </w:trPr>
        <w:tc>
          <w:tcPr>
            <w:tcW w:w="4741" w:type="dxa"/>
            <w:gridSpan w:val="3"/>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sz w:val="21"/>
                <w:szCs w:val="21"/>
              </w:rPr>
              <w:t>四、结转下年度继续办理</w:t>
            </w:r>
          </w:p>
        </w:tc>
        <w:tc>
          <w:tcPr>
            <w:tcW w:w="56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99"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00"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838" w:type="dxa"/>
            <w:vAlign w:val="center"/>
          </w:tcPr>
          <w:p w:rsidR="002C18A5" w:rsidRDefault="002C18A5" w:rsidP="002C18A5">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bl>
    <w:p w:rsidR="007F7AC4" w:rsidRDefault="007C0E2E" w:rsidP="007F7AC4">
      <w:pPr>
        <w:widowControl w:val="0"/>
        <w:spacing w:line="590" w:lineRule="exact"/>
        <w:ind w:firstLineChars="200" w:firstLine="640"/>
        <w:rPr>
          <w:rFonts w:ascii="Times New Roman" w:hAnsi="Times New Roman" w:cs="Times New Roman"/>
        </w:rPr>
      </w:pPr>
      <w:r>
        <w:rPr>
          <w:rFonts w:ascii="Times New Roman" w:eastAsia="黑体" w:hAnsi="Times New Roman" w:cs="Times New Roman" w:hint="eastAsia"/>
          <w:sz w:val="32"/>
          <w:szCs w:val="32"/>
          <w:lang w:bidi="ar"/>
        </w:rPr>
        <w:t>四</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政府信息公开行政复议、行政诉讼情况</w:t>
      </w:r>
      <w:r w:rsidR="007F7AC4">
        <w:rPr>
          <w:rFonts w:ascii="Times New Roman" w:eastAsia="黑体" w:hAnsi="Times New Roman" w:cs="Times New Roman"/>
          <w:sz w:val="32"/>
          <w:szCs w:val="32"/>
          <w:lang w:bidi="ar"/>
        </w:rPr>
        <w:t xml:space="preserve"> </w:t>
      </w:r>
    </w:p>
    <w:p w:rsidR="007F7AC4" w:rsidRDefault="007F7AC4" w:rsidP="007F7AC4">
      <w:pPr>
        <w:widowControl w:val="0"/>
        <w:spacing w:line="590" w:lineRule="exact"/>
        <w:ind w:firstLineChars="200" w:firstLine="640"/>
        <w:rPr>
          <w:rFonts w:ascii="Times New Roman" w:eastAsia="仿宋_GB2312" w:hAnsi="Times New Roman" w:cs="Times New Roman"/>
          <w:sz w:val="32"/>
          <w:szCs w:val="32"/>
          <w:lang w:bidi="ar"/>
        </w:rPr>
      </w:pPr>
      <w:r>
        <w:rPr>
          <w:rFonts w:ascii="Times New Roman" w:eastAsia="仿宋_GB2312" w:hAnsi="Times New Roman" w:cs="Times New Roman"/>
          <w:sz w:val="32"/>
          <w:szCs w:val="32"/>
          <w:lang w:bidi="ar"/>
        </w:rPr>
        <w:t>该部分以表格形式报告。表格如下：</w:t>
      </w:r>
    </w:p>
    <w:tbl>
      <w:tblPr>
        <w:tblStyle w:val="a4"/>
        <w:tblW w:w="9638" w:type="dxa"/>
        <w:jc w:val="center"/>
        <w:tblLayout w:type="fixed"/>
        <w:tblLook w:val="04A0" w:firstRow="1" w:lastRow="0" w:firstColumn="1" w:lastColumn="0" w:noHBand="0" w:noVBand="1"/>
      </w:tblPr>
      <w:tblGrid>
        <w:gridCol w:w="668"/>
        <w:gridCol w:w="667"/>
        <w:gridCol w:w="669"/>
        <w:gridCol w:w="644"/>
        <w:gridCol w:w="563"/>
        <w:gridCol w:w="669"/>
        <w:gridCol w:w="669"/>
        <w:gridCol w:w="669"/>
        <w:gridCol w:w="668"/>
        <w:gridCol w:w="539"/>
        <w:gridCol w:w="799"/>
        <w:gridCol w:w="615"/>
        <w:gridCol w:w="722"/>
        <w:gridCol w:w="669"/>
        <w:gridCol w:w="408"/>
      </w:tblGrid>
      <w:tr w:rsidR="007F7AC4" w:rsidTr="006C58A0">
        <w:trPr>
          <w:trHeight w:val="472"/>
          <w:jc w:val="center"/>
        </w:trPr>
        <w:tc>
          <w:tcPr>
            <w:tcW w:w="3211" w:type="dxa"/>
            <w:gridSpan w:val="5"/>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行政复议</w:t>
            </w:r>
          </w:p>
        </w:tc>
        <w:tc>
          <w:tcPr>
            <w:tcW w:w="6427" w:type="dxa"/>
            <w:gridSpan w:val="10"/>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行政诉讼</w:t>
            </w:r>
          </w:p>
        </w:tc>
      </w:tr>
      <w:tr w:rsidR="007F7AC4" w:rsidTr="006C58A0">
        <w:trPr>
          <w:trHeight w:val="563"/>
          <w:jc w:val="center"/>
        </w:trPr>
        <w:tc>
          <w:tcPr>
            <w:tcW w:w="668"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结果维持</w:t>
            </w:r>
          </w:p>
        </w:tc>
        <w:tc>
          <w:tcPr>
            <w:tcW w:w="667"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结果纠正</w:t>
            </w:r>
          </w:p>
        </w:tc>
        <w:tc>
          <w:tcPr>
            <w:tcW w:w="669"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其他结果</w:t>
            </w:r>
          </w:p>
        </w:tc>
        <w:tc>
          <w:tcPr>
            <w:tcW w:w="644"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尚未审结</w:t>
            </w:r>
          </w:p>
        </w:tc>
        <w:tc>
          <w:tcPr>
            <w:tcW w:w="563" w:type="dxa"/>
            <w:vMerge w:val="restart"/>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总计</w:t>
            </w:r>
          </w:p>
        </w:tc>
        <w:tc>
          <w:tcPr>
            <w:tcW w:w="3214" w:type="dxa"/>
            <w:gridSpan w:val="5"/>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未经复议直接起诉</w:t>
            </w:r>
          </w:p>
        </w:tc>
        <w:tc>
          <w:tcPr>
            <w:tcW w:w="3213" w:type="dxa"/>
            <w:gridSpan w:val="5"/>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复议后起诉</w:t>
            </w:r>
          </w:p>
        </w:tc>
      </w:tr>
      <w:tr w:rsidR="007F7AC4" w:rsidTr="006C58A0">
        <w:trPr>
          <w:jc w:val="center"/>
        </w:trPr>
        <w:tc>
          <w:tcPr>
            <w:tcW w:w="668" w:type="dxa"/>
            <w:vMerge/>
            <w:vAlign w:val="center"/>
          </w:tcPr>
          <w:p w:rsidR="007F7AC4" w:rsidRDefault="007F7AC4" w:rsidP="006C58A0">
            <w:pPr>
              <w:jc w:val="center"/>
              <w:rPr>
                <w:rFonts w:ascii="Times New Roman" w:eastAsia="黑体" w:hAnsi="Times New Roman" w:cs="Times New Roman"/>
                <w:sz w:val="21"/>
                <w:szCs w:val="21"/>
              </w:rPr>
            </w:pPr>
          </w:p>
        </w:tc>
        <w:tc>
          <w:tcPr>
            <w:tcW w:w="667" w:type="dxa"/>
            <w:vMerge/>
            <w:vAlign w:val="center"/>
          </w:tcPr>
          <w:p w:rsidR="007F7AC4" w:rsidRDefault="007F7AC4" w:rsidP="006C58A0">
            <w:pPr>
              <w:jc w:val="center"/>
              <w:rPr>
                <w:rFonts w:ascii="Times New Roman" w:eastAsia="黑体" w:hAnsi="Times New Roman" w:cs="Times New Roman"/>
                <w:sz w:val="21"/>
                <w:szCs w:val="21"/>
              </w:rPr>
            </w:pPr>
          </w:p>
        </w:tc>
        <w:tc>
          <w:tcPr>
            <w:tcW w:w="669" w:type="dxa"/>
            <w:vMerge/>
            <w:vAlign w:val="center"/>
          </w:tcPr>
          <w:p w:rsidR="007F7AC4" w:rsidRDefault="007F7AC4" w:rsidP="006C58A0">
            <w:pPr>
              <w:jc w:val="center"/>
              <w:rPr>
                <w:rFonts w:ascii="Times New Roman" w:eastAsia="黑体" w:hAnsi="Times New Roman" w:cs="Times New Roman"/>
                <w:sz w:val="21"/>
                <w:szCs w:val="21"/>
              </w:rPr>
            </w:pPr>
          </w:p>
        </w:tc>
        <w:tc>
          <w:tcPr>
            <w:tcW w:w="644" w:type="dxa"/>
            <w:vMerge/>
            <w:vAlign w:val="center"/>
          </w:tcPr>
          <w:p w:rsidR="007F7AC4" w:rsidRDefault="007F7AC4" w:rsidP="006C58A0">
            <w:pPr>
              <w:jc w:val="center"/>
              <w:rPr>
                <w:rFonts w:ascii="Times New Roman" w:eastAsia="黑体" w:hAnsi="Times New Roman" w:cs="Times New Roman"/>
                <w:sz w:val="21"/>
                <w:szCs w:val="21"/>
              </w:rPr>
            </w:pPr>
          </w:p>
        </w:tc>
        <w:tc>
          <w:tcPr>
            <w:tcW w:w="563" w:type="dxa"/>
            <w:vMerge/>
            <w:vAlign w:val="center"/>
          </w:tcPr>
          <w:p w:rsidR="007F7AC4" w:rsidRDefault="007F7AC4" w:rsidP="006C58A0">
            <w:pPr>
              <w:jc w:val="center"/>
              <w:rPr>
                <w:rFonts w:ascii="Times New Roman" w:eastAsia="黑体" w:hAnsi="Times New Roman" w:cs="Times New Roman"/>
                <w:sz w:val="21"/>
                <w:szCs w:val="21"/>
              </w:rPr>
            </w:pPr>
          </w:p>
        </w:tc>
        <w:tc>
          <w:tcPr>
            <w:tcW w:w="66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结果维持</w:t>
            </w:r>
          </w:p>
        </w:tc>
        <w:tc>
          <w:tcPr>
            <w:tcW w:w="66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结果纠正</w:t>
            </w:r>
          </w:p>
        </w:tc>
        <w:tc>
          <w:tcPr>
            <w:tcW w:w="66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其他结果</w:t>
            </w:r>
          </w:p>
        </w:tc>
        <w:tc>
          <w:tcPr>
            <w:tcW w:w="668"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尚未审结</w:t>
            </w:r>
          </w:p>
        </w:tc>
        <w:tc>
          <w:tcPr>
            <w:tcW w:w="53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总计</w:t>
            </w:r>
          </w:p>
        </w:tc>
        <w:tc>
          <w:tcPr>
            <w:tcW w:w="79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结果维持</w:t>
            </w:r>
          </w:p>
        </w:tc>
        <w:tc>
          <w:tcPr>
            <w:tcW w:w="615"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结果纠正</w:t>
            </w:r>
          </w:p>
        </w:tc>
        <w:tc>
          <w:tcPr>
            <w:tcW w:w="722"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其他结果</w:t>
            </w:r>
          </w:p>
        </w:tc>
        <w:tc>
          <w:tcPr>
            <w:tcW w:w="669"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尚未审结</w:t>
            </w:r>
          </w:p>
        </w:tc>
        <w:tc>
          <w:tcPr>
            <w:tcW w:w="408" w:type="dxa"/>
            <w:vAlign w:val="center"/>
          </w:tcPr>
          <w:p w:rsidR="007F7AC4" w:rsidRDefault="007F7AC4" w:rsidP="006C58A0">
            <w:pPr>
              <w:jc w:val="center"/>
              <w:rPr>
                <w:rFonts w:ascii="Times New Roman" w:eastAsia="黑体" w:hAnsi="Times New Roman" w:cs="Times New Roman"/>
                <w:sz w:val="21"/>
                <w:szCs w:val="21"/>
              </w:rPr>
            </w:pPr>
            <w:r>
              <w:rPr>
                <w:rFonts w:ascii="Times New Roman" w:eastAsia="黑体" w:hAnsi="Times New Roman" w:cs="Times New Roman"/>
                <w:sz w:val="21"/>
                <w:szCs w:val="21"/>
              </w:rPr>
              <w:t>总计</w:t>
            </w:r>
          </w:p>
        </w:tc>
      </w:tr>
      <w:tr w:rsidR="007F7AC4" w:rsidTr="006C58A0">
        <w:trPr>
          <w:trHeight w:val="575"/>
          <w:jc w:val="center"/>
        </w:trPr>
        <w:tc>
          <w:tcPr>
            <w:tcW w:w="668"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7"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44"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563"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8"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53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9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15"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722"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669"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c>
          <w:tcPr>
            <w:tcW w:w="408" w:type="dxa"/>
            <w:vAlign w:val="center"/>
          </w:tcPr>
          <w:p w:rsidR="007F7AC4" w:rsidRDefault="002C18A5" w:rsidP="006C58A0">
            <w:pPr>
              <w:rPr>
                <w:rFonts w:ascii="Times New Roman" w:eastAsia="仿宋_GB2312" w:hAnsi="Times New Roman" w:cs="Times New Roman"/>
                <w:sz w:val="21"/>
                <w:szCs w:val="21"/>
              </w:rPr>
            </w:pPr>
            <w:r>
              <w:rPr>
                <w:rFonts w:ascii="Times New Roman" w:eastAsia="仿宋_GB2312" w:hAnsi="Times New Roman" w:cs="Times New Roman" w:hint="eastAsia"/>
                <w:sz w:val="21"/>
                <w:szCs w:val="21"/>
              </w:rPr>
              <w:t>0</w:t>
            </w:r>
          </w:p>
        </w:tc>
      </w:tr>
    </w:tbl>
    <w:p w:rsidR="007F7AC4" w:rsidRDefault="007C0E2E" w:rsidP="007F7AC4">
      <w:pPr>
        <w:widowControl w:val="0"/>
        <w:spacing w:line="580" w:lineRule="exact"/>
        <w:ind w:firstLineChars="200" w:firstLine="640"/>
        <w:rPr>
          <w:rFonts w:ascii="Times New Roman" w:hAnsi="Times New Roman" w:cs="Times New Roman"/>
        </w:rPr>
      </w:pPr>
      <w:r>
        <w:rPr>
          <w:rFonts w:ascii="Times New Roman" w:eastAsia="黑体" w:hAnsi="Times New Roman" w:cs="Times New Roman" w:hint="eastAsia"/>
          <w:sz w:val="32"/>
          <w:szCs w:val="32"/>
          <w:lang w:bidi="ar"/>
        </w:rPr>
        <w:t>五</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存在的主要问题及改进情况</w:t>
      </w:r>
      <w:r w:rsidR="007F7AC4">
        <w:rPr>
          <w:rFonts w:ascii="Times New Roman" w:eastAsia="黑体" w:hAnsi="Times New Roman" w:cs="Times New Roman"/>
          <w:sz w:val="32"/>
          <w:szCs w:val="32"/>
          <w:lang w:bidi="ar"/>
        </w:rPr>
        <w:t xml:space="preserve"> </w:t>
      </w:r>
    </w:p>
    <w:p w:rsidR="002C18A5" w:rsidRPr="002C18A5" w:rsidRDefault="007C0E2E" w:rsidP="007C0E2E">
      <w:pPr>
        <w:widowControl w:val="0"/>
        <w:spacing w:line="580" w:lineRule="exact"/>
        <w:ind w:firstLineChars="200" w:firstLine="640"/>
        <w:jc w:val="both"/>
        <w:rPr>
          <w:rFonts w:ascii="Times New Roman" w:eastAsia="仿宋_GB2312" w:hAnsi="Times New Roman" w:cs="Times New Roman"/>
          <w:sz w:val="32"/>
          <w:szCs w:val="32"/>
          <w:lang w:bidi="ar"/>
        </w:rPr>
      </w:pPr>
      <w:r>
        <w:rPr>
          <w:rFonts w:ascii="Times New Roman" w:eastAsia="仿宋_GB2312" w:hAnsi="Times New Roman" w:cs="Times New Roman" w:hint="eastAsia"/>
          <w:sz w:val="32"/>
          <w:szCs w:val="32"/>
          <w:lang w:bidi="ar"/>
        </w:rPr>
        <w:t>我局政府信息公开工作从总体来看</w:t>
      </w:r>
      <w:r w:rsidRPr="007C0E2E">
        <w:rPr>
          <w:rFonts w:ascii="Times New Roman" w:eastAsia="仿宋_GB2312" w:hAnsi="Times New Roman" w:cs="Times New Roman" w:hint="eastAsia"/>
          <w:sz w:val="32"/>
          <w:szCs w:val="32"/>
          <w:lang w:bidi="ar"/>
        </w:rPr>
        <w:t>运行状况较好，但是也有一些不足，</w:t>
      </w:r>
      <w:r>
        <w:rPr>
          <w:rFonts w:ascii="Times New Roman" w:eastAsia="仿宋_GB2312" w:hAnsi="Times New Roman" w:cs="Times New Roman" w:hint="eastAsia"/>
          <w:sz w:val="32"/>
          <w:szCs w:val="32"/>
          <w:lang w:bidi="ar"/>
        </w:rPr>
        <w:t>主要有部分信息归类不规范、</w:t>
      </w:r>
      <w:r w:rsidRPr="007C0E2E">
        <w:rPr>
          <w:rFonts w:ascii="Times New Roman" w:eastAsia="仿宋_GB2312" w:hAnsi="Times New Roman" w:cs="Times New Roman" w:hint="eastAsia"/>
          <w:sz w:val="32"/>
          <w:szCs w:val="32"/>
          <w:lang w:bidi="ar"/>
        </w:rPr>
        <w:t>信息公开不够及时</w:t>
      </w:r>
      <w:r>
        <w:rPr>
          <w:rFonts w:ascii="Times New Roman" w:eastAsia="仿宋_GB2312" w:hAnsi="Times New Roman" w:cs="Times New Roman" w:hint="eastAsia"/>
          <w:sz w:val="32"/>
          <w:szCs w:val="32"/>
          <w:lang w:bidi="ar"/>
        </w:rPr>
        <w:t>等</w:t>
      </w:r>
      <w:r w:rsidR="002C18A5" w:rsidRPr="002C18A5">
        <w:rPr>
          <w:rFonts w:ascii="Times New Roman" w:eastAsia="仿宋_GB2312" w:hAnsi="Times New Roman" w:cs="Times New Roman" w:hint="eastAsia"/>
          <w:sz w:val="32"/>
          <w:szCs w:val="32"/>
          <w:lang w:bidi="ar"/>
        </w:rPr>
        <w:t>。</w:t>
      </w:r>
      <w:r w:rsidRPr="007C0E2E">
        <w:rPr>
          <w:rFonts w:ascii="Times New Roman" w:eastAsia="仿宋_GB2312" w:hAnsi="Times New Roman" w:cs="Times New Roman" w:hint="eastAsia"/>
          <w:sz w:val="32"/>
          <w:szCs w:val="32"/>
          <w:lang w:bidi="ar"/>
        </w:rPr>
        <w:t>为此，在今后工作中，我局将以下几个方面加强政府信息公开工作。一是进一步健全政府信息公开管理制度</w:t>
      </w:r>
      <w:r>
        <w:rPr>
          <w:rFonts w:ascii="Times New Roman" w:eastAsia="仿宋_GB2312" w:hAnsi="Times New Roman" w:cs="Times New Roman" w:hint="eastAsia"/>
          <w:sz w:val="32"/>
          <w:szCs w:val="32"/>
          <w:lang w:bidi="ar"/>
        </w:rPr>
        <w:t>，细化公开内容和形式；</w:t>
      </w:r>
      <w:r w:rsidRPr="007C0E2E">
        <w:rPr>
          <w:rFonts w:ascii="Times New Roman" w:eastAsia="仿宋_GB2312" w:hAnsi="Times New Roman" w:cs="Times New Roman" w:hint="eastAsia"/>
          <w:sz w:val="32"/>
          <w:szCs w:val="32"/>
          <w:lang w:bidi="ar"/>
        </w:rPr>
        <w:t>二是</w:t>
      </w:r>
      <w:r w:rsidRPr="002C18A5">
        <w:rPr>
          <w:rFonts w:ascii="Times New Roman" w:eastAsia="仿宋_GB2312" w:hAnsi="Times New Roman" w:cs="Times New Roman" w:hint="eastAsia"/>
          <w:sz w:val="32"/>
          <w:szCs w:val="32"/>
          <w:lang w:bidi="ar"/>
        </w:rPr>
        <w:t>加大培训力度，</w:t>
      </w:r>
      <w:r>
        <w:rPr>
          <w:rFonts w:ascii="Times New Roman" w:eastAsia="仿宋_GB2312" w:hAnsi="Times New Roman" w:cs="Times New Roman" w:hint="eastAsia"/>
          <w:sz w:val="32"/>
          <w:szCs w:val="32"/>
          <w:lang w:bidi="ar"/>
        </w:rPr>
        <w:t>切实做好政策宣传和政策解读</w:t>
      </w:r>
      <w:r w:rsidRPr="007C0E2E">
        <w:rPr>
          <w:rFonts w:ascii="Times New Roman" w:eastAsia="仿宋_GB2312" w:hAnsi="Times New Roman" w:cs="Times New Roman" w:hint="eastAsia"/>
          <w:sz w:val="32"/>
          <w:szCs w:val="32"/>
          <w:lang w:bidi="ar"/>
        </w:rPr>
        <w:t>；三是继续完善和充实政府信息公开内容，</w:t>
      </w:r>
      <w:r w:rsidRPr="002C18A5">
        <w:rPr>
          <w:rFonts w:ascii="Times New Roman" w:eastAsia="仿宋_GB2312" w:hAnsi="Times New Roman" w:cs="Times New Roman" w:hint="eastAsia"/>
          <w:sz w:val="32"/>
          <w:szCs w:val="32"/>
          <w:lang w:bidi="ar"/>
        </w:rPr>
        <w:t>定期开展信息采选</w:t>
      </w:r>
      <w:r>
        <w:rPr>
          <w:rFonts w:ascii="Times New Roman" w:eastAsia="仿宋_GB2312" w:hAnsi="Times New Roman" w:cs="Times New Roman" w:hint="eastAsia"/>
          <w:sz w:val="32"/>
          <w:szCs w:val="32"/>
          <w:lang w:bidi="ar"/>
        </w:rPr>
        <w:t>和</w:t>
      </w:r>
      <w:r>
        <w:rPr>
          <w:rFonts w:ascii="Times New Roman" w:eastAsia="仿宋_GB2312" w:hAnsi="Times New Roman" w:cs="Times New Roman"/>
          <w:sz w:val="32"/>
          <w:szCs w:val="32"/>
          <w:lang w:bidi="ar"/>
        </w:rPr>
        <w:t>维护</w:t>
      </w:r>
      <w:r>
        <w:rPr>
          <w:rFonts w:ascii="Times New Roman" w:eastAsia="仿宋_GB2312" w:hAnsi="Times New Roman" w:cs="Times New Roman" w:hint="eastAsia"/>
          <w:sz w:val="32"/>
          <w:szCs w:val="32"/>
          <w:lang w:bidi="ar"/>
        </w:rPr>
        <w:t>，</w:t>
      </w:r>
      <w:r w:rsidRPr="007C0E2E">
        <w:rPr>
          <w:rFonts w:ascii="Times New Roman" w:eastAsia="仿宋_GB2312" w:hAnsi="Times New Roman" w:cs="Times New Roman" w:hint="eastAsia"/>
          <w:sz w:val="32"/>
          <w:szCs w:val="32"/>
          <w:lang w:bidi="ar"/>
        </w:rPr>
        <w:t>确保信息公开内容合法、全面、及时。</w:t>
      </w:r>
    </w:p>
    <w:p w:rsidR="007F7AC4" w:rsidRDefault="007C0E2E" w:rsidP="002C18A5">
      <w:pPr>
        <w:widowControl w:val="0"/>
        <w:spacing w:line="580" w:lineRule="exact"/>
        <w:ind w:firstLineChars="200" w:firstLine="640"/>
        <w:jc w:val="both"/>
        <w:rPr>
          <w:rFonts w:ascii="Times New Roman" w:hAnsi="Times New Roman" w:cs="Times New Roman"/>
        </w:rPr>
      </w:pPr>
      <w:r>
        <w:rPr>
          <w:rFonts w:ascii="Times New Roman" w:eastAsia="黑体" w:hAnsi="Times New Roman" w:cs="Times New Roman" w:hint="eastAsia"/>
          <w:sz w:val="32"/>
          <w:szCs w:val="32"/>
          <w:lang w:bidi="ar"/>
        </w:rPr>
        <w:t>六</w:t>
      </w:r>
      <w:r w:rsidR="007F7AC4">
        <w:rPr>
          <w:rFonts w:ascii="Times New Roman" w:eastAsia="黑体" w:hAnsi="Times New Roman" w:cs="Times New Roman"/>
          <w:sz w:val="32"/>
          <w:szCs w:val="32"/>
          <w:lang w:bidi="ar"/>
        </w:rPr>
        <w:t xml:space="preserve">. </w:t>
      </w:r>
      <w:r w:rsidR="007F7AC4">
        <w:rPr>
          <w:rFonts w:ascii="Times New Roman" w:eastAsia="黑体" w:hAnsi="Times New Roman" w:cs="Times New Roman"/>
          <w:sz w:val="32"/>
          <w:szCs w:val="32"/>
          <w:lang w:bidi="ar"/>
        </w:rPr>
        <w:t>其他需要报告的事项</w:t>
      </w:r>
      <w:r w:rsidR="007F7AC4">
        <w:rPr>
          <w:rFonts w:ascii="Times New Roman" w:eastAsia="黑体" w:hAnsi="Times New Roman" w:cs="Times New Roman"/>
          <w:sz w:val="32"/>
          <w:szCs w:val="32"/>
          <w:lang w:bidi="ar"/>
        </w:rPr>
        <w:t xml:space="preserve"> </w:t>
      </w:r>
    </w:p>
    <w:p w:rsidR="00710FE3" w:rsidRDefault="002C18A5" w:rsidP="002C18A5">
      <w:pPr>
        <w:widowControl w:val="0"/>
        <w:spacing w:line="580" w:lineRule="exact"/>
        <w:ind w:firstLineChars="200" w:firstLine="640"/>
        <w:rPr>
          <w:rFonts w:ascii="Times New Roman" w:eastAsia="仿宋_GB2312" w:hAnsi="Times New Roman" w:cs="Times New Roman"/>
          <w:sz w:val="32"/>
          <w:szCs w:val="32"/>
          <w:lang w:bidi="ar"/>
        </w:rPr>
      </w:pPr>
      <w:r w:rsidRPr="002C18A5">
        <w:rPr>
          <w:rFonts w:ascii="Times New Roman" w:eastAsia="仿宋_GB2312" w:hAnsi="Times New Roman" w:cs="Times New Roman" w:hint="eastAsia"/>
          <w:sz w:val="32"/>
          <w:szCs w:val="32"/>
          <w:lang w:bidi="ar"/>
        </w:rPr>
        <w:t>我局无其他需要报告的事项。</w:t>
      </w:r>
    </w:p>
    <w:p w:rsidR="00213617" w:rsidRDefault="00213617" w:rsidP="002C18A5">
      <w:pPr>
        <w:widowControl w:val="0"/>
        <w:spacing w:line="580" w:lineRule="exact"/>
        <w:ind w:firstLineChars="200" w:firstLine="640"/>
        <w:rPr>
          <w:rFonts w:ascii="Times New Roman" w:eastAsia="仿宋_GB2312" w:hAnsi="Times New Roman" w:cs="Times New Roman"/>
          <w:sz w:val="32"/>
          <w:szCs w:val="32"/>
          <w:lang w:bidi="ar"/>
        </w:rPr>
      </w:pPr>
    </w:p>
    <w:p w:rsidR="00213617" w:rsidRDefault="00213617" w:rsidP="00213617">
      <w:pPr>
        <w:widowControl w:val="0"/>
        <w:spacing w:line="580" w:lineRule="exact"/>
        <w:ind w:firstLineChars="200" w:firstLine="640"/>
        <w:jc w:val="right"/>
        <w:rPr>
          <w:rFonts w:ascii="Times New Roman" w:eastAsia="仿宋_GB2312" w:hAnsi="Times New Roman" w:cs="Times New Roman"/>
          <w:sz w:val="32"/>
          <w:szCs w:val="32"/>
          <w:lang w:bidi="ar"/>
        </w:rPr>
      </w:pPr>
      <w:r>
        <w:rPr>
          <w:rFonts w:ascii="Times New Roman" w:eastAsia="仿宋_GB2312" w:hAnsi="Times New Roman" w:cs="Times New Roman" w:hint="eastAsia"/>
          <w:sz w:val="32"/>
          <w:szCs w:val="32"/>
          <w:lang w:bidi="ar"/>
        </w:rPr>
        <w:lastRenderedPageBreak/>
        <w:t>淄博</w:t>
      </w:r>
      <w:r>
        <w:rPr>
          <w:rFonts w:ascii="Times New Roman" w:eastAsia="仿宋_GB2312" w:hAnsi="Times New Roman" w:cs="Times New Roman"/>
          <w:sz w:val="32"/>
          <w:szCs w:val="32"/>
          <w:lang w:bidi="ar"/>
        </w:rPr>
        <w:t>高新技术产业开发区环境保护局</w:t>
      </w:r>
    </w:p>
    <w:p w:rsidR="00213617" w:rsidRPr="00213617" w:rsidRDefault="00213617" w:rsidP="00213617">
      <w:pPr>
        <w:widowControl w:val="0"/>
        <w:wordWrap w:val="0"/>
        <w:spacing w:line="580" w:lineRule="exact"/>
        <w:ind w:firstLineChars="200" w:firstLine="640"/>
        <w:jc w:val="right"/>
      </w:pPr>
      <w:r>
        <w:rPr>
          <w:rFonts w:ascii="Times New Roman" w:eastAsia="仿宋_GB2312" w:hAnsi="Times New Roman" w:cs="Times New Roman"/>
          <w:sz w:val="32"/>
          <w:szCs w:val="32"/>
          <w:lang w:bidi="ar"/>
        </w:rPr>
        <w:t>2021</w:t>
      </w:r>
      <w:r>
        <w:rPr>
          <w:rFonts w:ascii="Times New Roman" w:eastAsia="仿宋_GB2312" w:hAnsi="Times New Roman" w:cs="Times New Roman" w:hint="eastAsia"/>
          <w:sz w:val="32"/>
          <w:szCs w:val="32"/>
          <w:lang w:bidi="ar"/>
        </w:rPr>
        <w:t>年</w:t>
      </w:r>
      <w:r>
        <w:rPr>
          <w:rFonts w:ascii="Times New Roman" w:eastAsia="仿宋_GB2312" w:hAnsi="Times New Roman" w:cs="Times New Roman" w:hint="eastAsia"/>
          <w:sz w:val="32"/>
          <w:szCs w:val="32"/>
          <w:lang w:bidi="ar"/>
        </w:rPr>
        <w:t>1</w:t>
      </w:r>
      <w:r>
        <w:rPr>
          <w:rFonts w:ascii="Times New Roman" w:eastAsia="仿宋_GB2312" w:hAnsi="Times New Roman" w:cs="Times New Roman" w:hint="eastAsia"/>
          <w:sz w:val="32"/>
          <w:szCs w:val="32"/>
          <w:lang w:bidi="ar"/>
        </w:rPr>
        <w:t>月</w:t>
      </w:r>
      <w:r>
        <w:rPr>
          <w:rFonts w:ascii="Times New Roman" w:eastAsia="仿宋_GB2312" w:hAnsi="Times New Roman" w:cs="Times New Roman" w:hint="eastAsia"/>
          <w:sz w:val="32"/>
          <w:szCs w:val="32"/>
          <w:lang w:bidi="ar"/>
        </w:rPr>
        <w:t>29</w:t>
      </w:r>
      <w:r>
        <w:rPr>
          <w:rFonts w:ascii="Times New Roman" w:eastAsia="仿宋_GB2312" w:hAnsi="Times New Roman" w:cs="Times New Roman" w:hint="eastAsia"/>
          <w:sz w:val="32"/>
          <w:szCs w:val="32"/>
          <w:lang w:bidi="ar"/>
        </w:rPr>
        <w:t>日</w:t>
      </w:r>
      <w:r>
        <w:rPr>
          <w:rFonts w:ascii="Times New Roman" w:eastAsia="仿宋_GB2312" w:hAnsi="Times New Roman" w:cs="Times New Roman" w:hint="eastAsia"/>
          <w:sz w:val="32"/>
          <w:szCs w:val="32"/>
          <w:lang w:bidi="ar"/>
        </w:rPr>
        <w:t xml:space="preserve"> </w:t>
      </w:r>
      <w:r>
        <w:rPr>
          <w:rFonts w:ascii="Times New Roman" w:eastAsia="仿宋_GB2312" w:hAnsi="Times New Roman" w:cs="Times New Roman"/>
          <w:sz w:val="32"/>
          <w:szCs w:val="32"/>
          <w:lang w:bidi="ar"/>
        </w:rPr>
        <w:t xml:space="preserve">   </w:t>
      </w:r>
    </w:p>
    <w:sectPr w:rsidR="00213617" w:rsidRPr="00213617">
      <w:footerReference w:type="default" r:id="rId6"/>
      <w:pgSz w:w="11900" w:h="16840"/>
      <w:pgMar w:top="2154" w:right="1474" w:bottom="1928" w:left="1587" w:header="0" w:footer="1417" w:gutter="0"/>
      <w:pgNumType w:fmt="numberInDash"/>
      <w:cols w:space="720" w:equalWidth="0">
        <w:col w:w="902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472E" w:rsidRDefault="00B4472E">
      <w:r>
        <w:separator/>
      </w:r>
    </w:p>
  </w:endnote>
  <w:endnote w:type="continuationSeparator" w:id="0">
    <w:p w:rsidR="00B4472E" w:rsidRDefault="00B447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icrosoft JhengHei Light">
    <w:altName w:val="Microsoft JhengHei"/>
    <w:charset w:val="88"/>
    <w:family w:val="auto"/>
    <w:pitch w:val="default"/>
    <w:sig w:usb0="00000000" w:usb1="28CF4400" w:usb2="00000016" w:usb3="00000000" w:csb0="00100009"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3965" w:rsidRDefault="000524F3">
    <w:pPr>
      <w:pStyle w:val="a3"/>
    </w:pPr>
    <w:r>
      <w:rPr>
        <w:noProof/>
      </w:rPr>
      <mc:AlternateContent>
        <mc:Choice Requires="wps">
          <w:drawing>
            <wp:anchor distT="0" distB="0" distL="114300" distR="114300" simplePos="0" relativeHeight="251659264" behindDoc="0" locked="0" layoutInCell="1" allowOverlap="1" wp14:anchorId="4B1BF0BF" wp14:editId="09EFB85D">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053965" w:rsidRDefault="000524F3">
                          <w:pPr>
                            <w:pStyle w:val="a3"/>
                            <w:rPr>
                              <w:rFonts w:ascii="宋体" w:eastAsia="宋体" w:hAnsi="宋体" w:cs="宋体"/>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121FAE">
                            <w:rPr>
                              <w:rFonts w:ascii="宋体" w:eastAsia="宋体" w:hAnsi="宋体" w:cs="宋体"/>
                              <w:noProof/>
                              <w:sz w:val="28"/>
                              <w:szCs w:val="28"/>
                            </w:rPr>
                            <w:t>- 2 -</w:t>
                          </w:r>
                          <w:r>
                            <w:rPr>
                              <w:rFonts w:ascii="宋体" w:eastAsia="宋体" w:hAnsi="宋体" w:cs="宋体"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B1BF0BF" id="_x0000_t202" coordsize="21600,21600" o:spt="202" path="m,l,21600r21600,l21600,xe">
              <v:stroke joinstyle="miter"/>
              <v:path gradientshapeok="t" o:connecttype="rect"/>
            </v:shapetype>
            <v:shape id="文本框 4"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Pia+8HQIAABUEAAAOAAAAAAAAAAAAAAAAAC4CAABkcnMvZTJvRG9jLnhtbFBLAQItABQABgAI&#10;AAAAIQBxqtG51wAAAAUBAAAPAAAAAAAAAAAAAAAAAHcEAABkcnMvZG93bnJldi54bWxQSwUGAAAA&#10;AAQABADzAAAAewUAAAAA&#10;" filled="f" stroked="f" strokeweight=".5pt">
              <v:textbox style="mso-fit-shape-to-text:t" inset="0,0,0,0">
                <w:txbxContent>
                  <w:p w:rsidR="00053965" w:rsidRDefault="000524F3">
                    <w:pPr>
                      <w:pStyle w:val="a3"/>
                      <w:rPr>
                        <w:rFonts w:ascii="宋体" w:eastAsia="宋体" w:hAnsi="宋体" w:cs="宋体"/>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121FAE">
                      <w:rPr>
                        <w:rFonts w:ascii="宋体" w:eastAsia="宋体" w:hAnsi="宋体" w:cs="宋体"/>
                        <w:noProof/>
                        <w:sz w:val="28"/>
                        <w:szCs w:val="28"/>
                      </w:rPr>
                      <w:t>- 2 -</w:t>
                    </w:r>
                    <w:r>
                      <w:rPr>
                        <w:rFonts w:ascii="宋体" w:eastAsia="宋体" w:hAnsi="宋体" w:cs="宋体"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472E" w:rsidRDefault="00B4472E">
      <w:r>
        <w:separator/>
      </w:r>
    </w:p>
  </w:footnote>
  <w:footnote w:type="continuationSeparator" w:id="0">
    <w:p w:rsidR="00B4472E" w:rsidRDefault="00B4472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AC4"/>
    <w:rsid w:val="000524F3"/>
    <w:rsid w:val="00116433"/>
    <w:rsid w:val="00121FAE"/>
    <w:rsid w:val="001F6169"/>
    <w:rsid w:val="001F6AB7"/>
    <w:rsid w:val="00213617"/>
    <w:rsid w:val="002A38E1"/>
    <w:rsid w:val="002C18A5"/>
    <w:rsid w:val="00311869"/>
    <w:rsid w:val="00345F14"/>
    <w:rsid w:val="005612E6"/>
    <w:rsid w:val="005C39B8"/>
    <w:rsid w:val="006E5E57"/>
    <w:rsid w:val="007C0E2E"/>
    <w:rsid w:val="007F7AC4"/>
    <w:rsid w:val="009D3575"/>
    <w:rsid w:val="00A93744"/>
    <w:rsid w:val="00A95E1A"/>
    <w:rsid w:val="00B4472E"/>
    <w:rsid w:val="00F517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FF617B7-0097-465C-A3DD-ED230DC38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7AC4"/>
    <w:rPr>
      <w:kern w:val="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7F7AC4"/>
    <w:pPr>
      <w:tabs>
        <w:tab w:val="center" w:pos="4153"/>
        <w:tab w:val="right" w:pos="8306"/>
      </w:tabs>
      <w:snapToGrid w:val="0"/>
    </w:pPr>
    <w:rPr>
      <w:sz w:val="18"/>
    </w:rPr>
  </w:style>
  <w:style w:type="character" w:customStyle="1" w:styleId="Char">
    <w:name w:val="页脚 Char"/>
    <w:basedOn w:val="a0"/>
    <w:link w:val="a3"/>
    <w:uiPriority w:val="99"/>
    <w:rsid w:val="007F7AC4"/>
    <w:rPr>
      <w:kern w:val="0"/>
      <w:sz w:val="18"/>
    </w:rPr>
  </w:style>
  <w:style w:type="table" w:styleId="a4">
    <w:name w:val="Table Grid"/>
    <w:basedOn w:val="a1"/>
    <w:uiPriority w:val="59"/>
    <w:qFormat/>
    <w:rsid w:val="007F7AC4"/>
    <w:rPr>
      <w:rFonts w:ascii="Microsoft JhengHei Light" w:eastAsia="Microsoft JhengHei Light" w:hAnsi="Microsoft JhengHei Light" w:cs="Microsoft JhengHei Light"/>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21361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213617"/>
    <w:rPr>
      <w:kern w:val="0"/>
      <w:sz w:val="18"/>
      <w:szCs w:val="18"/>
    </w:rPr>
  </w:style>
  <w:style w:type="paragraph" w:styleId="a6">
    <w:name w:val="Balloon Text"/>
    <w:basedOn w:val="a"/>
    <w:link w:val="Char1"/>
    <w:uiPriority w:val="99"/>
    <w:semiHidden/>
    <w:unhideWhenUsed/>
    <w:rsid w:val="00213617"/>
    <w:rPr>
      <w:sz w:val="18"/>
      <w:szCs w:val="18"/>
    </w:rPr>
  </w:style>
  <w:style w:type="character" w:customStyle="1" w:styleId="Char1">
    <w:name w:val="批注框文本 Char"/>
    <w:basedOn w:val="a0"/>
    <w:link w:val="a6"/>
    <w:uiPriority w:val="99"/>
    <w:semiHidden/>
    <w:rsid w:val="00213617"/>
    <w:rPr>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745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121</TotalTime>
  <Pages>5</Pages>
  <Words>345</Words>
  <Characters>1972</Characters>
  <Application>Microsoft Office Word</Application>
  <DocSecurity>0</DocSecurity>
  <Lines>16</Lines>
  <Paragraphs>4</Paragraphs>
  <ScaleCrop>false</ScaleCrop>
  <Company>Microsoft</Company>
  <LinksUpToDate>false</LinksUpToDate>
  <CharactersWithSpaces>2313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帐户</dc:creator>
  <cp:keywords/>
  <dc:description/>
  <cp:lastModifiedBy>Microsoft 帐户</cp:lastModifiedBy>
  <cp:revision>7</cp:revision>
  <cp:lastPrinted>2021-02-01T07:20:00Z</cp:lastPrinted>
  <dcterms:created xsi:type="dcterms:W3CDTF">2021-01-26T08:06:00Z</dcterms:created>
  <dcterms:modified xsi:type="dcterms:W3CDTF">2021-02-23T08:38:00Z</dcterms:modified>
</cp:coreProperties>
</file>