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《道路运输证》</w:t>
      </w:r>
      <w:r>
        <w:rPr>
          <w:rFonts w:hint="eastAsia"/>
          <w:b/>
          <w:bCs/>
          <w:sz w:val="36"/>
          <w:szCs w:val="36"/>
          <w:lang w:eastAsia="zh-CN"/>
        </w:rPr>
        <w:t>转户提档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《道路运输证》</w:t>
      </w:r>
      <w:r>
        <w:rPr>
          <w:rFonts w:hint="eastAsia"/>
          <w:sz w:val="24"/>
          <w:szCs w:val="24"/>
          <w:lang w:eastAsia="zh-CN"/>
        </w:rPr>
        <w:t>转户提档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二、申请材料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1、企业委托书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2、经办人身份证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3、道路运输证</w:t>
      </w:r>
    </w:p>
    <w:p>
      <w:p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4、已转户的行驶证原件或档案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D4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2020-11-26T08:10:06Z</dcterms:created>
  <dc:creator>Administrator</dc:creator>
  <cp:lastModifiedBy>Administrator</cp:lastModifiedBy>
  <dcterms:modified xsi:type="dcterms:W3CDTF">2020-11-26T08:10:56Z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