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685F" w:rsidRDefault="0022685F">
      <w:pPr>
        <w:rPr>
          <w:rFonts w:hint="eastAsia"/>
        </w:rPr>
      </w:pPr>
    </w:p>
    <w:p w:rsidR="0022685F" w:rsidRDefault="001B6B32">
      <w:pPr>
        <w:jc w:val="center"/>
        <w:rPr>
          <w:rFonts w:ascii="黑体" w:eastAsia="黑体" w:hAnsi="黑体"/>
          <w:b/>
          <w:sz w:val="36"/>
          <w:szCs w:val="36"/>
        </w:rPr>
      </w:pPr>
      <w:r>
        <w:rPr>
          <w:rFonts w:ascii="黑体" w:eastAsia="黑体" w:hAnsi="黑体" w:hint="eastAsia"/>
          <w:b/>
          <w:sz w:val="36"/>
          <w:szCs w:val="36"/>
        </w:rPr>
        <w:t>淄博高新区</w:t>
      </w:r>
      <w:r>
        <w:rPr>
          <w:rFonts w:ascii="黑体" w:eastAsia="黑体" w:hAnsi="黑体"/>
          <w:b/>
          <w:sz w:val="36"/>
          <w:szCs w:val="36"/>
        </w:rPr>
        <w:t>建设局</w:t>
      </w:r>
      <w:r w:rsidR="008C4082">
        <w:rPr>
          <w:rFonts w:ascii="黑体" w:eastAsia="黑体" w:hAnsi="黑体" w:hint="eastAsia"/>
          <w:b/>
          <w:sz w:val="36"/>
          <w:szCs w:val="36"/>
        </w:rPr>
        <w:t>政府信息公开工作年度报告</w:t>
      </w:r>
    </w:p>
    <w:p w:rsidR="0022685F" w:rsidRPr="001B6B32" w:rsidRDefault="0022685F">
      <w:pPr>
        <w:jc w:val="center"/>
        <w:rPr>
          <w:b/>
          <w:sz w:val="36"/>
          <w:szCs w:val="36"/>
        </w:rPr>
      </w:pPr>
    </w:p>
    <w:p w:rsidR="0022685F" w:rsidRDefault="008C4082" w:rsidP="00902468">
      <w:pPr>
        <w:spacing w:line="520" w:lineRule="exact"/>
        <w:ind w:firstLineChars="200" w:firstLine="562"/>
        <w:rPr>
          <w:b/>
          <w:sz w:val="28"/>
          <w:szCs w:val="28"/>
        </w:rPr>
      </w:pPr>
      <w:r>
        <w:rPr>
          <w:rFonts w:hint="eastAsia"/>
          <w:b/>
          <w:sz w:val="28"/>
          <w:szCs w:val="28"/>
        </w:rPr>
        <w:t>一、总体情况</w:t>
      </w:r>
    </w:p>
    <w:p w:rsidR="00A12B9B" w:rsidRPr="00AB1B94" w:rsidRDefault="00954CDC" w:rsidP="00902468">
      <w:pPr>
        <w:spacing w:line="520" w:lineRule="exact"/>
        <w:ind w:firstLineChars="200" w:firstLine="640"/>
        <w:rPr>
          <w:rFonts w:ascii="仿宋_GB2312" w:eastAsia="仿宋_GB2312"/>
          <w:sz w:val="32"/>
          <w:szCs w:val="32"/>
        </w:rPr>
      </w:pPr>
      <w:r>
        <w:rPr>
          <w:rFonts w:ascii="仿宋_GB2312" w:eastAsia="仿宋_GB2312" w:hint="eastAsia"/>
          <w:sz w:val="32"/>
          <w:szCs w:val="32"/>
        </w:rPr>
        <w:t>2020</w:t>
      </w:r>
      <w:r w:rsidR="00A12B9B" w:rsidRPr="00AB1B94">
        <w:rPr>
          <w:rFonts w:ascii="仿宋_GB2312" w:eastAsia="仿宋_GB2312" w:hint="eastAsia"/>
          <w:sz w:val="32"/>
          <w:szCs w:val="32"/>
        </w:rPr>
        <w:t>年，高新区建设局紧紧围绕市委、市政府及工委、管委会重大决策部署和公共关切，深入贯彻落实《中华人民共和国政府信息公开条例</w:t>
      </w:r>
      <w:r w:rsidR="00D866B8">
        <w:rPr>
          <w:rFonts w:ascii="仿宋_GB2312" w:eastAsia="仿宋_GB2312" w:hint="eastAsia"/>
          <w:sz w:val="32"/>
          <w:szCs w:val="32"/>
        </w:rPr>
        <w:t>》和《山东省政府信息公开办法》，以完善信息公开内容和方式为核心</w:t>
      </w:r>
      <w:r w:rsidR="00A12B9B" w:rsidRPr="00AB1B94">
        <w:rPr>
          <w:rFonts w:ascii="仿宋_GB2312" w:eastAsia="仿宋_GB2312" w:hint="eastAsia"/>
          <w:sz w:val="32"/>
          <w:szCs w:val="32"/>
        </w:rPr>
        <w:t>，以助力深化改革、经济发展、民生改善和政府建设为落脚点，不断提升</w:t>
      </w:r>
      <w:r w:rsidR="00D866B8">
        <w:rPr>
          <w:rFonts w:ascii="仿宋_GB2312" w:eastAsia="仿宋_GB2312" w:hint="eastAsia"/>
          <w:sz w:val="32"/>
          <w:szCs w:val="32"/>
        </w:rPr>
        <w:t>政府</w:t>
      </w:r>
      <w:r w:rsidR="00A12B9B" w:rsidRPr="00AB1B94">
        <w:rPr>
          <w:rFonts w:ascii="仿宋_GB2312" w:eastAsia="仿宋_GB2312" w:hint="eastAsia"/>
          <w:sz w:val="32"/>
          <w:szCs w:val="32"/>
        </w:rPr>
        <w:t>信息公开工作水平。现将信息公开落实情况报告如下。</w:t>
      </w:r>
    </w:p>
    <w:p w:rsidR="003A4ED6" w:rsidRPr="003A4ED6" w:rsidRDefault="00A12B9B" w:rsidP="00ED7C47">
      <w:pPr>
        <w:spacing w:line="520" w:lineRule="exact"/>
        <w:ind w:firstLineChars="200" w:firstLine="640"/>
        <w:rPr>
          <w:rFonts w:ascii="仿宋_GB2312" w:eastAsia="仿宋_GB2312"/>
          <w:sz w:val="32"/>
          <w:szCs w:val="32"/>
        </w:rPr>
      </w:pPr>
      <w:r w:rsidRPr="00AB1B94">
        <w:rPr>
          <w:rFonts w:ascii="仿宋_GB2312" w:eastAsia="仿宋_GB2312" w:hint="eastAsia"/>
          <w:sz w:val="32"/>
          <w:szCs w:val="32"/>
        </w:rPr>
        <w:t>1、按照公开为原则、不公开为例外的要求，创新和拓宽传播范围及途径，深化公开内容，丰富公开形式，促进</w:t>
      </w:r>
      <w:r w:rsidR="00EF56E5">
        <w:rPr>
          <w:rFonts w:ascii="仿宋_GB2312" w:eastAsia="仿宋_GB2312" w:hint="eastAsia"/>
          <w:sz w:val="32"/>
          <w:szCs w:val="32"/>
        </w:rPr>
        <w:t>部门</w:t>
      </w:r>
      <w:r w:rsidRPr="00AB1B94">
        <w:rPr>
          <w:rFonts w:ascii="仿宋_GB2312" w:eastAsia="仿宋_GB2312" w:hint="eastAsia"/>
          <w:sz w:val="32"/>
          <w:szCs w:val="32"/>
        </w:rPr>
        <w:t>自身建设和管理创新。</w:t>
      </w:r>
      <w:r w:rsidRPr="00AB1B94">
        <w:rPr>
          <w:rFonts w:ascii="仿宋_GB2312" w:eastAsia="仿宋_GB2312" w:hint="eastAsia"/>
          <w:b/>
          <w:sz w:val="32"/>
          <w:szCs w:val="32"/>
        </w:rPr>
        <w:t>一是</w:t>
      </w:r>
      <w:r w:rsidRPr="00AB1B94">
        <w:rPr>
          <w:rFonts w:ascii="仿宋_GB2312" w:eastAsia="仿宋_GB2312" w:hint="eastAsia"/>
          <w:sz w:val="32"/>
          <w:szCs w:val="32"/>
        </w:rPr>
        <w:t>创新模式，打造信息公开的“互联网+”新模式。利用微信</w:t>
      </w:r>
      <w:r w:rsidR="00AD0259" w:rsidRPr="00AB1B94">
        <w:rPr>
          <w:rFonts w:ascii="仿宋_GB2312" w:eastAsia="仿宋_GB2312" w:hint="eastAsia"/>
          <w:sz w:val="32"/>
          <w:szCs w:val="32"/>
        </w:rPr>
        <w:t>、美篇</w:t>
      </w:r>
      <w:r w:rsidRPr="00AB1B94">
        <w:rPr>
          <w:rFonts w:ascii="仿宋_GB2312" w:eastAsia="仿宋_GB2312" w:hint="eastAsia"/>
          <w:sz w:val="32"/>
          <w:szCs w:val="32"/>
        </w:rPr>
        <w:t>等新媒介的广泛应用，通过</w:t>
      </w:r>
      <w:r w:rsidR="0095554F" w:rsidRPr="00AB1B94">
        <w:rPr>
          <w:rFonts w:ascii="仿宋_GB2312" w:eastAsia="仿宋_GB2312" w:hint="eastAsia"/>
          <w:sz w:val="32"/>
          <w:szCs w:val="32"/>
        </w:rPr>
        <w:t>高新区</w:t>
      </w:r>
      <w:r w:rsidRPr="00AB1B94">
        <w:rPr>
          <w:rFonts w:ascii="仿宋_GB2312" w:eastAsia="仿宋_GB2312" w:hint="eastAsia"/>
          <w:sz w:val="32"/>
          <w:szCs w:val="32"/>
        </w:rPr>
        <w:t>官方微信公众号公开发布部门动态、工作开展情况，拓宽公开渠道，让群众能够在第一时间了解工作动态并同步互动，不断拉近与群众的距离。</w:t>
      </w:r>
      <w:r w:rsidRPr="00AB1B94">
        <w:rPr>
          <w:rFonts w:ascii="仿宋_GB2312" w:eastAsia="仿宋_GB2312" w:hint="eastAsia"/>
          <w:b/>
          <w:sz w:val="32"/>
          <w:szCs w:val="32"/>
        </w:rPr>
        <w:t>二是</w:t>
      </w:r>
      <w:r w:rsidRPr="00AB1B94">
        <w:rPr>
          <w:rFonts w:ascii="仿宋_GB2312" w:eastAsia="仿宋_GB2312" w:hint="eastAsia"/>
          <w:sz w:val="32"/>
          <w:szCs w:val="32"/>
        </w:rPr>
        <w:t>多措并举，切实加强宣传。通过在《高新区通讯》等报刊</w:t>
      </w:r>
      <w:r w:rsidR="0095554F" w:rsidRPr="00AB1B94">
        <w:rPr>
          <w:rFonts w:ascii="仿宋_GB2312" w:eastAsia="仿宋_GB2312" w:hint="eastAsia"/>
          <w:sz w:val="32"/>
          <w:szCs w:val="32"/>
        </w:rPr>
        <w:t>及</w:t>
      </w:r>
      <w:r w:rsidRPr="00AB1B94">
        <w:rPr>
          <w:rFonts w:ascii="仿宋_GB2312" w:eastAsia="仿宋_GB2312" w:hint="eastAsia"/>
          <w:sz w:val="32"/>
          <w:szCs w:val="32"/>
        </w:rPr>
        <w:t>在</w:t>
      </w:r>
      <w:r w:rsidR="0095554F" w:rsidRPr="00AB1B94">
        <w:rPr>
          <w:rFonts w:ascii="仿宋_GB2312" w:eastAsia="仿宋_GB2312" w:hint="eastAsia"/>
          <w:sz w:val="32"/>
          <w:szCs w:val="32"/>
        </w:rPr>
        <w:t>高新区网站、市住建局、市公共资源交易中心等</w:t>
      </w:r>
      <w:r w:rsidRPr="00AB1B94">
        <w:rPr>
          <w:rFonts w:ascii="仿宋_GB2312" w:eastAsia="仿宋_GB2312" w:hint="eastAsia"/>
          <w:sz w:val="32"/>
          <w:szCs w:val="32"/>
        </w:rPr>
        <w:t>政府门户网站</w:t>
      </w:r>
      <w:r w:rsidR="00AD0259" w:rsidRPr="00AB1B94">
        <w:rPr>
          <w:rFonts w:ascii="仿宋_GB2312" w:eastAsia="仿宋_GB2312" w:hint="eastAsia"/>
          <w:sz w:val="32"/>
          <w:szCs w:val="32"/>
        </w:rPr>
        <w:t>公开工作</w:t>
      </w:r>
      <w:r w:rsidRPr="00AB1B94">
        <w:rPr>
          <w:rFonts w:ascii="仿宋_GB2312" w:eastAsia="仿宋_GB2312" w:hint="eastAsia"/>
          <w:sz w:val="32"/>
          <w:szCs w:val="32"/>
        </w:rPr>
        <w:t>信息</w:t>
      </w:r>
      <w:r w:rsidR="00E549B4" w:rsidRPr="00AB1B94">
        <w:rPr>
          <w:rFonts w:ascii="仿宋_GB2312" w:eastAsia="仿宋_GB2312" w:hint="eastAsia"/>
          <w:sz w:val="32"/>
          <w:szCs w:val="32"/>
        </w:rPr>
        <w:t>等形式</w:t>
      </w:r>
      <w:r w:rsidRPr="00AB1B94">
        <w:rPr>
          <w:rFonts w:ascii="仿宋_GB2312" w:eastAsia="仿宋_GB2312" w:hint="eastAsia"/>
          <w:sz w:val="32"/>
          <w:szCs w:val="32"/>
        </w:rPr>
        <w:t>，增强群众对政策知晓度和满意度，</w:t>
      </w:r>
      <w:r w:rsidR="00E64E29" w:rsidRPr="00AB1B94">
        <w:rPr>
          <w:rFonts w:ascii="仿宋_GB2312" w:eastAsia="仿宋_GB2312" w:hint="eastAsia"/>
          <w:sz w:val="32"/>
          <w:szCs w:val="32"/>
        </w:rPr>
        <w:t>充分利用</w:t>
      </w:r>
      <w:r w:rsidRPr="00AB1B94">
        <w:rPr>
          <w:rFonts w:ascii="仿宋_GB2312" w:eastAsia="仿宋_GB2312" w:hint="eastAsia"/>
          <w:sz w:val="32"/>
          <w:szCs w:val="32"/>
        </w:rPr>
        <w:t>志愿服务、社区结对共建</w:t>
      </w:r>
      <w:r w:rsidR="00E64E29" w:rsidRPr="00AB1B94">
        <w:rPr>
          <w:rFonts w:ascii="仿宋_GB2312" w:eastAsia="仿宋_GB2312" w:hint="eastAsia"/>
          <w:sz w:val="32"/>
          <w:szCs w:val="32"/>
        </w:rPr>
        <w:t>、“节水周”宣传、“防灾减灾”日宣传</w:t>
      </w:r>
      <w:r w:rsidRPr="00AB1B94">
        <w:rPr>
          <w:rFonts w:ascii="仿宋_GB2312" w:eastAsia="仿宋_GB2312" w:hint="eastAsia"/>
          <w:sz w:val="32"/>
          <w:szCs w:val="32"/>
        </w:rPr>
        <w:t>等活动，</w:t>
      </w:r>
      <w:r w:rsidR="00E64E29" w:rsidRPr="00AB1B94">
        <w:rPr>
          <w:rFonts w:ascii="仿宋_GB2312" w:eastAsia="仿宋_GB2312" w:hint="eastAsia"/>
          <w:sz w:val="32"/>
          <w:szCs w:val="32"/>
        </w:rPr>
        <w:t>走进社区、走进学校，</w:t>
      </w:r>
      <w:r w:rsidRPr="00AB1B94">
        <w:rPr>
          <w:rFonts w:ascii="仿宋_GB2312" w:eastAsia="仿宋_GB2312" w:hint="eastAsia"/>
          <w:sz w:val="32"/>
          <w:szCs w:val="32"/>
        </w:rPr>
        <w:t>深入群众，广泛</w:t>
      </w:r>
      <w:r w:rsidR="00EF56E5">
        <w:rPr>
          <w:rFonts w:ascii="仿宋_GB2312" w:eastAsia="仿宋_GB2312" w:hint="eastAsia"/>
          <w:sz w:val="32"/>
          <w:szCs w:val="32"/>
        </w:rPr>
        <w:t>公开</w:t>
      </w:r>
      <w:r w:rsidR="00EF56E5" w:rsidRPr="00AB1B94">
        <w:rPr>
          <w:rFonts w:ascii="仿宋_GB2312" w:eastAsia="仿宋_GB2312" w:hint="eastAsia"/>
          <w:sz w:val="32"/>
          <w:szCs w:val="32"/>
        </w:rPr>
        <w:t>相关</w:t>
      </w:r>
      <w:r w:rsidRPr="00AB1B94">
        <w:rPr>
          <w:rFonts w:ascii="仿宋_GB2312" w:eastAsia="仿宋_GB2312" w:hint="eastAsia"/>
          <w:sz w:val="32"/>
          <w:szCs w:val="32"/>
        </w:rPr>
        <w:t>工作信息。</w:t>
      </w:r>
      <w:r w:rsidRPr="00AB1B94">
        <w:rPr>
          <w:rFonts w:ascii="仿宋_GB2312" w:eastAsia="仿宋_GB2312" w:hint="eastAsia"/>
          <w:b/>
          <w:sz w:val="32"/>
          <w:szCs w:val="32"/>
        </w:rPr>
        <w:t>三是</w:t>
      </w:r>
      <w:r w:rsidR="00EF56E5" w:rsidRPr="00EF56E5">
        <w:rPr>
          <w:rFonts w:ascii="仿宋_GB2312" w:eastAsia="仿宋_GB2312" w:hint="eastAsia"/>
          <w:sz w:val="32"/>
          <w:szCs w:val="32"/>
        </w:rPr>
        <w:t>进一步</w:t>
      </w:r>
      <w:r w:rsidRPr="00AB1B94">
        <w:rPr>
          <w:rFonts w:ascii="仿宋_GB2312" w:eastAsia="仿宋_GB2312" w:hint="eastAsia"/>
          <w:sz w:val="32"/>
          <w:szCs w:val="32"/>
        </w:rPr>
        <w:t>加强政务信息公开</w:t>
      </w:r>
      <w:r w:rsidR="002D4DFF" w:rsidRPr="00AB1B94">
        <w:rPr>
          <w:rFonts w:ascii="仿宋_GB2312" w:eastAsia="仿宋_GB2312" w:hint="eastAsia"/>
          <w:sz w:val="32"/>
          <w:szCs w:val="32"/>
        </w:rPr>
        <w:t>，</w:t>
      </w:r>
      <w:r w:rsidR="00EF56E5" w:rsidRPr="00AB1B94">
        <w:rPr>
          <w:rFonts w:ascii="仿宋_GB2312" w:eastAsia="仿宋_GB2312" w:hint="eastAsia"/>
          <w:sz w:val="32"/>
          <w:szCs w:val="32"/>
        </w:rPr>
        <w:t>切实</w:t>
      </w:r>
      <w:r w:rsidR="002D4DFF" w:rsidRPr="00AB1B94">
        <w:rPr>
          <w:rFonts w:ascii="仿宋_GB2312" w:eastAsia="仿宋_GB2312" w:hint="eastAsia"/>
          <w:sz w:val="32"/>
          <w:szCs w:val="32"/>
        </w:rPr>
        <w:t>做到“应公开、尽公开”</w:t>
      </w:r>
      <w:r w:rsidRPr="00AB1B94">
        <w:rPr>
          <w:rFonts w:ascii="仿宋_GB2312" w:eastAsia="仿宋_GB2312" w:hint="eastAsia"/>
          <w:sz w:val="32"/>
          <w:szCs w:val="32"/>
        </w:rPr>
        <w:t>。</w:t>
      </w:r>
      <w:r w:rsidR="002D4DFF" w:rsidRPr="00AB1B94">
        <w:rPr>
          <w:rFonts w:ascii="仿宋_GB2312" w:eastAsia="仿宋_GB2312" w:hint="eastAsia"/>
          <w:sz w:val="32"/>
          <w:szCs w:val="32"/>
        </w:rPr>
        <w:t>今年以来，</w:t>
      </w:r>
      <w:r w:rsidRPr="00AB1B94">
        <w:rPr>
          <w:rFonts w:ascii="仿宋_GB2312" w:eastAsia="仿宋_GB2312" w:hint="eastAsia"/>
          <w:sz w:val="32"/>
          <w:szCs w:val="32"/>
        </w:rPr>
        <w:t>在高新区网站、高新区行政执法网、淄博市公共资源交易网、淄博市住建局网站等媒网站主动公开政府信息</w:t>
      </w:r>
      <w:r w:rsidR="003A4ED6">
        <w:rPr>
          <w:rFonts w:ascii="仿宋_GB2312" w:eastAsia="仿宋_GB2312" w:hint="eastAsia"/>
          <w:sz w:val="32"/>
          <w:szCs w:val="32"/>
        </w:rPr>
        <w:t>，</w:t>
      </w:r>
      <w:r w:rsidRPr="00AB1B94">
        <w:rPr>
          <w:rFonts w:ascii="仿宋_GB2312" w:eastAsia="仿宋_GB2312" w:hint="eastAsia"/>
          <w:sz w:val="32"/>
          <w:szCs w:val="32"/>
        </w:rPr>
        <w:t>及时、准确、全面公开群众普遍关心、涉及群众切身利益的</w:t>
      </w:r>
      <w:r w:rsidRPr="00AB1B94">
        <w:rPr>
          <w:rFonts w:ascii="仿宋_GB2312" w:eastAsia="仿宋_GB2312" w:hint="eastAsia"/>
          <w:sz w:val="32"/>
          <w:szCs w:val="32"/>
        </w:rPr>
        <w:lastRenderedPageBreak/>
        <w:t>政府信息，推进政务服务体系建设，提高行政效能。</w:t>
      </w:r>
    </w:p>
    <w:p w:rsidR="00A56A93" w:rsidRPr="00ED7C47" w:rsidRDefault="00D866B8" w:rsidP="009F4C9F">
      <w:pPr>
        <w:spacing w:line="560" w:lineRule="exact"/>
        <w:ind w:firstLineChars="200" w:firstLine="640"/>
        <w:rPr>
          <w:rFonts w:ascii="仿宋_GB2312" w:eastAsia="仿宋_GB2312" w:hAnsi="仿宋"/>
          <w:sz w:val="32"/>
          <w:szCs w:val="32"/>
        </w:rPr>
      </w:pPr>
      <w:r w:rsidRPr="00ED7C47">
        <w:rPr>
          <w:rFonts w:ascii="仿宋_GB2312" w:eastAsia="仿宋_GB2312" w:hAnsi="仿宋" w:hint="eastAsia"/>
          <w:sz w:val="32"/>
          <w:szCs w:val="32"/>
        </w:rPr>
        <w:t>2、</w:t>
      </w:r>
      <w:r w:rsidR="001C4646" w:rsidRPr="00ED7C47">
        <w:rPr>
          <w:rFonts w:ascii="仿宋_GB2312" w:eastAsia="仿宋_GB2312" w:hAnsi="仿宋" w:hint="eastAsia"/>
          <w:sz w:val="32"/>
          <w:szCs w:val="32"/>
        </w:rPr>
        <w:t>加强重点民生工作的公开力度</w:t>
      </w:r>
      <w:r w:rsidR="001C4646" w:rsidRPr="00ED7C47">
        <w:rPr>
          <w:rFonts w:ascii="仿宋_GB2312" w:eastAsia="仿宋_GB2312" w:hAnsi="仿宋" w:cs="仿宋_GB2312" w:hint="eastAsia"/>
          <w:sz w:val="32"/>
          <w:szCs w:val="32"/>
        </w:rPr>
        <w:t>。重点做好棚改、农村群众住房安全、农村公厕建设、旱厕管护、“巷巷亮”、美丽村居试点建设等信息公开和工作宣传，深入细致做好群众工作，及时在高新区网站、高新区通讯等媒介公开相关信息，截至12月底，完成新划入先创区18个农村公厕建设，做好17749户旱厕改造的后期管护工作，进一步巩固村庄亮化工作成果，目前高新区辖区全部村庄已全部完成亮化</w:t>
      </w:r>
      <w:r w:rsidR="00A12B9B" w:rsidRPr="00ED7C47">
        <w:rPr>
          <w:rFonts w:ascii="仿宋_GB2312" w:eastAsia="仿宋_GB2312" w:hAnsi="仿宋" w:hint="eastAsia"/>
          <w:sz w:val="32"/>
          <w:szCs w:val="32"/>
        </w:rPr>
        <w:t>。</w:t>
      </w:r>
      <w:r w:rsidR="001E28AF" w:rsidRPr="003A4ED6">
        <w:rPr>
          <w:rFonts w:ascii="仿宋_GB2312" w:eastAsia="仿宋_GB2312" w:hAnsi="仿宋" w:cs="仿宋_GB2312" w:hint="eastAsia"/>
          <w:bCs/>
          <w:sz w:val="32"/>
          <w:szCs w:val="32"/>
        </w:rPr>
        <w:t>深入贯彻省、市精神，结合高新区实际</w:t>
      </w:r>
      <w:r w:rsidR="001E28AF" w:rsidRPr="003A4ED6">
        <w:rPr>
          <w:rFonts w:ascii="仿宋_GB2312" w:eastAsia="仿宋_GB2312" w:hAnsi="仿宋" w:cs="Times New Roman" w:hint="eastAsia"/>
          <w:bCs/>
          <w:sz w:val="32"/>
          <w:szCs w:val="32"/>
        </w:rPr>
        <w:t>下</w:t>
      </w:r>
      <w:r w:rsidR="001E28AF" w:rsidRPr="003A4ED6">
        <w:rPr>
          <w:rFonts w:ascii="仿宋_GB2312" w:eastAsia="仿宋_GB2312" w:hAnsi="仿宋" w:cs="Times New Roman" w:hint="eastAsia"/>
          <w:sz w:val="32"/>
          <w:szCs w:val="32"/>
        </w:rPr>
        <w:t>发了《淄博高新区城市品质提升三年行动计划》，推进城市品质提升工作开展。</w:t>
      </w:r>
      <w:r w:rsidR="00A56A93" w:rsidRPr="00ED7C47">
        <w:rPr>
          <w:rFonts w:ascii="仿宋_GB2312" w:eastAsia="仿宋_GB2312" w:hAnsi="仿宋" w:hint="eastAsia"/>
          <w:sz w:val="32"/>
          <w:szCs w:val="32"/>
        </w:rPr>
        <w:t>2020</w:t>
      </w:r>
      <w:r w:rsidR="001E28AF" w:rsidRPr="00ED7C47">
        <w:rPr>
          <w:rFonts w:ascii="仿宋_GB2312" w:eastAsia="仿宋_GB2312" w:hAnsi="仿宋" w:hint="eastAsia"/>
          <w:sz w:val="32"/>
          <w:szCs w:val="32"/>
        </w:rPr>
        <w:t>年度高新区</w:t>
      </w:r>
      <w:r w:rsidR="009F4C9F" w:rsidRPr="00ED7C47">
        <w:rPr>
          <w:rFonts w:ascii="仿宋_GB2312" w:eastAsia="仿宋_GB2312" w:hAnsi="仿宋" w:hint="eastAsia"/>
          <w:sz w:val="32"/>
          <w:szCs w:val="32"/>
        </w:rPr>
        <w:t>建设局</w:t>
      </w:r>
      <w:r w:rsidR="001E28AF" w:rsidRPr="00ED7C47">
        <w:rPr>
          <w:rFonts w:ascii="仿宋_GB2312" w:eastAsia="仿宋_GB2312" w:hAnsi="仿宋" w:hint="eastAsia"/>
          <w:sz w:val="32"/>
          <w:szCs w:val="32"/>
        </w:rPr>
        <w:t>交通管理</w:t>
      </w:r>
      <w:r w:rsidR="009F4C9F" w:rsidRPr="00ED7C47">
        <w:rPr>
          <w:rFonts w:ascii="仿宋_GB2312" w:eastAsia="仿宋_GB2312" w:hAnsi="仿宋" w:hint="eastAsia"/>
          <w:sz w:val="32"/>
          <w:szCs w:val="32"/>
        </w:rPr>
        <w:t>方面</w:t>
      </w:r>
      <w:r w:rsidR="00A56A93" w:rsidRPr="00ED7C47">
        <w:rPr>
          <w:rFonts w:ascii="仿宋_GB2312" w:eastAsia="仿宋_GB2312" w:hAnsi="仿宋" w:hint="eastAsia"/>
          <w:sz w:val="32"/>
          <w:szCs w:val="32"/>
        </w:rPr>
        <w:t>共公示其他对外管理服务事项6项，《高新区限高限宽设施和检查卡点排查整治清单的公示》、《关于明确疫情处置期间办理“战疫情保畅通通行证”工作流程的通知》《关于对2019年度道路普通货物运输企业质量信誉考核结果的通报》、《交通运输业务办理指南》、《高新区交通管理处承接省级下放事项 公路、水运工程质量交工核验工作指南》、《高新区交通管理处承接省级下放事项 公路、水运工程质量交工核验工作手册》。完成10家危化品企业、3家客运企业、41家汽修企业的质量信誉考核工作</w:t>
      </w:r>
      <w:r w:rsidR="00A56A93" w:rsidRPr="00ED7C47">
        <w:rPr>
          <w:rFonts w:ascii="仿宋_GB2312" w:eastAsia="仿宋_GB2312" w:hAnsi="仿宋" w:cs="仿宋" w:hint="eastAsia"/>
          <w:sz w:val="32"/>
          <w:szCs w:val="32"/>
        </w:rPr>
        <w:t>，</w:t>
      </w:r>
      <w:r w:rsidR="00A56A93" w:rsidRPr="00ED7C47">
        <w:rPr>
          <w:rFonts w:ascii="仿宋_GB2312" w:eastAsia="仿宋_GB2312" w:hAnsi="仿宋" w:hint="eastAsia"/>
          <w:sz w:val="32"/>
          <w:szCs w:val="32"/>
        </w:rPr>
        <w:t>对新增企业进行实地检查共计11家次，办理车辆新增业务407件，转户停运业务521件，审验业务1426件，从业资格证报名182件，从业资格证审验1480件，从业资格证换证573件，服务单位变更21件，驾培业务审验4032件。无规章和规范性文件；交通企业行政处罚5项，已完成公示；其</w:t>
      </w:r>
      <w:r w:rsidR="00A56A93" w:rsidRPr="00ED7C47">
        <w:rPr>
          <w:rFonts w:ascii="仿宋_GB2312" w:eastAsia="仿宋_GB2312" w:hAnsi="仿宋" w:hint="eastAsia"/>
          <w:sz w:val="32"/>
          <w:szCs w:val="32"/>
        </w:rPr>
        <w:lastRenderedPageBreak/>
        <w:t>他行政处罚113起，共罚款72400.00元整。</w:t>
      </w:r>
    </w:p>
    <w:p w:rsidR="00A56A93" w:rsidRPr="00ED7C47" w:rsidRDefault="000319F8" w:rsidP="000319F8">
      <w:pPr>
        <w:spacing w:line="520" w:lineRule="exact"/>
        <w:ind w:firstLineChars="200" w:firstLine="640"/>
        <w:rPr>
          <w:rFonts w:ascii="仿宋_GB2312" w:eastAsia="仿宋_GB2312" w:hAnsi="仿宋"/>
          <w:sz w:val="32"/>
          <w:szCs w:val="32"/>
        </w:rPr>
      </w:pPr>
      <w:r w:rsidRPr="00ED7C47">
        <w:rPr>
          <w:rFonts w:ascii="仿宋_GB2312" w:eastAsia="仿宋_GB2312" w:hAnsi="仿宋" w:hint="eastAsia"/>
          <w:sz w:val="32"/>
          <w:szCs w:val="32"/>
        </w:rPr>
        <w:t>3、推进行政权力公开透明运行。坚持依法行使权力，积极推进行政权力运行程序化和公开透明，确保严格依照法律规定的权限履职尽责。</w:t>
      </w:r>
      <w:r w:rsidRPr="00ED7C47">
        <w:rPr>
          <w:rFonts w:ascii="仿宋_GB2312" w:eastAsia="仿宋_GB2312" w:hAnsi="仿宋" w:hint="eastAsia"/>
          <w:b/>
          <w:sz w:val="32"/>
          <w:szCs w:val="32"/>
        </w:rPr>
        <w:t>一是</w:t>
      </w:r>
      <w:r w:rsidRPr="00ED7C47">
        <w:rPr>
          <w:rFonts w:ascii="仿宋_GB2312" w:eastAsia="仿宋_GB2312" w:hAnsi="仿宋" w:hint="eastAsia"/>
          <w:sz w:val="32"/>
          <w:szCs w:val="32"/>
        </w:rPr>
        <w:t>扎实开展建筑市场专项整治。针对全省建筑市场综合执法检查，对在建工程按照“双随机、一公开”方式检查，针对施工现场主要管理人员在岗履职情况、肢解发包、转包、违法分包、挂靠、出借资质、超越资质承揽业务等违法行为的检查。针对市场行为一系列隐患问题下整改通知单，整治期限到期复查。2020年，共对各类违法行为的9家单位进行处罚，其中招投标处罚2家，建筑市场行为处罚7家，下达处罚决定书9份。共建立市场执法项目档案91个，下达责令停止违法行为通知书14份，责令限期整改通知书91份。</w:t>
      </w:r>
      <w:r w:rsidR="00A56A93" w:rsidRPr="00ED7C47">
        <w:rPr>
          <w:rFonts w:ascii="仿宋_GB2312" w:eastAsia="仿宋_GB2312" w:hAnsi="仿宋" w:cs="仿宋_GB2312" w:hint="eastAsia"/>
          <w:sz w:val="32"/>
          <w:szCs w:val="32"/>
        </w:rPr>
        <w:t>共对存在违法违规行为的64个</w:t>
      </w:r>
      <w:r w:rsidRPr="00ED7C47">
        <w:rPr>
          <w:rFonts w:ascii="仿宋_GB2312" w:eastAsia="仿宋_GB2312" w:hAnsi="仿宋" w:cs="仿宋_GB2312" w:hint="eastAsia"/>
          <w:sz w:val="32"/>
          <w:szCs w:val="32"/>
        </w:rPr>
        <w:t>工程</w:t>
      </w:r>
      <w:r w:rsidR="00A56A93" w:rsidRPr="00ED7C47">
        <w:rPr>
          <w:rFonts w:ascii="仿宋_GB2312" w:eastAsia="仿宋_GB2312" w:hAnsi="仿宋" w:cs="仿宋_GB2312" w:hint="eastAsia"/>
          <w:sz w:val="32"/>
          <w:szCs w:val="32"/>
        </w:rPr>
        <w:t>项目进行立案处罚共计罚款249万元,行政处罚决定书均通过高新区政府网站进行公示，包括执法机关、执法对象、执法类别、执法结论等信息；并按要求将处罚数据通过建设科反馈至高新区社会信用体系建设联席会议办公室。建设局质安科政府集中采购项目共3项，采购合同金额742256元。</w:t>
      </w:r>
    </w:p>
    <w:p w:rsidR="000C20E7" w:rsidRPr="00920B23" w:rsidRDefault="00920B23" w:rsidP="00920B23">
      <w:pPr>
        <w:ind w:firstLineChars="200" w:firstLine="640"/>
        <w:rPr>
          <w:rFonts w:ascii="仿宋_GB2312" w:eastAsia="仿宋_GB2312" w:hAnsi="仿宋"/>
          <w:sz w:val="32"/>
          <w:szCs w:val="32"/>
        </w:rPr>
      </w:pPr>
      <w:r>
        <w:rPr>
          <w:rFonts w:ascii="仿宋_GB2312" w:eastAsia="仿宋_GB2312" w:hAnsi="仿宋" w:hint="eastAsia"/>
          <w:sz w:val="32"/>
          <w:szCs w:val="32"/>
        </w:rPr>
        <w:t>4、</w:t>
      </w:r>
      <w:r w:rsidR="00E815B5" w:rsidRPr="00ED7C47">
        <w:rPr>
          <w:rFonts w:ascii="仿宋_GB2312" w:eastAsia="仿宋_GB2312" w:hAnsi="仿宋" w:hint="eastAsia"/>
          <w:sz w:val="32"/>
          <w:szCs w:val="32"/>
        </w:rPr>
        <w:t>全面公开公共租赁住房保障资格申请、公租房分配和退出信息，加大公共租赁住房分配政策及实施情况公开力度。截止2020年底，高新区公共租赁住房资格申请公开15批次，取得住房保障资格家庭218户；公租房分配公开5批次，共分配公租房40套；高新区公共租赁住房退出房源公示16批次，共计退出房源36套，所有公开信息通过淄博市住房和城乡建设局官方网站住房保障专栏和政务公开专栏进行了公</w:t>
      </w:r>
      <w:r w:rsidR="00E815B5" w:rsidRPr="00ED7C47">
        <w:rPr>
          <w:rFonts w:ascii="仿宋_GB2312" w:eastAsia="仿宋_GB2312" w:hAnsi="仿宋" w:hint="eastAsia"/>
          <w:sz w:val="32"/>
          <w:szCs w:val="32"/>
        </w:rPr>
        <w:lastRenderedPageBreak/>
        <w:t>示。</w:t>
      </w:r>
    </w:p>
    <w:p w:rsidR="00AB1B94" w:rsidRPr="00920B23" w:rsidRDefault="00AB1B94" w:rsidP="00920B23">
      <w:pPr>
        <w:ind w:firstLineChars="200" w:firstLine="640"/>
        <w:rPr>
          <w:rFonts w:ascii="仿宋_GB2312" w:eastAsia="仿宋_GB2312" w:hAnsi="仿宋"/>
          <w:b/>
          <w:color w:val="FF0000"/>
          <w:sz w:val="32"/>
          <w:szCs w:val="32"/>
        </w:rPr>
      </w:pPr>
      <w:r w:rsidRPr="00ED7C47">
        <w:rPr>
          <w:rFonts w:ascii="仿宋_GB2312" w:eastAsia="仿宋_GB2312" w:hAnsi="仿宋" w:hint="eastAsia"/>
          <w:sz w:val="32"/>
          <w:szCs w:val="32"/>
        </w:rPr>
        <w:t>5、依法依规做好依申请公开工作。</w:t>
      </w:r>
      <w:r w:rsidR="001E28AF" w:rsidRPr="00ED7C47">
        <w:rPr>
          <w:rFonts w:ascii="仿宋_GB2312" w:eastAsia="仿宋_GB2312" w:hAnsi="仿宋" w:hint="eastAsia"/>
          <w:sz w:val="32"/>
          <w:szCs w:val="32"/>
        </w:rPr>
        <w:t>2020</w:t>
      </w:r>
      <w:r w:rsidRPr="00ED7C47">
        <w:rPr>
          <w:rFonts w:ascii="仿宋_GB2312" w:eastAsia="仿宋_GB2312" w:hAnsi="仿宋" w:hint="eastAsia"/>
          <w:sz w:val="32"/>
          <w:szCs w:val="32"/>
        </w:rPr>
        <w:t>年，建设局收到依申请公开</w:t>
      </w:r>
      <w:r w:rsidR="00954CDC" w:rsidRPr="00ED7C47">
        <w:rPr>
          <w:rFonts w:ascii="仿宋_GB2312" w:eastAsia="仿宋_GB2312" w:hAnsi="仿宋" w:hint="eastAsia"/>
          <w:sz w:val="32"/>
          <w:szCs w:val="32"/>
        </w:rPr>
        <w:t>2</w:t>
      </w:r>
      <w:r w:rsidRPr="00ED7C47">
        <w:rPr>
          <w:rFonts w:ascii="仿宋_GB2312" w:eastAsia="仿宋_GB2312" w:hAnsi="仿宋" w:hint="eastAsia"/>
          <w:sz w:val="32"/>
          <w:szCs w:val="32"/>
        </w:rPr>
        <w:t>件次，</w:t>
      </w:r>
      <w:r w:rsidR="00FF4349" w:rsidRPr="00ED7C47">
        <w:rPr>
          <w:rFonts w:ascii="仿宋_GB2312" w:eastAsia="仿宋_GB2312" w:hAnsi="仿宋" w:hint="eastAsia"/>
          <w:sz w:val="32"/>
          <w:szCs w:val="32"/>
        </w:rPr>
        <w:t>均为自然人申请，</w:t>
      </w:r>
      <w:r w:rsidRPr="00ED7C47">
        <w:rPr>
          <w:rFonts w:ascii="仿宋_GB2312" w:eastAsia="仿宋_GB2312" w:hAnsi="仿宋" w:hint="eastAsia"/>
          <w:sz w:val="32"/>
          <w:szCs w:val="32"/>
        </w:rPr>
        <w:t>其中由申请人直接书面申请</w:t>
      </w:r>
      <w:r w:rsidR="00954CDC" w:rsidRPr="00ED7C47">
        <w:rPr>
          <w:rFonts w:ascii="仿宋_GB2312" w:eastAsia="仿宋_GB2312" w:hAnsi="仿宋" w:hint="eastAsia"/>
          <w:sz w:val="32"/>
          <w:szCs w:val="32"/>
        </w:rPr>
        <w:t>2</w:t>
      </w:r>
      <w:r w:rsidR="001E28AF" w:rsidRPr="00ED7C47">
        <w:rPr>
          <w:rFonts w:ascii="仿宋_GB2312" w:eastAsia="仿宋_GB2312" w:hAnsi="仿宋" w:hint="eastAsia"/>
          <w:sz w:val="32"/>
          <w:szCs w:val="32"/>
        </w:rPr>
        <w:t>件</w:t>
      </w:r>
      <w:r w:rsidRPr="00ED7C47">
        <w:rPr>
          <w:rFonts w:ascii="仿宋_GB2312" w:eastAsia="仿宋_GB2312" w:hAnsi="仿宋" w:hint="eastAsia"/>
          <w:sz w:val="32"/>
          <w:szCs w:val="32"/>
        </w:rPr>
        <w:t>。接到申请后，建设局高度重视，根据申请人申请内容，</w:t>
      </w:r>
      <w:r w:rsidR="009F4C9F" w:rsidRPr="00ED7C47">
        <w:rPr>
          <w:rFonts w:ascii="仿宋_GB2312" w:eastAsia="仿宋_GB2312" w:hAnsi="仿宋" w:cs="仿宋_GB2312" w:hint="eastAsia"/>
          <w:sz w:val="32"/>
          <w:szCs w:val="32"/>
        </w:rPr>
        <w:t>明确写明救济渠道、救济机关、时限等内容</w:t>
      </w:r>
      <w:r w:rsidRPr="00ED7C47">
        <w:rPr>
          <w:rFonts w:ascii="仿宋_GB2312" w:eastAsia="仿宋_GB2312" w:hAnsi="仿宋" w:hint="eastAsia"/>
          <w:sz w:val="32"/>
          <w:szCs w:val="32"/>
        </w:rPr>
        <w:t>在规定时间内，严格按照相关法律法规出具了答复书。</w:t>
      </w:r>
    </w:p>
    <w:p w:rsidR="00E549B4" w:rsidRPr="00ED7C47" w:rsidRDefault="00AB1B94" w:rsidP="00AB1B94">
      <w:pPr>
        <w:spacing w:line="520" w:lineRule="exact"/>
        <w:ind w:firstLineChars="200" w:firstLine="640"/>
        <w:rPr>
          <w:rFonts w:ascii="仿宋_GB2312" w:eastAsia="仿宋_GB2312" w:hAnsi="仿宋"/>
          <w:sz w:val="32"/>
          <w:szCs w:val="32"/>
        </w:rPr>
      </w:pPr>
      <w:r w:rsidRPr="00ED7C47">
        <w:rPr>
          <w:rFonts w:ascii="仿宋_GB2312" w:eastAsia="仿宋_GB2312" w:hAnsi="仿宋" w:hint="eastAsia"/>
          <w:sz w:val="32"/>
          <w:szCs w:val="32"/>
        </w:rPr>
        <w:t>6、</w:t>
      </w:r>
      <w:r w:rsidR="00A12B9B" w:rsidRPr="00ED7C47">
        <w:rPr>
          <w:rFonts w:ascii="仿宋_GB2312" w:eastAsia="仿宋_GB2312" w:hAnsi="仿宋" w:hint="eastAsia"/>
          <w:sz w:val="32"/>
          <w:szCs w:val="32"/>
        </w:rPr>
        <w:t>突出抓好</w:t>
      </w:r>
      <w:r w:rsidR="00902468" w:rsidRPr="00ED7C47">
        <w:rPr>
          <w:rFonts w:ascii="仿宋_GB2312" w:eastAsia="仿宋_GB2312" w:hAnsi="仿宋" w:hint="eastAsia"/>
          <w:sz w:val="32"/>
          <w:szCs w:val="32"/>
        </w:rPr>
        <w:t>政府服务热线及</w:t>
      </w:r>
      <w:r w:rsidR="00A12B9B" w:rsidRPr="00ED7C47">
        <w:rPr>
          <w:rFonts w:ascii="仿宋_GB2312" w:eastAsia="仿宋_GB2312" w:hAnsi="仿宋" w:hint="eastAsia"/>
          <w:sz w:val="32"/>
          <w:szCs w:val="32"/>
        </w:rPr>
        <w:t>信访维稳</w:t>
      </w:r>
      <w:r w:rsidR="00902468" w:rsidRPr="00ED7C47">
        <w:rPr>
          <w:rFonts w:ascii="仿宋_GB2312" w:eastAsia="仿宋_GB2312" w:hAnsi="仿宋" w:hint="eastAsia"/>
          <w:sz w:val="32"/>
          <w:szCs w:val="32"/>
        </w:rPr>
        <w:t>工作，</w:t>
      </w:r>
      <w:r w:rsidR="00E64E29" w:rsidRPr="00ED7C47">
        <w:rPr>
          <w:rFonts w:ascii="仿宋_GB2312" w:eastAsia="仿宋_GB2312" w:hAnsi="仿宋" w:hint="eastAsia"/>
          <w:sz w:val="32"/>
          <w:szCs w:val="32"/>
        </w:rPr>
        <w:t>充分利用12345政务服务热线这一大众平台，及时解决</w:t>
      </w:r>
      <w:r w:rsidR="00AD0259" w:rsidRPr="00ED7C47">
        <w:rPr>
          <w:rFonts w:ascii="仿宋_GB2312" w:eastAsia="仿宋_GB2312" w:hAnsi="仿宋" w:hint="eastAsia"/>
          <w:sz w:val="32"/>
          <w:szCs w:val="32"/>
        </w:rPr>
        <w:t>人民群众所反映的问题，并通过热线积极向广大人民群众宣传相关工作职责、工作信息，及时反馈相关</w:t>
      </w:r>
      <w:r w:rsidR="00FF4349" w:rsidRPr="00ED7C47">
        <w:rPr>
          <w:rFonts w:ascii="仿宋_GB2312" w:eastAsia="仿宋_GB2312" w:hAnsi="仿宋" w:hint="eastAsia"/>
          <w:sz w:val="32"/>
          <w:szCs w:val="32"/>
        </w:rPr>
        <w:t>信访</w:t>
      </w:r>
      <w:r w:rsidR="00AD0259" w:rsidRPr="00ED7C47">
        <w:rPr>
          <w:rFonts w:ascii="仿宋_GB2312" w:eastAsia="仿宋_GB2312" w:hAnsi="仿宋" w:hint="eastAsia"/>
          <w:sz w:val="32"/>
          <w:szCs w:val="32"/>
        </w:rPr>
        <w:t>案件进展情况，避免因工作信息不通畅造成不稳定因素的滋生、扩大，</w:t>
      </w:r>
      <w:r w:rsidR="00A12B9B" w:rsidRPr="00ED7C47">
        <w:rPr>
          <w:rFonts w:ascii="仿宋_GB2312" w:eastAsia="仿宋_GB2312" w:hAnsi="仿宋" w:hint="eastAsia"/>
          <w:sz w:val="32"/>
          <w:szCs w:val="32"/>
        </w:rPr>
        <w:t>维护社会稳定。截止12月底，累计受理区级以上各类信访投诉</w:t>
      </w:r>
      <w:r w:rsidR="009A3ACA" w:rsidRPr="00ED7C47">
        <w:rPr>
          <w:rFonts w:ascii="仿宋_GB2312" w:eastAsia="仿宋_GB2312" w:hAnsi="仿宋" w:hint="eastAsia"/>
          <w:sz w:val="32"/>
          <w:szCs w:val="32"/>
        </w:rPr>
        <w:t>4550</w:t>
      </w:r>
      <w:r w:rsidR="00A12B9B" w:rsidRPr="00ED7C47">
        <w:rPr>
          <w:rFonts w:ascii="仿宋_GB2312" w:eastAsia="仿宋_GB2312" w:hAnsi="仿宋" w:hint="eastAsia"/>
          <w:sz w:val="32"/>
          <w:szCs w:val="32"/>
        </w:rPr>
        <w:t>件，其中信访件</w:t>
      </w:r>
      <w:r w:rsidR="009A3ACA" w:rsidRPr="00ED7C47">
        <w:rPr>
          <w:rFonts w:ascii="仿宋_GB2312" w:eastAsia="仿宋_GB2312" w:hAnsi="仿宋" w:hint="eastAsia"/>
          <w:sz w:val="32"/>
          <w:szCs w:val="32"/>
        </w:rPr>
        <w:t>91</w:t>
      </w:r>
      <w:r w:rsidR="00A12B9B" w:rsidRPr="00ED7C47">
        <w:rPr>
          <w:rFonts w:ascii="仿宋_GB2312" w:eastAsia="仿宋_GB2312" w:hAnsi="仿宋" w:hint="eastAsia"/>
          <w:sz w:val="32"/>
          <w:szCs w:val="32"/>
        </w:rPr>
        <w:t>件，市民投诉件</w:t>
      </w:r>
      <w:r w:rsidR="009A3ACA" w:rsidRPr="00ED7C47">
        <w:rPr>
          <w:rFonts w:ascii="仿宋_GB2312" w:eastAsia="仿宋_GB2312" w:hAnsi="仿宋" w:hint="eastAsia"/>
          <w:sz w:val="32"/>
          <w:szCs w:val="32"/>
        </w:rPr>
        <w:t>4459</w:t>
      </w:r>
      <w:r w:rsidR="00A12B9B" w:rsidRPr="00ED7C47">
        <w:rPr>
          <w:rFonts w:ascii="仿宋_GB2312" w:eastAsia="仿宋_GB2312" w:hAnsi="仿宋" w:hint="eastAsia"/>
          <w:sz w:val="32"/>
          <w:szCs w:val="32"/>
        </w:rPr>
        <w:t>件，网站互动</w:t>
      </w:r>
      <w:r w:rsidR="009A3ACA" w:rsidRPr="00ED7C47">
        <w:rPr>
          <w:rFonts w:ascii="仿宋_GB2312" w:eastAsia="仿宋_GB2312" w:hAnsi="仿宋" w:hint="eastAsia"/>
          <w:sz w:val="32"/>
          <w:szCs w:val="32"/>
        </w:rPr>
        <w:t>10</w:t>
      </w:r>
      <w:r w:rsidR="00A12B9B" w:rsidRPr="00ED7C47">
        <w:rPr>
          <w:rFonts w:ascii="仿宋_GB2312" w:eastAsia="仿宋_GB2312" w:hAnsi="仿宋" w:hint="eastAsia"/>
          <w:sz w:val="32"/>
          <w:szCs w:val="32"/>
        </w:rPr>
        <w:t>件，平均每个工作日受理近</w:t>
      </w:r>
      <w:r w:rsidR="00CC3C8E" w:rsidRPr="00ED7C47">
        <w:rPr>
          <w:rFonts w:ascii="仿宋_GB2312" w:eastAsia="仿宋_GB2312" w:hAnsi="仿宋" w:hint="eastAsia"/>
          <w:sz w:val="32"/>
          <w:szCs w:val="32"/>
        </w:rPr>
        <w:t>13</w:t>
      </w:r>
      <w:r w:rsidR="00A12B9B" w:rsidRPr="00ED7C47">
        <w:rPr>
          <w:rFonts w:ascii="仿宋_GB2312" w:eastAsia="仿宋_GB2312" w:hAnsi="仿宋" w:hint="eastAsia"/>
          <w:sz w:val="32"/>
          <w:szCs w:val="32"/>
        </w:rPr>
        <w:t>件，办结率100%</w:t>
      </w:r>
      <w:r w:rsidRPr="00ED7C47">
        <w:rPr>
          <w:rFonts w:ascii="仿宋_GB2312" w:eastAsia="仿宋_GB2312" w:hAnsi="仿宋" w:hint="eastAsia"/>
          <w:sz w:val="32"/>
          <w:szCs w:val="32"/>
        </w:rPr>
        <w:t>。满意率不断提高。</w:t>
      </w:r>
    </w:p>
    <w:p w:rsidR="003A4ED6" w:rsidRPr="00ED7C47" w:rsidRDefault="002C0BE4" w:rsidP="003A4ED6">
      <w:pPr>
        <w:spacing w:line="560" w:lineRule="exact"/>
        <w:ind w:firstLineChars="200" w:firstLine="640"/>
        <w:rPr>
          <w:rFonts w:ascii="仿宋_GB2312" w:eastAsia="仿宋_GB2312" w:hAnsi="仿宋" w:cs="仿宋_GB2312"/>
          <w:sz w:val="32"/>
          <w:szCs w:val="32"/>
        </w:rPr>
      </w:pPr>
      <w:r w:rsidRPr="00ED7C47">
        <w:rPr>
          <w:rFonts w:ascii="仿宋_GB2312" w:eastAsia="仿宋_GB2312" w:hAnsi="仿宋" w:hint="eastAsia"/>
          <w:sz w:val="32"/>
          <w:szCs w:val="32"/>
        </w:rPr>
        <w:t>7、</w:t>
      </w:r>
      <w:r w:rsidR="00CC3C8E" w:rsidRPr="00ED7C47">
        <w:rPr>
          <w:rFonts w:ascii="仿宋_GB2312" w:eastAsia="仿宋_GB2312" w:hAnsi="仿宋" w:hint="eastAsia"/>
          <w:sz w:val="32"/>
          <w:szCs w:val="32"/>
        </w:rPr>
        <w:t>2020</w:t>
      </w:r>
      <w:r w:rsidRPr="00ED7C47">
        <w:rPr>
          <w:rFonts w:ascii="仿宋_GB2312" w:eastAsia="仿宋_GB2312" w:hAnsi="仿宋" w:hint="eastAsia"/>
          <w:sz w:val="32"/>
          <w:szCs w:val="32"/>
        </w:rPr>
        <w:t>年，建设局共收到政协建议提案</w:t>
      </w:r>
      <w:r w:rsidR="002A68C0" w:rsidRPr="00ED7C47">
        <w:rPr>
          <w:rFonts w:ascii="仿宋_GB2312" w:eastAsia="仿宋_GB2312" w:hAnsi="仿宋" w:hint="eastAsia"/>
          <w:sz w:val="32"/>
          <w:szCs w:val="32"/>
        </w:rPr>
        <w:t>2</w:t>
      </w:r>
      <w:r w:rsidRPr="00ED7C47">
        <w:rPr>
          <w:rFonts w:ascii="仿宋_GB2312" w:eastAsia="仿宋_GB2312" w:hAnsi="仿宋" w:hint="eastAsia"/>
          <w:sz w:val="32"/>
          <w:szCs w:val="32"/>
        </w:rPr>
        <w:t>件次，已按</w:t>
      </w:r>
      <w:r w:rsidR="003A4ED6" w:rsidRPr="00ED7C47">
        <w:rPr>
          <w:rFonts w:ascii="仿宋_GB2312" w:eastAsia="仿宋_GB2312" w:hAnsi="仿宋" w:hint="eastAsia"/>
          <w:sz w:val="32"/>
          <w:szCs w:val="32"/>
        </w:rPr>
        <w:t>时回复办理，主要涉及</w:t>
      </w:r>
      <w:r w:rsidR="003A4ED6" w:rsidRPr="00ED7C47">
        <w:rPr>
          <w:rFonts w:ascii="仿宋_GB2312" w:eastAsia="仿宋_GB2312" w:hAnsi="仿宋" w:cs="仿宋_GB2312" w:hint="eastAsia"/>
          <w:sz w:val="32"/>
          <w:szCs w:val="32"/>
        </w:rPr>
        <w:t>民祥路（鲁山大道至宝山路段）及民安路（鲁山大道至花山西路段）道路路面维修、路灯亮度及高分子助剂产业园进出道路等问题。</w:t>
      </w:r>
    </w:p>
    <w:p w:rsidR="0022685F" w:rsidRPr="00E549B4" w:rsidRDefault="008C4082" w:rsidP="00A12B9B">
      <w:pPr>
        <w:rPr>
          <w:sz w:val="28"/>
          <w:szCs w:val="28"/>
        </w:rPr>
      </w:pPr>
      <w:r>
        <w:rPr>
          <w:rFonts w:hint="eastAsia"/>
          <w:b/>
          <w:sz w:val="28"/>
          <w:szCs w:val="28"/>
        </w:rPr>
        <w:t>二、主动公开政府信息情况</w:t>
      </w:r>
    </w:p>
    <w:p w:rsidR="0022685F" w:rsidRDefault="0022685F">
      <w:pPr>
        <w:rPr>
          <w:b/>
          <w:sz w:val="24"/>
          <w:szCs w:val="24"/>
        </w:rPr>
      </w:pPr>
    </w:p>
    <w:tbl>
      <w:tblPr>
        <w:tblStyle w:val="a3"/>
        <w:tblW w:w="8931" w:type="dxa"/>
        <w:jc w:val="center"/>
        <w:tblLayout w:type="fixed"/>
        <w:tblLook w:val="04A0" w:firstRow="1" w:lastRow="0" w:firstColumn="1" w:lastColumn="0" w:noHBand="0" w:noVBand="1"/>
      </w:tblPr>
      <w:tblGrid>
        <w:gridCol w:w="2694"/>
        <w:gridCol w:w="1985"/>
        <w:gridCol w:w="2030"/>
        <w:gridCol w:w="2222"/>
      </w:tblGrid>
      <w:tr w:rsidR="0022685F">
        <w:trPr>
          <w:trHeight w:val="473"/>
          <w:jc w:val="center"/>
        </w:trPr>
        <w:tc>
          <w:tcPr>
            <w:tcW w:w="8931" w:type="dxa"/>
            <w:gridSpan w:val="4"/>
            <w:vAlign w:val="center"/>
          </w:tcPr>
          <w:p w:rsidR="0022685F" w:rsidRDefault="008C4082">
            <w:pPr>
              <w:jc w:val="center"/>
              <w:rPr>
                <w:sz w:val="24"/>
                <w:szCs w:val="24"/>
              </w:rPr>
            </w:pPr>
            <w:r>
              <w:rPr>
                <w:rFonts w:hint="eastAsia"/>
                <w:sz w:val="24"/>
                <w:szCs w:val="24"/>
              </w:rPr>
              <w:t>第二十条第（一）项</w:t>
            </w:r>
          </w:p>
        </w:tc>
      </w:tr>
      <w:tr w:rsidR="0022685F">
        <w:trPr>
          <w:trHeight w:val="550"/>
          <w:jc w:val="center"/>
        </w:trPr>
        <w:tc>
          <w:tcPr>
            <w:tcW w:w="2694" w:type="dxa"/>
            <w:vAlign w:val="center"/>
          </w:tcPr>
          <w:p w:rsidR="0022685F" w:rsidRDefault="008C4082">
            <w:pPr>
              <w:jc w:val="center"/>
              <w:rPr>
                <w:sz w:val="24"/>
                <w:szCs w:val="24"/>
              </w:rPr>
            </w:pPr>
            <w:r>
              <w:rPr>
                <w:rFonts w:hint="eastAsia"/>
                <w:sz w:val="24"/>
                <w:szCs w:val="24"/>
              </w:rPr>
              <w:t>信息内容</w:t>
            </w:r>
          </w:p>
        </w:tc>
        <w:tc>
          <w:tcPr>
            <w:tcW w:w="1985" w:type="dxa"/>
            <w:vAlign w:val="center"/>
          </w:tcPr>
          <w:p w:rsidR="0022685F" w:rsidRDefault="008C4082">
            <w:pPr>
              <w:jc w:val="center"/>
              <w:rPr>
                <w:sz w:val="24"/>
                <w:szCs w:val="24"/>
              </w:rPr>
            </w:pPr>
            <w:r>
              <w:rPr>
                <w:rFonts w:hint="eastAsia"/>
                <w:sz w:val="24"/>
                <w:szCs w:val="24"/>
              </w:rPr>
              <w:t>本年新制作数量</w:t>
            </w:r>
          </w:p>
        </w:tc>
        <w:tc>
          <w:tcPr>
            <w:tcW w:w="2030" w:type="dxa"/>
            <w:vAlign w:val="center"/>
          </w:tcPr>
          <w:p w:rsidR="0022685F" w:rsidRDefault="008C4082">
            <w:pPr>
              <w:jc w:val="center"/>
              <w:rPr>
                <w:sz w:val="24"/>
                <w:szCs w:val="24"/>
              </w:rPr>
            </w:pPr>
            <w:r>
              <w:rPr>
                <w:rFonts w:hint="eastAsia"/>
                <w:sz w:val="24"/>
                <w:szCs w:val="24"/>
              </w:rPr>
              <w:t>本年新</w:t>
            </w:r>
          </w:p>
          <w:p w:rsidR="0022685F" w:rsidRDefault="008C4082">
            <w:pPr>
              <w:jc w:val="center"/>
              <w:rPr>
                <w:sz w:val="24"/>
                <w:szCs w:val="24"/>
              </w:rPr>
            </w:pPr>
            <w:r>
              <w:rPr>
                <w:rFonts w:hint="eastAsia"/>
                <w:sz w:val="24"/>
                <w:szCs w:val="24"/>
              </w:rPr>
              <w:t>公开数量</w:t>
            </w:r>
          </w:p>
        </w:tc>
        <w:tc>
          <w:tcPr>
            <w:tcW w:w="2222" w:type="dxa"/>
            <w:vAlign w:val="center"/>
          </w:tcPr>
          <w:p w:rsidR="0022685F" w:rsidRDefault="008C4082">
            <w:pPr>
              <w:jc w:val="center"/>
              <w:rPr>
                <w:sz w:val="24"/>
                <w:szCs w:val="24"/>
              </w:rPr>
            </w:pPr>
            <w:r>
              <w:rPr>
                <w:rFonts w:hint="eastAsia"/>
                <w:sz w:val="24"/>
                <w:szCs w:val="24"/>
              </w:rPr>
              <w:t>对外公开</w:t>
            </w:r>
          </w:p>
          <w:p w:rsidR="0022685F" w:rsidRDefault="008C4082">
            <w:pPr>
              <w:jc w:val="center"/>
              <w:rPr>
                <w:sz w:val="24"/>
                <w:szCs w:val="24"/>
              </w:rPr>
            </w:pPr>
            <w:r>
              <w:rPr>
                <w:rFonts w:hint="eastAsia"/>
                <w:sz w:val="24"/>
                <w:szCs w:val="24"/>
              </w:rPr>
              <w:t>总数量</w:t>
            </w:r>
          </w:p>
        </w:tc>
      </w:tr>
      <w:tr w:rsidR="0022685F">
        <w:trPr>
          <w:trHeight w:val="558"/>
          <w:jc w:val="center"/>
        </w:trPr>
        <w:tc>
          <w:tcPr>
            <w:tcW w:w="2694" w:type="dxa"/>
            <w:vAlign w:val="center"/>
          </w:tcPr>
          <w:p w:rsidR="0022685F" w:rsidRDefault="008C4082">
            <w:pPr>
              <w:rPr>
                <w:sz w:val="24"/>
                <w:szCs w:val="24"/>
              </w:rPr>
            </w:pPr>
            <w:r>
              <w:rPr>
                <w:rFonts w:hint="eastAsia"/>
                <w:sz w:val="24"/>
                <w:szCs w:val="24"/>
              </w:rPr>
              <w:t>规章</w:t>
            </w:r>
          </w:p>
        </w:tc>
        <w:tc>
          <w:tcPr>
            <w:tcW w:w="1985" w:type="dxa"/>
            <w:vAlign w:val="center"/>
          </w:tcPr>
          <w:p w:rsidR="0022685F" w:rsidRDefault="00E549B4">
            <w:pPr>
              <w:rPr>
                <w:sz w:val="24"/>
                <w:szCs w:val="24"/>
              </w:rPr>
            </w:pPr>
            <w:r>
              <w:rPr>
                <w:rFonts w:hint="eastAsia"/>
                <w:sz w:val="24"/>
                <w:szCs w:val="24"/>
              </w:rPr>
              <w:t>0</w:t>
            </w:r>
          </w:p>
        </w:tc>
        <w:tc>
          <w:tcPr>
            <w:tcW w:w="2030" w:type="dxa"/>
            <w:vAlign w:val="center"/>
          </w:tcPr>
          <w:p w:rsidR="0022685F" w:rsidRDefault="00E549B4">
            <w:pPr>
              <w:rPr>
                <w:sz w:val="24"/>
                <w:szCs w:val="24"/>
              </w:rPr>
            </w:pPr>
            <w:r>
              <w:rPr>
                <w:rFonts w:hint="eastAsia"/>
                <w:sz w:val="24"/>
                <w:szCs w:val="24"/>
              </w:rPr>
              <w:t>0</w:t>
            </w:r>
          </w:p>
        </w:tc>
        <w:tc>
          <w:tcPr>
            <w:tcW w:w="2222" w:type="dxa"/>
            <w:vAlign w:val="center"/>
          </w:tcPr>
          <w:p w:rsidR="0022685F" w:rsidRDefault="00E549B4">
            <w:pPr>
              <w:rPr>
                <w:sz w:val="24"/>
                <w:szCs w:val="24"/>
              </w:rPr>
            </w:pPr>
            <w:r>
              <w:rPr>
                <w:rFonts w:hint="eastAsia"/>
                <w:sz w:val="24"/>
                <w:szCs w:val="24"/>
              </w:rPr>
              <w:t>0</w:t>
            </w:r>
          </w:p>
        </w:tc>
      </w:tr>
      <w:tr w:rsidR="0022685F">
        <w:trPr>
          <w:trHeight w:val="553"/>
          <w:jc w:val="center"/>
        </w:trPr>
        <w:tc>
          <w:tcPr>
            <w:tcW w:w="2694" w:type="dxa"/>
            <w:vAlign w:val="center"/>
          </w:tcPr>
          <w:p w:rsidR="0022685F" w:rsidRDefault="008C4082">
            <w:pPr>
              <w:rPr>
                <w:sz w:val="24"/>
                <w:szCs w:val="24"/>
              </w:rPr>
            </w:pPr>
            <w:r>
              <w:rPr>
                <w:rFonts w:hint="eastAsia"/>
                <w:sz w:val="24"/>
                <w:szCs w:val="24"/>
              </w:rPr>
              <w:t>规范性文件</w:t>
            </w:r>
          </w:p>
        </w:tc>
        <w:tc>
          <w:tcPr>
            <w:tcW w:w="1985" w:type="dxa"/>
            <w:vAlign w:val="center"/>
          </w:tcPr>
          <w:p w:rsidR="0022685F" w:rsidRDefault="000C20E7">
            <w:pPr>
              <w:rPr>
                <w:sz w:val="24"/>
                <w:szCs w:val="24"/>
              </w:rPr>
            </w:pPr>
            <w:r>
              <w:rPr>
                <w:rFonts w:hint="eastAsia"/>
                <w:sz w:val="24"/>
                <w:szCs w:val="24"/>
              </w:rPr>
              <w:t>1</w:t>
            </w:r>
          </w:p>
        </w:tc>
        <w:tc>
          <w:tcPr>
            <w:tcW w:w="2030" w:type="dxa"/>
            <w:vAlign w:val="center"/>
          </w:tcPr>
          <w:p w:rsidR="0022685F" w:rsidRDefault="000C20E7">
            <w:pPr>
              <w:rPr>
                <w:sz w:val="24"/>
                <w:szCs w:val="24"/>
              </w:rPr>
            </w:pPr>
            <w:r>
              <w:rPr>
                <w:rFonts w:hint="eastAsia"/>
                <w:sz w:val="24"/>
                <w:szCs w:val="24"/>
              </w:rPr>
              <w:t>1</w:t>
            </w:r>
          </w:p>
        </w:tc>
        <w:tc>
          <w:tcPr>
            <w:tcW w:w="2222" w:type="dxa"/>
            <w:vAlign w:val="center"/>
          </w:tcPr>
          <w:p w:rsidR="0022685F" w:rsidRDefault="000C20E7">
            <w:pPr>
              <w:rPr>
                <w:sz w:val="24"/>
                <w:szCs w:val="24"/>
              </w:rPr>
            </w:pPr>
            <w:r>
              <w:rPr>
                <w:rFonts w:hint="eastAsia"/>
                <w:sz w:val="24"/>
                <w:szCs w:val="24"/>
              </w:rPr>
              <w:t>1</w:t>
            </w:r>
          </w:p>
        </w:tc>
      </w:tr>
      <w:tr w:rsidR="0022685F">
        <w:trPr>
          <w:trHeight w:val="539"/>
          <w:jc w:val="center"/>
        </w:trPr>
        <w:tc>
          <w:tcPr>
            <w:tcW w:w="8931" w:type="dxa"/>
            <w:gridSpan w:val="4"/>
            <w:vAlign w:val="center"/>
          </w:tcPr>
          <w:p w:rsidR="0022685F" w:rsidRDefault="008C4082">
            <w:pPr>
              <w:jc w:val="center"/>
              <w:rPr>
                <w:sz w:val="24"/>
                <w:szCs w:val="24"/>
              </w:rPr>
            </w:pPr>
            <w:r>
              <w:rPr>
                <w:rFonts w:hint="eastAsia"/>
                <w:sz w:val="24"/>
                <w:szCs w:val="24"/>
              </w:rPr>
              <w:t>第二十条第（五）项</w:t>
            </w:r>
          </w:p>
        </w:tc>
      </w:tr>
      <w:tr w:rsidR="0022685F">
        <w:trPr>
          <w:trHeight w:val="623"/>
          <w:jc w:val="center"/>
        </w:trPr>
        <w:tc>
          <w:tcPr>
            <w:tcW w:w="2694" w:type="dxa"/>
            <w:vAlign w:val="center"/>
          </w:tcPr>
          <w:p w:rsidR="0022685F" w:rsidRDefault="008C4082">
            <w:pPr>
              <w:jc w:val="center"/>
              <w:rPr>
                <w:sz w:val="24"/>
                <w:szCs w:val="24"/>
              </w:rPr>
            </w:pPr>
            <w:r>
              <w:rPr>
                <w:rFonts w:hint="eastAsia"/>
                <w:sz w:val="24"/>
                <w:szCs w:val="24"/>
              </w:rPr>
              <w:lastRenderedPageBreak/>
              <w:t>信息内容</w:t>
            </w:r>
          </w:p>
        </w:tc>
        <w:tc>
          <w:tcPr>
            <w:tcW w:w="1985" w:type="dxa"/>
            <w:vAlign w:val="center"/>
          </w:tcPr>
          <w:p w:rsidR="0022685F" w:rsidRDefault="008C4082">
            <w:pPr>
              <w:rPr>
                <w:sz w:val="24"/>
                <w:szCs w:val="24"/>
              </w:rPr>
            </w:pPr>
            <w:r>
              <w:rPr>
                <w:rFonts w:hint="eastAsia"/>
                <w:sz w:val="24"/>
                <w:szCs w:val="24"/>
              </w:rPr>
              <w:t>上一年项目数量</w:t>
            </w:r>
          </w:p>
        </w:tc>
        <w:tc>
          <w:tcPr>
            <w:tcW w:w="2030" w:type="dxa"/>
            <w:vAlign w:val="center"/>
          </w:tcPr>
          <w:p w:rsidR="0022685F" w:rsidRDefault="008C4082">
            <w:pPr>
              <w:jc w:val="center"/>
              <w:rPr>
                <w:sz w:val="24"/>
                <w:szCs w:val="24"/>
              </w:rPr>
            </w:pPr>
            <w:r>
              <w:rPr>
                <w:rFonts w:hint="eastAsia"/>
                <w:sz w:val="24"/>
                <w:szCs w:val="24"/>
              </w:rPr>
              <w:t>本年增</w:t>
            </w:r>
            <w:r>
              <w:rPr>
                <w:rFonts w:hint="eastAsia"/>
                <w:sz w:val="24"/>
                <w:szCs w:val="24"/>
              </w:rPr>
              <w:t>/</w:t>
            </w:r>
            <w:r>
              <w:rPr>
                <w:rFonts w:hint="eastAsia"/>
                <w:sz w:val="24"/>
                <w:szCs w:val="24"/>
              </w:rPr>
              <w:t>减</w:t>
            </w:r>
          </w:p>
        </w:tc>
        <w:tc>
          <w:tcPr>
            <w:tcW w:w="2222" w:type="dxa"/>
            <w:vAlign w:val="center"/>
          </w:tcPr>
          <w:p w:rsidR="0022685F" w:rsidRDefault="008C4082">
            <w:pPr>
              <w:jc w:val="center"/>
              <w:rPr>
                <w:sz w:val="24"/>
                <w:szCs w:val="24"/>
              </w:rPr>
            </w:pPr>
            <w:r>
              <w:rPr>
                <w:rFonts w:hint="eastAsia"/>
                <w:sz w:val="24"/>
                <w:szCs w:val="24"/>
              </w:rPr>
              <w:t>处理决定数量</w:t>
            </w:r>
          </w:p>
        </w:tc>
      </w:tr>
      <w:tr w:rsidR="0022685F">
        <w:trPr>
          <w:trHeight w:val="544"/>
          <w:jc w:val="center"/>
        </w:trPr>
        <w:tc>
          <w:tcPr>
            <w:tcW w:w="2694" w:type="dxa"/>
            <w:vAlign w:val="center"/>
          </w:tcPr>
          <w:p w:rsidR="0022685F" w:rsidRDefault="008C4082">
            <w:pPr>
              <w:rPr>
                <w:sz w:val="24"/>
                <w:szCs w:val="24"/>
              </w:rPr>
            </w:pPr>
            <w:r>
              <w:rPr>
                <w:rFonts w:hint="eastAsia"/>
                <w:sz w:val="24"/>
                <w:szCs w:val="24"/>
              </w:rPr>
              <w:t>行政许可</w:t>
            </w:r>
          </w:p>
        </w:tc>
        <w:tc>
          <w:tcPr>
            <w:tcW w:w="1985" w:type="dxa"/>
            <w:vAlign w:val="center"/>
          </w:tcPr>
          <w:p w:rsidR="0022685F" w:rsidRDefault="00FF4349">
            <w:pPr>
              <w:rPr>
                <w:sz w:val="24"/>
                <w:szCs w:val="24"/>
              </w:rPr>
            </w:pPr>
            <w:r>
              <w:rPr>
                <w:rFonts w:hint="eastAsia"/>
                <w:sz w:val="24"/>
                <w:szCs w:val="24"/>
              </w:rPr>
              <w:t>0</w:t>
            </w:r>
          </w:p>
        </w:tc>
        <w:tc>
          <w:tcPr>
            <w:tcW w:w="2030" w:type="dxa"/>
            <w:vAlign w:val="center"/>
          </w:tcPr>
          <w:p w:rsidR="0022685F" w:rsidRDefault="00FF4349">
            <w:pPr>
              <w:rPr>
                <w:sz w:val="24"/>
                <w:szCs w:val="24"/>
              </w:rPr>
            </w:pPr>
            <w:r>
              <w:rPr>
                <w:rFonts w:hint="eastAsia"/>
                <w:sz w:val="24"/>
                <w:szCs w:val="24"/>
              </w:rPr>
              <w:t>0</w:t>
            </w:r>
          </w:p>
        </w:tc>
        <w:tc>
          <w:tcPr>
            <w:tcW w:w="2222" w:type="dxa"/>
            <w:vAlign w:val="center"/>
          </w:tcPr>
          <w:p w:rsidR="0022685F" w:rsidRDefault="00FF4349">
            <w:pPr>
              <w:rPr>
                <w:sz w:val="24"/>
                <w:szCs w:val="24"/>
              </w:rPr>
            </w:pPr>
            <w:r>
              <w:rPr>
                <w:rFonts w:hint="eastAsia"/>
                <w:sz w:val="24"/>
                <w:szCs w:val="24"/>
              </w:rPr>
              <w:t>0</w:t>
            </w:r>
          </w:p>
        </w:tc>
      </w:tr>
      <w:tr w:rsidR="0022685F">
        <w:trPr>
          <w:trHeight w:val="536"/>
          <w:jc w:val="center"/>
        </w:trPr>
        <w:tc>
          <w:tcPr>
            <w:tcW w:w="2694" w:type="dxa"/>
            <w:vAlign w:val="center"/>
          </w:tcPr>
          <w:p w:rsidR="0022685F" w:rsidRDefault="008C4082">
            <w:pPr>
              <w:rPr>
                <w:sz w:val="24"/>
                <w:szCs w:val="24"/>
              </w:rPr>
            </w:pPr>
            <w:r>
              <w:rPr>
                <w:rFonts w:hint="eastAsia"/>
                <w:sz w:val="24"/>
                <w:szCs w:val="24"/>
              </w:rPr>
              <w:t>其他对外管理服务事项</w:t>
            </w:r>
          </w:p>
        </w:tc>
        <w:tc>
          <w:tcPr>
            <w:tcW w:w="1985" w:type="dxa"/>
            <w:vAlign w:val="center"/>
          </w:tcPr>
          <w:p w:rsidR="0022685F" w:rsidRDefault="00E815B5">
            <w:pPr>
              <w:rPr>
                <w:sz w:val="24"/>
                <w:szCs w:val="24"/>
              </w:rPr>
            </w:pPr>
            <w:r>
              <w:rPr>
                <w:sz w:val="24"/>
                <w:szCs w:val="24"/>
              </w:rPr>
              <w:t>81</w:t>
            </w:r>
          </w:p>
        </w:tc>
        <w:tc>
          <w:tcPr>
            <w:tcW w:w="2030" w:type="dxa"/>
            <w:vAlign w:val="center"/>
          </w:tcPr>
          <w:p w:rsidR="0022685F" w:rsidRDefault="00E815B5">
            <w:pPr>
              <w:rPr>
                <w:sz w:val="24"/>
                <w:szCs w:val="24"/>
              </w:rPr>
            </w:pPr>
            <w:r>
              <w:rPr>
                <w:sz w:val="24"/>
                <w:szCs w:val="24"/>
              </w:rPr>
              <w:t>-21</w:t>
            </w:r>
          </w:p>
        </w:tc>
        <w:tc>
          <w:tcPr>
            <w:tcW w:w="2222" w:type="dxa"/>
            <w:vAlign w:val="center"/>
          </w:tcPr>
          <w:p w:rsidR="0022685F" w:rsidRDefault="00E815B5">
            <w:pPr>
              <w:rPr>
                <w:sz w:val="24"/>
                <w:szCs w:val="24"/>
              </w:rPr>
            </w:pPr>
            <w:r>
              <w:rPr>
                <w:sz w:val="24"/>
                <w:szCs w:val="24"/>
              </w:rPr>
              <w:t>36</w:t>
            </w:r>
          </w:p>
        </w:tc>
      </w:tr>
      <w:tr w:rsidR="0022685F">
        <w:trPr>
          <w:trHeight w:val="408"/>
          <w:jc w:val="center"/>
        </w:trPr>
        <w:tc>
          <w:tcPr>
            <w:tcW w:w="8931" w:type="dxa"/>
            <w:gridSpan w:val="4"/>
            <w:vAlign w:val="center"/>
          </w:tcPr>
          <w:p w:rsidR="0022685F" w:rsidRDefault="008C4082">
            <w:pPr>
              <w:jc w:val="center"/>
              <w:rPr>
                <w:sz w:val="24"/>
                <w:szCs w:val="24"/>
              </w:rPr>
            </w:pPr>
            <w:r>
              <w:rPr>
                <w:rFonts w:hint="eastAsia"/>
                <w:sz w:val="24"/>
                <w:szCs w:val="24"/>
              </w:rPr>
              <w:t>第二十条第（六）项</w:t>
            </w:r>
          </w:p>
        </w:tc>
      </w:tr>
      <w:tr w:rsidR="0022685F">
        <w:trPr>
          <w:trHeight w:val="481"/>
          <w:jc w:val="center"/>
        </w:trPr>
        <w:tc>
          <w:tcPr>
            <w:tcW w:w="2694" w:type="dxa"/>
            <w:vAlign w:val="center"/>
          </w:tcPr>
          <w:p w:rsidR="0022685F" w:rsidRDefault="008C4082">
            <w:pPr>
              <w:jc w:val="center"/>
              <w:rPr>
                <w:sz w:val="24"/>
                <w:szCs w:val="24"/>
              </w:rPr>
            </w:pPr>
            <w:r>
              <w:rPr>
                <w:rFonts w:hint="eastAsia"/>
                <w:sz w:val="24"/>
                <w:szCs w:val="24"/>
              </w:rPr>
              <w:t>信息内容</w:t>
            </w:r>
          </w:p>
        </w:tc>
        <w:tc>
          <w:tcPr>
            <w:tcW w:w="1985" w:type="dxa"/>
            <w:vAlign w:val="center"/>
          </w:tcPr>
          <w:p w:rsidR="0022685F" w:rsidRDefault="008C4082">
            <w:pPr>
              <w:rPr>
                <w:sz w:val="24"/>
                <w:szCs w:val="24"/>
              </w:rPr>
            </w:pPr>
            <w:r>
              <w:rPr>
                <w:rFonts w:hint="eastAsia"/>
                <w:sz w:val="24"/>
                <w:szCs w:val="24"/>
              </w:rPr>
              <w:t>上一年项目数量</w:t>
            </w:r>
          </w:p>
        </w:tc>
        <w:tc>
          <w:tcPr>
            <w:tcW w:w="2030" w:type="dxa"/>
            <w:vAlign w:val="center"/>
          </w:tcPr>
          <w:p w:rsidR="0022685F" w:rsidRDefault="008C4082">
            <w:pPr>
              <w:jc w:val="center"/>
              <w:rPr>
                <w:sz w:val="24"/>
                <w:szCs w:val="24"/>
              </w:rPr>
            </w:pPr>
            <w:r>
              <w:rPr>
                <w:rFonts w:hint="eastAsia"/>
                <w:sz w:val="24"/>
                <w:szCs w:val="24"/>
              </w:rPr>
              <w:t>本年增</w:t>
            </w:r>
            <w:r>
              <w:rPr>
                <w:rFonts w:hint="eastAsia"/>
                <w:sz w:val="24"/>
                <w:szCs w:val="24"/>
              </w:rPr>
              <w:t>/</w:t>
            </w:r>
            <w:r>
              <w:rPr>
                <w:rFonts w:hint="eastAsia"/>
                <w:sz w:val="24"/>
                <w:szCs w:val="24"/>
              </w:rPr>
              <w:t>减</w:t>
            </w:r>
          </w:p>
        </w:tc>
        <w:tc>
          <w:tcPr>
            <w:tcW w:w="2222" w:type="dxa"/>
            <w:vAlign w:val="center"/>
          </w:tcPr>
          <w:p w:rsidR="0022685F" w:rsidRDefault="008C4082">
            <w:pPr>
              <w:jc w:val="center"/>
              <w:rPr>
                <w:sz w:val="24"/>
                <w:szCs w:val="24"/>
              </w:rPr>
            </w:pPr>
            <w:r>
              <w:rPr>
                <w:rFonts w:hint="eastAsia"/>
                <w:sz w:val="24"/>
                <w:szCs w:val="24"/>
              </w:rPr>
              <w:t>处理决定数量</w:t>
            </w:r>
          </w:p>
        </w:tc>
      </w:tr>
      <w:tr w:rsidR="0022685F">
        <w:trPr>
          <w:trHeight w:val="429"/>
          <w:jc w:val="center"/>
        </w:trPr>
        <w:tc>
          <w:tcPr>
            <w:tcW w:w="2694" w:type="dxa"/>
            <w:vAlign w:val="center"/>
          </w:tcPr>
          <w:p w:rsidR="0022685F" w:rsidRDefault="008C4082">
            <w:pPr>
              <w:rPr>
                <w:sz w:val="24"/>
                <w:szCs w:val="24"/>
              </w:rPr>
            </w:pPr>
            <w:r>
              <w:rPr>
                <w:rFonts w:hint="eastAsia"/>
                <w:sz w:val="24"/>
                <w:szCs w:val="24"/>
              </w:rPr>
              <w:t>行政处罚</w:t>
            </w:r>
          </w:p>
        </w:tc>
        <w:tc>
          <w:tcPr>
            <w:tcW w:w="1985" w:type="dxa"/>
            <w:vAlign w:val="center"/>
          </w:tcPr>
          <w:p w:rsidR="0022685F" w:rsidRDefault="005A3681">
            <w:pPr>
              <w:rPr>
                <w:sz w:val="24"/>
                <w:szCs w:val="24"/>
              </w:rPr>
            </w:pPr>
            <w:r>
              <w:rPr>
                <w:sz w:val="24"/>
                <w:szCs w:val="24"/>
              </w:rPr>
              <w:t>132</w:t>
            </w:r>
          </w:p>
        </w:tc>
        <w:tc>
          <w:tcPr>
            <w:tcW w:w="2030" w:type="dxa"/>
            <w:vAlign w:val="center"/>
          </w:tcPr>
          <w:p w:rsidR="0022685F" w:rsidRDefault="005A3681">
            <w:pPr>
              <w:rPr>
                <w:sz w:val="24"/>
                <w:szCs w:val="24"/>
              </w:rPr>
            </w:pPr>
            <w:r>
              <w:rPr>
                <w:sz w:val="24"/>
                <w:szCs w:val="24"/>
              </w:rPr>
              <w:t>14</w:t>
            </w:r>
          </w:p>
        </w:tc>
        <w:tc>
          <w:tcPr>
            <w:tcW w:w="2222" w:type="dxa"/>
            <w:vAlign w:val="center"/>
          </w:tcPr>
          <w:p w:rsidR="0022685F" w:rsidRDefault="005A3681">
            <w:pPr>
              <w:rPr>
                <w:sz w:val="24"/>
                <w:szCs w:val="24"/>
              </w:rPr>
            </w:pPr>
            <w:r>
              <w:rPr>
                <w:sz w:val="24"/>
                <w:szCs w:val="24"/>
              </w:rPr>
              <w:t>148</w:t>
            </w:r>
          </w:p>
        </w:tc>
      </w:tr>
      <w:tr w:rsidR="0022685F">
        <w:trPr>
          <w:trHeight w:val="429"/>
          <w:jc w:val="center"/>
        </w:trPr>
        <w:tc>
          <w:tcPr>
            <w:tcW w:w="2694" w:type="dxa"/>
            <w:vAlign w:val="center"/>
          </w:tcPr>
          <w:p w:rsidR="0022685F" w:rsidRDefault="008C4082">
            <w:pPr>
              <w:rPr>
                <w:sz w:val="24"/>
                <w:szCs w:val="24"/>
              </w:rPr>
            </w:pPr>
            <w:r>
              <w:rPr>
                <w:rFonts w:hint="eastAsia"/>
                <w:sz w:val="24"/>
                <w:szCs w:val="24"/>
              </w:rPr>
              <w:t>行政强制</w:t>
            </w:r>
          </w:p>
        </w:tc>
        <w:tc>
          <w:tcPr>
            <w:tcW w:w="1985" w:type="dxa"/>
            <w:vAlign w:val="center"/>
          </w:tcPr>
          <w:p w:rsidR="0022685F" w:rsidRDefault="00FF4349">
            <w:pPr>
              <w:rPr>
                <w:sz w:val="24"/>
                <w:szCs w:val="24"/>
              </w:rPr>
            </w:pPr>
            <w:r>
              <w:rPr>
                <w:rFonts w:hint="eastAsia"/>
                <w:sz w:val="24"/>
                <w:szCs w:val="24"/>
              </w:rPr>
              <w:t>0</w:t>
            </w:r>
          </w:p>
        </w:tc>
        <w:tc>
          <w:tcPr>
            <w:tcW w:w="2030" w:type="dxa"/>
            <w:vAlign w:val="center"/>
          </w:tcPr>
          <w:p w:rsidR="0022685F" w:rsidRDefault="00FF4349">
            <w:pPr>
              <w:rPr>
                <w:sz w:val="24"/>
                <w:szCs w:val="24"/>
              </w:rPr>
            </w:pPr>
            <w:r>
              <w:rPr>
                <w:rFonts w:hint="eastAsia"/>
                <w:sz w:val="24"/>
                <w:szCs w:val="24"/>
              </w:rPr>
              <w:t>0</w:t>
            </w:r>
          </w:p>
        </w:tc>
        <w:tc>
          <w:tcPr>
            <w:tcW w:w="2222" w:type="dxa"/>
            <w:vAlign w:val="center"/>
          </w:tcPr>
          <w:p w:rsidR="0022685F" w:rsidRDefault="00FF4349">
            <w:pPr>
              <w:rPr>
                <w:sz w:val="24"/>
                <w:szCs w:val="24"/>
              </w:rPr>
            </w:pPr>
            <w:r>
              <w:rPr>
                <w:rFonts w:hint="eastAsia"/>
                <w:sz w:val="24"/>
                <w:szCs w:val="24"/>
              </w:rPr>
              <w:t>0</w:t>
            </w:r>
          </w:p>
        </w:tc>
      </w:tr>
      <w:tr w:rsidR="0022685F">
        <w:trPr>
          <w:trHeight w:val="471"/>
          <w:jc w:val="center"/>
        </w:trPr>
        <w:tc>
          <w:tcPr>
            <w:tcW w:w="8931" w:type="dxa"/>
            <w:gridSpan w:val="4"/>
            <w:vAlign w:val="center"/>
          </w:tcPr>
          <w:p w:rsidR="0022685F" w:rsidRDefault="008C4082">
            <w:pPr>
              <w:jc w:val="center"/>
              <w:rPr>
                <w:sz w:val="24"/>
                <w:szCs w:val="24"/>
              </w:rPr>
            </w:pPr>
            <w:r>
              <w:rPr>
                <w:rFonts w:hint="eastAsia"/>
                <w:sz w:val="24"/>
                <w:szCs w:val="24"/>
              </w:rPr>
              <w:t>第二十条第（八）项</w:t>
            </w:r>
          </w:p>
        </w:tc>
      </w:tr>
      <w:tr w:rsidR="0022685F">
        <w:trPr>
          <w:trHeight w:val="497"/>
          <w:jc w:val="center"/>
        </w:trPr>
        <w:tc>
          <w:tcPr>
            <w:tcW w:w="2694" w:type="dxa"/>
            <w:vAlign w:val="center"/>
          </w:tcPr>
          <w:p w:rsidR="0022685F" w:rsidRDefault="008C4082">
            <w:pPr>
              <w:jc w:val="center"/>
              <w:rPr>
                <w:sz w:val="24"/>
                <w:szCs w:val="24"/>
              </w:rPr>
            </w:pPr>
            <w:r>
              <w:rPr>
                <w:rFonts w:hint="eastAsia"/>
                <w:sz w:val="24"/>
                <w:szCs w:val="24"/>
              </w:rPr>
              <w:t>信息内容</w:t>
            </w:r>
          </w:p>
        </w:tc>
        <w:tc>
          <w:tcPr>
            <w:tcW w:w="1985" w:type="dxa"/>
            <w:vAlign w:val="center"/>
          </w:tcPr>
          <w:p w:rsidR="0022685F" w:rsidRDefault="008C4082">
            <w:pPr>
              <w:rPr>
                <w:sz w:val="24"/>
                <w:szCs w:val="24"/>
              </w:rPr>
            </w:pPr>
            <w:r>
              <w:rPr>
                <w:rFonts w:hint="eastAsia"/>
                <w:sz w:val="24"/>
                <w:szCs w:val="24"/>
              </w:rPr>
              <w:t>上一年项目数量</w:t>
            </w:r>
          </w:p>
        </w:tc>
        <w:tc>
          <w:tcPr>
            <w:tcW w:w="4252" w:type="dxa"/>
            <w:gridSpan w:val="2"/>
            <w:vAlign w:val="center"/>
          </w:tcPr>
          <w:p w:rsidR="0022685F" w:rsidRDefault="008C4082">
            <w:pPr>
              <w:jc w:val="center"/>
              <w:rPr>
                <w:sz w:val="24"/>
                <w:szCs w:val="24"/>
              </w:rPr>
            </w:pPr>
            <w:r>
              <w:rPr>
                <w:rFonts w:hint="eastAsia"/>
                <w:sz w:val="24"/>
                <w:szCs w:val="24"/>
              </w:rPr>
              <w:t>本年增</w:t>
            </w:r>
            <w:r>
              <w:rPr>
                <w:rFonts w:hint="eastAsia"/>
                <w:sz w:val="24"/>
                <w:szCs w:val="24"/>
              </w:rPr>
              <w:t>/</w:t>
            </w:r>
            <w:r>
              <w:rPr>
                <w:rFonts w:hint="eastAsia"/>
                <w:sz w:val="24"/>
                <w:szCs w:val="24"/>
              </w:rPr>
              <w:t>减</w:t>
            </w:r>
          </w:p>
        </w:tc>
      </w:tr>
      <w:tr w:rsidR="0022685F">
        <w:trPr>
          <w:trHeight w:val="497"/>
          <w:jc w:val="center"/>
        </w:trPr>
        <w:tc>
          <w:tcPr>
            <w:tcW w:w="2694" w:type="dxa"/>
            <w:vAlign w:val="center"/>
          </w:tcPr>
          <w:p w:rsidR="0022685F" w:rsidRDefault="008C4082">
            <w:pPr>
              <w:rPr>
                <w:sz w:val="24"/>
                <w:szCs w:val="24"/>
              </w:rPr>
            </w:pPr>
            <w:r>
              <w:rPr>
                <w:rFonts w:hint="eastAsia"/>
                <w:sz w:val="24"/>
                <w:szCs w:val="24"/>
              </w:rPr>
              <w:t>行政事业性收费</w:t>
            </w:r>
          </w:p>
        </w:tc>
        <w:tc>
          <w:tcPr>
            <w:tcW w:w="1985" w:type="dxa"/>
            <w:vAlign w:val="center"/>
          </w:tcPr>
          <w:p w:rsidR="0022685F" w:rsidRDefault="005B31F2" w:rsidP="005B31F2">
            <w:pPr>
              <w:ind w:firstLineChars="300" w:firstLine="720"/>
              <w:rPr>
                <w:sz w:val="24"/>
                <w:szCs w:val="24"/>
              </w:rPr>
            </w:pPr>
            <w:r>
              <w:rPr>
                <w:rFonts w:hint="eastAsia"/>
                <w:sz w:val="24"/>
                <w:szCs w:val="24"/>
              </w:rPr>
              <w:t>0</w:t>
            </w:r>
          </w:p>
        </w:tc>
        <w:tc>
          <w:tcPr>
            <w:tcW w:w="4252" w:type="dxa"/>
            <w:gridSpan w:val="2"/>
            <w:vAlign w:val="center"/>
          </w:tcPr>
          <w:p w:rsidR="0022685F" w:rsidRDefault="005B31F2" w:rsidP="005B31F2">
            <w:pPr>
              <w:ind w:firstLineChars="800" w:firstLine="1920"/>
              <w:rPr>
                <w:sz w:val="24"/>
                <w:szCs w:val="24"/>
              </w:rPr>
            </w:pPr>
            <w:r>
              <w:rPr>
                <w:rFonts w:hint="eastAsia"/>
                <w:sz w:val="24"/>
                <w:szCs w:val="24"/>
              </w:rPr>
              <w:t>0</w:t>
            </w:r>
          </w:p>
        </w:tc>
      </w:tr>
      <w:tr w:rsidR="0022685F">
        <w:trPr>
          <w:trHeight w:val="487"/>
          <w:jc w:val="center"/>
        </w:trPr>
        <w:tc>
          <w:tcPr>
            <w:tcW w:w="8931" w:type="dxa"/>
            <w:gridSpan w:val="4"/>
            <w:vAlign w:val="center"/>
          </w:tcPr>
          <w:p w:rsidR="0022685F" w:rsidRDefault="008C4082">
            <w:pPr>
              <w:jc w:val="center"/>
              <w:rPr>
                <w:sz w:val="24"/>
                <w:szCs w:val="24"/>
              </w:rPr>
            </w:pPr>
            <w:r>
              <w:rPr>
                <w:rFonts w:hint="eastAsia"/>
                <w:sz w:val="24"/>
                <w:szCs w:val="24"/>
              </w:rPr>
              <w:t>第二十条第（九）项</w:t>
            </w:r>
          </w:p>
        </w:tc>
      </w:tr>
      <w:tr w:rsidR="0022685F">
        <w:trPr>
          <w:trHeight w:val="408"/>
          <w:jc w:val="center"/>
        </w:trPr>
        <w:tc>
          <w:tcPr>
            <w:tcW w:w="2694" w:type="dxa"/>
            <w:vAlign w:val="center"/>
          </w:tcPr>
          <w:p w:rsidR="0022685F" w:rsidRDefault="008C4082">
            <w:pPr>
              <w:jc w:val="center"/>
              <w:rPr>
                <w:sz w:val="24"/>
                <w:szCs w:val="24"/>
              </w:rPr>
            </w:pPr>
            <w:r>
              <w:rPr>
                <w:rFonts w:hint="eastAsia"/>
                <w:sz w:val="24"/>
                <w:szCs w:val="24"/>
              </w:rPr>
              <w:t>信息内容</w:t>
            </w:r>
          </w:p>
        </w:tc>
        <w:tc>
          <w:tcPr>
            <w:tcW w:w="1985" w:type="dxa"/>
            <w:vAlign w:val="center"/>
          </w:tcPr>
          <w:p w:rsidR="0022685F" w:rsidRDefault="008C4082">
            <w:pPr>
              <w:jc w:val="center"/>
              <w:rPr>
                <w:sz w:val="24"/>
                <w:szCs w:val="24"/>
              </w:rPr>
            </w:pPr>
            <w:r>
              <w:rPr>
                <w:rFonts w:hint="eastAsia"/>
                <w:sz w:val="24"/>
                <w:szCs w:val="24"/>
              </w:rPr>
              <w:t>采购项目数量</w:t>
            </w:r>
          </w:p>
        </w:tc>
        <w:tc>
          <w:tcPr>
            <w:tcW w:w="4252" w:type="dxa"/>
            <w:gridSpan w:val="2"/>
            <w:vAlign w:val="center"/>
          </w:tcPr>
          <w:p w:rsidR="0022685F" w:rsidRDefault="008C4082">
            <w:pPr>
              <w:jc w:val="center"/>
              <w:rPr>
                <w:sz w:val="24"/>
                <w:szCs w:val="24"/>
              </w:rPr>
            </w:pPr>
            <w:r>
              <w:rPr>
                <w:rFonts w:hint="eastAsia"/>
                <w:sz w:val="24"/>
                <w:szCs w:val="24"/>
              </w:rPr>
              <w:t>采购总金额</w:t>
            </w:r>
          </w:p>
        </w:tc>
      </w:tr>
      <w:tr w:rsidR="0022685F">
        <w:trPr>
          <w:trHeight w:val="428"/>
          <w:jc w:val="center"/>
        </w:trPr>
        <w:tc>
          <w:tcPr>
            <w:tcW w:w="2694" w:type="dxa"/>
            <w:vAlign w:val="center"/>
          </w:tcPr>
          <w:p w:rsidR="0022685F" w:rsidRDefault="008C4082">
            <w:pPr>
              <w:rPr>
                <w:sz w:val="24"/>
                <w:szCs w:val="24"/>
              </w:rPr>
            </w:pPr>
            <w:r>
              <w:rPr>
                <w:rFonts w:hint="eastAsia"/>
                <w:sz w:val="24"/>
                <w:szCs w:val="24"/>
              </w:rPr>
              <w:t>政府集中采购</w:t>
            </w:r>
          </w:p>
        </w:tc>
        <w:tc>
          <w:tcPr>
            <w:tcW w:w="1985" w:type="dxa"/>
            <w:vAlign w:val="center"/>
          </w:tcPr>
          <w:p w:rsidR="0022685F" w:rsidRDefault="00E815B5">
            <w:pPr>
              <w:rPr>
                <w:sz w:val="24"/>
                <w:szCs w:val="24"/>
              </w:rPr>
            </w:pPr>
            <w:r>
              <w:rPr>
                <w:sz w:val="24"/>
                <w:szCs w:val="24"/>
              </w:rPr>
              <w:t>3</w:t>
            </w:r>
          </w:p>
        </w:tc>
        <w:tc>
          <w:tcPr>
            <w:tcW w:w="4252" w:type="dxa"/>
            <w:gridSpan w:val="2"/>
            <w:vAlign w:val="center"/>
          </w:tcPr>
          <w:p w:rsidR="0022685F" w:rsidRDefault="00E815B5">
            <w:pPr>
              <w:rPr>
                <w:sz w:val="24"/>
                <w:szCs w:val="24"/>
              </w:rPr>
            </w:pPr>
            <w:r>
              <w:rPr>
                <w:rFonts w:hint="eastAsia"/>
                <w:sz w:val="24"/>
                <w:szCs w:val="24"/>
              </w:rPr>
              <w:t>742256</w:t>
            </w:r>
            <w:r>
              <w:rPr>
                <w:rFonts w:hint="eastAsia"/>
                <w:sz w:val="24"/>
                <w:szCs w:val="24"/>
              </w:rPr>
              <w:t>元</w:t>
            </w:r>
          </w:p>
        </w:tc>
      </w:tr>
    </w:tbl>
    <w:p w:rsidR="0022685F" w:rsidRDefault="0022685F"/>
    <w:p w:rsidR="0022685F" w:rsidRDefault="0022685F">
      <w:pPr>
        <w:rPr>
          <w:b/>
          <w:sz w:val="28"/>
          <w:szCs w:val="28"/>
        </w:rPr>
      </w:pPr>
    </w:p>
    <w:p w:rsidR="0022685F" w:rsidRDefault="008C4082">
      <w:pPr>
        <w:rPr>
          <w:rFonts w:ascii="黑体" w:eastAsia="黑体" w:hAnsi="黑体"/>
          <w:b/>
          <w:sz w:val="28"/>
          <w:szCs w:val="28"/>
        </w:rPr>
      </w:pPr>
      <w:r>
        <w:rPr>
          <w:rFonts w:ascii="黑体" w:eastAsia="黑体" w:hAnsi="黑体" w:hint="eastAsia"/>
          <w:b/>
          <w:sz w:val="28"/>
          <w:szCs w:val="28"/>
        </w:rPr>
        <w:t>三、收到和处理政府信息公开申请情况</w:t>
      </w:r>
    </w:p>
    <w:tbl>
      <w:tblPr>
        <w:tblStyle w:val="a3"/>
        <w:tblW w:w="9781" w:type="dxa"/>
        <w:tblInd w:w="-572" w:type="dxa"/>
        <w:tblLayout w:type="fixed"/>
        <w:tblLook w:val="04A0" w:firstRow="1" w:lastRow="0" w:firstColumn="1" w:lastColumn="0" w:noHBand="0" w:noVBand="1"/>
      </w:tblPr>
      <w:tblGrid>
        <w:gridCol w:w="567"/>
        <w:gridCol w:w="1560"/>
        <w:gridCol w:w="2693"/>
        <w:gridCol w:w="567"/>
        <w:gridCol w:w="709"/>
        <w:gridCol w:w="708"/>
        <w:gridCol w:w="709"/>
        <w:gridCol w:w="709"/>
        <w:gridCol w:w="709"/>
        <w:gridCol w:w="850"/>
      </w:tblGrid>
      <w:tr w:rsidR="0022685F">
        <w:trPr>
          <w:trHeight w:val="448"/>
        </w:trPr>
        <w:tc>
          <w:tcPr>
            <w:tcW w:w="4820" w:type="dxa"/>
            <w:gridSpan w:val="3"/>
            <w:vMerge w:val="restart"/>
            <w:vAlign w:val="center"/>
          </w:tcPr>
          <w:p w:rsidR="0022685F" w:rsidRDefault="008C4082">
            <w:r>
              <w:rPr>
                <w:rFonts w:hint="eastAsia"/>
              </w:rPr>
              <w:t>（本列数据的勾稽关系为：第一项加第二项之和，等于第三项加第四项之和）</w:t>
            </w:r>
          </w:p>
        </w:tc>
        <w:tc>
          <w:tcPr>
            <w:tcW w:w="4961" w:type="dxa"/>
            <w:gridSpan w:val="7"/>
            <w:vAlign w:val="center"/>
          </w:tcPr>
          <w:p w:rsidR="0022685F" w:rsidRDefault="008C4082">
            <w:pPr>
              <w:jc w:val="center"/>
              <w:rPr>
                <w:szCs w:val="21"/>
              </w:rPr>
            </w:pPr>
            <w:r>
              <w:rPr>
                <w:rFonts w:hint="eastAsia"/>
                <w:szCs w:val="21"/>
              </w:rPr>
              <w:t>申请人情况</w:t>
            </w:r>
          </w:p>
        </w:tc>
      </w:tr>
      <w:tr w:rsidR="0022685F">
        <w:trPr>
          <w:trHeight w:val="531"/>
        </w:trPr>
        <w:tc>
          <w:tcPr>
            <w:tcW w:w="4820" w:type="dxa"/>
            <w:gridSpan w:val="3"/>
            <w:vMerge/>
          </w:tcPr>
          <w:p w:rsidR="0022685F" w:rsidRDefault="0022685F"/>
        </w:tc>
        <w:tc>
          <w:tcPr>
            <w:tcW w:w="567" w:type="dxa"/>
            <w:vMerge w:val="restart"/>
            <w:vAlign w:val="center"/>
          </w:tcPr>
          <w:p w:rsidR="0022685F" w:rsidRDefault="008C4082">
            <w:pPr>
              <w:jc w:val="center"/>
              <w:rPr>
                <w:sz w:val="18"/>
                <w:szCs w:val="18"/>
              </w:rPr>
            </w:pPr>
            <w:r>
              <w:rPr>
                <w:rFonts w:hint="eastAsia"/>
                <w:szCs w:val="21"/>
              </w:rPr>
              <w:t>自然人</w:t>
            </w:r>
          </w:p>
        </w:tc>
        <w:tc>
          <w:tcPr>
            <w:tcW w:w="3544" w:type="dxa"/>
            <w:gridSpan w:val="5"/>
            <w:vAlign w:val="center"/>
          </w:tcPr>
          <w:p w:rsidR="0022685F" w:rsidRDefault="008C4082">
            <w:pPr>
              <w:jc w:val="center"/>
              <w:rPr>
                <w:szCs w:val="21"/>
              </w:rPr>
            </w:pPr>
            <w:r>
              <w:rPr>
                <w:rFonts w:hint="eastAsia"/>
                <w:szCs w:val="21"/>
              </w:rPr>
              <w:t>法人或其他组织</w:t>
            </w:r>
          </w:p>
        </w:tc>
        <w:tc>
          <w:tcPr>
            <w:tcW w:w="850" w:type="dxa"/>
            <w:vMerge w:val="restart"/>
            <w:vAlign w:val="center"/>
          </w:tcPr>
          <w:p w:rsidR="0022685F" w:rsidRDefault="008C4082">
            <w:pPr>
              <w:rPr>
                <w:szCs w:val="21"/>
              </w:rPr>
            </w:pPr>
            <w:r>
              <w:rPr>
                <w:rFonts w:hint="eastAsia"/>
                <w:szCs w:val="21"/>
              </w:rPr>
              <w:t>总计</w:t>
            </w:r>
          </w:p>
        </w:tc>
      </w:tr>
      <w:tr w:rsidR="0022685F">
        <w:trPr>
          <w:trHeight w:val="1127"/>
        </w:trPr>
        <w:tc>
          <w:tcPr>
            <w:tcW w:w="4820" w:type="dxa"/>
            <w:gridSpan w:val="3"/>
            <w:vMerge/>
          </w:tcPr>
          <w:p w:rsidR="0022685F" w:rsidRDefault="0022685F"/>
        </w:tc>
        <w:tc>
          <w:tcPr>
            <w:tcW w:w="567" w:type="dxa"/>
            <w:vMerge/>
          </w:tcPr>
          <w:p w:rsidR="0022685F" w:rsidRDefault="0022685F">
            <w:pPr>
              <w:rPr>
                <w:sz w:val="18"/>
                <w:szCs w:val="18"/>
              </w:rPr>
            </w:pPr>
          </w:p>
        </w:tc>
        <w:tc>
          <w:tcPr>
            <w:tcW w:w="709" w:type="dxa"/>
            <w:vAlign w:val="center"/>
          </w:tcPr>
          <w:p w:rsidR="0022685F" w:rsidRDefault="008C4082">
            <w:pPr>
              <w:rPr>
                <w:szCs w:val="21"/>
              </w:rPr>
            </w:pPr>
            <w:r>
              <w:rPr>
                <w:rFonts w:hint="eastAsia"/>
                <w:szCs w:val="21"/>
              </w:rPr>
              <w:t>商业企业</w:t>
            </w:r>
          </w:p>
        </w:tc>
        <w:tc>
          <w:tcPr>
            <w:tcW w:w="708" w:type="dxa"/>
            <w:vAlign w:val="center"/>
          </w:tcPr>
          <w:p w:rsidR="0022685F" w:rsidRDefault="008C4082">
            <w:pPr>
              <w:rPr>
                <w:szCs w:val="21"/>
              </w:rPr>
            </w:pPr>
            <w:r>
              <w:rPr>
                <w:rFonts w:hint="eastAsia"/>
                <w:szCs w:val="21"/>
              </w:rPr>
              <w:t>科研机构</w:t>
            </w:r>
          </w:p>
        </w:tc>
        <w:tc>
          <w:tcPr>
            <w:tcW w:w="709" w:type="dxa"/>
            <w:vAlign w:val="center"/>
          </w:tcPr>
          <w:p w:rsidR="0022685F" w:rsidRDefault="008C4082">
            <w:pPr>
              <w:rPr>
                <w:szCs w:val="21"/>
              </w:rPr>
            </w:pPr>
            <w:r>
              <w:rPr>
                <w:rFonts w:hint="eastAsia"/>
                <w:szCs w:val="21"/>
              </w:rPr>
              <w:t>社会公益组织</w:t>
            </w:r>
          </w:p>
        </w:tc>
        <w:tc>
          <w:tcPr>
            <w:tcW w:w="709" w:type="dxa"/>
            <w:vAlign w:val="center"/>
          </w:tcPr>
          <w:p w:rsidR="0022685F" w:rsidRDefault="008C4082">
            <w:pPr>
              <w:rPr>
                <w:szCs w:val="21"/>
              </w:rPr>
            </w:pPr>
            <w:r>
              <w:rPr>
                <w:rFonts w:hint="eastAsia"/>
                <w:szCs w:val="21"/>
              </w:rPr>
              <w:t>法律服务机构</w:t>
            </w:r>
          </w:p>
        </w:tc>
        <w:tc>
          <w:tcPr>
            <w:tcW w:w="709" w:type="dxa"/>
            <w:vAlign w:val="center"/>
          </w:tcPr>
          <w:p w:rsidR="0022685F" w:rsidRDefault="008C4082">
            <w:pPr>
              <w:rPr>
                <w:szCs w:val="21"/>
              </w:rPr>
            </w:pPr>
            <w:r>
              <w:rPr>
                <w:rFonts w:hint="eastAsia"/>
                <w:szCs w:val="21"/>
              </w:rPr>
              <w:t>其他</w:t>
            </w:r>
          </w:p>
        </w:tc>
        <w:tc>
          <w:tcPr>
            <w:tcW w:w="850" w:type="dxa"/>
            <w:vMerge/>
            <w:vAlign w:val="center"/>
          </w:tcPr>
          <w:p w:rsidR="0022685F" w:rsidRDefault="0022685F">
            <w:pPr>
              <w:rPr>
                <w:szCs w:val="21"/>
              </w:rPr>
            </w:pPr>
          </w:p>
        </w:tc>
      </w:tr>
      <w:tr w:rsidR="0022685F" w:rsidTr="00D85A15">
        <w:trPr>
          <w:trHeight w:val="449"/>
        </w:trPr>
        <w:tc>
          <w:tcPr>
            <w:tcW w:w="4820" w:type="dxa"/>
            <w:gridSpan w:val="3"/>
          </w:tcPr>
          <w:p w:rsidR="0022685F" w:rsidRDefault="008C4082">
            <w:r>
              <w:rPr>
                <w:rFonts w:hint="eastAsia"/>
              </w:rPr>
              <w:t>一、本年新收政府信息公开申请数量</w:t>
            </w:r>
          </w:p>
        </w:tc>
        <w:tc>
          <w:tcPr>
            <w:tcW w:w="567" w:type="dxa"/>
            <w:vAlign w:val="center"/>
          </w:tcPr>
          <w:p w:rsidR="0022685F" w:rsidRDefault="00A3215E" w:rsidP="005B31F2">
            <w:r>
              <w:rPr>
                <w:rFonts w:hint="eastAsia"/>
              </w:rPr>
              <w:t xml:space="preserve"> 2</w:t>
            </w:r>
          </w:p>
        </w:tc>
        <w:tc>
          <w:tcPr>
            <w:tcW w:w="709" w:type="dxa"/>
            <w:vAlign w:val="center"/>
          </w:tcPr>
          <w:p w:rsidR="0022685F" w:rsidRDefault="005B31F2" w:rsidP="00D85A15">
            <w:pPr>
              <w:jc w:val="center"/>
              <w:rPr>
                <w:szCs w:val="21"/>
              </w:rPr>
            </w:pPr>
            <w:r>
              <w:rPr>
                <w:rFonts w:hint="eastAsia"/>
                <w:szCs w:val="21"/>
              </w:rPr>
              <w:t>0</w:t>
            </w:r>
          </w:p>
        </w:tc>
        <w:tc>
          <w:tcPr>
            <w:tcW w:w="708" w:type="dxa"/>
            <w:vAlign w:val="center"/>
          </w:tcPr>
          <w:p w:rsidR="0022685F" w:rsidRDefault="005B31F2" w:rsidP="00D85A15">
            <w:pPr>
              <w:jc w:val="center"/>
              <w:rPr>
                <w:szCs w:val="21"/>
              </w:rPr>
            </w:pPr>
            <w:r>
              <w:rPr>
                <w:rFonts w:hint="eastAsia"/>
                <w:szCs w:val="21"/>
              </w:rPr>
              <w:t>0</w:t>
            </w:r>
          </w:p>
        </w:tc>
        <w:tc>
          <w:tcPr>
            <w:tcW w:w="709" w:type="dxa"/>
            <w:vAlign w:val="center"/>
          </w:tcPr>
          <w:p w:rsidR="0022685F" w:rsidRDefault="005B31F2" w:rsidP="00D85A15">
            <w:pPr>
              <w:jc w:val="center"/>
              <w:rPr>
                <w:szCs w:val="21"/>
              </w:rPr>
            </w:pPr>
            <w:r>
              <w:rPr>
                <w:rFonts w:hint="eastAsia"/>
                <w:szCs w:val="21"/>
              </w:rPr>
              <w:t>0</w:t>
            </w:r>
          </w:p>
        </w:tc>
        <w:tc>
          <w:tcPr>
            <w:tcW w:w="709" w:type="dxa"/>
            <w:vAlign w:val="center"/>
          </w:tcPr>
          <w:p w:rsidR="0022685F" w:rsidRDefault="005B31F2" w:rsidP="00D85A15">
            <w:pPr>
              <w:jc w:val="center"/>
              <w:rPr>
                <w:szCs w:val="21"/>
              </w:rPr>
            </w:pPr>
            <w:r>
              <w:rPr>
                <w:rFonts w:hint="eastAsia"/>
                <w:szCs w:val="21"/>
              </w:rPr>
              <w:t>0</w:t>
            </w:r>
          </w:p>
        </w:tc>
        <w:tc>
          <w:tcPr>
            <w:tcW w:w="709" w:type="dxa"/>
            <w:vAlign w:val="center"/>
          </w:tcPr>
          <w:p w:rsidR="0022685F" w:rsidRDefault="005B31F2" w:rsidP="00D85A15">
            <w:pPr>
              <w:jc w:val="center"/>
              <w:rPr>
                <w:szCs w:val="21"/>
              </w:rPr>
            </w:pPr>
            <w:r>
              <w:rPr>
                <w:rFonts w:hint="eastAsia"/>
                <w:szCs w:val="21"/>
              </w:rPr>
              <w:t>0</w:t>
            </w:r>
          </w:p>
        </w:tc>
        <w:tc>
          <w:tcPr>
            <w:tcW w:w="850" w:type="dxa"/>
            <w:vAlign w:val="center"/>
          </w:tcPr>
          <w:p w:rsidR="0022685F" w:rsidRDefault="005B31F2" w:rsidP="00E815B5">
            <w:pPr>
              <w:rPr>
                <w:szCs w:val="21"/>
              </w:rPr>
            </w:pPr>
            <w:r>
              <w:rPr>
                <w:rFonts w:hint="eastAsia"/>
                <w:szCs w:val="21"/>
              </w:rPr>
              <w:t>2</w:t>
            </w:r>
          </w:p>
        </w:tc>
      </w:tr>
      <w:tr w:rsidR="0022685F" w:rsidTr="00D85A15">
        <w:trPr>
          <w:trHeight w:val="399"/>
        </w:trPr>
        <w:tc>
          <w:tcPr>
            <w:tcW w:w="4820" w:type="dxa"/>
            <w:gridSpan w:val="3"/>
          </w:tcPr>
          <w:p w:rsidR="0022685F" w:rsidRDefault="008C4082">
            <w:r>
              <w:rPr>
                <w:rFonts w:hint="eastAsia"/>
              </w:rPr>
              <w:t>二、上年结转政府信息公开申请数量</w:t>
            </w:r>
          </w:p>
        </w:tc>
        <w:tc>
          <w:tcPr>
            <w:tcW w:w="567" w:type="dxa"/>
            <w:vAlign w:val="center"/>
          </w:tcPr>
          <w:p w:rsidR="0022685F" w:rsidRDefault="00A3215E" w:rsidP="005B31F2">
            <w:r>
              <w:rPr>
                <w:rFonts w:hint="eastAsia"/>
              </w:rPr>
              <w:t xml:space="preserve"> 0</w:t>
            </w:r>
          </w:p>
        </w:tc>
        <w:tc>
          <w:tcPr>
            <w:tcW w:w="709" w:type="dxa"/>
            <w:vAlign w:val="center"/>
          </w:tcPr>
          <w:p w:rsidR="0022685F" w:rsidRDefault="005B31F2" w:rsidP="00D85A15">
            <w:pPr>
              <w:jc w:val="center"/>
            </w:pPr>
            <w:r>
              <w:rPr>
                <w:rFonts w:hint="eastAsia"/>
              </w:rPr>
              <w:t>0</w:t>
            </w:r>
          </w:p>
        </w:tc>
        <w:tc>
          <w:tcPr>
            <w:tcW w:w="708"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850" w:type="dxa"/>
            <w:vAlign w:val="center"/>
          </w:tcPr>
          <w:p w:rsidR="0022685F" w:rsidRDefault="005B31F2" w:rsidP="00E815B5">
            <w:r>
              <w:rPr>
                <w:rFonts w:hint="eastAsia"/>
              </w:rPr>
              <w:t>0</w:t>
            </w:r>
          </w:p>
        </w:tc>
      </w:tr>
      <w:tr w:rsidR="0022685F" w:rsidTr="00D85A15">
        <w:trPr>
          <w:trHeight w:val="418"/>
        </w:trPr>
        <w:tc>
          <w:tcPr>
            <w:tcW w:w="567" w:type="dxa"/>
            <w:vMerge w:val="restart"/>
            <w:vAlign w:val="center"/>
          </w:tcPr>
          <w:p w:rsidR="0022685F" w:rsidRDefault="008C4082">
            <w:r>
              <w:rPr>
                <w:rFonts w:hint="eastAsia"/>
              </w:rPr>
              <w:t>三、本年度办理结果</w:t>
            </w:r>
          </w:p>
        </w:tc>
        <w:tc>
          <w:tcPr>
            <w:tcW w:w="4253" w:type="dxa"/>
            <w:gridSpan w:val="2"/>
          </w:tcPr>
          <w:p w:rsidR="0022685F" w:rsidRDefault="008C4082">
            <w:pPr>
              <w:rPr>
                <w:rFonts w:asciiTheme="minorEastAsia" w:hAnsiTheme="minorEastAsia"/>
                <w:sz w:val="18"/>
                <w:szCs w:val="18"/>
              </w:rPr>
            </w:pPr>
            <w:r>
              <w:rPr>
                <w:rFonts w:asciiTheme="minorEastAsia" w:hAnsiTheme="minorEastAsia" w:hint="eastAsia"/>
                <w:sz w:val="18"/>
                <w:szCs w:val="18"/>
              </w:rPr>
              <w:t>（一）予以公开</w:t>
            </w:r>
          </w:p>
        </w:tc>
        <w:tc>
          <w:tcPr>
            <w:tcW w:w="567" w:type="dxa"/>
            <w:vAlign w:val="center"/>
          </w:tcPr>
          <w:p w:rsidR="0022685F" w:rsidRDefault="00A3215E" w:rsidP="005B31F2">
            <w:r>
              <w:rPr>
                <w:rFonts w:hint="eastAsia"/>
              </w:rPr>
              <w:t xml:space="preserve"> 2</w:t>
            </w:r>
          </w:p>
        </w:tc>
        <w:tc>
          <w:tcPr>
            <w:tcW w:w="709" w:type="dxa"/>
            <w:vAlign w:val="center"/>
          </w:tcPr>
          <w:p w:rsidR="0022685F" w:rsidRDefault="005B31F2" w:rsidP="00D85A15">
            <w:pPr>
              <w:jc w:val="center"/>
            </w:pPr>
            <w:r>
              <w:rPr>
                <w:rFonts w:hint="eastAsia"/>
              </w:rPr>
              <w:t>0</w:t>
            </w:r>
          </w:p>
        </w:tc>
        <w:tc>
          <w:tcPr>
            <w:tcW w:w="708"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850" w:type="dxa"/>
            <w:vAlign w:val="center"/>
          </w:tcPr>
          <w:p w:rsidR="0022685F" w:rsidRDefault="005B31F2" w:rsidP="005B31F2">
            <w:r>
              <w:rPr>
                <w:rFonts w:hint="eastAsia"/>
              </w:rPr>
              <w:t>2</w:t>
            </w:r>
          </w:p>
        </w:tc>
      </w:tr>
      <w:tr w:rsidR="0022685F" w:rsidTr="00D85A15">
        <w:tc>
          <w:tcPr>
            <w:tcW w:w="567" w:type="dxa"/>
            <w:vMerge/>
          </w:tcPr>
          <w:p w:rsidR="0022685F" w:rsidRDefault="0022685F"/>
        </w:tc>
        <w:tc>
          <w:tcPr>
            <w:tcW w:w="4253" w:type="dxa"/>
            <w:gridSpan w:val="2"/>
          </w:tcPr>
          <w:p w:rsidR="0022685F" w:rsidRDefault="008C4082">
            <w:pPr>
              <w:rPr>
                <w:rFonts w:asciiTheme="minorEastAsia" w:hAnsiTheme="minorEastAsia"/>
                <w:sz w:val="18"/>
                <w:szCs w:val="18"/>
              </w:rPr>
            </w:pPr>
            <w:r>
              <w:rPr>
                <w:rFonts w:asciiTheme="minorEastAsia" w:hAnsiTheme="minorEastAsia" w:hint="eastAsia"/>
                <w:sz w:val="18"/>
                <w:szCs w:val="18"/>
              </w:rPr>
              <w:t>（二）部分公开（区分处理的，只计这一情形，不计其他情形）</w:t>
            </w:r>
          </w:p>
        </w:tc>
        <w:tc>
          <w:tcPr>
            <w:tcW w:w="567" w:type="dxa"/>
            <w:vAlign w:val="center"/>
          </w:tcPr>
          <w:p w:rsidR="0022685F" w:rsidRDefault="00A3215E" w:rsidP="005B31F2">
            <w:r>
              <w:rPr>
                <w:rFonts w:hint="eastAsia"/>
              </w:rPr>
              <w:t xml:space="preserve"> 0</w:t>
            </w:r>
          </w:p>
        </w:tc>
        <w:tc>
          <w:tcPr>
            <w:tcW w:w="709" w:type="dxa"/>
            <w:vAlign w:val="center"/>
          </w:tcPr>
          <w:p w:rsidR="0022685F" w:rsidRDefault="005B31F2" w:rsidP="00D85A15">
            <w:pPr>
              <w:jc w:val="center"/>
            </w:pPr>
            <w:r>
              <w:rPr>
                <w:rFonts w:hint="eastAsia"/>
              </w:rPr>
              <w:t>0</w:t>
            </w:r>
          </w:p>
        </w:tc>
        <w:tc>
          <w:tcPr>
            <w:tcW w:w="708"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850" w:type="dxa"/>
            <w:vAlign w:val="center"/>
          </w:tcPr>
          <w:p w:rsidR="0022685F" w:rsidRDefault="005B31F2" w:rsidP="005B31F2">
            <w:r>
              <w:rPr>
                <w:rFonts w:hint="eastAsia"/>
              </w:rPr>
              <w:t>0</w:t>
            </w:r>
          </w:p>
        </w:tc>
      </w:tr>
      <w:tr w:rsidR="0022685F" w:rsidTr="00D85A15">
        <w:trPr>
          <w:trHeight w:val="490"/>
        </w:trPr>
        <w:tc>
          <w:tcPr>
            <w:tcW w:w="567" w:type="dxa"/>
            <w:vMerge/>
          </w:tcPr>
          <w:p w:rsidR="0022685F" w:rsidRDefault="0022685F"/>
        </w:tc>
        <w:tc>
          <w:tcPr>
            <w:tcW w:w="1560" w:type="dxa"/>
            <w:vMerge w:val="restart"/>
            <w:vAlign w:val="center"/>
          </w:tcPr>
          <w:p w:rsidR="0022685F" w:rsidRDefault="008C4082">
            <w:pPr>
              <w:rPr>
                <w:rFonts w:asciiTheme="minorEastAsia" w:hAnsiTheme="minorEastAsia"/>
                <w:sz w:val="18"/>
                <w:szCs w:val="18"/>
              </w:rPr>
            </w:pPr>
            <w:r>
              <w:rPr>
                <w:rFonts w:asciiTheme="minorEastAsia" w:hAnsiTheme="minorEastAsia" w:hint="eastAsia"/>
                <w:sz w:val="18"/>
                <w:szCs w:val="18"/>
              </w:rPr>
              <w:t>（三）不予公开</w:t>
            </w:r>
          </w:p>
        </w:tc>
        <w:tc>
          <w:tcPr>
            <w:tcW w:w="2693" w:type="dxa"/>
          </w:tcPr>
          <w:p w:rsidR="0022685F" w:rsidRDefault="008C4082">
            <w:pPr>
              <w:rPr>
                <w:rFonts w:asciiTheme="minorEastAsia" w:hAnsiTheme="minorEastAsia"/>
                <w:sz w:val="18"/>
                <w:szCs w:val="18"/>
              </w:rPr>
            </w:pPr>
            <w:r>
              <w:rPr>
                <w:rFonts w:asciiTheme="minorEastAsia" w:hAnsiTheme="minorEastAsia"/>
                <w:sz w:val="18"/>
                <w:szCs w:val="18"/>
              </w:rPr>
              <w:t>1</w:t>
            </w:r>
            <w:r>
              <w:rPr>
                <w:rFonts w:asciiTheme="minorEastAsia" w:hAnsiTheme="minorEastAsia" w:hint="eastAsia"/>
                <w:sz w:val="18"/>
                <w:szCs w:val="18"/>
              </w:rPr>
              <w:t>．属于国家秘密</w:t>
            </w:r>
          </w:p>
        </w:tc>
        <w:tc>
          <w:tcPr>
            <w:tcW w:w="567" w:type="dxa"/>
            <w:vAlign w:val="center"/>
          </w:tcPr>
          <w:p w:rsidR="0022685F" w:rsidRDefault="00A3215E" w:rsidP="005B31F2">
            <w:r>
              <w:t xml:space="preserve"> 0</w:t>
            </w:r>
          </w:p>
        </w:tc>
        <w:tc>
          <w:tcPr>
            <w:tcW w:w="709" w:type="dxa"/>
            <w:vAlign w:val="center"/>
          </w:tcPr>
          <w:p w:rsidR="0022685F" w:rsidRDefault="005B31F2" w:rsidP="00D85A15">
            <w:pPr>
              <w:jc w:val="center"/>
            </w:pPr>
            <w:r>
              <w:rPr>
                <w:rFonts w:hint="eastAsia"/>
              </w:rPr>
              <w:t>0</w:t>
            </w:r>
          </w:p>
        </w:tc>
        <w:tc>
          <w:tcPr>
            <w:tcW w:w="708"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850" w:type="dxa"/>
            <w:vAlign w:val="center"/>
          </w:tcPr>
          <w:p w:rsidR="0022685F" w:rsidRDefault="005B31F2" w:rsidP="005B31F2">
            <w:r>
              <w:rPr>
                <w:rFonts w:hint="eastAsia"/>
              </w:rPr>
              <w:t>0</w:t>
            </w:r>
          </w:p>
        </w:tc>
      </w:tr>
      <w:tr w:rsidR="0022685F" w:rsidTr="00D85A15">
        <w:trPr>
          <w:trHeight w:val="426"/>
        </w:trPr>
        <w:tc>
          <w:tcPr>
            <w:tcW w:w="567" w:type="dxa"/>
            <w:vMerge/>
          </w:tcPr>
          <w:p w:rsidR="0022685F" w:rsidRDefault="0022685F"/>
        </w:tc>
        <w:tc>
          <w:tcPr>
            <w:tcW w:w="1560" w:type="dxa"/>
            <w:vMerge/>
            <w:vAlign w:val="center"/>
          </w:tcPr>
          <w:p w:rsidR="0022685F" w:rsidRDefault="0022685F">
            <w:pPr>
              <w:rPr>
                <w:rFonts w:asciiTheme="minorEastAsia" w:hAnsiTheme="minorEastAsia"/>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2．其他法律行政法规禁止公开</w:t>
            </w:r>
          </w:p>
        </w:tc>
        <w:tc>
          <w:tcPr>
            <w:tcW w:w="567" w:type="dxa"/>
            <w:vAlign w:val="center"/>
          </w:tcPr>
          <w:p w:rsidR="0022685F" w:rsidRDefault="00A3215E" w:rsidP="005B31F2">
            <w:r>
              <w:rPr>
                <w:rFonts w:hint="eastAsia"/>
              </w:rPr>
              <w:t xml:space="preserve"> 0</w:t>
            </w:r>
          </w:p>
        </w:tc>
        <w:tc>
          <w:tcPr>
            <w:tcW w:w="709" w:type="dxa"/>
            <w:vAlign w:val="center"/>
          </w:tcPr>
          <w:p w:rsidR="0022685F" w:rsidRDefault="005B31F2" w:rsidP="00D85A15">
            <w:pPr>
              <w:jc w:val="center"/>
            </w:pPr>
            <w:r>
              <w:rPr>
                <w:rFonts w:hint="eastAsia"/>
              </w:rPr>
              <w:t>0</w:t>
            </w:r>
          </w:p>
        </w:tc>
        <w:tc>
          <w:tcPr>
            <w:tcW w:w="708"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850" w:type="dxa"/>
            <w:vAlign w:val="center"/>
          </w:tcPr>
          <w:p w:rsidR="0022685F" w:rsidRDefault="005B31F2" w:rsidP="005B31F2">
            <w:r>
              <w:rPr>
                <w:rFonts w:hint="eastAsia"/>
              </w:rPr>
              <w:t>0</w:t>
            </w:r>
          </w:p>
        </w:tc>
      </w:tr>
      <w:tr w:rsidR="0022685F" w:rsidTr="00D85A15">
        <w:trPr>
          <w:trHeight w:val="419"/>
        </w:trPr>
        <w:tc>
          <w:tcPr>
            <w:tcW w:w="567" w:type="dxa"/>
            <w:vMerge/>
          </w:tcPr>
          <w:p w:rsidR="0022685F" w:rsidRDefault="0022685F"/>
        </w:tc>
        <w:tc>
          <w:tcPr>
            <w:tcW w:w="1560" w:type="dxa"/>
            <w:vMerge/>
            <w:vAlign w:val="center"/>
          </w:tcPr>
          <w:p w:rsidR="0022685F" w:rsidRDefault="0022685F">
            <w:pPr>
              <w:rPr>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3．危及“三安全一稳定”</w:t>
            </w:r>
          </w:p>
        </w:tc>
        <w:tc>
          <w:tcPr>
            <w:tcW w:w="567" w:type="dxa"/>
            <w:vAlign w:val="center"/>
          </w:tcPr>
          <w:p w:rsidR="0022685F" w:rsidRDefault="00A3215E" w:rsidP="005B31F2">
            <w:r>
              <w:rPr>
                <w:rFonts w:hint="eastAsia"/>
              </w:rPr>
              <w:t xml:space="preserve"> 0</w:t>
            </w:r>
          </w:p>
        </w:tc>
        <w:tc>
          <w:tcPr>
            <w:tcW w:w="709" w:type="dxa"/>
            <w:vAlign w:val="center"/>
          </w:tcPr>
          <w:p w:rsidR="0022685F" w:rsidRDefault="005B31F2" w:rsidP="00D85A15">
            <w:pPr>
              <w:jc w:val="center"/>
            </w:pPr>
            <w:r>
              <w:rPr>
                <w:rFonts w:hint="eastAsia"/>
              </w:rPr>
              <w:t>0</w:t>
            </w:r>
          </w:p>
        </w:tc>
        <w:tc>
          <w:tcPr>
            <w:tcW w:w="708"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709" w:type="dxa"/>
            <w:vAlign w:val="center"/>
          </w:tcPr>
          <w:p w:rsidR="0022685F" w:rsidRDefault="005B31F2" w:rsidP="00D85A15">
            <w:pPr>
              <w:jc w:val="center"/>
            </w:pPr>
            <w:r>
              <w:rPr>
                <w:rFonts w:hint="eastAsia"/>
              </w:rPr>
              <w:t>0</w:t>
            </w:r>
          </w:p>
        </w:tc>
        <w:tc>
          <w:tcPr>
            <w:tcW w:w="850" w:type="dxa"/>
            <w:vAlign w:val="center"/>
          </w:tcPr>
          <w:p w:rsidR="0022685F" w:rsidRDefault="005B31F2" w:rsidP="005B31F2">
            <w:r>
              <w:rPr>
                <w:rFonts w:hint="eastAsia"/>
              </w:rPr>
              <w:t>0</w:t>
            </w:r>
          </w:p>
        </w:tc>
      </w:tr>
      <w:tr w:rsidR="0022685F" w:rsidTr="00D85A15">
        <w:trPr>
          <w:trHeight w:val="397"/>
        </w:trPr>
        <w:tc>
          <w:tcPr>
            <w:tcW w:w="567" w:type="dxa"/>
            <w:vMerge/>
          </w:tcPr>
          <w:p w:rsidR="0022685F" w:rsidRDefault="0022685F"/>
        </w:tc>
        <w:tc>
          <w:tcPr>
            <w:tcW w:w="1560" w:type="dxa"/>
            <w:vMerge/>
            <w:vAlign w:val="center"/>
          </w:tcPr>
          <w:p w:rsidR="0022685F" w:rsidRDefault="0022685F">
            <w:pPr>
              <w:rPr>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4．保护第三方合法权益</w:t>
            </w:r>
          </w:p>
        </w:tc>
        <w:tc>
          <w:tcPr>
            <w:tcW w:w="567" w:type="dxa"/>
            <w:vAlign w:val="center"/>
          </w:tcPr>
          <w:p w:rsidR="0022685F" w:rsidRDefault="00A3215E" w:rsidP="00A3215E">
            <w:r>
              <w:rPr>
                <w:rFonts w:hint="eastAsia"/>
              </w:rPr>
              <w:t xml:space="preserve"> 0</w:t>
            </w:r>
          </w:p>
        </w:tc>
        <w:tc>
          <w:tcPr>
            <w:tcW w:w="709" w:type="dxa"/>
            <w:vAlign w:val="center"/>
          </w:tcPr>
          <w:p w:rsidR="0022685F" w:rsidRDefault="00A3215E" w:rsidP="00D85A15">
            <w:pPr>
              <w:jc w:val="center"/>
            </w:pPr>
            <w:r>
              <w:rPr>
                <w:rFonts w:hint="eastAsia"/>
              </w:rPr>
              <w:t>0</w:t>
            </w:r>
          </w:p>
        </w:tc>
        <w:tc>
          <w:tcPr>
            <w:tcW w:w="708"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850" w:type="dxa"/>
            <w:vAlign w:val="center"/>
          </w:tcPr>
          <w:p w:rsidR="0022685F" w:rsidRDefault="00A3215E" w:rsidP="00A3215E">
            <w:r>
              <w:rPr>
                <w:rFonts w:hint="eastAsia"/>
              </w:rPr>
              <w:t>0</w:t>
            </w:r>
          </w:p>
        </w:tc>
      </w:tr>
      <w:tr w:rsidR="0022685F" w:rsidTr="00D85A15">
        <w:trPr>
          <w:trHeight w:val="416"/>
        </w:trPr>
        <w:tc>
          <w:tcPr>
            <w:tcW w:w="567" w:type="dxa"/>
            <w:vMerge/>
          </w:tcPr>
          <w:p w:rsidR="0022685F" w:rsidRDefault="0022685F"/>
        </w:tc>
        <w:tc>
          <w:tcPr>
            <w:tcW w:w="1560" w:type="dxa"/>
            <w:vMerge/>
            <w:vAlign w:val="center"/>
          </w:tcPr>
          <w:p w:rsidR="0022685F" w:rsidRDefault="0022685F">
            <w:pPr>
              <w:rPr>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5．属于三类内部事务信息</w:t>
            </w:r>
          </w:p>
        </w:tc>
        <w:tc>
          <w:tcPr>
            <w:tcW w:w="567" w:type="dxa"/>
            <w:vAlign w:val="center"/>
          </w:tcPr>
          <w:p w:rsidR="0022685F" w:rsidRDefault="00A3215E" w:rsidP="00A3215E">
            <w:r>
              <w:rPr>
                <w:rFonts w:hint="eastAsia"/>
              </w:rPr>
              <w:t xml:space="preserve"> 0</w:t>
            </w:r>
          </w:p>
        </w:tc>
        <w:tc>
          <w:tcPr>
            <w:tcW w:w="709" w:type="dxa"/>
            <w:vAlign w:val="center"/>
          </w:tcPr>
          <w:p w:rsidR="0022685F" w:rsidRDefault="00A3215E" w:rsidP="00D85A15">
            <w:pPr>
              <w:jc w:val="center"/>
            </w:pPr>
            <w:r>
              <w:rPr>
                <w:rFonts w:hint="eastAsia"/>
              </w:rPr>
              <w:t>0</w:t>
            </w:r>
          </w:p>
        </w:tc>
        <w:tc>
          <w:tcPr>
            <w:tcW w:w="708"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850" w:type="dxa"/>
            <w:vAlign w:val="center"/>
          </w:tcPr>
          <w:p w:rsidR="0022685F" w:rsidRDefault="00A3215E" w:rsidP="00A3215E">
            <w:r>
              <w:rPr>
                <w:rFonts w:hint="eastAsia"/>
              </w:rPr>
              <w:t>0</w:t>
            </w:r>
          </w:p>
        </w:tc>
      </w:tr>
      <w:tr w:rsidR="0022685F" w:rsidTr="00D85A15">
        <w:trPr>
          <w:trHeight w:val="409"/>
        </w:trPr>
        <w:tc>
          <w:tcPr>
            <w:tcW w:w="567" w:type="dxa"/>
            <w:vMerge/>
          </w:tcPr>
          <w:p w:rsidR="0022685F" w:rsidRDefault="0022685F"/>
        </w:tc>
        <w:tc>
          <w:tcPr>
            <w:tcW w:w="1560" w:type="dxa"/>
            <w:vMerge/>
            <w:vAlign w:val="center"/>
          </w:tcPr>
          <w:p w:rsidR="0022685F" w:rsidRDefault="0022685F">
            <w:pPr>
              <w:rPr>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6．属于四类过程性信息</w:t>
            </w:r>
          </w:p>
        </w:tc>
        <w:tc>
          <w:tcPr>
            <w:tcW w:w="567" w:type="dxa"/>
            <w:vAlign w:val="center"/>
          </w:tcPr>
          <w:p w:rsidR="0022685F" w:rsidRDefault="00A3215E" w:rsidP="00A3215E">
            <w:r>
              <w:rPr>
                <w:rFonts w:hint="eastAsia"/>
              </w:rPr>
              <w:t xml:space="preserve"> 0</w:t>
            </w:r>
          </w:p>
        </w:tc>
        <w:tc>
          <w:tcPr>
            <w:tcW w:w="709" w:type="dxa"/>
            <w:vAlign w:val="center"/>
          </w:tcPr>
          <w:p w:rsidR="0022685F" w:rsidRDefault="00A3215E" w:rsidP="00D85A15">
            <w:pPr>
              <w:jc w:val="center"/>
            </w:pPr>
            <w:r>
              <w:rPr>
                <w:rFonts w:hint="eastAsia"/>
              </w:rPr>
              <w:t>0</w:t>
            </w:r>
          </w:p>
        </w:tc>
        <w:tc>
          <w:tcPr>
            <w:tcW w:w="708"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850" w:type="dxa"/>
            <w:vAlign w:val="center"/>
          </w:tcPr>
          <w:p w:rsidR="0022685F" w:rsidRDefault="00A3215E" w:rsidP="00A3215E">
            <w:r>
              <w:rPr>
                <w:rFonts w:hint="eastAsia"/>
              </w:rPr>
              <w:t>0</w:t>
            </w:r>
          </w:p>
        </w:tc>
      </w:tr>
      <w:tr w:rsidR="0022685F" w:rsidTr="00D85A15">
        <w:trPr>
          <w:trHeight w:val="415"/>
        </w:trPr>
        <w:tc>
          <w:tcPr>
            <w:tcW w:w="567" w:type="dxa"/>
            <w:vMerge/>
          </w:tcPr>
          <w:p w:rsidR="0022685F" w:rsidRDefault="0022685F"/>
        </w:tc>
        <w:tc>
          <w:tcPr>
            <w:tcW w:w="1560" w:type="dxa"/>
            <w:vMerge/>
            <w:vAlign w:val="center"/>
          </w:tcPr>
          <w:p w:rsidR="0022685F" w:rsidRDefault="0022685F">
            <w:pPr>
              <w:rPr>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7．属于行政执法案卷</w:t>
            </w:r>
          </w:p>
        </w:tc>
        <w:tc>
          <w:tcPr>
            <w:tcW w:w="567" w:type="dxa"/>
            <w:vAlign w:val="center"/>
          </w:tcPr>
          <w:p w:rsidR="0022685F" w:rsidRDefault="00A3215E" w:rsidP="00A3215E">
            <w:r>
              <w:rPr>
                <w:rFonts w:hint="eastAsia"/>
              </w:rPr>
              <w:t xml:space="preserve"> 0</w:t>
            </w:r>
          </w:p>
        </w:tc>
        <w:tc>
          <w:tcPr>
            <w:tcW w:w="709" w:type="dxa"/>
            <w:vAlign w:val="center"/>
          </w:tcPr>
          <w:p w:rsidR="0022685F" w:rsidRDefault="00A3215E" w:rsidP="00D85A15">
            <w:pPr>
              <w:jc w:val="center"/>
            </w:pPr>
            <w:r>
              <w:rPr>
                <w:rFonts w:hint="eastAsia"/>
              </w:rPr>
              <w:t>0</w:t>
            </w:r>
          </w:p>
        </w:tc>
        <w:tc>
          <w:tcPr>
            <w:tcW w:w="708"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850" w:type="dxa"/>
            <w:vAlign w:val="center"/>
          </w:tcPr>
          <w:p w:rsidR="0022685F" w:rsidRDefault="00A3215E" w:rsidP="00A3215E">
            <w:r>
              <w:rPr>
                <w:rFonts w:hint="eastAsia"/>
              </w:rPr>
              <w:t>0</w:t>
            </w:r>
          </w:p>
        </w:tc>
      </w:tr>
      <w:tr w:rsidR="0022685F" w:rsidTr="00D85A15">
        <w:trPr>
          <w:trHeight w:val="421"/>
        </w:trPr>
        <w:tc>
          <w:tcPr>
            <w:tcW w:w="567" w:type="dxa"/>
            <w:vMerge/>
          </w:tcPr>
          <w:p w:rsidR="0022685F" w:rsidRDefault="0022685F"/>
        </w:tc>
        <w:tc>
          <w:tcPr>
            <w:tcW w:w="1560" w:type="dxa"/>
            <w:vMerge/>
            <w:vAlign w:val="center"/>
          </w:tcPr>
          <w:p w:rsidR="0022685F" w:rsidRDefault="0022685F">
            <w:pPr>
              <w:rPr>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8．属于行政查询事项</w:t>
            </w:r>
          </w:p>
        </w:tc>
        <w:tc>
          <w:tcPr>
            <w:tcW w:w="567" w:type="dxa"/>
            <w:vAlign w:val="center"/>
          </w:tcPr>
          <w:p w:rsidR="0022685F" w:rsidRDefault="00A3215E" w:rsidP="00A3215E">
            <w:r>
              <w:rPr>
                <w:rFonts w:hint="eastAsia"/>
              </w:rPr>
              <w:t xml:space="preserve"> 0</w:t>
            </w:r>
          </w:p>
        </w:tc>
        <w:tc>
          <w:tcPr>
            <w:tcW w:w="709" w:type="dxa"/>
            <w:vAlign w:val="center"/>
          </w:tcPr>
          <w:p w:rsidR="0022685F" w:rsidRDefault="00A3215E" w:rsidP="00D85A15">
            <w:pPr>
              <w:jc w:val="center"/>
            </w:pPr>
            <w:r>
              <w:rPr>
                <w:rFonts w:hint="eastAsia"/>
              </w:rPr>
              <w:t>0</w:t>
            </w:r>
          </w:p>
        </w:tc>
        <w:tc>
          <w:tcPr>
            <w:tcW w:w="708"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850" w:type="dxa"/>
            <w:vAlign w:val="center"/>
          </w:tcPr>
          <w:p w:rsidR="0022685F" w:rsidRDefault="00A3215E" w:rsidP="00A3215E">
            <w:r>
              <w:rPr>
                <w:rFonts w:hint="eastAsia"/>
              </w:rPr>
              <w:t>0</w:t>
            </w:r>
          </w:p>
        </w:tc>
      </w:tr>
      <w:tr w:rsidR="0022685F" w:rsidTr="00D85A15">
        <w:trPr>
          <w:trHeight w:val="412"/>
        </w:trPr>
        <w:tc>
          <w:tcPr>
            <w:tcW w:w="567" w:type="dxa"/>
            <w:vMerge/>
          </w:tcPr>
          <w:p w:rsidR="0022685F" w:rsidRDefault="0022685F"/>
        </w:tc>
        <w:tc>
          <w:tcPr>
            <w:tcW w:w="1560" w:type="dxa"/>
            <w:vMerge w:val="restart"/>
            <w:vAlign w:val="center"/>
          </w:tcPr>
          <w:p w:rsidR="0022685F" w:rsidRDefault="008C4082">
            <w:pPr>
              <w:rPr>
                <w:sz w:val="18"/>
                <w:szCs w:val="18"/>
              </w:rPr>
            </w:pPr>
            <w:r>
              <w:rPr>
                <w:rFonts w:hint="eastAsia"/>
                <w:sz w:val="18"/>
                <w:szCs w:val="18"/>
              </w:rPr>
              <w:t>（四）无法提供</w:t>
            </w: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1．本机关不掌握相关政府信息</w:t>
            </w:r>
          </w:p>
        </w:tc>
        <w:tc>
          <w:tcPr>
            <w:tcW w:w="567" w:type="dxa"/>
            <w:vAlign w:val="center"/>
          </w:tcPr>
          <w:p w:rsidR="0022685F" w:rsidRDefault="00A3215E" w:rsidP="00A3215E">
            <w:r>
              <w:rPr>
                <w:rFonts w:hint="eastAsia"/>
              </w:rPr>
              <w:t xml:space="preserve"> 0</w:t>
            </w:r>
          </w:p>
        </w:tc>
        <w:tc>
          <w:tcPr>
            <w:tcW w:w="709" w:type="dxa"/>
            <w:vAlign w:val="center"/>
          </w:tcPr>
          <w:p w:rsidR="0022685F" w:rsidRDefault="00A3215E" w:rsidP="00D85A15">
            <w:pPr>
              <w:jc w:val="center"/>
            </w:pPr>
            <w:r>
              <w:rPr>
                <w:rFonts w:hint="eastAsia"/>
              </w:rPr>
              <w:t>0</w:t>
            </w:r>
          </w:p>
        </w:tc>
        <w:tc>
          <w:tcPr>
            <w:tcW w:w="708"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850" w:type="dxa"/>
            <w:vAlign w:val="center"/>
          </w:tcPr>
          <w:p w:rsidR="0022685F" w:rsidRDefault="00A3215E" w:rsidP="00A3215E">
            <w:r>
              <w:rPr>
                <w:rFonts w:hint="eastAsia"/>
              </w:rPr>
              <w:t>0</w:t>
            </w:r>
          </w:p>
        </w:tc>
      </w:tr>
      <w:tr w:rsidR="0022685F" w:rsidTr="00D85A15">
        <w:trPr>
          <w:trHeight w:val="418"/>
        </w:trPr>
        <w:tc>
          <w:tcPr>
            <w:tcW w:w="567" w:type="dxa"/>
            <w:vMerge/>
          </w:tcPr>
          <w:p w:rsidR="0022685F" w:rsidRDefault="0022685F"/>
        </w:tc>
        <w:tc>
          <w:tcPr>
            <w:tcW w:w="1560" w:type="dxa"/>
            <w:vMerge/>
            <w:vAlign w:val="center"/>
          </w:tcPr>
          <w:p w:rsidR="0022685F" w:rsidRDefault="0022685F">
            <w:pPr>
              <w:rPr>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2．没有现成信息需要另行制作</w:t>
            </w:r>
          </w:p>
        </w:tc>
        <w:tc>
          <w:tcPr>
            <w:tcW w:w="567" w:type="dxa"/>
            <w:vAlign w:val="center"/>
          </w:tcPr>
          <w:p w:rsidR="0022685F" w:rsidRDefault="00A3215E" w:rsidP="0000234B">
            <w:r>
              <w:rPr>
                <w:rFonts w:hint="eastAsia"/>
              </w:rPr>
              <w:t xml:space="preserve"> 0</w:t>
            </w:r>
          </w:p>
        </w:tc>
        <w:tc>
          <w:tcPr>
            <w:tcW w:w="709" w:type="dxa"/>
            <w:vAlign w:val="center"/>
          </w:tcPr>
          <w:p w:rsidR="0022685F" w:rsidRDefault="00A3215E" w:rsidP="00D85A15">
            <w:pPr>
              <w:jc w:val="center"/>
            </w:pPr>
            <w:r>
              <w:rPr>
                <w:rFonts w:hint="eastAsia"/>
              </w:rPr>
              <w:t>0</w:t>
            </w:r>
          </w:p>
        </w:tc>
        <w:tc>
          <w:tcPr>
            <w:tcW w:w="708"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850" w:type="dxa"/>
            <w:vAlign w:val="center"/>
          </w:tcPr>
          <w:p w:rsidR="0022685F" w:rsidRDefault="00A3215E" w:rsidP="00A3215E">
            <w:r>
              <w:rPr>
                <w:rFonts w:hint="eastAsia"/>
              </w:rPr>
              <w:t>0</w:t>
            </w:r>
          </w:p>
        </w:tc>
      </w:tr>
      <w:tr w:rsidR="0022685F" w:rsidTr="00D85A15">
        <w:tc>
          <w:tcPr>
            <w:tcW w:w="567" w:type="dxa"/>
            <w:vMerge/>
          </w:tcPr>
          <w:p w:rsidR="0022685F" w:rsidRDefault="0022685F"/>
        </w:tc>
        <w:tc>
          <w:tcPr>
            <w:tcW w:w="1560" w:type="dxa"/>
            <w:vMerge/>
            <w:vAlign w:val="center"/>
          </w:tcPr>
          <w:p w:rsidR="0022685F" w:rsidRDefault="0022685F">
            <w:pPr>
              <w:rPr>
                <w:sz w:val="18"/>
                <w:szCs w:val="18"/>
              </w:rPr>
            </w:pP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3．补正后申请内容仍不明确</w:t>
            </w:r>
          </w:p>
        </w:tc>
        <w:tc>
          <w:tcPr>
            <w:tcW w:w="567" w:type="dxa"/>
            <w:vAlign w:val="center"/>
          </w:tcPr>
          <w:p w:rsidR="0022685F" w:rsidRDefault="00A3215E" w:rsidP="00A3215E">
            <w:r>
              <w:rPr>
                <w:rFonts w:hint="eastAsia"/>
              </w:rPr>
              <w:t xml:space="preserve"> 0</w:t>
            </w:r>
          </w:p>
        </w:tc>
        <w:tc>
          <w:tcPr>
            <w:tcW w:w="709" w:type="dxa"/>
            <w:vAlign w:val="center"/>
          </w:tcPr>
          <w:p w:rsidR="0022685F" w:rsidRDefault="00A3215E" w:rsidP="00D85A15">
            <w:pPr>
              <w:jc w:val="center"/>
            </w:pPr>
            <w:r>
              <w:rPr>
                <w:rFonts w:hint="eastAsia"/>
              </w:rPr>
              <w:t>0</w:t>
            </w:r>
          </w:p>
        </w:tc>
        <w:tc>
          <w:tcPr>
            <w:tcW w:w="708"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850" w:type="dxa"/>
            <w:vAlign w:val="center"/>
          </w:tcPr>
          <w:p w:rsidR="0022685F" w:rsidRDefault="00A3215E" w:rsidP="00A3215E">
            <w:r>
              <w:rPr>
                <w:rFonts w:hint="eastAsia"/>
              </w:rPr>
              <w:t>0</w:t>
            </w:r>
          </w:p>
        </w:tc>
      </w:tr>
      <w:tr w:rsidR="0022685F" w:rsidTr="00D85A15">
        <w:trPr>
          <w:trHeight w:val="373"/>
        </w:trPr>
        <w:tc>
          <w:tcPr>
            <w:tcW w:w="567" w:type="dxa"/>
            <w:vMerge/>
          </w:tcPr>
          <w:p w:rsidR="0022685F" w:rsidRDefault="0022685F"/>
        </w:tc>
        <w:tc>
          <w:tcPr>
            <w:tcW w:w="1560" w:type="dxa"/>
            <w:vMerge w:val="restart"/>
            <w:vAlign w:val="center"/>
          </w:tcPr>
          <w:p w:rsidR="0022685F" w:rsidRDefault="008C4082">
            <w:pPr>
              <w:rPr>
                <w:sz w:val="18"/>
                <w:szCs w:val="18"/>
              </w:rPr>
            </w:pPr>
            <w:r>
              <w:rPr>
                <w:rFonts w:hint="eastAsia"/>
                <w:sz w:val="18"/>
                <w:szCs w:val="18"/>
              </w:rPr>
              <w:t>（五）</w:t>
            </w:r>
            <w:r>
              <w:rPr>
                <w:rFonts w:asciiTheme="minorEastAsia" w:hAnsiTheme="minorEastAsia" w:hint="eastAsia"/>
                <w:sz w:val="18"/>
                <w:szCs w:val="18"/>
              </w:rPr>
              <w:t>不予处理</w:t>
            </w:r>
          </w:p>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1．信访举报投诉类申请</w:t>
            </w:r>
          </w:p>
        </w:tc>
        <w:tc>
          <w:tcPr>
            <w:tcW w:w="567" w:type="dxa"/>
            <w:vAlign w:val="center"/>
          </w:tcPr>
          <w:p w:rsidR="0022685F" w:rsidRDefault="00A3215E" w:rsidP="00A3215E">
            <w:r>
              <w:rPr>
                <w:rFonts w:hint="eastAsia"/>
              </w:rPr>
              <w:t xml:space="preserve"> 0</w:t>
            </w:r>
          </w:p>
        </w:tc>
        <w:tc>
          <w:tcPr>
            <w:tcW w:w="709" w:type="dxa"/>
            <w:vAlign w:val="center"/>
          </w:tcPr>
          <w:p w:rsidR="0022685F" w:rsidRDefault="00A3215E" w:rsidP="00D85A15">
            <w:pPr>
              <w:jc w:val="center"/>
            </w:pPr>
            <w:r>
              <w:rPr>
                <w:rFonts w:hint="eastAsia"/>
              </w:rPr>
              <w:t>0</w:t>
            </w:r>
          </w:p>
        </w:tc>
        <w:tc>
          <w:tcPr>
            <w:tcW w:w="708"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850" w:type="dxa"/>
            <w:vAlign w:val="center"/>
          </w:tcPr>
          <w:p w:rsidR="0022685F" w:rsidRDefault="00A3215E" w:rsidP="00A3215E">
            <w:r>
              <w:rPr>
                <w:rFonts w:hint="eastAsia"/>
              </w:rPr>
              <w:t>0</w:t>
            </w:r>
          </w:p>
        </w:tc>
      </w:tr>
      <w:tr w:rsidR="0022685F" w:rsidTr="00D85A15">
        <w:tc>
          <w:tcPr>
            <w:tcW w:w="567" w:type="dxa"/>
            <w:vMerge/>
          </w:tcPr>
          <w:p w:rsidR="0022685F" w:rsidRDefault="0022685F"/>
        </w:tc>
        <w:tc>
          <w:tcPr>
            <w:tcW w:w="1560" w:type="dxa"/>
            <w:vMerge/>
          </w:tcPr>
          <w:p w:rsidR="0022685F" w:rsidRDefault="0022685F"/>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2．重复申请</w:t>
            </w:r>
          </w:p>
        </w:tc>
        <w:tc>
          <w:tcPr>
            <w:tcW w:w="567" w:type="dxa"/>
            <w:vAlign w:val="center"/>
          </w:tcPr>
          <w:p w:rsidR="0022685F" w:rsidRDefault="00A3215E" w:rsidP="00A3215E">
            <w:r>
              <w:t xml:space="preserve"> 0</w:t>
            </w:r>
          </w:p>
        </w:tc>
        <w:tc>
          <w:tcPr>
            <w:tcW w:w="709" w:type="dxa"/>
            <w:vAlign w:val="center"/>
          </w:tcPr>
          <w:p w:rsidR="0022685F" w:rsidRDefault="00A3215E" w:rsidP="00D85A15">
            <w:pPr>
              <w:jc w:val="center"/>
            </w:pPr>
            <w:r>
              <w:rPr>
                <w:rFonts w:hint="eastAsia"/>
              </w:rPr>
              <w:t>0</w:t>
            </w:r>
          </w:p>
        </w:tc>
        <w:tc>
          <w:tcPr>
            <w:tcW w:w="708"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850" w:type="dxa"/>
            <w:vAlign w:val="center"/>
          </w:tcPr>
          <w:p w:rsidR="0022685F" w:rsidRDefault="00A3215E" w:rsidP="00A3215E">
            <w:r>
              <w:rPr>
                <w:rFonts w:hint="eastAsia"/>
              </w:rPr>
              <w:t>0</w:t>
            </w:r>
          </w:p>
        </w:tc>
      </w:tr>
      <w:tr w:rsidR="0022685F" w:rsidTr="00D85A15">
        <w:trPr>
          <w:trHeight w:val="383"/>
        </w:trPr>
        <w:tc>
          <w:tcPr>
            <w:tcW w:w="567" w:type="dxa"/>
            <w:vMerge/>
          </w:tcPr>
          <w:p w:rsidR="0022685F" w:rsidRDefault="0022685F"/>
        </w:tc>
        <w:tc>
          <w:tcPr>
            <w:tcW w:w="1560" w:type="dxa"/>
            <w:vMerge/>
          </w:tcPr>
          <w:p w:rsidR="0022685F" w:rsidRDefault="0022685F"/>
        </w:tc>
        <w:tc>
          <w:tcPr>
            <w:tcW w:w="2693" w:type="dxa"/>
          </w:tcPr>
          <w:p w:rsidR="0022685F" w:rsidRDefault="008C4082">
            <w:pPr>
              <w:rPr>
                <w:rFonts w:asciiTheme="minorEastAsia" w:hAnsiTheme="minorEastAsia"/>
                <w:sz w:val="18"/>
                <w:szCs w:val="18"/>
              </w:rPr>
            </w:pPr>
            <w:r>
              <w:rPr>
                <w:rFonts w:asciiTheme="minorEastAsia" w:hAnsiTheme="minorEastAsia"/>
                <w:sz w:val="18"/>
                <w:szCs w:val="18"/>
              </w:rPr>
              <w:t>3</w:t>
            </w:r>
            <w:r>
              <w:rPr>
                <w:rFonts w:asciiTheme="minorEastAsia" w:hAnsiTheme="minorEastAsia" w:hint="eastAsia"/>
                <w:sz w:val="18"/>
                <w:szCs w:val="18"/>
              </w:rPr>
              <w:t>．要求提供公开出版物</w:t>
            </w:r>
          </w:p>
        </w:tc>
        <w:tc>
          <w:tcPr>
            <w:tcW w:w="567"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8"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850" w:type="dxa"/>
            <w:vAlign w:val="center"/>
          </w:tcPr>
          <w:p w:rsidR="0022685F" w:rsidRDefault="00A3215E" w:rsidP="00A3215E">
            <w:r>
              <w:rPr>
                <w:rFonts w:hint="eastAsia"/>
              </w:rPr>
              <w:t>0</w:t>
            </w:r>
          </w:p>
        </w:tc>
      </w:tr>
      <w:tr w:rsidR="0022685F" w:rsidTr="00D85A15">
        <w:trPr>
          <w:trHeight w:val="416"/>
        </w:trPr>
        <w:tc>
          <w:tcPr>
            <w:tcW w:w="567" w:type="dxa"/>
            <w:vMerge/>
          </w:tcPr>
          <w:p w:rsidR="0022685F" w:rsidRDefault="0022685F"/>
        </w:tc>
        <w:tc>
          <w:tcPr>
            <w:tcW w:w="1560" w:type="dxa"/>
            <w:vMerge/>
          </w:tcPr>
          <w:p w:rsidR="0022685F" w:rsidRDefault="0022685F"/>
        </w:tc>
        <w:tc>
          <w:tcPr>
            <w:tcW w:w="2693" w:type="dxa"/>
          </w:tcPr>
          <w:p w:rsidR="0022685F" w:rsidRDefault="008C4082">
            <w:pPr>
              <w:rPr>
                <w:rFonts w:asciiTheme="minorEastAsia" w:hAnsiTheme="minorEastAsia"/>
                <w:sz w:val="18"/>
                <w:szCs w:val="18"/>
              </w:rPr>
            </w:pPr>
            <w:r>
              <w:rPr>
                <w:rFonts w:asciiTheme="minorEastAsia" w:hAnsiTheme="minorEastAsia" w:hint="eastAsia"/>
                <w:sz w:val="18"/>
                <w:szCs w:val="18"/>
              </w:rPr>
              <w:t>4．无正当理由大量反复申请</w:t>
            </w:r>
          </w:p>
        </w:tc>
        <w:tc>
          <w:tcPr>
            <w:tcW w:w="567"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8"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850" w:type="dxa"/>
            <w:vAlign w:val="center"/>
          </w:tcPr>
          <w:p w:rsidR="0022685F" w:rsidRDefault="00A3215E" w:rsidP="00A3215E">
            <w:r>
              <w:rPr>
                <w:rFonts w:hint="eastAsia"/>
              </w:rPr>
              <w:t>0</w:t>
            </w:r>
          </w:p>
        </w:tc>
      </w:tr>
      <w:tr w:rsidR="0022685F" w:rsidTr="00D85A15">
        <w:tc>
          <w:tcPr>
            <w:tcW w:w="567" w:type="dxa"/>
            <w:vMerge/>
          </w:tcPr>
          <w:p w:rsidR="0022685F" w:rsidRDefault="0022685F"/>
        </w:tc>
        <w:tc>
          <w:tcPr>
            <w:tcW w:w="1560" w:type="dxa"/>
            <w:vMerge/>
          </w:tcPr>
          <w:p w:rsidR="0022685F" w:rsidRDefault="0022685F"/>
        </w:tc>
        <w:tc>
          <w:tcPr>
            <w:tcW w:w="2693" w:type="dxa"/>
          </w:tcPr>
          <w:p w:rsidR="0022685F" w:rsidRDefault="008C4082">
            <w:pPr>
              <w:ind w:left="180" w:hangingChars="100" w:hanging="180"/>
              <w:rPr>
                <w:rFonts w:asciiTheme="minorEastAsia" w:hAnsiTheme="minorEastAsia"/>
                <w:sz w:val="18"/>
                <w:szCs w:val="18"/>
              </w:rPr>
            </w:pPr>
            <w:r>
              <w:rPr>
                <w:rFonts w:asciiTheme="minorEastAsia" w:hAnsiTheme="minorEastAsia" w:hint="eastAsia"/>
                <w:sz w:val="18"/>
                <w:szCs w:val="18"/>
              </w:rPr>
              <w:t>5．要求行政机关确认或重新出具已获取信息</w:t>
            </w:r>
          </w:p>
        </w:tc>
        <w:tc>
          <w:tcPr>
            <w:tcW w:w="567"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8"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850" w:type="dxa"/>
            <w:vAlign w:val="center"/>
          </w:tcPr>
          <w:p w:rsidR="0022685F" w:rsidRDefault="00A3215E" w:rsidP="00A3215E">
            <w:r>
              <w:rPr>
                <w:rFonts w:hint="eastAsia"/>
              </w:rPr>
              <w:t>0</w:t>
            </w:r>
          </w:p>
        </w:tc>
      </w:tr>
      <w:tr w:rsidR="0022685F" w:rsidTr="00A3215E">
        <w:trPr>
          <w:trHeight w:val="487"/>
        </w:trPr>
        <w:tc>
          <w:tcPr>
            <w:tcW w:w="567" w:type="dxa"/>
          </w:tcPr>
          <w:p w:rsidR="0022685F" w:rsidRDefault="0022685F"/>
        </w:tc>
        <w:tc>
          <w:tcPr>
            <w:tcW w:w="4253" w:type="dxa"/>
            <w:gridSpan w:val="2"/>
            <w:vAlign w:val="center"/>
          </w:tcPr>
          <w:p w:rsidR="0022685F" w:rsidRDefault="008C4082">
            <w:pPr>
              <w:rPr>
                <w:sz w:val="18"/>
                <w:szCs w:val="18"/>
              </w:rPr>
            </w:pPr>
            <w:r>
              <w:rPr>
                <w:rFonts w:hint="eastAsia"/>
                <w:sz w:val="18"/>
                <w:szCs w:val="18"/>
              </w:rPr>
              <w:t>（六）其他处理</w:t>
            </w:r>
          </w:p>
        </w:tc>
        <w:tc>
          <w:tcPr>
            <w:tcW w:w="567"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8"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850" w:type="dxa"/>
            <w:vAlign w:val="center"/>
          </w:tcPr>
          <w:p w:rsidR="0022685F" w:rsidRDefault="00A3215E" w:rsidP="00A3215E">
            <w:r>
              <w:rPr>
                <w:rFonts w:hint="eastAsia"/>
              </w:rPr>
              <w:t>0</w:t>
            </w:r>
          </w:p>
        </w:tc>
      </w:tr>
      <w:tr w:rsidR="0022685F" w:rsidTr="00D85A15">
        <w:trPr>
          <w:trHeight w:val="415"/>
        </w:trPr>
        <w:tc>
          <w:tcPr>
            <w:tcW w:w="567" w:type="dxa"/>
          </w:tcPr>
          <w:p w:rsidR="0022685F" w:rsidRDefault="0022685F"/>
        </w:tc>
        <w:tc>
          <w:tcPr>
            <w:tcW w:w="4253" w:type="dxa"/>
            <w:gridSpan w:val="2"/>
            <w:vAlign w:val="center"/>
          </w:tcPr>
          <w:p w:rsidR="0022685F" w:rsidRDefault="008C4082">
            <w:pPr>
              <w:rPr>
                <w:sz w:val="18"/>
                <w:szCs w:val="18"/>
              </w:rPr>
            </w:pPr>
            <w:r>
              <w:rPr>
                <w:rFonts w:hint="eastAsia"/>
                <w:sz w:val="18"/>
                <w:szCs w:val="18"/>
              </w:rPr>
              <w:t>（七）总计</w:t>
            </w:r>
          </w:p>
        </w:tc>
        <w:tc>
          <w:tcPr>
            <w:tcW w:w="567" w:type="dxa"/>
            <w:vAlign w:val="center"/>
          </w:tcPr>
          <w:p w:rsidR="0022685F" w:rsidRDefault="00A3215E" w:rsidP="00D85A15">
            <w:pPr>
              <w:jc w:val="center"/>
            </w:pPr>
            <w:r>
              <w:rPr>
                <w:rFonts w:hint="eastAsia"/>
              </w:rPr>
              <w:t>2</w:t>
            </w:r>
          </w:p>
        </w:tc>
        <w:tc>
          <w:tcPr>
            <w:tcW w:w="709" w:type="dxa"/>
            <w:vAlign w:val="center"/>
          </w:tcPr>
          <w:p w:rsidR="0022685F" w:rsidRDefault="00A3215E" w:rsidP="00D85A15">
            <w:pPr>
              <w:jc w:val="center"/>
            </w:pPr>
            <w:r>
              <w:rPr>
                <w:rFonts w:hint="eastAsia"/>
              </w:rPr>
              <w:t>0</w:t>
            </w:r>
          </w:p>
        </w:tc>
        <w:tc>
          <w:tcPr>
            <w:tcW w:w="708"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850" w:type="dxa"/>
            <w:vAlign w:val="center"/>
          </w:tcPr>
          <w:p w:rsidR="0022685F" w:rsidRDefault="00586D56" w:rsidP="00A3215E">
            <w:r>
              <w:rPr>
                <w:rFonts w:hint="eastAsia"/>
              </w:rPr>
              <w:t>2</w:t>
            </w:r>
            <w:bookmarkStart w:id="0" w:name="_GoBack"/>
            <w:bookmarkEnd w:id="0"/>
          </w:p>
        </w:tc>
      </w:tr>
      <w:tr w:rsidR="0022685F" w:rsidTr="00D85A15">
        <w:tc>
          <w:tcPr>
            <w:tcW w:w="4820" w:type="dxa"/>
            <w:gridSpan w:val="3"/>
            <w:vAlign w:val="center"/>
          </w:tcPr>
          <w:p w:rsidR="0022685F" w:rsidRDefault="008C4082">
            <w:r>
              <w:rPr>
                <w:rFonts w:hint="eastAsia"/>
              </w:rPr>
              <w:t>四、结转下年度继续办理</w:t>
            </w:r>
          </w:p>
        </w:tc>
        <w:tc>
          <w:tcPr>
            <w:tcW w:w="567"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8"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709" w:type="dxa"/>
            <w:vAlign w:val="center"/>
          </w:tcPr>
          <w:p w:rsidR="0022685F" w:rsidRDefault="00A3215E" w:rsidP="00D85A15">
            <w:pPr>
              <w:jc w:val="center"/>
            </w:pPr>
            <w:r>
              <w:rPr>
                <w:rFonts w:hint="eastAsia"/>
              </w:rPr>
              <w:t>0</w:t>
            </w:r>
          </w:p>
        </w:tc>
        <w:tc>
          <w:tcPr>
            <w:tcW w:w="850" w:type="dxa"/>
            <w:vAlign w:val="center"/>
          </w:tcPr>
          <w:p w:rsidR="0022685F" w:rsidRDefault="00A3215E" w:rsidP="00A3215E">
            <w:r>
              <w:rPr>
                <w:rFonts w:hint="eastAsia"/>
              </w:rPr>
              <w:t>0</w:t>
            </w:r>
          </w:p>
        </w:tc>
      </w:tr>
    </w:tbl>
    <w:p w:rsidR="0022685F" w:rsidRDefault="0022685F"/>
    <w:p w:rsidR="0022685F" w:rsidRDefault="0022685F"/>
    <w:p w:rsidR="0022685F" w:rsidRDefault="0022685F"/>
    <w:p w:rsidR="0022685F" w:rsidRDefault="008C4082">
      <w:pPr>
        <w:rPr>
          <w:rFonts w:ascii="黑体" w:eastAsia="黑体" w:hAnsi="黑体"/>
          <w:b/>
          <w:sz w:val="28"/>
          <w:szCs w:val="28"/>
        </w:rPr>
      </w:pPr>
      <w:r>
        <w:rPr>
          <w:rFonts w:ascii="黑体" w:eastAsia="黑体" w:hAnsi="黑体" w:hint="eastAsia"/>
          <w:b/>
          <w:sz w:val="28"/>
          <w:szCs w:val="28"/>
        </w:rPr>
        <w:t>四．政府信息公开行政复议、行政诉讼情况</w:t>
      </w:r>
    </w:p>
    <w:tbl>
      <w:tblPr>
        <w:tblStyle w:val="a3"/>
        <w:tblW w:w="10206" w:type="dxa"/>
        <w:tblInd w:w="-572" w:type="dxa"/>
        <w:tblLayout w:type="fixed"/>
        <w:tblLook w:val="04A0" w:firstRow="1" w:lastRow="0" w:firstColumn="1" w:lastColumn="0" w:noHBand="0" w:noVBand="1"/>
      </w:tblPr>
      <w:tblGrid>
        <w:gridCol w:w="709"/>
        <w:gridCol w:w="708"/>
        <w:gridCol w:w="709"/>
        <w:gridCol w:w="682"/>
        <w:gridCol w:w="594"/>
        <w:gridCol w:w="709"/>
        <w:gridCol w:w="709"/>
        <w:gridCol w:w="709"/>
        <w:gridCol w:w="708"/>
        <w:gridCol w:w="567"/>
        <w:gridCol w:w="851"/>
        <w:gridCol w:w="650"/>
        <w:gridCol w:w="767"/>
        <w:gridCol w:w="709"/>
        <w:gridCol w:w="425"/>
      </w:tblGrid>
      <w:tr w:rsidR="0022685F">
        <w:trPr>
          <w:trHeight w:val="472"/>
        </w:trPr>
        <w:tc>
          <w:tcPr>
            <w:tcW w:w="3402" w:type="dxa"/>
            <w:gridSpan w:val="5"/>
            <w:vAlign w:val="center"/>
          </w:tcPr>
          <w:p w:rsidR="0022685F" w:rsidRDefault="008C4082">
            <w:pPr>
              <w:jc w:val="center"/>
              <w:rPr>
                <w:szCs w:val="21"/>
              </w:rPr>
            </w:pPr>
            <w:r>
              <w:rPr>
                <w:rFonts w:hint="eastAsia"/>
                <w:szCs w:val="21"/>
              </w:rPr>
              <w:t>行政复议</w:t>
            </w:r>
          </w:p>
        </w:tc>
        <w:tc>
          <w:tcPr>
            <w:tcW w:w="6804" w:type="dxa"/>
            <w:gridSpan w:val="10"/>
            <w:vAlign w:val="center"/>
          </w:tcPr>
          <w:p w:rsidR="0022685F" w:rsidRDefault="008C4082">
            <w:pPr>
              <w:jc w:val="center"/>
              <w:rPr>
                <w:szCs w:val="21"/>
              </w:rPr>
            </w:pPr>
            <w:r>
              <w:rPr>
                <w:rFonts w:hint="eastAsia"/>
                <w:szCs w:val="21"/>
              </w:rPr>
              <w:t>行政诉讼</w:t>
            </w:r>
          </w:p>
        </w:tc>
      </w:tr>
      <w:tr w:rsidR="0022685F">
        <w:trPr>
          <w:trHeight w:val="563"/>
        </w:trPr>
        <w:tc>
          <w:tcPr>
            <w:tcW w:w="709" w:type="dxa"/>
            <w:vMerge w:val="restart"/>
            <w:vAlign w:val="center"/>
          </w:tcPr>
          <w:p w:rsidR="0022685F" w:rsidRDefault="008C4082">
            <w:pPr>
              <w:jc w:val="center"/>
              <w:rPr>
                <w:szCs w:val="21"/>
              </w:rPr>
            </w:pPr>
            <w:r>
              <w:rPr>
                <w:rFonts w:hint="eastAsia"/>
                <w:szCs w:val="21"/>
              </w:rPr>
              <w:t>结果维持</w:t>
            </w:r>
          </w:p>
        </w:tc>
        <w:tc>
          <w:tcPr>
            <w:tcW w:w="708" w:type="dxa"/>
            <w:vMerge w:val="restart"/>
            <w:vAlign w:val="center"/>
          </w:tcPr>
          <w:p w:rsidR="0022685F" w:rsidRDefault="008C4082">
            <w:pPr>
              <w:jc w:val="center"/>
              <w:rPr>
                <w:szCs w:val="21"/>
              </w:rPr>
            </w:pPr>
            <w:r>
              <w:rPr>
                <w:rFonts w:hint="eastAsia"/>
                <w:szCs w:val="21"/>
              </w:rPr>
              <w:t>结果纠正</w:t>
            </w:r>
          </w:p>
        </w:tc>
        <w:tc>
          <w:tcPr>
            <w:tcW w:w="709" w:type="dxa"/>
            <w:vMerge w:val="restart"/>
            <w:vAlign w:val="center"/>
          </w:tcPr>
          <w:p w:rsidR="0022685F" w:rsidRDefault="008C4082">
            <w:pPr>
              <w:jc w:val="center"/>
              <w:rPr>
                <w:szCs w:val="21"/>
              </w:rPr>
            </w:pPr>
            <w:r>
              <w:rPr>
                <w:rFonts w:hint="eastAsia"/>
                <w:szCs w:val="21"/>
              </w:rPr>
              <w:t>其他结果</w:t>
            </w:r>
          </w:p>
        </w:tc>
        <w:tc>
          <w:tcPr>
            <w:tcW w:w="682" w:type="dxa"/>
            <w:vMerge w:val="restart"/>
            <w:vAlign w:val="center"/>
          </w:tcPr>
          <w:p w:rsidR="0022685F" w:rsidRDefault="008C4082">
            <w:pPr>
              <w:jc w:val="center"/>
              <w:rPr>
                <w:szCs w:val="21"/>
              </w:rPr>
            </w:pPr>
            <w:r>
              <w:rPr>
                <w:rFonts w:hint="eastAsia"/>
                <w:szCs w:val="21"/>
              </w:rPr>
              <w:t>尚未审结</w:t>
            </w:r>
          </w:p>
        </w:tc>
        <w:tc>
          <w:tcPr>
            <w:tcW w:w="594" w:type="dxa"/>
            <w:vMerge w:val="restart"/>
            <w:vAlign w:val="center"/>
          </w:tcPr>
          <w:p w:rsidR="0022685F" w:rsidRDefault="008C4082">
            <w:pPr>
              <w:jc w:val="center"/>
              <w:rPr>
                <w:szCs w:val="21"/>
              </w:rPr>
            </w:pPr>
            <w:r>
              <w:rPr>
                <w:rFonts w:hint="eastAsia"/>
                <w:szCs w:val="21"/>
              </w:rPr>
              <w:t>总计</w:t>
            </w:r>
          </w:p>
        </w:tc>
        <w:tc>
          <w:tcPr>
            <w:tcW w:w="3402" w:type="dxa"/>
            <w:gridSpan w:val="5"/>
            <w:vAlign w:val="center"/>
          </w:tcPr>
          <w:p w:rsidR="0022685F" w:rsidRDefault="008C4082">
            <w:pPr>
              <w:jc w:val="center"/>
              <w:rPr>
                <w:szCs w:val="21"/>
              </w:rPr>
            </w:pPr>
            <w:r>
              <w:rPr>
                <w:rFonts w:hint="eastAsia"/>
                <w:szCs w:val="21"/>
              </w:rPr>
              <w:t>未经复议直接起诉</w:t>
            </w:r>
          </w:p>
        </w:tc>
        <w:tc>
          <w:tcPr>
            <w:tcW w:w="3402" w:type="dxa"/>
            <w:gridSpan w:val="5"/>
            <w:vAlign w:val="center"/>
          </w:tcPr>
          <w:p w:rsidR="0022685F" w:rsidRDefault="008C4082">
            <w:pPr>
              <w:jc w:val="center"/>
              <w:rPr>
                <w:szCs w:val="21"/>
              </w:rPr>
            </w:pPr>
            <w:r>
              <w:rPr>
                <w:rFonts w:hint="eastAsia"/>
                <w:szCs w:val="21"/>
              </w:rPr>
              <w:t>复议后起诉</w:t>
            </w:r>
          </w:p>
        </w:tc>
      </w:tr>
      <w:tr w:rsidR="0022685F">
        <w:tc>
          <w:tcPr>
            <w:tcW w:w="709" w:type="dxa"/>
            <w:vMerge/>
            <w:vAlign w:val="center"/>
          </w:tcPr>
          <w:p w:rsidR="0022685F" w:rsidRDefault="0022685F">
            <w:pPr>
              <w:jc w:val="center"/>
              <w:rPr>
                <w:sz w:val="18"/>
                <w:szCs w:val="18"/>
              </w:rPr>
            </w:pPr>
          </w:p>
        </w:tc>
        <w:tc>
          <w:tcPr>
            <w:tcW w:w="708" w:type="dxa"/>
            <w:vMerge/>
            <w:vAlign w:val="center"/>
          </w:tcPr>
          <w:p w:rsidR="0022685F" w:rsidRDefault="0022685F">
            <w:pPr>
              <w:jc w:val="center"/>
              <w:rPr>
                <w:sz w:val="18"/>
                <w:szCs w:val="18"/>
              </w:rPr>
            </w:pPr>
          </w:p>
        </w:tc>
        <w:tc>
          <w:tcPr>
            <w:tcW w:w="709" w:type="dxa"/>
            <w:vMerge/>
            <w:vAlign w:val="center"/>
          </w:tcPr>
          <w:p w:rsidR="0022685F" w:rsidRDefault="0022685F">
            <w:pPr>
              <w:jc w:val="center"/>
              <w:rPr>
                <w:sz w:val="18"/>
                <w:szCs w:val="18"/>
              </w:rPr>
            </w:pPr>
          </w:p>
        </w:tc>
        <w:tc>
          <w:tcPr>
            <w:tcW w:w="682" w:type="dxa"/>
            <w:vMerge/>
            <w:vAlign w:val="center"/>
          </w:tcPr>
          <w:p w:rsidR="0022685F" w:rsidRDefault="0022685F">
            <w:pPr>
              <w:jc w:val="center"/>
              <w:rPr>
                <w:szCs w:val="21"/>
              </w:rPr>
            </w:pPr>
          </w:p>
        </w:tc>
        <w:tc>
          <w:tcPr>
            <w:tcW w:w="594" w:type="dxa"/>
            <w:vMerge/>
            <w:vAlign w:val="center"/>
          </w:tcPr>
          <w:p w:rsidR="0022685F" w:rsidRDefault="0022685F">
            <w:pPr>
              <w:jc w:val="center"/>
              <w:rPr>
                <w:szCs w:val="21"/>
              </w:rPr>
            </w:pPr>
          </w:p>
        </w:tc>
        <w:tc>
          <w:tcPr>
            <w:tcW w:w="709" w:type="dxa"/>
            <w:vAlign w:val="center"/>
          </w:tcPr>
          <w:p w:rsidR="0022685F" w:rsidRDefault="008C4082">
            <w:pPr>
              <w:jc w:val="center"/>
              <w:rPr>
                <w:szCs w:val="21"/>
              </w:rPr>
            </w:pPr>
            <w:r>
              <w:rPr>
                <w:rFonts w:hint="eastAsia"/>
                <w:szCs w:val="21"/>
              </w:rPr>
              <w:t>结果维持</w:t>
            </w:r>
          </w:p>
        </w:tc>
        <w:tc>
          <w:tcPr>
            <w:tcW w:w="709" w:type="dxa"/>
            <w:vAlign w:val="center"/>
          </w:tcPr>
          <w:p w:rsidR="0022685F" w:rsidRDefault="008C4082">
            <w:pPr>
              <w:jc w:val="center"/>
              <w:rPr>
                <w:szCs w:val="21"/>
              </w:rPr>
            </w:pPr>
            <w:r>
              <w:rPr>
                <w:rFonts w:hint="eastAsia"/>
                <w:szCs w:val="21"/>
              </w:rPr>
              <w:t>结果纠正</w:t>
            </w:r>
          </w:p>
        </w:tc>
        <w:tc>
          <w:tcPr>
            <w:tcW w:w="709" w:type="dxa"/>
            <w:vAlign w:val="center"/>
          </w:tcPr>
          <w:p w:rsidR="0022685F" w:rsidRDefault="008C4082">
            <w:pPr>
              <w:jc w:val="center"/>
              <w:rPr>
                <w:szCs w:val="21"/>
              </w:rPr>
            </w:pPr>
            <w:r>
              <w:rPr>
                <w:rFonts w:hint="eastAsia"/>
                <w:szCs w:val="21"/>
              </w:rPr>
              <w:t>其他结果</w:t>
            </w:r>
          </w:p>
        </w:tc>
        <w:tc>
          <w:tcPr>
            <w:tcW w:w="708" w:type="dxa"/>
            <w:vAlign w:val="center"/>
          </w:tcPr>
          <w:p w:rsidR="0022685F" w:rsidRDefault="008C4082">
            <w:pPr>
              <w:jc w:val="center"/>
              <w:rPr>
                <w:szCs w:val="21"/>
              </w:rPr>
            </w:pPr>
            <w:r>
              <w:rPr>
                <w:rFonts w:hint="eastAsia"/>
                <w:szCs w:val="21"/>
              </w:rPr>
              <w:t>尚未审结</w:t>
            </w:r>
          </w:p>
        </w:tc>
        <w:tc>
          <w:tcPr>
            <w:tcW w:w="567" w:type="dxa"/>
            <w:vAlign w:val="center"/>
          </w:tcPr>
          <w:p w:rsidR="0022685F" w:rsidRDefault="008C4082">
            <w:pPr>
              <w:jc w:val="center"/>
              <w:rPr>
                <w:szCs w:val="21"/>
              </w:rPr>
            </w:pPr>
            <w:r>
              <w:rPr>
                <w:rFonts w:hint="eastAsia"/>
                <w:szCs w:val="21"/>
              </w:rPr>
              <w:t>总计</w:t>
            </w:r>
          </w:p>
        </w:tc>
        <w:tc>
          <w:tcPr>
            <w:tcW w:w="851" w:type="dxa"/>
            <w:vAlign w:val="center"/>
          </w:tcPr>
          <w:p w:rsidR="0022685F" w:rsidRDefault="008C4082">
            <w:pPr>
              <w:jc w:val="center"/>
              <w:rPr>
                <w:szCs w:val="21"/>
              </w:rPr>
            </w:pPr>
            <w:r>
              <w:rPr>
                <w:rFonts w:hint="eastAsia"/>
                <w:szCs w:val="21"/>
              </w:rPr>
              <w:t>结果维持</w:t>
            </w:r>
          </w:p>
        </w:tc>
        <w:tc>
          <w:tcPr>
            <w:tcW w:w="650" w:type="dxa"/>
            <w:vAlign w:val="center"/>
          </w:tcPr>
          <w:p w:rsidR="0022685F" w:rsidRDefault="008C4082">
            <w:pPr>
              <w:jc w:val="center"/>
              <w:rPr>
                <w:szCs w:val="21"/>
              </w:rPr>
            </w:pPr>
            <w:r>
              <w:rPr>
                <w:rFonts w:hint="eastAsia"/>
                <w:szCs w:val="21"/>
              </w:rPr>
              <w:t>结果纠正</w:t>
            </w:r>
          </w:p>
        </w:tc>
        <w:tc>
          <w:tcPr>
            <w:tcW w:w="767" w:type="dxa"/>
            <w:vAlign w:val="center"/>
          </w:tcPr>
          <w:p w:rsidR="0022685F" w:rsidRDefault="008C4082">
            <w:pPr>
              <w:jc w:val="center"/>
              <w:rPr>
                <w:szCs w:val="21"/>
              </w:rPr>
            </w:pPr>
            <w:r>
              <w:rPr>
                <w:rFonts w:hint="eastAsia"/>
                <w:szCs w:val="21"/>
              </w:rPr>
              <w:t>其他结果</w:t>
            </w:r>
          </w:p>
        </w:tc>
        <w:tc>
          <w:tcPr>
            <w:tcW w:w="709" w:type="dxa"/>
            <w:vAlign w:val="center"/>
          </w:tcPr>
          <w:p w:rsidR="0022685F" w:rsidRDefault="008C4082">
            <w:pPr>
              <w:jc w:val="center"/>
              <w:rPr>
                <w:szCs w:val="21"/>
              </w:rPr>
            </w:pPr>
            <w:r>
              <w:rPr>
                <w:rFonts w:hint="eastAsia"/>
                <w:szCs w:val="21"/>
              </w:rPr>
              <w:t>尚未审结</w:t>
            </w:r>
          </w:p>
        </w:tc>
        <w:tc>
          <w:tcPr>
            <w:tcW w:w="425" w:type="dxa"/>
            <w:vAlign w:val="center"/>
          </w:tcPr>
          <w:p w:rsidR="0022685F" w:rsidRDefault="008C4082">
            <w:pPr>
              <w:jc w:val="center"/>
              <w:rPr>
                <w:szCs w:val="21"/>
              </w:rPr>
            </w:pPr>
            <w:r>
              <w:rPr>
                <w:rFonts w:hint="eastAsia"/>
                <w:szCs w:val="21"/>
              </w:rPr>
              <w:t>总计</w:t>
            </w:r>
          </w:p>
        </w:tc>
      </w:tr>
      <w:tr w:rsidR="0022685F" w:rsidTr="00AD48B4">
        <w:trPr>
          <w:trHeight w:val="575"/>
        </w:trPr>
        <w:tc>
          <w:tcPr>
            <w:tcW w:w="709" w:type="dxa"/>
            <w:vAlign w:val="center"/>
          </w:tcPr>
          <w:p w:rsidR="0022685F" w:rsidRDefault="00A3215E">
            <w:pPr>
              <w:rPr>
                <w:sz w:val="18"/>
                <w:szCs w:val="18"/>
              </w:rPr>
            </w:pPr>
            <w:r>
              <w:rPr>
                <w:rFonts w:hint="eastAsia"/>
                <w:sz w:val="18"/>
                <w:szCs w:val="18"/>
              </w:rPr>
              <w:t>0</w:t>
            </w:r>
          </w:p>
        </w:tc>
        <w:tc>
          <w:tcPr>
            <w:tcW w:w="708" w:type="dxa"/>
            <w:vAlign w:val="center"/>
          </w:tcPr>
          <w:p w:rsidR="0022685F" w:rsidRDefault="00A3215E">
            <w:pPr>
              <w:rPr>
                <w:sz w:val="18"/>
                <w:szCs w:val="18"/>
              </w:rPr>
            </w:pPr>
            <w:r>
              <w:rPr>
                <w:rFonts w:hint="eastAsia"/>
                <w:sz w:val="18"/>
                <w:szCs w:val="18"/>
              </w:rPr>
              <w:t>0</w:t>
            </w:r>
          </w:p>
        </w:tc>
        <w:tc>
          <w:tcPr>
            <w:tcW w:w="709" w:type="dxa"/>
            <w:vAlign w:val="center"/>
          </w:tcPr>
          <w:p w:rsidR="0022685F" w:rsidRDefault="00A3215E">
            <w:pPr>
              <w:rPr>
                <w:sz w:val="18"/>
                <w:szCs w:val="18"/>
              </w:rPr>
            </w:pPr>
            <w:r>
              <w:rPr>
                <w:rFonts w:hint="eastAsia"/>
                <w:sz w:val="18"/>
                <w:szCs w:val="18"/>
              </w:rPr>
              <w:t>0</w:t>
            </w:r>
          </w:p>
        </w:tc>
        <w:tc>
          <w:tcPr>
            <w:tcW w:w="682" w:type="dxa"/>
            <w:vAlign w:val="center"/>
          </w:tcPr>
          <w:p w:rsidR="0022685F" w:rsidRDefault="00A3215E">
            <w:pPr>
              <w:rPr>
                <w:szCs w:val="21"/>
              </w:rPr>
            </w:pPr>
            <w:r>
              <w:rPr>
                <w:rFonts w:hint="eastAsia"/>
                <w:szCs w:val="21"/>
              </w:rPr>
              <w:t>0</w:t>
            </w:r>
          </w:p>
        </w:tc>
        <w:tc>
          <w:tcPr>
            <w:tcW w:w="594" w:type="dxa"/>
            <w:vAlign w:val="center"/>
          </w:tcPr>
          <w:p w:rsidR="0022685F" w:rsidRDefault="00AD48B4" w:rsidP="00AD48B4">
            <w:pPr>
              <w:jc w:val="center"/>
              <w:rPr>
                <w:szCs w:val="21"/>
              </w:rPr>
            </w:pPr>
            <w:r>
              <w:rPr>
                <w:rFonts w:hint="eastAsia"/>
                <w:szCs w:val="21"/>
              </w:rPr>
              <w:t>0</w:t>
            </w:r>
          </w:p>
        </w:tc>
        <w:tc>
          <w:tcPr>
            <w:tcW w:w="709" w:type="dxa"/>
            <w:vAlign w:val="center"/>
          </w:tcPr>
          <w:p w:rsidR="0022685F" w:rsidRDefault="00A3215E">
            <w:pPr>
              <w:rPr>
                <w:szCs w:val="21"/>
              </w:rPr>
            </w:pPr>
            <w:r>
              <w:rPr>
                <w:rFonts w:hint="eastAsia"/>
                <w:szCs w:val="21"/>
              </w:rPr>
              <w:t>0</w:t>
            </w:r>
          </w:p>
        </w:tc>
        <w:tc>
          <w:tcPr>
            <w:tcW w:w="709" w:type="dxa"/>
            <w:vAlign w:val="center"/>
          </w:tcPr>
          <w:p w:rsidR="0022685F" w:rsidRDefault="00A3215E">
            <w:pPr>
              <w:rPr>
                <w:szCs w:val="21"/>
              </w:rPr>
            </w:pPr>
            <w:r>
              <w:rPr>
                <w:rFonts w:hint="eastAsia"/>
                <w:szCs w:val="21"/>
              </w:rPr>
              <w:t>0</w:t>
            </w:r>
          </w:p>
        </w:tc>
        <w:tc>
          <w:tcPr>
            <w:tcW w:w="709" w:type="dxa"/>
            <w:vAlign w:val="center"/>
          </w:tcPr>
          <w:p w:rsidR="0022685F" w:rsidRDefault="00A3215E">
            <w:pPr>
              <w:rPr>
                <w:szCs w:val="21"/>
              </w:rPr>
            </w:pPr>
            <w:r>
              <w:rPr>
                <w:rFonts w:hint="eastAsia"/>
                <w:szCs w:val="21"/>
              </w:rPr>
              <w:t>0</w:t>
            </w:r>
          </w:p>
        </w:tc>
        <w:tc>
          <w:tcPr>
            <w:tcW w:w="708" w:type="dxa"/>
            <w:vAlign w:val="center"/>
          </w:tcPr>
          <w:p w:rsidR="0022685F" w:rsidRDefault="00A3215E">
            <w:pPr>
              <w:rPr>
                <w:szCs w:val="21"/>
              </w:rPr>
            </w:pPr>
            <w:r>
              <w:rPr>
                <w:rFonts w:hint="eastAsia"/>
                <w:szCs w:val="21"/>
              </w:rPr>
              <w:t>0</w:t>
            </w:r>
          </w:p>
        </w:tc>
        <w:tc>
          <w:tcPr>
            <w:tcW w:w="567" w:type="dxa"/>
            <w:vAlign w:val="center"/>
          </w:tcPr>
          <w:p w:rsidR="0022685F" w:rsidRDefault="00A3215E">
            <w:pPr>
              <w:rPr>
                <w:szCs w:val="21"/>
              </w:rPr>
            </w:pPr>
            <w:r>
              <w:rPr>
                <w:rFonts w:hint="eastAsia"/>
                <w:szCs w:val="21"/>
              </w:rPr>
              <w:t>0</w:t>
            </w:r>
          </w:p>
        </w:tc>
        <w:tc>
          <w:tcPr>
            <w:tcW w:w="851" w:type="dxa"/>
            <w:vAlign w:val="center"/>
          </w:tcPr>
          <w:p w:rsidR="0022685F" w:rsidRDefault="00A3215E">
            <w:pPr>
              <w:rPr>
                <w:szCs w:val="21"/>
              </w:rPr>
            </w:pPr>
            <w:r>
              <w:rPr>
                <w:rFonts w:hint="eastAsia"/>
                <w:szCs w:val="21"/>
              </w:rPr>
              <w:t>0</w:t>
            </w:r>
          </w:p>
        </w:tc>
        <w:tc>
          <w:tcPr>
            <w:tcW w:w="650" w:type="dxa"/>
            <w:vAlign w:val="center"/>
          </w:tcPr>
          <w:p w:rsidR="0022685F" w:rsidRDefault="00A3215E">
            <w:pPr>
              <w:rPr>
                <w:szCs w:val="21"/>
              </w:rPr>
            </w:pPr>
            <w:r>
              <w:rPr>
                <w:rFonts w:hint="eastAsia"/>
                <w:szCs w:val="21"/>
              </w:rPr>
              <w:t>0</w:t>
            </w:r>
          </w:p>
        </w:tc>
        <w:tc>
          <w:tcPr>
            <w:tcW w:w="767" w:type="dxa"/>
            <w:vAlign w:val="center"/>
          </w:tcPr>
          <w:p w:rsidR="0022685F" w:rsidRDefault="00A3215E">
            <w:pPr>
              <w:rPr>
                <w:szCs w:val="21"/>
              </w:rPr>
            </w:pPr>
            <w:r>
              <w:rPr>
                <w:rFonts w:hint="eastAsia"/>
                <w:szCs w:val="21"/>
              </w:rPr>
              <w:t>0</w:t>
            </w:r>
          </w:p>
        </w:tc>
        <w:tc>
          <w:tcPr>
            <w:tcW w:w="709" w:type="dxa"/>
            <w:vAlign w:val="center"/>
          </w:tcPr>
          <w:p w:rsidR="0022685F" w:rsidRDefault="00A3215E">
            <w:pPr>
              <w:rPr>
                <w:szCs w:val="21"/>
              </w:rPr>
            </w:pPr>
            <w:r>
              <w:rPr>
                <w:rFonts w:hint="eastAsia"/>
                <w:szCs w:val="21"/>
              </w:rPr>
              <w:t>0</w:t>
            </w:r>
          </w:p>
        </w:tc>
        <w:tc>
          <w:tcPr>
            <w:tcW w:w="425" w:type="dxa"/>
            <w:vAlign w:val="center"/>
          </w:tcPr>
          <w:p w:rsidR="0022685F" w:rsidRDefault="00AD48B4" w:rsidP="00AD48B4">
            <w:pPr>
              <w:jc w:val="center"/>
              <w:rPr>
                <w:szCs w:val="21"/>
              </w:rPr>
            </w:pPr>
            <w:r>
              <w:rPr>
                <w:rFonts w:hint="eastAsia"/>
                <w:szCs w:val="21"/>
              </w:rPr>
              <w:t>0</w:t>
            </w:r>
          </w:p>
        </w:tc>
      </w:tr>
    </w:tbl>
    <w:p w:rsidR="0022685F" w:rsidRDefault="008C4082">
      <w:pPr>
        <w:rPr>
          <w:rFonts w:ascii="黑体" w:eastAsia="黑体" w:hAnsi="黑体"/>
          <w:b/>
          <w:sz w:val="28"/>
          <w:szCs w:val="28"/>
        </w:rPr>
      </w:pPr>
      <w:r>
        <w:rPr>
          <w:rFonts w:ascii="黑体" w:eastAsia="黑体" w:hAnsi="黑体" w:hint="eastAsia"/>
          <w:b/>
          <w:sz w:val="28"/>
          <w:szCs w:val="28"/>
        </w:rPr>
        <w:t>五、存在的主要问题及改进情况</w:t>
      </w:r>
    </w:p>
    <w:p w:rsidR="000C20E7" w:rsidRPr="00920B23" w:rsidRDefault="00920B23" w:rsidP="00920B23">
      <w:pPr>
        <w:spacing w:line="540" w:lineRule="exact"/>
        <w:ind w:firstLineChars="200" w:firstLine="560"/>
        <w:rPr>
          <w:sz w:val="28"/>
          <w:szCs w:val="28"/>
        </w:rPr>
      </w:pPr>
      <w:r>
        <w:rPr>
          <w:rFonts w:hint="eastAsia"/>
          <w:sz w:val="28"/>
          <w:szCs w:val="28"/>
        </w:rPr>
        <w:t>2020</w:t>
      </w:r>
      <w:r w:rsidR="00AB1B94" w:rsidRPr="00AB1B94">
        <w:rPr>
          <w:rFonts w:hint="eastAsia"/>
          <w:sz w:val="28"/>
          <w:szCs w:val="28"/>
        </w:rPr>
        <w:t>年，建设局在政务公开工作上虽然取得了一定成效，但仍存在政务信息更新不够及时等问题。我们将在今后的工作中继续按照市、区有关部门的要求，进一步加强政务公开工作的组织领导，健全和完善政务公开制度，狠抓责任落实，规范公开内容，强化政务公开意识，定岗定责，强化人员力量，加大全员政务公开工作培训力度，着力提</w:t>
      </w:r>
      <w:r w:rsidR="00AB1B94" w:rsidRPr="00AB1B94">
        <w:rPr>
          <w:rFonts w:hint="eastAsia"/>
          <w:sz w:val="28"/>
          <w:szCs w:val="28"/>
        </w:rPr>
        <w:lastRenderedPageBreak/>
        <w:t>高政务公开工作的质量和服务水平，以机构改革为契机，推动全局政务公开工作迈上新台阶。</w:t>
      </w:r>
    </w:p>
    <w:p w:rsidR="00AB1B94" w:rsidRPr="000C20E7" w:rsidRDefault="00AB1B94" w:rsidP="005B41ED">
      <w:pPr>
        <w:spacing w:line="540" w:lineRule="exact"/>
        <w:ind w:firstLineChars="200" w:firstLine="560"/>
        <w:rPr>
          <w:sz w:val="28"/>
          <w:szCs w:val="28"/>
        </w:rPr>
      </w:pPr>
    </w:p>
    <w:p w:rsidR="0022685F" w:rsidRDefault="008C4082" w:rsidP="00AB1B94">
      <w:pPr>
        <w:rPr>
          <w:rFonts w:ascii="黑体" w:eastAsia="黑体" w:hAnsi="黑体"/>
          <w:b/>
          <w:sz w:val="28"/>
          <w:szCs w:val="28"/>
        </w:rPr>
      </w:pPr>
      <w:r>
        <w:rPr>
          <w:rFonts w:ascii="黑体" w:eastAsia="黑体" w:hAnsi="黑体" w:hint="eastAsia"/>
          <w:b/>
          <w:sz w:val="28"/>
          <w:szCs w:val="28"/>
        </w:rPr>
        <w:t>六、其他需要报告的事项</w:t>
      </w:r>
    </w:p>
    <w:p w:rsidR="0022685F" w:rsidRDefault="00AD48B4">
      <w:pPr>
        <w:rPr>
          <w:sz w:val="28"/>
          <w:szCs w:val="28"/>
        </w:rPr>
      </w:pPr>
      <w:r>
        <w:rPr>
          <w:rFonts w:hint="eastAsia"/>
          <w:sz w:val="28"/>
          <w:szCs w:val="28"/>
        </w:rPr>
        <w:t>无</w:t>
      </w:r>
    </w:p>
    <w:sectPr w:rsidR="0022685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C4FDB" w:rsidRDefault="00CC4FDB" w:rsidP="00332A1A">
      <w:r>
        <w:separator/>
      </w:r>
    </w:p>
  </w:endnote>
  <w:endnote w:type="continuationSeparator" w:id="0">
    <w:p w:rsidR="00CC4FDB" w:rsidRDefault="00CC4FDB" w:rsidP="00332A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C4FDB" w:rsidRDefault="00CC4FDB" w:rsidP="00332A1A">
      <w:r>
        <w:separator/>
      </w:r>
    </w:p>
  </w:footnote>
  <w:footnote w:type="continuationSeparator" w:id="0">
    <w:p w:rsidR="00CC4FDB" w:rsidRDefault="00CC4FDB" w:rsidP="00332A1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hideGrammatical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4258"/>
    <w:rsid w:val="0000234B"/>
    <w:rsid w:val="00022099"/>
    <w:rsid w:val="00024810"/>
    <w:rsid w:val="000319F8"/>
    <w:rsid w:val="000414C6"/>
    <w:rsid w:val="00087FF0"/>
    <w:rsid w:val="000C20E7"/>
    <w:rsid w:val="001B6B32"/>
    <w:rsid w:val="001C4646"/>
    <w:rsid w:val="001E28AF"/>
    <w:rsid w:val="001F6792"/>
    <w:rsid w:val="00216261"/>
    <w:rsid w:val="0022685F"/>
    <w:rsid w:val="00270C0E"/>
    <w:rsid w:val="00290A79"/>
    <w:rsid w:val="002A188B"/>
    <w:rsid w:val="002A68C0"/>
    <w:rsid w:val="002B6F68"/>
    <w:rsid w:val="002C0BE4"/>
    <w:rsid w:val="002D4DFF"/>
    <w:rsid w:val="00332A1A"/>
    <w:rsid w:val="003A4170"/>
    <w:rsid w:val="003A4ED6"/>
    <w:rsid w:val="003D7EB2"/>
    <w:rsid w:val="00405DB6"/>
    <w:rsid w:val="00420F86"/>
    <w:rsid w:val="00451989"/>
    <w:rsid w:val="00481ED7"/>
    <w:rsid w:val="004D0F6F"/>
    <w:rsid w:val="004D2882"/>
    <w:rsid w:val="00586D56"/>
    <w:rsid w:val="005A3681"/>
    <w:rsid w:val="005B31F2"/>
    <w:rsid w:val="005B41ED"/>
    <w:rsid w:val="00697EE4"/>
    <w:rsid w:val="00714451"/>
    <w:rsid w:val="00717EE3"/>
    <w:rsid w:val="00732D81"/>
    <w:rsid w:val="00733F31"/>
    <w:rsid w:val="00741A40"/>
    <w:rsid w:val="00746739"/>
    <w:rsid w:val="007611C0"/>
    <w:rsid w:val="007F43FC"/>
    <w:rsid w:val="00874C1E"/>
    <w:rsid w:val="00892DC4"/>
    <w:rsid w:val="008C4082"/>
    <w:rsid w:val="00902468"/>
    <w:rsid w:val="00920A8C"/>
    <w:rsid w:val="00920B23"/>
    <w:rsid w:val="00935E77"/>
    <w:rsid w:val="00954CDC"/>
    <w:rsid w:val="0095554F"/>
    <w:rsid w:val="0096093C"/>
    <w:rsid w:val="009A3ACA"/>
    <w:rsid w:val="009F4C9F"/>
    <w:rsid w:val="00A12B9B"/>
    <w:rsid w:val="00A3215E"/>
    <w:rsid w:val="00A56A93"/>
    <w:rsid w:val="00A64C4F"/>
    <w:rsid w:val="00A93492"/>
    <w:rsid w:val="00AB1B94"/>
    <w:rsid w:val="00AC222F"/>
    <w:rsid w:val="00AD0259"/>
    <w:rsid w:val="00AD48B4"/>
    <w:rsid w:val="00AD49B5"/>
    <w:rsid w:val="00AE57F0"/>
    <w:rsid w:val="00B234DB"/>
    <w:rsid w:val="00B6271B"/>
    <w:rsid w:val="00BF42A9"/>
    <w:rsid w:val="00BF7850"/>
    <w:rsid w:val="00C61A42"/>
    <w:rsid w:val="00C75022"/>
    <w:rsid w:val="00C762CA"/>
    <w:rsid w:val="00C969FE"/>
    <w:rsid w:val="00CA24FE"/>
    <w:rsid w:val="00CC3C8E"/>
    <w:rsid w:val="00CC4FDB"/>
    <w:rsid w:val="00D201BD"/>
    <w:rsid w:val="00D33F3A"/>
    <w:rsid w:val="00D7673F"/>
    <w:rsid w:val="00D85A15"/>
    <w:rsid w:val="00D866B8"/>
    <w:rsid w:val="00DF180C"/>
    <w:rsid w:val="00E03F11"/>
    <w:rsid w:val="00E04258"/>
    <w:rsid w:val="00E549B4"/>
    <w:rsid w:val="00E55B92"/>
    <w:rsid w:val="00E64E29"/>
    <w:rsid w:val="00E815B5"/>
    <w:rsid w:val="00E82A61"/>
    <w:rsid w:val="00E96A1C"/>
    <w:rsid w:val="00EA3993"/>
    <w:rsid w:val="00ED7C47"/>
    <w:rsid w:val="00EE41EF"/>
    <w:rsid w:val="00EF56E5"/>
    <w:rsid w:val="00FA3378"/>
    <w:rsid w:val="00FE3091"/>
    <w:rsid w:val="00FF4349"/>
    <w:rsid w:val="4DE932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5D46100-D1AB-49FD-906B-414CE1799D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uiPriority w:val="99"/>
    <w:unhideWhenUsed/>
    <w:rsid w:val="00332A1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332A1A"/>
    <w:rPr>
      <w:kern w:val="2"/>
      <w:sz w:val="18"/>
      <w:szCs w:val="18"/>
    </w:rPr>
  </w:style>
  <w:style w:type="paragraph" w:styleId="a5">
    <w:name w:val="footer"/>
    <w:basedOn w:val="a"/>
    <w:link w:val="Char0"/>
    <w:uiPriority w:val="99"/>
    <w:unhideWhenUsed/>
    <w:rsid w:val="00332A1A"/>
    <w:pPr>
      <w:tabs>
        <w:tab w:val="center" w:pos="4153"/>
        <w:tab w:val="right" w:pos="8306"/>
      </w:tabs>
      <w:snapToGrid w:val="0"/>
      <w:jc w:val="left"/>
    </w:pPr>
    <w:rPr>
      <w:sz w:val="18"/>
      <w:szCs w:val="18"/>
    </w:rPr>
  </w:style>
  <w:style w:type="character" w:customStyle="1" w:styleId="Char0">
    <w:name w:val="页脚 Char"/>
    <w:basedOn w:val="a0"/>
    <w:link w:val="a5"/>
    <w:uiPriority w:val="99"/>
    <w:rsid w:val="00332A1A"/>
    <w:rPr>
      <w:kern w:val="2"/>
      <w:sz w:val="18"/>
      <w:szCs w:val="18"/>
    </w:rPr>
  </w:style>
  <w:style w:type="paragraph" w:styleId="a6">
    <w:name w:val="Balloon Text"/>
    <w:basedOn w:val="a"/>
    <w:link w:val="Char1"/>
    <w:uiPriority w:val="99"/>
    <w:semiHidden/>
    <w:unhideWhenUsed/>
    <w:rsid w:val="001B6B32"/>
    <w:rPr>
      <w:sz w:val="18"/>
      <w:szCs w:val="18"/>
    </w:rPr>
  </w:style>
  <w:style w:type="character" w:customStyle="1" w:styleId="Char1">
    <w:name w:val="批注框文本 Char"/>
    <w:basedOn w:val="a0"/>
    <w:link w:val="a6"/>
    <w:uiPriority w:val="99"/>
    <w:semiHidden/>
    <w:rsid w:val="001B6B32"/>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8187427">
      <w:bodyDiv w:val="1"/>
      <w:marLeft w:val="0"/>
      <w:marRight w:val="0"/>
      <w:marTop w:val="0"/>
      <w:marBottom w:val="0"/>
      <w:divBdr>
        <w:top w:val="none" w:sz="0" w:space="0" w:color="auto"/>
        <w:left w:val="none" w:sz="0" w:space="0" w:color="auto"/>
        <w:bottom w:val="none" w:sz="0" w:space="0" w:color="auto"/>
        <w:right w:val="none" w:sz="0" w:space="0" w:color="auto"/>
      </w:divBdr>
    </w:div>
    <w:div w:id="525095595">
      <w:bodyDiv w:val="1"/>
      <w:marLeft w:val="0"/>
      <w:marRight w:val="0"/>
      <w:marTop w:val="0"/>
      <w:marBottom w:val="0"/>
      <w:divBdr>
        <w:top w:val="none" w:sz="0" w:space="0" w:color="auto"/>
        <w:left w:val="none" w:sz="0" w:space="0" w:color="auto"/>
        <w:bottom w:val="none" w:sz="0" w:space="0" w:color="auto"/>
        <w:right w:val="none" w:sz="0" w:space="0" w:color="auto"/>
      </w:divBdr>
    </w:div>
    <w:div w:id="778377082">
      <w:bodyDiv w:val="1"/>
      <w:marLeft w:val="0"/>
      <w:marRight w:val="0"/>
      <w:marTop w:val="0"/>
      <w:marBottom w:val="0"/>
      <w:divBdr>
        <w:top w:val="none" w:sz="0" w:space="0" w:color="auto"/>
        <w:left w:val="none" w:sz="0" w:space="0" w:color="auto"/>
        <w:bottom w:val="none" w:sz="0" w:space="0" w:color="auto"/>
        <w:right w:val="none" w:sz="0" w:space="0" w:color="auto"/>
      </w:divBdr>
    </w:div>
    <w:div w:id="824125239">
      <w:bodyDiv w:val="1"/>
      <w:marLeft w:val="0"/>
      <w:marRight w:val="0"/>
      <w:marTop w:val="0"/>
      <w:marBottom w:val="0"/>
      <w:divBdr>
        <w:top w:val="none" w:sz="0" w:space="0" w:color="auto"/>
        <w:left w:val="none" w:sz="0" w:space="0" w:color="auto"/>
        <w:bottom w:val="none" w:sz="0" w:space="0" w:color="auto"/>
        <w:right w:val="none" w:sz="0" w:space="0" w:color="auto"/>
      </w:divBdr>
    </w:div>
    <w:div w:id="1116872786">
      <w:bodyDiv w:val="1"/>
      <w:marLeft w:val="0"/>
      <w:marRight w:val="0"/>
      <w:marTop w:val="0"/>
      <w:marBottom w:val="0"/>
      <w:divBdr>
        <w:top w:val="none" w:sz="0" w:space="0" w:color="auto"/>
        <w:left w:val="none" w:sz="0" w:space="0" w:color="auto"/>
        <w:bottom w:val="none" w:sz="0" w:space="0" w:color="auto"/>
        <w:right w:val="none" w:sz="0" w:space="0" w:color="auto"/>
      </w:divBdr>
    </w:div>
    <w:div w:id="1265456489">
      <w:bodyDiv w:val="1"/>
      <w:marLeft w:val="0"/>
      <w:marRight w:val="0"/>
      <w:marTop w:val="0"/>
      <w:marBottom w:val="0"/>
      <w:divBdr>
        <w:top w:val="none" w:sz="0" w:space="0" w:color="auto"/>
        <w:left w:val="none" w:sz="0" w:space="0" w:color="auto"/>
        <w:bottom w:val="none" w:sz="0" w:space="0" w:color="auto"/>
        <w:right w:val="none" w:sz="0" w:space="0" w:color="auto"/>
      </w:divBdr>
    </w:div>
    <w:div w:id="185638042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384</TotalTime>
  <Pages>1</Pages>
  <Words>579</Words>
  <Characters>3304</Characters>
  <Application>Microsoft Office Word</Application>
  <DocSecurity>0</DocSecurity>
  <Lines>27</Lines>
  <Paragraphs>7</Paragraphs>
  <ScaleCrop>false</ScaleCrop>
  <Company>P R C</Company>
  <LinksUpToDate>false</LinksUpToDate>
  <CharactersWithSpaces>3876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China</dc:creator>
  <cp:lastModifiedBy>lenovo</cp:lastModifiedBy>
  <cp:revision>35</cp:revision>
  <cp:lastPrinted>2020-02-12T02:47:00Z</cp:lastPrinted>
  <dcterms:created xsi:type="dcterms:W3CDTF">2020-01-06T10:32:00Z</dcterms:created>
  <dcterms:modified xsi:type="dcterms:W3CDTF">2021-02-05T01:23:00Z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ies>
</file>