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913C8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方正小标宋简体" w:cs="Times New Roman"/>
          <w:color w:val="E54C5E" w:themeColor="accent6"/>
          <w:sz w:val="52"/>
          <w:szCs w:val="52"/>
          <w:lang w:val="en-US" w:eastAsia="zh-CN"/>
          <w14:textFill>
            <w14:solidFill>
              <w14:schemeClr w14:val="accent6"/>
            </w14:solidFill>
          </w14:textFill>
        </w:rPr>
      </w:pPr>
      <w:r>
        <w:rPr>
          <w:rFonts w:hint="default" w:ascii="Times New Roman" w:hAnsi="Times New Roman" w:eastAsia="方正小标宋简体" w:cs="Times New Roman"/>
          <w:color w:val="FF0000"/>
          <w:sz w:val="52"/>
          <w:szCs w:val="52"/>
          <w:lang w:val="en-US" w:eastAsia="zh-CN"/>
        </w:rPr>
        <w:t>中</w:t>
      </w:r>
      <w:r>
        <w:rPr>
          <w:rFonts w:hint="eastAsia" w:ascii="Times New Roman" w:hAnsi="Times New Roman" w:eastAsia="方正小标宋简体" w:cs="Times New Roman"/>
          <w:color w:val="FF0000"/>
          <w:sz w:val="52"/>
          <w:szCs w:val="52"/>
          <w:lang w:val="en-US" w:eastAsia="zh-CN"/>
        </w:rPr>
        <w:t xml:space="preserve"> </w:t>
      </w:r>
      <w:r>
        <w:rPr>
          <w:rFonts w:hint="default" w:ascii="Times New Roman" w:hAnsi="Times New Roman" w:eastAsia="方正小标宋简体" w:cs="Times New Roman"/>
          <w:color w:val="FF0000"/>
          <w:sz w:val="52"/>
          <w:szCs w:val="52"/>
          <w:lang w:val="en-US" w:eastAsia="zh-CN"/>
        </w:rPr>
        <w:t>共</w:t>
      </w:r>
      <w:r>
        <w:rPr>
          <w:rFonts w:hint="eastAsia" w:ascii="Times New Roman" w:hAnsi="Times New Roman" w:eastAsia="方正小标宋简体" w:cs="Times New Roman"/>
          <w:color w:val="FF0000"/>
          <w:sz w:val="52"/>
          <w:szCs w:val="52"/>
          <w:lang w:val="en-US" w:eastAsia="zh-CN"/>
        </w:rPr>
        <w:t xml:space="preserve"> </w:t>
      </w:r>
      <w:r>
        <w:rPr>
          <w:rFonts w:hint="default" w:ascii="Times New Roman" w:hAnsi="Times New Roman" w:eastAsia="方正小标宋简体" w:cs="Times New Roman"/>
          <w:color w:val="FF0000"/>
          <w:sz w:val="52"/>
          <w:szCs w:val="52"/>
          <w:lang w:val="en-US" w:eastAsia="zh-CN"/>
        </w:rPr>
        <w:t>李</w:t>
      </w:r>
      <w:r>
        <w:rPr>
          <w:rFonts w:hint="eastAsia" w:ascii="Times New Roman" w:hAnsi="Times New Roman" w:eastAsia="方正小标宋简体" w:cs="Times New Roman"/>
          <w:color w:val="FF0000"/>
          <w:sz w:val="52"/>
          <w:szCs w:val="52"/>
          <w:lang w:val="en-US" w:eastAsia="zh-CN"/>
        </w:rPr>
        <w:t xml:space="preserve"> </w:t>
      </w:r>
      <w:r>
        <w:rPr>
          <w:rFonts w:hint="default" w:ascii="Times New Roman" w:hAnsi="Times New Roman" w:eastAsia="方正小标宋简体" w:cs="Times New Roman"/>
          <w:color w:val="FF0000"/>
          <w:sz w:val="52"/>
          <w:szCs w:val="52"/>
          <w:lang w:val="en-US" w:eastAsia="zh-CN"/>
        </w:rPr>
        <w:t>家</w:t>
      </w:r>
      <w:r>
        <w:rPr>
          <w:rFonts w:hint="eastAsia" w:ascii="Times New Roman" w:hAnsi="Times New Roman" w:eastAsia="方正小标宋简体" w:cs="Times New Roman"/>
          <w:color w:val="FF0000"/>
          <w:sz w:val="52"/>
          <w:szCs w:val="52"/>
          <w:lang w:val="en-US" w:eastAsia="zh-CN"/>
        </w:rPr>
        <w:t xml:space="preserve"> </w:t>
      </w:r>
      <w:r>
        <w:rPr>
          <w:rFonts w:hint="default" w:ascii="Times New Roman" w:hAnsi="Times New Roman" w:eastAsia="方正小标宋简体" w:cs="Times New Roman"/>
          <w:color w:val="FF0000"/>
          <w:sz w:val="52"/>
          <w:szCs w:val="52"/>
          <w:lang w:val="en-US" w:eastAsia="zh-CN"/>
        </w:rPr>
        <w:t>村</w:t>
      </w:r>
      <w:r>
        <w:rPr>
          <w:rFonts w:hint="eastAsia" w:ascii="Times New Roman" w:hAnsi="Times New Roman" w:eastAsia="方正小标宋简体" w:cs="Times New Roman"/>
          <w:color w:val="FF0000"/>
          <w:sz w:val="52"/>
          <w:szCs w:val="52"/>
          <w:lang w:val="en-US" w:eastAsia="zh-CN"/>
        </w:rPr>
        <w:t xml:space="preserve"> </w:t>
      </w:r>
      <w:r>
        <w:rPr>
          <w:rFonts w:hint="default" w:ascii="Times New Roman" w:hAnsi="Times New Roman" w:eastAsia="方正小标宋简体" w:cs="Times New Roman"/>
          <w:color w:val="FF0000"/>
          <w:sz w:val="52"/>
          <w:szCs w:val="52"/>
          <w:lang w:val="en-US" w:eastAsia="zh-CN"/>
        </w:rPr>
        <w:t>总</w:t>
      </w:r>
      <w:r>
        <w:rPr>
          <w:rFonts w:hint="eastAsia" w:ascii="Times New Roman" w:hAnsi="Times New Roman" w:eastAsia="方正小标宋简体" w:cs="Times New Roman"/>
          <w:color w:val="FF0000"/>
          <w:sz w:val="52"/>
          <w:szCs w:val="52"/>
          <w:lang w:val="en-US" w:eastAsia="zh-CN"/>
        </w:rPr>
        <w:t xml:space="preserve"> </w:t>
      </w:r>
      <w:r>
        <w:rPr>
          <w:rFonts w:hint="default" w:ascii="Times New Roman" w:hAnsi="Times New Roman" w:eastAsia="方正小标宋简体" w:cs="Times New Roman"/>
          <w:color w:val="FF0000"/>
          <w:sz w:val="52"/>
          <w:szCs w:val="52"/>
          <w:lang w:val="en-US" w:eastAsia="zh-CN"/>
        </w:rPr>
        <w:t>支</w:t>
      </w:r>
      <w:r>
        <w:rPr>
          <w:rFonts w:hint="eastAsia" w:ascii="Times New Roman" w:hAnsi="Times New Roman" w:eastAsia="方正小标宋简体" w:cs="Times New Roman"/>
          <w:color w:val="FF0000"/>
          <w:sz w:val="52"/>
          <w:szCs w:val="52"/>
          <w:lang w:val="en-US" w:eastAsia="zh-CN"/>
        </w:rPr>
        <w:t xml:space="preserve"> </w:t>
      </w:r>
      <w:r>
        <w:rPr>
          <w:rFonts w:hint="default" w:ascii="Times New Roman" w:hAnsi="Times New Roman" w:eastAsia="方正小标宋简体" w:cs="Times New Roman"/>
          <w:color w:val="FF0000"/>
          <w:sz w:val="52"/>
          <w:szCs w:val="52"/>
          <w:lang w:val="en-US" w:eastAsia="zh-CN"/>
        </w:rPr>
        <w:t>部</w:t>
      </w:r>
      <w:r>
        <w:rPr>
          <w:rFonts w:hint="eastAsia" w:ascii="Times New Roman" w:hAnsi="Times New Roman" w:eastAsia="方正小标宋简体" w:cs="Times New Roman"/>
          <w:color w:val="FF0000"/>
          <w:sz w:val="52"/>
          <w:szCs w:val="52"/>
          <w:lang w:val="en-US" w:eastAsia="zh-CN"/>
        </w:rPr>
        <w:t xml:space="preserve"> </w:t>
      </w:r>
      <w:bookmarkStart w:id="0" w:name="_GoBack"/>
      <w:bookmarkEnd w:id="0"/>
      <w:r>
        <w:rPr>
          <w:rFonts w:hint="default" w:ascii="Times New Roman" w:hAnsi="Times New Roman" w:eastAsia="方正小标宋简体" w:cs="Times New Roman"/>
          <w:color w:val="FF0000"/>
          <w:sz w:val="52"/>
          <w:szCs w:val="52"/>
          <w:lang w:val="en-US" w:eastAsia="zh-CN"/>
        </w:rPr>
        <w:t>委</w:t>
      </w:r>
      <w:r>
        <w:rPr>
          <w:rFonts w:hint="eastAsia" w:ascii="Times New Roman" w:hAnsi="Times New Roman" w:eastAsia="方正小标宋简体" w:cs="Times New Roman"/>
          <w:color w:val="FF0000"/>
          <w:sz w:val="52"/>
          <w:szCs w:val="52"/>
          <w:lang w:val="en-US" w:eastAsia="zh-CN"/>
        </w:rPr>
        <w:t xml:space="preserve"> </w:t>
      </w:r>
      <w:r>
        <w:rPr>
          <w:rFonts w:hint="default" w:ascii="Times New Roman" w:hAnsi="Times New Roman" w:eastAsia="方正小标宋简体" w:cs="Times New Roman"/>
          <w:color w:val="FF0000"/>
          <w:sz w:val="52"/>
          <w:szCs w:val="52"/>
          <w:lang w:val="en-US" w:eastAsia="zh-CN"/>
        </w:rPr>
        <w:t>员</w:t>
      </w:r>
      <w:r>
        <w:rPr>
          <w:rFonts w:hint="eastAsia" w:ascii="Times New Roman" w:hAnsi="Times New Roman" w:eastAsia="方正小标宋简体" w:cs="Times New Roman"/>
          <w:color w:val="FF0000"/>
          <w:sz w:val="52"/>
          <w:szCs w:val="52"/>
          <w:lang w:val="en-US" w:eastAsia="zh-CN"/>
        </w:rPr>
        <w:t xml:space="preserve"> </w:t>
      </w:r>
      <w:r>
        <w:rPr>
          <w:rFonts w:hint="default" w:ascii="Times New Roman" w:hAnsi="Times New Roman" w:eastAsia="方正小标宋简体" w:cs="Times New Roman"/>
          <w:color w:val="FF0000"/>
          <w:sz w:val="52"/>
          <w:szCs w:val="52"/>
          <w:lang w:val="en-US" w:eastAsia="zh-CN"/>
        </w:rPr>
        <w:t>会</w:t>
      </w:r>
    </w:p>
    <w:p w14:paraId="189C9A59">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default" w:ascii="Times New Roman" w:hAnsi="Times New Roman" w:eastAsia="方正小标宋简体" w:cs="Times New Roman"/>
          <w:color w:val="auto"/>
          <w:sz w:val="44"/>
          <w:szCs w:val="44"/>
          <w:lang w:val="en-US" w:eastAsia="zh-CN"/>
        </w:rPr>
      </w:pPr>
    </w:p>
    <w:p w14:paraId="12A45F13">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default" w:ascii="Times New Roman" w:hAnsi="Times New Roman" w:eastAsia="方正小标宋简体" w:cs="Times New Roman"/>
          <w:color w:val="auto"/>
          <w:kern w:val="0"/>
          <w:sz w:val="44"/>
          <w:szCs w:val="44"/>
        </w:rPr>
      </w:pPr>
      <w:r>
        <w:rPr>
          <w:rFonts w:hint="default" w:ascii="Times New Roman" w:hAnsi="Times New Roman" w:eastAsia="方正小标宋简体" w:cs="Times New Roman"/>
          <w:color w:val="auto"/>
          <w:kern w:val="0"/>
          <w:sz w:val="44"/>
          <w:szCs w:val="44"/>
        </w:rPr>
        <w:t>关于巡察整改进展情况的通报</w:t>
      </w:r>
    </w:p>
    <w:p w14:paraId="145F36BF">
      <w:pPr>
        <w:keepNext w:val="0"/>
        <w:keepLines w:val="0"/>
        <w:pageBreakBefore w:val="0"/>
        <w:widowControl w:val="0"/>
        <w:kinsoku/>
        <w:wordWrap/>
        <w:overflowPunct/>
        <w:topLinePunct w:val="0"/>
        <w:autoSpaceDE/>
        <w:autoSpaceDN/>
        <w:bidi w:val="0"/>
        <w:adjustRightInd/>
        <w:snapToGrid/>
        <w:spacing w:line="540" w:lineRule="exact"/>
        <w:ind w:firstLine="880" w:firstLineChars="200"/>
        <w:jc w:val="center"/>
        <w:textAlignment w:val="auto"/>
        <w:rPr>
          <w:rFonts w:hint="default" w:ascii="Times New Roman" w:hAnsi="Times New Roman" w:eastAsia="方正小标宋简体" w:cs="Times New Roman"/>
          <w:color w:val="auto"/>
          <w:kern w:val="0"/>
          <w:sz w:val="44"/>
          <w:szCs w:val="44"/>
        </w:rPr>
      </w:pPr>
    </w:p>
    <w:p w14:paraId="25EF6A4A">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kern w:val="0"/>
          <w:sz w:val="32"/>
          <w:szCs w:val="32"/>
          <w:shd w:val="clear" w:color="auto" w:fill="FFFFFF"/>
        </w:rPr>
      </w:pPr>
      <w:r>
        <w:rPr>
          <w:rFonts w:hint="default" w:ascii="Times New Roman" w:hAnsi="Times New Roman" w:eastAsia="仿宋_GB2312" w:cs="Times New Roman"/>
          <w:color w:val="auto"/>
          <w:kern w:val="0"/>
          <w:sz w:val="32"/>
          <w:szCs w:val="32"/>
          <w:shd w:val="clear" w:color="auto" w:fill="FFFFFF"/>
        </w:rPr>
        <w:t>根据</w:t>
      </w:r>
      <w:r>
        <w:rPr>
          <w:rFonts w:hint="default" w:ascii="Times New Roman" w:hAnsi="Times New Roman" w:eastAsia="仿宋_GB2312" w:cs="Times New Roman"/>
          <w:color w:val="auto"/>
          <w:kern w:val="0"/>
          <w:sz w:val="32"/>
          <w:szCs w:val="32"/>
          <w:shd w:val="clear" w:color="auto" w:fill="FFFFFF"/>
          <w:lang w:val="en-US" w:eastAsia="zh-CN"/>
        </w:rPr>
        <w:t>工</w:t>
      </w:r>
      <w:r>
        <w:rPr>
          <w:rFonts w:hint="default" w:ascii="Times New Roman" w:hAnsi="Times New Roman" w:eastAsia="仿宋_GB2312" w:cs="Times New Roman"/>
          <w:color w:val="auto"/>
          <w:kern w:val="0"/>
          <w:sz w:val="32"/>
          <w:szCs w:val="32"/>
          <w:shd w:val="clear" w:color="auto" w:fill="FFFFFF"/>
        </w:rPr>
        <w:t>委</w:t>
      </w:r>
      <w:r>
        <w:rPr>
          <w:rFonts w:hint="default" w:ascii="Times New Roman" w:hAnsi="Times New Roman" w:eastAsia="仿宋_GB2312" w:cs="Times New Roman"/>
          <w:color w:val="auto"/>
          <w:kern w:val="0"/>
          <w:sz w:val="32"/>
          <w:szCs w:val="32"/>
          <w:shd w:val="clear" w:color="auto" w:fill="FFFFFF"/>
          <w:lang w:val="en-US" w:eastAsia="zh-CN"/>
        </w:rPr>
        <w:t>巡察工作领导小组</w:t>
      </w:r>
      <w:r>
        <w:rPr>
          <w:rFonts w:hint="default" w:ascii="Times New Roman" w:hAnsi="Times New Roman" w:eastAsia="仿宋_GB2312" w:cs="Times New Roman"/>
          <w:color w:val="auto"/>
          <w:kern w:val="0"/>
          <w:sz w:val="32"/>
          <w:szCs w:val="32"/>
          <w:shd w:val="clear" w:color="auto" w:fill="FFFFFF"/>
        </w:rPr>
        <w:t>统一部署，</w:t>
      </w:r>
      <w:r>
        <w:rPr>
          <w:rFonts w:hint="default" w:ascii="Times New Roman" w:hAnsi="Times New Roman" w:eastAsia="仿宋_GB2312" w:cs="Times New Roman"/>
          <w:color w:val="auto"/>
          <w:kern w:val="0"/>
          <w:sz w:val="32"/>
          <w:szCs w:val="32"/>
          <w:shd w:val="clear" w:color="auto" w:fill="FFFFFF"/>
          <w:lang w:val="en-US" w:eastAsia="zh-CN"/>
        </w:rPr>
        <w:t>2025</w:t>
      </w:r>
      <w:r>
        <w:rPr>
          <w:rFonts w:hint="default" w:ascii="Times New Roman" w:hAnsi="Times New Roman" w:eastAsia="仿宋_GB2312" w:cs="Times New Roman"/>
          <w:color w:val="auto"/>
          <w:kern w:val="0"/>
          <w:sz w:val="32"/>
          <w:szCs w:val="32"/>
          <w:shd w:val="clear" w:color="auto" w:fill="FFFFFF"/>
        </w:rPr>
        <w:t>年</w:t>
      </w:r>
      <w:r>
        <w:rPr>
          <w:rFonts w:hint="default" w:ascii="Times New Roman" w:hAnsi="Times New Roman" w:eastAsia="仿宋_GB2312" w:cs="Times New Roman"/>
          <w:color w:val="auto"/>
          <w:kern w:val="0"/>
          <w:sz w:val="32"/>
          <w:szCs w:val="32"/>
          <w:shd w:val="clear" w:color="auto" w:fill="FFFFFF"/>
          <w:lang w:val="en-US" w:eastAsia="zh-CN"/>
        </w:rPr>
        <w:t>2</w:t>
      </w:r>
      <w:r>
        <w:rPr>
          <w:rFonts w:hint="default" w:ascii="Times New Roman" w:hAnsi="Times New Roman" w:eastAsia="仿宋_GB2312" w:cs="Times New Roman"/>
          <w:color w:val="auto"/>
          <w:kern w:val="0"/>
          <w:sz w:val="32"/>
          <w:szCs w:val="32"/>
          <w:shd w:val="clear" w:color="auto" w:fill="FFFFFF"/>
        </w:rPr>
        <w:t>月</w:t>
      </w:r>
      <w:r>
        <w:rPr>
          <w:rFonts w:hint="default" w:ascii="Times New Roman" w:hAnsi="Times New Roman" w:eastAsia="仿宋_GB2312" w:cs="Times New Roman"/>
          <w:color w:val="auto"/>
          <w:kern w:val="0"/>
          <w:sz w:val="32"/>
          <w:szCs w:val="32"/>
          <w:shd w:val="clear" w:color="auto" w:fill="FFFFFF"/>
          <w:lang w:val="en-US" w:eastAsia="zh-CN"/>
        </w:rPr>
        <w:t>中旬</w:t>
      </w:r>
      <w:r>
        <w:rPr>
          <w:rFonts w:hint="default" w:ascii="Times New Roman" w:hAnsi="Times New Roman" w:eastAsia="仿宋_GB2312" w:cs="Times New Roman"/>
          <w:color w:val="auto"/>
          <w:kern w:val="0"/>
          <w:sz w:val="32"/>
          <w:szCs w:val="32"/>
          <w:shd w:val="clear" w:color="auto" w:fill="FFFFFF"/>
        </w:rPr>
        <w:t>至</w:t>
      </w:r>
      <w:r>
        <w:rPr>
          <w:rFonts w:hint="default" w:ascii="Times New Roman" w:hAnsi="Times New Roman" w:eastAsia="仿宋_GB2312" w:cs="Times New Roman"/>
          <w:color w:val="auto"/>
          <w:kern w:val="0"/>
          <w:sz w:val="32"/>
          <w:szCs w:val="32"/>
          <w:shd w:val="clear" w:color="auto" w:fill="FFFFFF"/>
          <w:lang w:val="en-US" w:eastAsia="zh-CN"/>
        </w:rPr>
        <w:t>2025年5月中旬</w:t>
      </w:r>
      <w:r>
        <w:rPr>
          <w:rFonts w:hint="default" w:ascii="Times New Roman" w:hAnsi="Times New Roman" w:eastAsia="仿宋_GB2312" w:cs="Times New Roman"/>
          <w:color w:val="auto"/>
          <w:kern w:val="0"/>
          <w:sz w:val="32"/>
          <w:szCs w:val="32"/>
          <w:shd w:val="clear" w:color="auto" w:fill="FFFFFF"/>
        </w:rPr>
        <w:t>，</w:t>
      </w:r>
      <w:r>
        <w:rPr>
          <w:rFonts w:hint="default" w:ascii="Times New Roman" w:hAnsi="Times New Roman" w:eastAsia="仿宋_GB2312" w:cs="Times New Roman"/>
          <w:color w:val="auto"/>
          <w:kern w:val="0"/>
          <w:sz w:val="32"/>
          <w:szCs w:val="32"/>
          <w:shd w:val="clear" w:color="auto" w:fill="FFFFFF"/>
          <w:lang w:val="en-US" w:eastAsia="zh-CN"/>
        </w:rPr>
        <w:t>工</w:t>
      </w:r>
      <w:r>
        <w:rPr>
          <w:rFonts w:hint="default" w:ascii="Times New Roman" w:hAnsi="Times New Roman" w:eastAsia="仿宋_GB2312" w:cs="Times New Roman"/>
          <w:color w:val="auto"/>
          <w:kern w:val="0"/>
          <w:sz w:val="32"/>
          <w:szCs w:val="32"/>
          <w:shd w:val="clear" w:color="auto" w:fill="FFFFFF"/>
        </w:rPr>
        <w:t>委第</w:t>
      </w:r>
      <w:r>
        <w:rPr>
          <w:rFonts w:hint="default" w:ascii="Times New Roman" w:hAnsi="Times New Roman" w:eastAsia="仿宋_GB2312" w:cs="Times New Roman"/>
          <w:color w:val="auto"/>
          <w:kern w:val="0"/>
          <w:sz w:val="32"/>
          <w:szCs w:val="32"/>
          <w:shd w:val="clear" w:color="auto" w:fill="FFFFFF"/>
          <w:lang w:val="en-US" w:eastAsia="zh-CN"/>
        </w:rPr>
        <w:t>一</w:t>
      </w:r>
      <w:r>
        <w:rPr>
          <w:rFonts w:hint="default" w:ascii="Times New Roman" w:hAnsi="Times New Roman" w:eastAsia="仿宋_GB2312" w:cs="Times New Roman"/>
          <w:color w:val="auto"/>
          <w:kern w:val="0"/>
          <w:sz w:val="32"/>
          <w:szCs w:val="32"/>
          <w:shd w:val="clear" w:color="auto" w:fill="FFFFFF"/>
        </w:rPr>
        <w:t>巡察组对</w:t>
      </w:r>
      <w:r>
        <w:rPr>
          <w:rFonts w:hint="default" w:ascii="Times New Roman" w:hAnsi="Times New Roman" w:eastAsia="仿宋_GB2312" w:cs="Times New Roman"/>
          <w:color w:val="auto"/>
          <w:kern w:val="0"/>
          <w:sz w:val="32"/>
          <w:szCs w:val="32"/>
          <w:shd w:val="clear" w:color="auto" w:fill="FFFFFF"/>
          <w:lang w:val="en-US" w:eastAsia="zh-CN"/>
        </w:rPr>
        <w:t>李家村</w:t>
      </w:r>
      <w:r>
        <w:rPr>
          <w:rFonts w:hint="default" w:ascii="Times New Roman" w:hAnsi="Times New Roman" w:eastAsia="仿宋_GB2312" w:cs="Times New Roman"/>
          <w:color w:val="auto"/>
          <w:kern w:val="0"/>
          <w:sz w:val="32"/>
          <w:szCs w:val="32"/>
          <w:shd w:val="clear" w:color="auto" w:fill="FFFFFF"/>
        </w:rPr>
        <w:t>党</w:t>
      </w:r>
      <w:r>
        <w:rPr>
          <w:rFonts w:hint="default" w:ascii="Times New Roman" w:hAnsi="Times New Roman" w:eastAsia="仿宋_GB2312" w:cs="Times New Roman"/>
          <w:color w:val="auto"/>
          <w:kern w:val="0"/>
          <w:sz w:val="32"/>
          <w:szCs w:val="32"/>
          <w:shd w:val="clear" w:color="auto" w:fill="FFFFFF"/>
          <w:lang w:val="en-US" w:eastAsia="zh-CN"/>
        </w:rPr>
        <w:t>总支</w:t>
      </w:r>
      <w:r>
        <w:rPr>
          <w:rFonts w:hint="default" w:ascii="Times New Roman" w:hAnsi="Times New Roman" w:eastAsia="仿宋_GB2312" w:cs="Times New Roman"/>
          <w:color w:val="auto"/>
          <w:kern w:val="0"/>
          <w:sz w:val="32"/>
          <w:szCs w:val="32"/>
          <w:shd w:val="clear" w:color="auto" w:fill="FFFFFF"/>
        </w:rPr>
        <w:t>开展了巡察。</w:t>
      </w:r>
      <w:r>
        <w:rPr>
          <w:rFonts w:hint="default" w:ascii="Times New Roman" w:hAnsi="Times New Roman" w:eastAsia="仿宋_GB2312" w:cs="Times New Roman"/>
          <w:color w:val="auto"/>
          <w:kern w:val="0"/>
          <w:sz w:val="32"/>
          <w:szCs w:val="32"/>
          <w:shd w:val="clear" w:color="auto" w:fill="FFFFFF"/>
          <w:lang w:val="en-US" w:eastAsia="zh-CN"/>
        </w:rPr>
        <w:t>7</w:t>
      </w:r>
      <w:r>
        <w:rPr>
          <w:rFonts w:hint="default" w:ascii="Times New Roman" w:hAnsi="Times New Roman" w:eastAsia="仿宋_GB2312" w:cs="Times New Roman"/>
          <w:color w:val="auto"/>
          <w:kern w:val="0"/>
          <w:sz w:val="32"/>
          <w:szCs w:val="32"/>
          <w:shd w:val="clear" w:color="auto" w:fill="FFFFFF"/>
        </w:rPr>
        <w:t>月</w:t>
      </w:r>
      <w:r>
        <w:rPr>
          <w:rFonts w:hint="default" w:ascii="Times New Roman" w:hAnsi="Times New Roman" w:eastAsia="仿宋_GB2312" w:cs="Times New Roman"/>
          <w:color w:val="auto"/>
          <w:kern w:val="0"/>
          <w:sz w:val="32"/>
          <w:szCs w:val="32"/>
          <w:shd w:val="clear" w:color="auto" w:fill="FFFFFF"/>
          <w:lang w:val="en-US" w:eastAsia="zh-CN"/>
        </w:rPr>
        <w:t>16</w:t>
      </w:r>
      <w:r>
        <w:rPr>
          <w:rFonts w:hint="default" w:ascii="Times New Roman" w:hAnsi="Times New Roman" w:eastAsia="仿宋_GB2312" w:cs="Times New Roman"/>
          <w:color w:val="auto"/>
          <w:kern w:val="0"/>
          <w:sz w:val="32"/>
          <w:szCs w:val="32"/>
          <w:shd w:val="clear" w:color="auto" w:fill="FFFFFF"/>
        </w:rPr>
        <w:t>日，</w:t>
      </w:r>
      <w:r>
        <w:rPr>
          <w:rFonts w:hint="default" w:ascii="Times New Roman" w:hAnsi="Times New Roman" w:eastAsia="仿宋_GB2312" w:cs="Times New Roman"/>
          <w:color w:val="auto"/>
          <w:kern w:val="0"/>
          <w:sz w:val="32"/>
          <w:szCs w:val="32"/>
          <w:shd w:val="clear" w:color="auto" w:fill="FFFFFF"/>
          <w:lang w:val="en-US" w:eastAsia="zh-CN"/>
        </w:rPr>
        <w:t>工</w:t>
      </w:r>
      <w:r>
        <w:rPr>
          <w:rFonts w:hint="default" w:ascii="Times New Roman" w:hAnsi="Times New Roman" w:eastAsia="仿宋_GB2312" w:cs="Times New Roman"/>
          <w:color w:val="auto"/>
          <w:kern w:val="0"/>
          <w:sz w:val="32"/>
          <w:szCs w:val="32"/>
          <w:shd w:val="clear" w:color="auto" w:fill="FFFFFF"/>
        </w:rPr>
        <w:t>委第</w:t>
      </w:r>
      <w:r>
        <w:rPr>
          <w:rFonts w:hint="default" w:ascii="Times New Roman" w:hAnsi="Times New Roman" w:eastAsia="仿宋_GB2312" w:cs="Times New Roman"/>
          <w:color w:val="auto"/>
          <w:kern w:val="0"/>
          <w:sz w:val="32"/>
          <w:szCs w:val="32"/>
          <w:shd w:val="clear" w:color="auto" w:fill="FFFFFF"/>
          <w:lang w:val="en-US" w:eastAsia="zh-CN"/>
        </w:rPr>
        <w:t>一</w:t>
      </w:r>
      <w:r>
        <w:rPr>
          <w:rFonts w:hint="default" w:ascii="Times New Roman" w:hAnsi="Times New Roman" w:eastAsia="仿宋_GB2312" w:cs="Times New Roman"/>
          <w:color w:val="auto"/>
          <w:kern w:val="0"/>
          <w:sz w:val="32"/>
          <w:szCs w:val="32"/>
          <w:shd w:val="clear" w:color="auto" w:fill="FFFFFF"/>
        </w:rPr>
        <w:t>巡察组向</w:t>
      </w:r>
      <w:r>
        <w:rPr>
          <w:rFonts w:hint="default" w:ascii="Times New Roman" w:hAnsi="Times New Roman" w:eastAsia="仿宋_GB2312" w:cs="Times New Roman"/>
          <w:color w:val="auto"/>
          <w:kern w:val="0"/>
          <w:sz w:val="32"/>
          <w:szCs w:val="32"/>
          <w:shd w:val="clear" w:color="auto" w:fill="FFFFFF"/>
          <w:lang w:val="en-US" w:eastAsia="zh-CN"/>
        </w:rPr>
        <w:t>李家</w:t>
      </w:r>
      <w:r>
        <w:rPr>
          <w:rFonts w:hint="eastAsia" w:ascii="Times New Roman" w:hAnsi="Times New Roman" w:eastAsia="仿宋_GB2312" w:cs="Times New Roman"/>
          <w:color w:val="auto"/>
          <w:kern w:val="0"/>
          <w:sz w:val="32"/>
          <w:szCs w:val="32"/>
          <w:shd w:val="clear" w:color="auto" w:fill="FFFFFF"/>
          <w:lang w:val="en-US" w:eastAsia="zh-CN"/>
        </w:rPr>
        <w:t>村</w:t>
      </w:r>
      <w:r>
        <w:rPr>
          <w:rFonts w:hint="default" w:ascii="Times New Roman" w:hAnsi="Times New Roman" w:eastAsia="仿宋_GB2312" w:cs="Times New Roman"/>
          <w:color w:val="auto"/>
          <w:kern w:val="0"/>
          <w:sz w:val="32"/>
          <w:szCs w:val="32"/>
          <w:shd w:val="clear" w:color="auto" w:fill="FFFFFF"/>
          <w:lang w:val="en-US" w:eastAsia="zh-CN"/>
        </w:rPr>
        <w:t>党总支</w:t>
      </w:r>
      <w:r>
        <w:rPr>
          <w:rFonts w:hint="default" w:ascii="Times New Roman" w:hAnsi="Times New Roman" w:eastAsia="仿宋_GB2312" w:cs="Times New Roman"/>
          <w:color w:val="auto"/>
          <w:kern w:val="0"/>
          <w:sz w:val="32"/>
          <w:szCs w:val="32"/>
          <w:shd w:val="clear" w:color="auto" w:fill="FFFFFF"/>
        </w:rPr>
        <w:t>反馈了巡察意见。</w:t>
      </w:r>
      <w:r>
        <w:rPr>
          <w:rFonts w:hint="eastAsia" w:ascii="Times New Roman" w:hAnsi="Times New Roman" w:eastAsia="仿宋_GB2312" w:cs="Times New Roman"/>
          <w:color w:val="auto"/>
          <w:kern w:val="0"/>
          <w:sz w:val="32"/>
          <w:szCs w:val="32"/>
          <w:shd w:val="clear" w:color="auto" w:fill="FFFFFF"/>
          <w:lang w:val="en-US" w:eastAsia="zh-CN"/>
        </w:rPr>
        <w:t>2025年</w:t>
      </w:r>
      <w:r>
        <w:rPr>
          <w:rFonts w:hint="default" w:ascii="Times New Roman" w:hAnsi="Times New Roman" w:eastAsia="仿宋_GB2312" w:cs="Times New Roman"/>
          <w:color w:val="auto"/>
          <w:kern w:val="0"/>
          <w:sz w:val="32"/>
          <w:szCs w:val="32"/>
          <w:shd w:val="clear" w:color="auto" w:fill="FFFFFF"/>
          <w:lang w:val="en-US" w:eastAsia="zh-CN"/>
        </w:rPr>
        <w:t>7</w:t>
      </w:r>
      <w:r>
        <w:rPr>
          <w:rFonts w:hint="default" w:ascii="Times New Roman" w:hAnsi="Times New Roman" w:eastAsia="仿宋_GB2312" w:cs="Times New Roman"/>
          <w:color w:val="auto"/>
          <w:kern w:val="0"/>
          <w:sz w:val="32"/>
          <w:szCs w:val="32"/>
          <w:shd w:val="clear" w:color="auto" w:fill="FFFFFF"/>
        </w:rPr>
        <w:t>月</w:t>
      </w:r>
      <w:r>
        <w:rPr>
          <w:rFonts w:hint="default" w:ascii="Times New Roman" w:hAnsi="Times New Roman" w:eastAsia="仿宋_GB2312" w:cs="Times New Roman"/>
          <w:color w:val="auto"/>
          <w:kern w:val="0"/>
          <w:sz w:val="32"/>
          <w:szCs w:val="32"/>
          <w:shd w:val="clear" w:color="auto" w:fill="FFFFFF"/>
          <w:lang w:val="en-US" w:eastAsia="zh-CN"/>
        </w:rPr>
        <w:t>16</w:t>
      </w:r>
      <w:r>
        <w:rPr>
          <w:rFonts w:hint="default" w:ascii="Times New Roman" w:hAnsi="Times New Roman" w:eastAsia="仿宋_GB2312" w:cs="Times New Roman"/>
          <w:color w:val="auto"/>
          <w:kern w:val="0"/>
          <w:sz w:val="32"/>
          <w:szCs w:val="32"/>
          <w:shd w:val="clear" w:color="auto" w:fill="FFFFFF"/>
        </w:rPr>
        <w:t>日至</w:t>
      </w:r>
      <w:r>
        <w:rPr>
          <w:rFonts w:hint="eastAsia" w:ascii="Times New Roman" w:hAnsi="Times New Roman" w:eastAsia="仿宋_GB2312" w:cs="Times New Roman"/>
          <w:color w:val="auto"/>
          <w:kern w:val="0"/>
          <w:sz w:val="32"/>
          <w:szCs w:val="32"/>
          <w:shd w:val="clear" w:color="auto" w:fill="FFFFFF"/>
          <w:lang w:val="en-US" w:eastAsia="zh-CN"/>
        </w:rPr>
        <w:t>2026年1</w:t>
      </w:r>
      <w:r>
        <w:rPr>
          <w:rFonts w:hint="default" w:ascii="Times New Roman" w:hAnsi="Times New Roman" w:eastAsia="仿宋_GB2312" w:cs="Times New Roman"/>
          <w:color w:val="auto"/>
          <w:kern w:val="0"/>
          <w:sz w:val="32"/>
          <w:szCs w:val="32"/>
          <w:shd w:val="clear" w:color="auto" w:fill="FFFFFF"/>
        </w:rPr>
        <w:t>月</w:t>
      </w:r>
      <w:r>
        <w:rPr>
          <w:rFonts w:hint="default" w:ascii="Times New Roman" w:hAnsi="Times New Roman" w:eastAsia="仿宋_GB2312" w:cs="Times New Roman"/>
          <w:color w:val="auto"/>
          <w:kern w:val="0"/>
          <w:sz w:val="32"/>
          <w:szCs w:val="32"/>
          <w:shd w:val="clear" w:color="auto" w:fill="FFFFFF"/>
          <w:lang w:val="en-US" w:eastAsia="zh-CN"/>
        </w:rPr>
        <w:t>上旬</w:t>
      </w:r>
      <w:r>
        <w:rPr>
          <w:rFonts w:hint="default" w:ascii="Times New Roman" w:hAnsi="Times New Roman" w:eastAsia="仿宋_GB2312" w:cs="Times New Roman"/>
          <w:color w:val="auto"/>
          <w:kern w:val="0"/>
          <w:sz w:val="32"/>
          <w:szCs w:val="32"/>
          <w:shd w:val="clear" w:color="auto" w:fill="FFFFFF"/>
        </w:rPr>
        <w:t>，我单位对</w:t>
      </w:r>
      <w:r>
        <w:rPr>
          <w:rFonts w:hint="default" w:ascii="Times New Roman" w:hAnsi="Times New Roman" w:eastAsia="仿宋_GB2312" w:cs="Times New Roman"/>
          <w:color w:val="auto"/>
          <w:kern w:val="0"/>
          <w:sz w:val="32"/>
          <w:szCs w:val="32"/>
          <w:shd w:val="clear" w:color="auto" w:fill="FFFFFF"/>
          <w:lang w:val="en-US" w:eastAsia="zh-CN"/>
        </w:rPr>
        <w:t>工</w:t>
      </w:r>
      <w:r>
        <w:rPr>
          <w:rFonts w:hint="default" w:ascii="Times New Roman" w:hAnsi="Times New Roman" w:eastAsia="仿宋_GB2312" w:cs="Times New Roman"/>
          <w:color w:val="auto"/>
          <w:kern w:val="0"/>
          <w:sz w:val="32"/>
          <w:szCs w:val="32"/>
          <w:shd w:val="clear" w:color="auto" w:fill="FFFFFF"/>
        </w:rPr>
        <w:t>委第</w:t>
      </w:r>
      <w:r>
        <w:rPr>
          <w:rFonts w:hint="default" w:ascii="Times New Roman" w:hAnsi="Times New Roman" w:eastAsia="仿宋_GB2312" w:cs="Times New Roman"/>
          <w:color w:val="auto"/>
          <w:kern w:val="0"/>
          <w:sz w:val="32"/>
          <w:szCs w:val="32"/>
          <w:shd w:val="clear" w:color="auto" w:fill="FFFFFF"/>
          <w:lang w:val="en-US" w:eastAsia="zh-CN"/>
        </w:rPr>
        <w:t>一</w:t>
      </w:r>
      <w:r>
        <w:rPr>
          <w:rFonts w:hint="default" w:ascii="Times New Roman" w:hAnsi="Times New Roman" w:eastAsia="仿宋_GB2312" w:cs="Times New Roman"/>
          <w:color w:val="auto"/>
          <w:kern w:val="0"/>
          <w:sz w:val="32"/>
          <w:szCs w:val="32"/>
          <w:shd w:val="clear" w:color="auto" w:fill="FFFFFF"/>
        </w:rPr>
        <w:t>巡察组反馈的问题进行了认真整改，目前已经完成阶段性整改任务。按照</w:t>
      </w:r>
      <w:r>
        <w:rPr>
          <w:rFonts w:hint="default" w:ascii="Times New Roman" w:hAnsi="Times New Roman" w:eastAsia="仿宋_GB2312" w:cs="Times New Roman"/>
          <w:bCs/>
          <w:color w:val="auto"/>
          <w:kern w:val="0"/>
          <w:sz w:val="32"/>
          <w:szCs w:val="32"/>
        </w:rPr>
        <w:t>党务公开原则和</w:t>
      </w:r>
      <w:r>
        <w:rPr>
          <w:rFonts w:hint="default" w:ascii="Times New Roman" w:hAnsi="Times New Roman" w:eastAsia="仿宋_GB2312" w:cs="Times New Roman"/>
          <w:color w:val="auto"/>
          <w:kern w:val="0"/>
          <w:sz w:val="32"/>
          <w:szCs w:val="32"/>
          <w:shd w:val="clear" w:color="auto" w:fill="FFFFFF"/>
        </w:rPr>
        <w:t>巡察工作有关要求，现将巡察整改情况予以通报。</w:t>
      </w:r>
    </w:p>
    <w:p w14:paraId="3E5CE8EF">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楷体_GB2312" w:cs="Times New Roman"/>
          <w:b w:val="0"/>
          <w:bCs w:val="0"/>
          <w:color w:val="auto"/>
          <w:kern w:val="0"/>
          <w:sz w:val="32"/>
          <w:szCs w:val="24"/>
          <w:shd w:val="clear" w:color="auto" w:fill="FFFFFF"/>
          <w:lang w:val="en-US" w:eastAsia="zh-CN"/>
        </w:rPr>
      </w:pPr>
      <w:r>
        <w:rPr>
          <w:rFonts w:hint="default" w:ascii="Times New Roman" w:hAnsi="Times New Roman" w:eastAsia="楷体_GB2312" w:cs="Times New Roman"/>
          <w:b w:val="0"/>
          <w:bCs w:val="0"/>
          <w:color w:val="auto"/>
          <w:kern w:val="0"/>
          <w:sz w:val="32"/>
          <w:szCs w:val="24"/>
          <w:shd w:val="clear" w:fill="FFFFFF"/>
          <w:lang w:val="en-US" w:eastAsia="zh-CN" w:bidi="ar-SA"/>
        </w:rPr>
        <w:t>（一）</w:t>
      </w:r>
      <w:r>
        <w:rPr>
          <w:rFonts w:hint="default" w:ascii="Times New Roman" w:hAnsi="Times New Roman" w:eastAsia="楷体_GB2312" w:cs="Times New Roman"/>
          <w:b w:val="0"/>
          <w:bCs w:val="0"/>
          <w:color w:val="auto"/>
          <w:kern w:val="0"/>
          <w:sz w:val="32"/>
          <w:szCs w:val="24"/>
          <w:shd w:val="clear" w:color="auto" w:fill="FFFFFF"/>
          <w:lang w:val="en-US" w:eastAsia="zh-CN"/>
        </w:rPr>
        <w:t>关于“理论学习不深入”的问题。</w:t>
      </w:r>
    </w:p>
    <w:p w14:paraId="1F7A650E">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3" w:firstLineChars="200"/>
        <w:textAlignment w:val="auto"/>
        <w:rPr>
          <w:rFonts w:hint="default" w:ascii="Times New Roman" w:hAnsi="Times New Roman" w:eastAsia="仿宋_GB2312" w:cs="Times New Roman"/>
          <w:b/>
          <w:bCs w:val="0"/>
          <w:color w:val="auto"/>
          <w:sz w:val="32"/>
          <w:szCs w:val="32"/>
          <w:shd w:val="clear" w:color="auto" w:fill="FFFFFF"/>
          <w:lang w:val="en-US" w:eastAsia="zh-CN"/>
        </w:rPr>
      </w:pPr>
      <w:r>
        <w:rPr>
          <w:rFonts w:hint="default" w:ascii="Times New Roman" w:hAnsi="Times New Roman" w:eastAsia="仿宋_GB2312" w:cs="Times New Roman"/>
          <w:b/>
          <w:bCs w:val="0"/>
          <w:color w:val="auto"/>
          <w:sz w:val="32"/>
          <w:szCs w:val="32"/>
          <w:shd w:val="clear" w:color="auto" w:fill="FFFFFF"/>
          <w:lang w:val="en-US" w:eastAsia="zh-CN"/>
        </w:rPr>
        <w:t>1.反馈问题：理论学习不深不实。</w:t>
      </w:r>
    </w:p>
    <w:p w14:paraId="5E3D4C01">
      <w:pPr>
        <w:keepNext w:val="0"/>
        <w:keepLines w:val="0"/>
        <w:pageBreakBefore w:val="0"/>
        <w:widowControl w:val="0"/>
        <w:kinsoku/>
        <w:wordWrap/>
        <w:overflowPunct/>
        <w:topLinePunct w:val="0"/>
        <w:autoSpaceDE/>
        <w:autoSpaceDN/>
        <w:bidi w:val="0"/>
        <w:adjustRightInd/>
        <w:snapToGrid/>
        <w:spacing w:line="520" w:lineRule="exact"/>
        <w:ind w:firstLine="643"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b/>
          <w:bCs w:val="0"/>
          <w:color w:val="auto"/>
          <w:sz w:val="32"/>
          <w:szCs w:val="32"/>
          <w:shd w:val="clear" w:color="auto" w:fill="FFFFFF"/>
        </w:rPr>
        <w:t>整改</w:t>
      </w:r>
      <w:r>
        <w:rPr>
          <w:rFonts w:hint="default" w:ascii="Times New Roman" w:hAnsi="Times New Roman" w:eastAsia="仿宋_GB2312" w:cs="Times New Roman"/>
          <w:b/>
          <w:bCs w:val="0"/>
          <w:color w:val="auto"/>
          <w:sz w:val="32"/>
          <w:szCs w:val="32"/>
          <w:shd w:val="clear" w:color="auto" w:fill="FFFFFF"/>
          <w:lang w:val="en-US" w:eastAsia="zh-CN"/>
        </w:rPr>
        <w:t>措施及进展</w:t>
      </w:r>
      <w:r>
        <w:rPr>
          <w:rFonts w:hint="default" w:ascii="Times New Roman" w:hAnsi="Times New Roman" w:eastAsia="仿宋_GB2312" w:cs="Times New Roman"/>
          <w:b/>
          <w:bCs w:val="0"/>
          <w:color w:val="auto"/>
          <w:sz w:val="32"/>
          <w:szCs w:val="32"/>
          <w:shd w:val="clear" w:color="auto" w:fill="FFFFFF"/>
        </w:rPr>
        <w:t>：</w:t>
      </w:r>
      <w:r>
        <w:rPr>
          <w:rFonts w:hint="default" w:ascii="Times New Roman" w:hAnsi="Times New Roman" w:eastAsia="仿宋_GB2312" w:cs="Times New Roman"/>
          <w:b/>
          <w:bCs w:val="0"/>
          <w:color w:val="auto"/>
          <w:sz w:val="32"/>
          <w:szCs w:val="32"/>
          <w:lang w:val="en-US" w:eastAsia="zh-CN"/>
        </w:rPr>
        <w:t>一是</w:t>
      </w:r>
      <w:r>
        <w:rPr>
          <w:rFonts w:hint="default" w:ascii="Times New Roman" w:hAnsi="Times New Roman" w:eastAsia="仿宋_GB2312" w:cs="Times New Roman"/>
          <w:color w:val="auto"/>
          <w:sz w:val="32"/>
          <w:szCs w:val="32"/>
          <w:lang w:val="en-US" w:eastAsia="zh-CN"/>
        </w:rPr>
        <w:t>2025年7月17日召开了党总支会议，要求各党支部书记、党小组长加强对党员的教育，充分利用党员大会和党小组会议督促学习，在学习党的二十大及二十届二中、三中全会精神时，结合本村实际情况进行解读，确保学习内容与村级事务相融合，激发党员参与的热情和自觉性。</w:t>
      </w:r>
      <w:r>
        <w:rPr>
          <w:rFonts w:hint="default" w:ascii="Times New Roman" w:hAnsi="Times New Roman" w:eastAsia="仿宋_GB2312" w:cs="Times New Roman"/>
          <w:b/>
          <w:bCs/>
          <w:color w:val="auto"/>
          <w:sz w:val="32"/>
          <w:szCs w:val="32"/>
          <w:lang w:val="en-US" w:eastAsia="zh-CN"/>
        </w:rPr>
        <w:t>二是</w:t>
      </w:r>
      <w:r>
        <w:rPr>
          <w:rFonts w:hint="default" w:ascii="Times New Roman" w:hAnsi="Times New Roman" w:eastAsia="仿宋_GB2312" w:cs="Times New Roman"/>
          <w:color w:val="auto"/>
          <w:sz w:val="32"/>
          <w:szCs w:val="32"/>
          <w:lang w:val="en-US" w:eastAsia="zh-CN"/>
        </w:rPr>
        <w:t>李家村党总支为深入贯彻党的二十届三中全会精神，利用“三会一课”，组织党员巩固学习，确保领会精髓，鼓励党员谈体会、讲感悟。2025年8月15日，李家村组织党员观看学习二十届三中全会精神视频课程。</w:t>
      </w:r>
      <w:r>
        <w:rPr>
          <w:rFonts w:hint="default" w:ascii="Times New Roman" w:hAnsi="Times New Roman" w:eastAsia="仿宋_GB2312" w:cs="Times New Roman"/>
          <w:b/>
          <w:bCs/>
          <w:color w:val="auto"/>
          <w:sz w:val="32"/>
          <w:szCs w:val="32"/>
          <w:lang w:val="en-US" w:eastAsia="zh-CN"/>
        </w:rPr>
        <w:t>三是</w:t>
      </w:r>
      <w:r>
        <w:rPr>
          <w:rFonts w:hint="default" w:ascii="Times New Roman" w:hAnsi="Times New Roman" w:eastAsia="仿宋_GB2312" w:cs="Times New Roman"/>
          <w:color w:val="auto"/>
          <w:sz w:val="32"/>
          <w:szCs w:val="32"/>
          <w:lang w:val="en-US" w:eastAsia="zh-CN"/>
        </w:rPr>
        <w:t>2025年7月26日至29日组织党员入户走访，收集社情民意，理论知识和实践结合，探讨解决本村实际问题的办法，10月份主题党日开展了党史知识问答等活动，督促党员学习。</w:t>
      </w:r>
    </w:p>
    <w:p w14:paraId="2F2607C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bCs/>
          <w:color w:val="auto"/>
          <w:sz w:val="32"/>
          <w:szCs w:val="32"/>
          <w:lang w:val="en-US" w:eastAsia="zh-CN"/>
        </w:rPr>
        <w:t>整改进度：</w:t>
      </w:r>
      <w:r>
        <w:rPr>
          <w:rFonts w:hint="default" w:ascii="Times New Roman" w:hAnsi="Times New Roman" w:eastAsia="仿宋_GB2312" w:cs="Times New Roman"/>
          <w:b w:val="0"/>
          <w:bCs w:val="0"/>
          <w:color w:val="auto"/>
          <w:sz w:val="32"/>
          <w:szCs w:val="32"/>
          <w:lang w:val="en-US" w:eastAsia="zh-CN"/>
        </w:rPr>
        <w:t>已整改完成。</w:t>
      </w:r>
    </w:p>
    <w:p w14:paraId="44F6026A">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3" w:firstLineChars="200"/>
        <w:jc w:val="both"/>
        <w:textAlignment w:val="auto"/>
        <w:rPr>
          <w:rFonts w:hint="default" w:ascii="Times New Roman" w:hAnsi="Times New Roman" w:eastAsia="仿宋_GB2312" w:cs="Times New Roman"/>
          <w:b/>
          <w:bCs w:val="0"/>
          <w:color w:val="auto"/>
          <w:sz w:val="32"/>
          <w:szCs w:val="32"/>
          <w:shd w:val="clear" w:color="auto" w:fill="FFFFFF"/>
          <w:lang w:val="en-US" w:eastAsia="zh-CN"/>
        </w:rPr>
      </w:pPr>
      <w:r>
        <w:rPr>
          <w:rFonts w:hint="default" w:ascii="Times New Roman" w:hAnsi="Times New Roman" w:eastAsia="仿宋_GB2312" w:cs="Times New Roman"/>
          <w:b/>
          <w:bCs w:val="0"/>
          <w:color w:val="auto"/>
          <w:sz w:val="32"/>
          <w:szCs w:val="32"/>
          <w:shd w:val="clear" w:color="auto" w:fill="FFFFFF"/>
          <w:lang w:val="en-US" w:eastAsia="zh-CN"/>
        </w:rPr>
        <w:t>2.反馈问题：意识形态工作责任落实不到位。</w:t>
      </w:r>
    </w:p>
    <w:p w14:paraId="4AA4D305">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60" w:lineRule="exact"/>
        <w:ind w:firstLine="643" w:firstLineChars="200"/>
        <w:jc w:val="both"/>
        <w:textAlignment w:val="auto"/>
        <w:rPr>
          <w:rFonts w:hint="default" w:ascii="Times New Roman" w:hAnsi="Times New Roman" w:eastAsia="仿宋_GB2312" w:cs="Times New Roman"/>
          <w:b/>
          <w:bCs/>
          <w:color w:val="auto"/>
          <w:kern w:val="0"/>
          <w:sz w:val="32"/>
          <w:szCs w:val="32"/>
          <w:lang w:val="en-US" w:eastAsia="zh-CN"/>
        </w:rPr>
      </w:pPr>
      <w:r>
        <w:rPr>
          <w:rFonts w:hint="default" w:ascii="Times New Roman" w:hAnsi="Times New Roman" w:eastAsia="仿宋_GB2312" w:cs="Times New Roman"/>
          <w:b/>
          <w:bCs w:val="0"/>
          <w:color w:val="auto"/>
          <w:sz w:val="32"/>
          <w:szCs w:val="32"/>
          <w:shd w:val="clear" w:color="auto" w:fill="FFFFFF"/>
        </w:rPr>
        <w:t>整改</w:t>
      </w:r>
      <w:r>
        <w:rPr>
          <w:rFonts w:hint="default" w:ascii="Times New Roman" w:hAnsi="Times New Roman" w:eastAsia="仿宋_GB2312" w:cs="Times New Roman"/>
          <w:b/>
          <w:bCs w:val="0"/>
          <w:color w:val="auto"/>
          <w:sz w:val="32"/>
          <w:szCs w:val="32"/>
          <w:shd w:val="clear" w:color="auto" w:fill="FFFFFF"/>
          <w:lang w:val="en-US" w:eastAsia="zh-CN"/>
        </w:rPr>
        <w:t>措施及进展</w:t>
      </w:r>
      <w:r>
        <w:rPr>
          <w:rFonts w:hint="default" w:ascii="Times New Roman" w:hAnsi="Times New Roman" w:eastAsia="仿宋_GB2312" w:cs="Times New Roman"/>
          <w:b/>
          <w:bCs w:val="0"/>
          <w:color w:val="auto"/>
          <w:kern w:val="0"/>
          <w:sz w:val="32"/>
          <w:szCs w:val="32"/>
          <w:lang w:val="en-US" w:eastAsia="zh-CN"/>
        </w:rPr>
        <w:t>：</w:t>
      </w:r>
      <w:r>
        <w:rPr>
          <w:rFonts w:hint="default" w:ascii="Times New Roman" w:hAnsi="Times New Roman" w:eastAsia="仿宋_GB2312" w:cs="Times New Roman"/>
          <w:b/>
          <w:bCs w:val="0"/>
          <w:color w:val="auto"/>
          <w:sz w:val="32"/>
          <w:szCs w:val="32"/>
          <w:lang w:val="en-US" w:eastAsia="zh-CN"/>
        </w:rPr>
        <w:t>一是</w:t>
      </w:r>
      <w:r>
        <w:rPr>
          <w:rFonts w:hint="default" w:ascii="Times New Roman" w:hAnsi="Times New Roman" w:eastAsia="仿宋_GB2312" w:cs="Times New Roman"/>
          <w:b w:val="0"/>
          <w:bCs w:val="0"/>
          <w:color w:val="auto"/>
          <w:sz w:val="32"/>
          <w:szCs w:val="32"/>
          <w:lang w:val="en-US" w:eastAsia="zh-CN"/>
        </w:rPr>
        <w:t>完善了农家书屋</w:t>
      </w:r>
      <w:r>
        <w:rPr>
          <w:rFonts w:hint="default" w:ascii="Times New Roman" w:hAnsi="Times New Roman" w:eastAsia="仿宋_GB2312" w:cs="Times New Roman"/>
          <w:color w:val="auto"/>
          <w:sz w:val="32"/>
          <w:szCs w:val="32"/>
          <w:lang w:val="en-US" w:eastAsia="zh-CN"/>
        </w:rPr>
        <w:t>管理办法，成立农家书屋工作领导小组，安排专人负责管理农家书屋，管理人员认真填写借阅记录。</w:t>
      </w:r>
      <w:r>
        <w:rPr>
          <w:rFonts w:hint="default" w:ascii="Times New Roman" w:hAnsi="Times New Roman" w:eastAsia="仿宋_GB2312" w:cs="Times New Roman"/>
          <w:b/>
          <w:bCs/>
          <w:color w:val="auto"/>
          <w:sz w:val="32"/>
          <w:szCs w:val="32"/>
          <w:lang w:val="en-US" w:eastAsia="zh-CN"/>
        </w:rPr>
        <w:t>二是</w:t>
      </w:r>
      <w:r>
        <w:rPr>
          <w:rFonts w:hint="default" w:ascii="Times New Roman" w:hAnsi="Times New Roman" w:eastAsia="仿宋_GB2312" w:cs="Times New Roman"/>
          <w:color w:val="auto"/>
          <w:sz w:val="32"/>
          <w:szCs w:val="32"/>
          <w:lang w:val="en-US" w:eastAsia="zh-CN"/>
        </w:rPr>
        <w:t>优化了农家书屋图书类别，增加了30本群众感兴趣的图书，调动群众借阅积极性。</w:t>
      </w:r>
      <w:r>
        <w:rPr>
          <w:rFonts w:hint="default" w:ascii="Times New Roman" w:hAnsi="Times New Roman" w:eastAsia="仿宋_GB2312" w:cs="Times New Roman"/>
          <w:b/>
          <w:bCs/>
          <w:color w:val="auto"/>
          <w:sz w:val="32"/>
          <w:szCs w:val="32"/>
          <w:lang w:val="en-US" w:eastAsia="zh-CN"/>
        </w:rPr>
        <w:t>三是</w:t>
      </w:r>
      <w:r>
        <w:rPr>
          <w:rFonts w:hint="default" w:ascii="Times New Roman" w:hAnsi="Times New Roman" w:eastAsia="仿宋_GB2312" w:cs="Times New Roman"/>
          <w:color w:val="auto"/>
          <w:sz w:val="32"/>
          <w:szCs w:val="32"/>
          <w:lang w:val="en-US" w:eastAsia="zh-CN"/>
        </w:rPr>
        <w:t>丰富活动形式，提高使用频率。每月开展一次读书会，邀请村民参加分享读书心得体会，增加学习交流和提升学习热情。</w:t>
      </w:r>
    </w:p>
    <w:p w14:paraId="1FBFBC9A">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3"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b/>
          <w:bCs/>
          <w:color w:val="auto"/>
          <w:sz w:val="32"/>
          <w:szCs w:val="32"/>
          <w:shd w:val="clear" w:color="auto" w:fill="FFFFFF"/>
          <w:lang w:val="en-US" w:eastAsia="zh-CN"/>
        </w:rPr>
        <w:t>整改进度：</w:t>
      </w:r>
      <w:r>
        <w:rPr>
          <w:rFonts w:hint="default" w:ascii="Times New Roman" w:hAnsi="Times New Roman" w:eastAsia="仿宋_GB2312" w:cs="Times New Roman"/>
          <w:color w:val="auto"/>
          <w:sz w:val="32"/>
          <w:szCs w:val="32"/>
          <w:shd w:val="clear" w:color="auto" w:fill="FFFFFF"/>
          <w:lang w:val="en-US" w:eastAsia="zh-CN"/>
        </w:rPr>
        <w:t>已整改完成。</w:t>
      </w:r>
    </w:p>
    <w:p w14:paraId="6C219D2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val="0"/>
          <w:color w:val="auto"/>
          <w:kern w:val="0"/>
          <w:sz w:val="32"/>
          <w:szCs w:val="24"/>
          <w:shd w:val="clear" w:fill="FFFFFF"/>
          <w:lang w:val="en-US" w:eastAsia="zh-CN" w:bidi="ar-SA"/>
        </w:rPr>
      </w:pPr>
      <w:r>
        <w:rPr>
          <w:rFonts w:hint="default" w:ascii="Times New Roman" w:hAnsi="Times New Roman" w:eastAsia="楷体_GB2312" w:cs="Times New Roman"/>
          <w:b w:val="0"/>
          <w:bCs w:val="0"/>
          <w:color w:val="auto"/>
          <w:kern w:val="0"/>
          <w:sz w:val="32"/>
          <w:szCs w:val="24"/>
          <w:shd w:val="clear" w:fill="FFFFFF"/>
          <w:lang w:val="en-US" w:eastAsia="zh-CN" w:bidi="ar-SA"/>
        </w:rPr>
        <w:t>（二）关于“党风廉政建设主体责任扛得不牢，财务管理规范程度不高”的问题。</w:t>
      </w:r>
    </w:p>
    <w:p w14:paraId="67E56CEA">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60" w:lineRule="exact"/>
        <w:ind w:firstLine="643" w:firstLineChars="200"/>
        <w:jc w:val="both"/>
        <w:textAlignment w:val="auto"/>
        <w:rPr>
          <w:rFonts w:hint="default" w:ascii="Times New Roman" w:hAnsi="Times New Roman" w:eastAsia="仿宋_GB2312" w:cs="Times New Roman"/>
          <w:b/>
          <w:bCs/>
          <w:color w:val="auto"/>
          <w:sz w:val="32"/>
          <w:szCs w:val="32"/>
          <w:shd w:val="clear" w:color="auto" w:fill="FFFFFF"/>
          <w:lang w:val="en-US" w:eastAsia="zh-CN"/>
        </w:rPr>
      </w:pPr>
      <w:r>
        <w:rPr>
          <w:rFonts w:hint="default" w:ascii="Times New Roman" w:hAnsi="Times New Roman" w:eastAsia="仿宋_GB2312" w:cs="Times New Roman"/>
          <w:b/>
          <w:bCs/>
          <w:color w:val="auto"/>
          <w:sz w:val="32"/>
          <w:szCs w:val="32"/>
          <w:shd w:val="clear" w:color="auto" w:fill="FFFFFF"/>
          <w:lang w:val="en-US" w:eastAsia="zh-CN"/>
        </w:rPr>
        <w:t>3.反馈问题：落实党风廉政建设有短板。</w:t>
      </w:r>
    </w:p>
    <w:p w14:paraId="1460972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b/>
          <w:bCs/>
          <w:color w:val="auto"/>
          <w:sz w:val="32"/>
          <w:szCs w:val="32"/>
          <w:shd w:val="clear" w:color="auto" w:fill="FFFFFF"/>
        </w:rPr>
        <w:t>整改</w:t>
      </w:r>
      <w:r>
        <w:rPr>
          <w:rFonts w:hint="default" w:ascii="Times New Roman" w:hAnsi="Times New Roman" w:eastAsia="仿宋_GB2312" w:cs="Times New Roman"/>
          <w:b/>
          <w:bCs w:val="0"/>
          <w:color w:val="auto"/>
          <w:sz w:val="32"/>
          <w:szCs w:val="32"/>
          <w:shd w:val="clear" w:color="auto" w:fill="FFFFFF"/>
          <w:lang w:val="en-US" w:eastAsia="zh-CN"/>
        </w:rPr>
        <w:t>措施及</w:t>
      </w:r>
      <w:r>
        <w:rPr>
          <w:rFonts w:hint="default" w:ascii="Times New Roman" w:hAnsi="Times New Roman" w:eastAsia="仿宋_GB2312" w:cs="Times New Roman"/>
          <w:b/>
          <w:bCs/>
          <w:color w:val="auto"/>
          <w:sz w:val="32"/>
          <w:szCs w:val="32"/>
          <w:shd w:val="clear" w:color="auto" w:fill="FFFFFF"/>
          <w:lang w:val="en-US" w:eastAsia="zh-CN"/>
        </w:rPr>
        <w:t>进展</w:t>
      </w:r>
      <w:r>
        <w:rPr>
          <w:rFonts w:hint="default" w:ascii="Times New Roman" w:hAnsi="Times New Roman" w:eastAsia="仿宋_GB2312" w:cs="Times New Roman"/>
          <w:b/>
          <w:bCs/>
          <w:color w:val="auto"/>
          <w:sz w:val="32"/>
          <w:szCs w:val="32"/>
          <w:shd w:val="clear" w:color="auto" w:fill="FFFFFF"/>
        </w:rPr>
        <w:t>：</w:t>
      </w:r>
      <w:r>
        <w:rPr>
          <w:rFonts w:hint="default" w:ascii="Times New Roman" w:hAnsi="Times New Roman" w:eastAsia="仿宋_GB2312" w:cs="Times New Roman"/>
          <w:b/>
          <w:bCs/>
          <w:color w:val="auto"/>
          <w:sz w:val="32"/>
          <w:szCs w:val="32"/>
          <w:lang w:val="en-US" w:eastAsia="zh-CN"/>
        </w:rPr>
        <w:t>一是</w:t>
      </w:r>
      <w:r>
        <w:rPr>
          <w:rFonts w:hint="default" w:ascii="Times New Roman" w:hAnsi="Times New Roman" w:eastAsia="仿宋_GB2312" w:cs="Times New Roman"/>
          <w:color w:val="auto"/>
          <w:sz w:val="32"/>
          <w:szCs w:val="32"/>
          <w:lang w:val="en-US" w:eastAsia="zh-CN"/>
        </w:rPr>
        <w:t>党总支2025年7月17日召开专题会议，认真学习关于廉政谈话的工作要求，纪检委员针对2023年、2024年“两委”成员廉政谈话汇报材料进行检查，对于发现</w:t>
      </w:r>
      <w:r>
        <w:rPr>
          <w:rFonts w:hint="default" w:ascii="Times New Roman" w:hAnsi="Times New Roman" w:eastAsia="仿宋_GB2312" w:cs="Times New Roman"/>
          <w:b w:val="0"/>
          <w:bCs w:val="0"/>
          <w:color w:val="auto"/>
          <w:kern w:val="0"/>
          <w:sz w:val="32"/>
          <w:szCs w:val="32"/>
          <w:lang w:val="en-US" w:eastAsia="zh-CN"/>
        </w:rPr>
        <w:t>廉政谈话汇报材料中问题查摆部分</w:t>
      </w:r>
      <w:r>
        <w:rPr>
          <w:rFonts w:hint="default" w:ascii="Times New Roman" w:hAnsi="Times New Roman" w:eastAsia="仿宋_GB2312" w:cs="Times New Roman"/>
          <w:color w:val="auto"/>
          <w:sz w:val="32"/>
          <w:szCs w:val="32"/>
          <w:lang w:val="en-US" w:eastAsia="zh-CN"/>
        </w:rPr>
        <w:t>未结合具体工作的部分已经重新进行撰写。</w:t>
      </w:r>
      <w:r>
        <w:rPr>
          <w:rFonts w:hint="default" w:ascii="Times New Roman" w:hAnsi="Times New Roman" w:eastAsia="仿宋_GB2312" w:cs="Times New Roman"/>
          <w:b/>
          <w:bCs/>
          <w:color w:val="auto"/>
          <w:sz w:val="32"/>
          <w:szCs w:val="32"/>
          <w:lang w:val="en-US" w:eastAsia="zh-CN"/>
        </w:rPr>
        <w:t>二是</w:t>
      </w:r>
      <w:r>
        <w:rPr>
          <w:rFonts w:hint="default" w:ascii="Times New Roman" w:hAnsi="Times New Roman" w:eastAsia="仿宋_GB2312" w:cs="Times New Roman"/>
          <w:color w:val="auto"/>
          <w:sz w:val="32"/>
          <w:szCs w:val="32"/>
          <w:lang w:val="en-US" w:eastAsia="zh-CN"/>
        </w:rPr>
        <w:t>“两委”成员结合自身工作重新撰写了2023年度至2025年度部分廉政谈话汇报材料，纪检委员对谈话汇报材料进行了认真细致的检查，确保报告符合规范要求。</w:t>
      </w:r>
      <w:r>
        <w:rPr>
          <w:rFonts w:hint="default" w:ascii="Times New Roman" w:hAnsi="Times New Roman" w:eastAsia="仿宋_GB2312" w:cs="Times New Roman"/>
          <w:b/>
          <w:bCs/>
          <w:color w:val="auto"/>
          <w:sz w:val="32"/>
          <w:szCs w:val="32"/>
          <w:lang w:val="en-US" w:eastAsia="zh-CN"/>
        </w:rPr>
        <w:t>三是</w:t>
      </w:r>
      <w:r>
        <w:rPr>
          <w:rFonts w:hint="default" w:ascii="Times New Roman" w:hAnsi="Times New Roman" w:eastAsia="仿宋_GB2312" w:cs="Times New Roman"/>
          <w:b w:val="0"/>
          <w:bCs w:val="0"/>
          <w:color w:val="auto"/>
          <w:sz w:val="32"/>
          <w:szCs w:val="32"/>
          <w:lang w:val="en-US" w:eastAsia="zh-CN"/>
        </w:rPr>
        <w:t>2025年7月17日召开党总支会议，</w:t>
      </w:r>
      <w:r>
        <w:rPr>
          <w:rFonts w:hint="default" w:ascii="Times New Roman" w:hAnsi="Times New Roman" w:eastAsia="仿宋_GB2312" w:cs="Times New Roman"/>
          <w:color w:val="auto"/>
          <w:sz w:val="32"/>
          <w:szCs w:val="32"/>
          <w:lang w:val="en-US" w:eastAsia="zh-CN"/>
        </w:rPr>
        <w:t>纪检委员与组织委员牵头针对2023年、2024年“两委”成员的述职报告进行了自查，一名同志重新撰写了个人述职报告。</w:t>
      </w:r>
      <w:r>
        <w:rPr>
          <w:rFonts w:hint="default" w:ascii="Times New Roman" w:hAnsi="Times New Roman" w:eastAsia="仿宋_GB2312" w:cs="Times New Roman"/>
          <w:b/>
          <w:bCs/>
          <w:color w:val="auto"/>
          <w:sz w:val="32"/>
          <w:szCs w:val="32"/>
          <w:lang w:val="en-US" w:eastAsia="zh-CN"/>
        </w:rPr>
        <w:t>四是</w:t>
      </w:r>
      <w:r>
        <w:rPr>
          <w:rFonts w:hint="default" w:ascii="Times New Roman" w:hAnsi="Times New Roman" w:eastAsia="仿宋_GB2312" w:cs="Times New Roman"/>
          <w:color w:val="auto"/>
          <w:sz w:val="32"/>
          <w:szCs w:val="32"/>
          <w:lang w:val="en-US" w:eastAsia="zh-CN"/>
        </w:rPr>
        <w:t>认真学习了关于述职述廉工作规定，根据自查自纠情况，“两委”班子成员均重新撰写了2022-2024年的个人述职报告并按照要求体现了自身工作与党风廉政建设相关内容。</w:t>
      </w:r>
    </w:p>
    <w:p w14:paraId="672848F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b/>
          <w:bCs/>
          <w:color w:val="auto"/>
          <w:sz w:val="32"/>
          <w:szCs w:val="32"/>
          <w:shd w:val="clear" w:color="auto" w:fill="FFFFFF"/>
          <w:lang w:val="en-US" w:eastAsia="zh-CN"/>
        </w:rPr>
        <w:t>整改进度：</w:t>
      </w:r>
      <w:r>
        <w:rPr>
          <w:rFonts w:hint="default" w:ascii="Times New Roman" w:hAnsi="Times New Roman" w:eastAsia="仿宋_GB2312" w:cs="Times New Roman"/>
          <w:color w:val="auto"/>
          <w:sz w:val="32"/>
          <w:szCs w:val="32"/>
          <w:shd w:val="clear" w:color="auto" w:fill="FFFFFF"/>
          <w:lang w:val="en-US" w:eastAsia="zh-CN"/>
        </w:rPr>
        <w:t>已整改完成</w:t>
      </w:r>
      <w:r>
        <w:rPr>
          <w:rFonts w:hint="default" w:ascii="Times New Roman" w:hAnsi="Times New Roman" w:eastAsia="仿宋_GB2312" w:cs="Times New Roman"/>
          <w:color w:val="auto"/>
          <w:sz w:val="32"/>
          <w:szCs w:val="32"/>
          <w:shd w:val="clear" w:color="auto" w:fill="FFFFFF"/>
        </w:rPr>
        <w:t>。</w:t>
      </w:r>
    </w:p>
    <w:p w14:paraId="681FA770">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3" w:firstLineChars="200"/>
        <w:jc w:val="both"/>
        <w:textAlignment w:val="auto"/>
        <w:rPr>
          <w:rFonts w:hint="default" w:ascii="Times New Roman" w:hAnsi="Times New Roman" w:eastAsia="仿宋_GB2312" w:cs="Times New Roman"/>
          <w:b/>
          <w:bCs/>
          <w:color w:val="auto"/>
          <w:sz w:val="32"/>
          <w:szCs w:val="32"/>
          <w:shd w:val="clear" w:color="auto" w:fill="FFFFFF"/>
          <w:lang w:val="en-US" w:eastAsia="zh-CN"/>
        </w:rPr>
      </w:pPr>
      <w:r>
        <w:rPr>
          <w:rFonts w:hint="default" w:ascii="Times New Roman" w:hAnsi="Times New Roman" w:eastAsia="仿宋_GB2312" w:cs="Times New Roman"/>
          <w:b/>
          <w:bCs/>
          <w:color w:val="auto"/>
          <w:sz w:val="32"/>
          <w:szCs w:val="32"/>
          <w:shd w:val="clear" w:color="auto" w:fill="FFFFFF"/>
          <w:lang w:val="en-US" w:eastAsia="zh-CN"/>
        </w:rPr>
        <w:t>4.反馈问题：财务管理不规范。</w:t>
      </w:r>
    </w:p>
    <w:p w14:paraId="2B402AB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bCs/>
          <w:color w:val="auto"/>
          <w:sz w:val="32"/>
          <w:szCs w:val="32"/>
          <w:lang w:val="en-US" w:eastAsia="zh-CN"/>
        </w:rPr>
      </w:pPr>
      <w:r>
        <w:rPr>
          <w:rFonts w:hint="default" w:ascii="Times New Roman" w:hAnsi="Times New Roman" w:eastAsia="仿宋_GB2312" w:cs="Times New Roman"/>
          <w:b/>
          <w:bCs/>
          <w:color w:val="auto"/>
          <w:sz w:val="32"/>
          <w:szCs w:val="32"/>
          <w:lang w:val="en-US" w:eastAsia="zh-CN"/>
        </w:rPr>
        <w:t>整改</w:t>
      </w:r>
      <w:r>
        <w:rPr>
          <w:rFonts w:hint="default" w:ascii="Times New Roman" w:hAnsi="Times New Roman" w:eastAsia="仿宋_GB2312" w:cs="Times New Roman"/>
          <w:b/>
          <w:bCs w:val="0"/>
          <w:color w:val="auto"/>
          <w:sz w:val="32"/>
          <w:szCs w:val="32"/>
          <w:shd w:val="clear" w:color="auto" w:fill="FFFFFF"/>
          <w:lang w:val="en-US" w:eastAsia="zh-CN"/>
        </w:rPr>
        <w:t>措施及</w:t>
      </w:r>
      <w:r>
        <w:rPr>
          <w:rFonts w:hint="default" w:ascii="Times New Roman" w:hAnsi="Times New Roman" w:eastAsia="仿宋_GB2312" w:cs="Times New Roman"/>
          <w:b/>
          <w:bCs/>
          <w:color w:val="auto"/>
          <w:sz w:val="32"/>
          <w:szCs w:val="32"/>
          <w:lang w:val="en-US" w:eastAsia="zh-CN"/>
        </w:rPr>
        <w:t>进展:一是</w:t>
      </w:r>
      <w:r>
        <w:rPr>
          <w:rFonts w:hint="default" w:ascii="Times New Roman" w:hAnsi="Times New Roman" w:eastAsia="仿宋_GB2312" w:cs="Times New Roman"/>
          <w:b w:val="0"/>
          <w:bCs w:val="0"/>
          <w:color w:val="auto"/>
          <w:sz w:val="32"/>
          <w:szCs w:val="32"/>
          <w:lang w:val="en-US" w:eastAsia="zh-CN"/>
        </w:rPr>
        <w:t>2025年8月16日党总支书记和分管财务“两委”</w:t>
      </w:r>
      <w:r>
        <w:rPr>
          <w:rFonts w:hint="default" w:ascii="Times New Roman" w:hAnsi="Times New Roman" w:eastAsia="仿宋_GB2312" w:cs="Times New Roman"/>
          <w:color w:val="auto"/>
          <w:sz w:val="32"/>
          <w:szCs w:val="32"/>
          <w:lang w:val="en-US" w:eastAsia="zh-CN"/>
        </w:rPr>
        <w:t>成员谈话提醒，要求严格按照“三资”管理规定程序，严格执行招标、询价流程。</w:t>
      </w:r>
      <w:r>
        <w:rPr>
          <w:rFonts w:hint="default" w:ascii="Times New Roman" w:hAnsi="Times New Roman" w:eastAsia="仿宋_GB2312" w:cs="Times New Roman"/>
          <w:b/>
          <w:bCs/>
          <w:color w:val="auto"/>
          <w:sz w:val="32"/>
          <w:szCs w:val="32"/>
          <w:lang w:val="en-US" w:eastAsia="zh-CN"/>
        </w:rPr>
        <w:t>二是</w:t>
      </w:r>
      <w:r>
        <w:rPr>
          <w:rFonts w:hint="default" w:ascii="Times New Roman" w:hAnsi="Times New Roman" w:eastAsia="仿宋_GB2312" w:cs="Times New Roman"/>
          <w:color w:val="auto"/>
          <w:sz w:val="32"/>
          <w:szCs w:val="32"/>
          <w:lang w:val="en-US" w:eastAsia="zh-CN"/>
        </w:rPr>
        <w:t>2024年3月根据宝山管理中心“三资”工作管理要求，村居各类超过一万元以上的项目均已提交农村产权交易平台走挂牌流程。</w:t>
      </w:r>
      <w:r>
        <w:rPr>
          <w:rFonts w:hint="default" w:ascii="Times New Roman" w:hAnsi="Times New Roman" w:eastAsia="仿宋_GB2312" w:cs="Times New Roman"/>
          <w:b/>
          <w:bCs/>
          <w:color w:val="auto"/>
          <w:sz w:val="32"/>
          <w:szCs w:val="32"/>
          <w:lang w:val="en-US" w:eastAsia="zh-CN"/>
        </w:rPr>
        <w:t>三是</w:t>
      </w:r>
      <w:r>
        <w:rPr>
          <w:rFonts w:hint="default" w:ascii="Times New Roman" w:hAnsi="Times New Roman" w:eastAsia="仿宋_GB2312" w:cs="Times New Roman"/>
          <w:b w:val="0"/>
          <w:bCs w:val="0"/>
          <w:color w:val="auto"/>
          <w:sz w:val="32"/>
          <w:szCs w:val="32"/>
          <w:lang w:val="en-US" w:eastAsia="zh-CN"/>
        </w:rPr>
        <w:t>2022年9月6号凭证支付水泥路加宽工程款、围挡等费用15.6084万元与2023年4月6号凭证支2022年零星工程款9.6143万元均附上工程费用明细表；2022年7月3号凭证七一党员走访3542元与2022年8月2号凭证支付建军节走访军人家属1820元均附上发放人员明细表。</w:t>
      </w:r>
    </w:p>
    <w:p w14:paraId="6EF048A0">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3" w:firstLineChars="200"/>
        <w:jc w:val="both"/>
        <w:textAlignment w:val="auto"/>
        <w:rPr>
          <w:rFonts w:hint="default" w:ascii="Times New Roman" w:hAnsi="Times New Roman" w:eastAsia="仿宋_GB2312" w:cs="Times New Roman"/>
          <w:color w:val="auto"/>
          <w:sz w:val="32"/>
          <w:szCs w:val="32"/>
          <w:shd w:val="clear" w:color="auto" w:fill="FFFFFF"/>
        </w:rPr>
      </w:pPr>
      <w:r>
        <w:rPr>
          <w:rFonts w:hint="default" w:ascii="Times New Roman" w:hAnsi="Times New Roman" w:eastAsia="仿宋_GB2312" w:cs="Times New Roman"/>
          <w:b/>
          <w:bCs/>
          <w:color w:val="auto"/>
          <w:sz w:val="32"/>
          <w:szCs w:val="32"/>
          <w:shd w:val="clear" w:color="auto" w:fill="FFFFFF"/>
          <w:lang w:val="en-US" w:eastAsia="zh-CN"/>
        </w:rPr>
        <w:t>整改进度</w:t>
      </w:r>
      <w:r>
        <w:rPr>
          <w:rFonts w:hint="default" w:ascii="Times New Roman" w:hAnsi="Times New Roman" w:eastAsia="仿宋_GB2312" w:cs="Times New Roman"/>
          <w:b/>
          <w:bCs/>
          <w:color w:val="auto"/>
          <w:sz w:val="32"/>
          <w:szCs w:val="32"/>
          <w:shd w:val="clear" w:color="auto" w:fill="FFFFFF"/>
        </w:rPr>
        <w:t>：</w:t>
      </w:r>
      <w:r>
        <w:rPr>
          <w:rFonts w:hint="default" w:ascii="Times New Roman" w:hAnsi="Times New Roman" w:eastAsia="仿宋_GB2312" w:cs="Times New Roman"/>
          <w:color w:val="auto"/>
          <w:sz w:val="32"/>
          <w:szCs w:val="32"/>
          <w:shd w:val="clear" w:color="auto" w:fill="FFFFFF"/>
          <w:lang w:val="en-US" w:eastAsia="zh-CN"/>
        </w:rPr>
        <w:t>已整改完成</w:t>
      </w:r>
      <w:r>
        <w:rPr>
          <w:rFonts w:hint="default" w:ascii="Times New Roman" w:hAnsi="Times New Roman" w:eastAsia="仿宋_GB2312" w:cs="Times New Roman"/>
          <w:color w:val="auto"/>
          <w:sz w:val="32"/>
          <w:szCs w:val="32"/>
          <w:shd w:val="clear" w:color="auto" w:fill="FFFFFF"/>
        </w:rPr>
        <w:t>。</w:t>
      </w:r>
    </w:p>
    <w:p w14:paraId="5708C466">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楷体_GB2312" w:cs="Times New Roman"/>
          <w:b w:val="0"/>
          <w:bCs w:val="0"/>
          <w:color w:val="auto"/>
          <w:sz w:val="32"/>
          <w:szCs w:val="32"/>
          <w:shd w:val="clear" w:color="auto" w:fill="FFFFFF"/>
          <w:lang w:val="en-US" w:eastAsia="zh-CN"/>
        </w:rPr>
      </w:pPr>
      <w:r>
        <w:rPr>
          <w:rFonts w:hint="default" w:ascii="Times New Roman" w:hAnsi="Times New Roman" w:eastAsia="楷体_GB2312" w:cs="Times New Roman"/>
          <w:b w:val="0"/>
          <w:bCs w:val="0"/>
          <w:color w:val="auto"/>
          <w:sz w:val="32"/>
          <w:szCs w:val="32"/>
          <w:shd w:val="clear" w:color="auto" w:fill="FFFFFF"/>
          <w:lang w:eastAsia="zh-CN"/>
        </w:rPr>
        <w:t>（</w:t>
      </w:r>
      <w:r>
        <w:rPr>
          <w:rFonts w:hint="default" w:ascii="Times New Roman" w:hAnsi="Times New Roman" w:eastAsia="楷体_GB2312" w:cs="Times New Roman"/>
          <w:b w:val="0"/>
          <w:bCs w:val="0"/>
          <w:color w:val="auto"/>
          <w:sz w:val="32"/>
          <w:szCs w:val="32"/>
          <w:shd w:val="clear" w:color="auto" w:fill="FFFFFF"/>
          <w:lang w:val="en-US" w:eastAsia="zh-CN"/>
        </w:rPr>
        <w:t>三</w:t>
      </w:r>
      <w:r>
        <w:rPr>
          <w:rFonts w:hint="default" w:ascii="Times New Roman" w:hAnsi="Times New Roman" w:eastAsia="楷体_GB2312" w:cs="Times New Roman"/>
          <w:b w:val="0"/>
          <w:bCs w:val="0"/>
          <w:color w:val="auto"/>
          <w:sz w:val="32"/>
          <w:szCs w:val="32"/>
          <w:shd w:val="clear" w:color="auto" w:fill="FFFFFF"/>
          <w:lang w:eastAsia="zh-CN"/>
        </w:rPr>
        <w:t>）</w:t>
      </w:r>
      <w:r>
        <w:rPr>
          <w:rFonts w:hint="default" w:ascii="Times New Roman" w:hAnsi="Times New Roman" w:eastAsia="楷体_GB2312" w:cs="Times New Roman"/>
          <w:b w:val="0"/>
          <w:bCs w:val="0"/>
          <w:color w:val="auto"/>
          <w:sz w:val="32"/>
          <w:szCs w:val="32"/>
          <w:shd w:val="clear" w:color="auto" w:fill="FFFFFF"/>
          <w:lang w:val="en-US" w:eastAsia="zh-CN"/>
        </w:rPr>
        <w:t>关于“班子规范化建设存在短板，基层党组织战斗堡垒作用发挥不充分”的问题。</w:t>
      </w:r>
    </w:p>
    <w:p w14:paraId="6C93BD66">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60" w:lineRule="exact"/>
        <w:ind w:firstLine="643" w:firstLineChars="200"/>
        <w:jc w:val="left"/>
        <w:textAlignment w:val="auto"/>
        <w:rPr>
          <w:rFonts w:hint="default" w:ascii="Times New Roman" w:hAnsi="Times New Roman" w:eastAsia="仿宋_GB2312" w:cs="Times New Roman"/>
          <w:b/>
          <w:bCs/>
          <w:color w:val="auto"/>
          <w:sz w:val="32"/>
          <w:szCs w:val="32"/>
          <w:shd w:val="clear" w:color="auto" w:fill="FFFFFF"/>
          <w:lang w:val="en-US" w:eastAsia="zh-CN"/>
        </w:rPr>
      </w:pPr>
      <w:r>
        <w:rPr>
          <w:rFonts w:hint="default" w:ascii="Times New Roman" w:hAnsi="Times New Roman" w:eastAsia="仿宋_GB2312" w:cs="Times New Roman"/>
          <w:b/>
          <w:bCs/>
          <w:color w:val="auto"/>
          <w:sz w:val="32"/>
          <w:szCs w:val="32"/>
          <w:shd w:val="clear" w:color="auto" w:fill="FFFFFF"/>
          <w:lang w:val="en-US" w:eastAsia="zh-CN"/>
        </w:rPr>
        <w:t>5.反馈问题：“两委班子”建设存在薄弱环节</w:t>
      </w:r>
    </w:p>
    <w:p w14:paraId="20957A1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b/>
          <w:bCs/>
          <w:color w:val="auto"/>
          <w:sz w:val="32"/>
          <w:szCs w:val="32"/>
          <w:lang w:val="en-US" w:eastAsia="zh-CN"/>
        </w:rPr>
        <w:t>整改</w:t>
      </w:r>
      <w:r>
        <w:rPr>
          <w:rFonts w:hint="default" w:ascii="Times New Roman" w:hAnsi="Times New Roman" w:eastAsia="仿宋_GB2312" w:cs="Times New Roman"/>
          <w:b/>
          <w:bCs/>
          <w:color w:val="auto"/>
          <w:sz w:val="32"/>
          <w:szCs w:val="32"/>
          <w:shd w:val="clear" w:color="auto" w:fill="FFFFFF"/>
          <w:lang w:val="en-US" w:eastAsia="zh-CN"/>
        </w:rPr>
        <w:t>措施及</w:t>
      </w:r>
      <w:r>
        <w:rPr>
          <w:rFonts w:hint="default" w:ascii="Times New Roman" w:hAnsi="Times New Roman" w:eastAsia="仿宋_GB2312" w:cs="Times New Roman"/>
          <w:b/>
          <w:bCs/>
          <w:color w:val="auto"/>
          <w:sz w:val="32"/>
          <w:szCs w:val="32"/>
          <w:lang w:val="en-US" w:eastAsia="zh-CN"/>
        </w:rPr>
        <w:t>进展：一是</w:t>
      </w:r>
      <w:r>
        <w:rPr>
          <w:rFonts w:hint="default" w:ascii="Times New Roman" w:hAnsi="Times New Roman" w:eastAsia="仿宋_GB2312" w:cs="Times New Roman"/>
          <w:b w:val="0"/>
          <w:bCs w:val="0"/>
          <w:color w:val="auto"/>
          <w:sz w:val="32"/>
          <w:szCs w:val="32"/>
          <w:lang w:val="en-US" w:eastAsia="zh-CN"/>
        </w:rPr>
        <w:t>2025年7月17日</w:t>
      </w:r>
      <w:r>
        <w:rPr>
          <w:rFonts w:hint="default" w:ascii="Times New Roman" w:hAnsi="Times New Roman" w:eastAsia="仿宋_GB2312" w:cs="Times New Roman"/>
          <w:color w:val="auto"/>
          <w:sz w:val="32"/>
          <w:szCs w:val="32"/>
          <w:lang w:val="en-US" w:eastAsia="zh-CN"/>
        </w:rPr>
        <w:t>召开党总支会议，专题研究后备干部培训工作，根据实际情况，一名同志在村任网格员，负责村安全环保工作并兼任第二党支部党小组长；另一名同志在村党群服务中心负责村民社保及各类便民工作，该同志已于2023年5月，补选进入了村务监督委员会，参与村务监督工作。</w:t>
      </w:r>
      <w:r>
        <w:rPr>
          <w:rFonts w:hint="default" w:ascii="Times New Roman" w:hAnsi="Times New Roman" w:eastAsia="仿宋_GB2312" w:cs="Times New Roman"/>
          <w:b/>
          <w:bCs/>
          <w:color w:val="auto"/>
          <w:sz w:val="32"/>
          <w:szCs w:val="32"/>
          <w:lang w:val="en-US" w:eastAsia="zh-CN"/>
        </w:rPr>
        <w:t>二是</w:t>
      </w:r>
      <w:r>
        <w:rPr>
          <w:rFonts w:hint="default" w:ascii="Times New Roman" w:hAnsi="Times New Roman" w:eastAsia="仿宋_GB2312" w:cs="Times New Roman"/>
          <w:color w:val="auto"/>
          <w:sz w:val="32"/>
          <w:szCs w:val="32"/>
          <w:lang w:val="en-US" w:eastAsia="zh-CN"/>
        </w:rPr>
        <w:t>2025年8月23日，制定了后备干部培养方案及培养计划，明确结对帮扶对象，开展日常化管理。</w:t>
      </w:r>
      <w:r>
        <w:rPr>
          <w:rFonts w:hint="default" w:ascii="Times New Roman" w:hAnsi="Times New Roman" w:eastAsia="仿宋_GB2312" w:cs="Times New Roman"/>
          <w:b/>
          <w:bCs/>
          <w:color w:val="auto"/>
          <w:sz w:val="32"/>
          <w:szCs w:val="32"/>
          <w:lang w:val="en-US" w:eastAsia="zh-CN"/>
        </w:rPr>
        <w:t>三是</w:t>
      </w:r>
      <w:r>
        <w:rPr>
          <w:rFonts w:hint="default" w:ascii="Times New Roman" w:hAnsi="Times New Roman" w:eastAsia="仿宋_GB2312" w:cs="Times New Roman"/>
          <w:color w:val="auto"/>
          <w:sz w:val="32"/>
          <w:szCs w:val="32"/>
          <w:lang w:val="en-US" w:eastAsia="zh-CN"/>
        </w:rPr>
        <w:t>明确村党总支书记为后备干部培育第一责任人，组织委员负责日常指导，任务分配及思想动态跟踪，2025年10月16日，村书记与组织委员与在村工作的3名后备干部进行谈话，了解其近期思想工作动态，与另2名不在村工作的进行电话访问。</w:t>
      </w:r>
    </w:p>
    <w:p w14:paraId="7B2C784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color w:val="auto"/>
          <w:sz w:val="32"/>
          <w:szCs w:val="32"/>
          <w:shd w:val="clear" w:color="auto" w:fill="FFFFFF"/>
        </w:rPr>
      </w:pPr>
      <w:r>
        <w:rPr>
          <w:rFonts w:hint="default" w:ascii="Times New Roman" w:hAnsi="Times New Roman" w:eastAsia="仿宋_GB2312" w:cs="Times New Roman"/>
          <w:b/>
          <w:bCs/>
          <w:color w:val="auto"/>
          <w:sz w:val="32"/>
          <w:szCs w:val="32"/>
          <w:shd w:val="clear" w:color="auto" w:fill="FFFFFF"/>
          <w:lang w:val="en-US" w:eastAsia="zh-CN"/>
        </w:rPr>
        <w:t>整改进度：</w:t>
      </w:r>
      <w:r>
        <w:rPr>
          <w:rFonts w:hint="default" w:ascii="Times New Roman" w:hAnsi="Times New Roman" w:eastAsia="仿宋_GB2312" w:cs="Times New Roman"/>
          <w:color w:val="auto"/>
          <w:spacing w:val="0"/>
          <w:kern w:val="0"/>
          <w:sz w:val="32"/>
          <w:szCs w:val="32"/>
          <w:lang w:eastAsia="zh-CN"/>
        </w:rPr>
        <w:t>已</w:t>
      </w:r>
      <w:r>
        <w:rPr>
          <w:rFonts w:hint="default" w:ascii="Times New Roman" w:hAnsi="Times New Roman" w:eastAsia="仿宋_GB2312" w:cs="Times New Roman"/>
          <w:color w:val="auto"/>
          <w:spacing w:val="0"/>
          <w:kern w:val="0"/>
          <w:sz w:val="32"/>
          <w:szCs w:val="32"/>
          <w:lang w:val="en-US" w:eastAsia="zh-CN"/>
        </w:rPr>
        <w:t>整改完成</w:t>
      </w:r>
      <w:r>
        <w:rPr>
          <w:rFonts w:hint="default" w:ascii="Times New Roman" w:hAnsi="Times New Roman" w:eastAsia="仿宋_GB2312" w:cs="Times New Roman"/>
          <w:color w:val="auto"/>
          <w:sz w:val="32"/>
          <w:szCs w:val="32"/>
          <w:shd w:val="clear" w:color="auto" w:fill="FFFFFF"/>
        </w:rPr>
        <w:t>。</w:t>
      </w:r>
    </w:p>
    <w:p w14:paraId="57C291F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shd w:val="clear" w:color="auto" w:fill="FFFFFF"/>
          <w:lang w:val="en-US" w:eastAsia="zh-CN"/>
        </w:rPr>
      </w:pPr>
      <w:r>
        <w:rPr>
          <w:rFonts w:hint="default" w:ascii="Times New Roman" w:hAnsi="Times New Roman" w:eastAsia="仿宋_GB2312" w:cs="Times New Roman"/>
          <w:b w:val="0"/>
          <w:bCs w:val="0"/>
          <w:color w:val="auto"/>
          <w:kern w:val="2"/>
          <w:sz w:val="32"/>
          <w:szCs w:val="32"/>
          <w:shd w:val="clear" w:fill="FFFFFF"/>
          <w:lang w:val="en-US" w:eastAsia="zh-CN" w:bidi="ar-SA"/>
        </w:rPr>
        <w:t>6.</w:t>
      </w:r>
      <w:r>
        <w:rPr>
          <w:rFonts w:hint="default" w:ascii="Times New Roman" w:hAnsi="Times New Roman" w:eastAsia="仿宋_GB2312" w:cs="Times New Roman"/>
          <w:b w:val="0"/>
          <w:bCs w:val="0"/>
          <w:color w:val="auto"/>
          <w:sz w:val="32"/>
          <w:szCs w:val="32"/>
          <w:shd w:val="clear" w:color="auto" w:fill="FFFFFF"/>
          <w:lang w:val="en-US" w:eastAsia="zh-CN"/>
        </w:rPr>
        <w:t>反馈问题：基层党建工作落实不到位</w:t>
      </w:r>
    </w:p>
    <w:p w14:paraId="6CC7DAC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b w:val="0"/>
          <w:bCs w:val="0"/>
          <w:color w:val="auto"/>
          <w:sz w:val="32"/>
          <w:szCs w:val="32"/>
          <w:shd w:val="clear" w:color="auto" w:fill="FFFFFF"/>
          <w:lang w:val="en-US" w:eastAsia="zh-CN"/>
        </w:rPr>
        <w:t>整改措施及进展：一</w:t>
      </w:r>
      <w:r>
        <w:rPr>
          <w:rFonts w:hint="default" w:ascii="Times New Roman" w:hAnsi="Times New Roman" w:eastAsia="仿宋_GB2312" w:cs="Times New Roman"/>
          <w:b w:val="0"/>
          <w:bCs w:val="0"/>
          <w:color w:val="auto"/>
          <w:sz w:val="32"/>
          <w:szCs w:val="32"/>
          <w:lang w:val="en-US" w:eastAsia="zh-CN"/>
        </w:rPr>
        <w:t>是</w:t>
      </w:r>
      <w:r>
        <w:rPr>
          <w:rFonts w:hint="default" w:ascii="Times New Roman" w:hAnsi="Times New Roman" w:eastAsia="仿宋_GB2312" w:cs="Times New Roman"/>
          <w:color w:val="auto"/>
          <w:sz w:val="32"/>
          <w:szCs w:val="32"/>
          <w:lang w:val="en-US" w:eastAsia="zh-CN"/>
        </w:rPr>
        <w:t>2025年8月18日，李家村“两委”班子召开了第十七轮巡察整改专题组织生活会，会议严格按照组织生活会流程进行，班子成员相互开展了批评与自我批评</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b/>
          <w:bCs/>
          <w:color w:val="auto"/>
          <w:sz w:val="32"/>
          <w:szCs w:val="32"/>
          <w:lang w:val="en-US" w:eastAsia="zh-CN"/>
        </w:rPr>
        <w:t>二是</w:t>
      </w:r>
      <w:r>
        <w:rPr>
          <w:rFonts w:hint="default" w:ascii="Times New Roman" w:hAnsi="Times New Roman" w:eastAsia="仿宋_GB2312" w:cs="Times New Roman"/>
          <w:b w:val="0"/>
          <w:bCs w:val="0"/>
          <w:color w:val="auto"/>
          <w:sz w:val="32"/>
          <w:szCs w:val="32"/>
          <w:lang w:val="en-US" w:eastAsia="zh-CN"/>
        </w:rPr>
        <w:t>2025年7月17日</w:t>
      </w:r>
      <w:r>
        <w:rPr>
          <w:rFonts w:hint="default" w:ascii="Times New Roman" w:hAnsi="Times New Roman" w:eastAsia="仿宋_GB2312" w:cs="Times New Roman"/>
          <w:b w:val="0"/>
          <w:bCs w:val="0"/>
          <w:color w:val="auto"/>
          <w:sz w:val="32"/>
          <w:szCs w:val="32"/>
        </w:rPr>
        <w:t>召开</w:t>
      </w:r>
      <w:r>
        <w:rPr>
          <w:rFonts w:hint="default" w:ascii="Times New Roman" w:hAnsi="Times New Roman" w:eastAsia="仿宋_GB2312" w:cs="Times New Roman"/>
          <w:b w:val="0"/>
          <w:bCs w:val="0"/>
          <w:color w:val="auto"/>
          <w:sz w:val="32"/>
          <w:szCs w:val="32"/>
          <w:lang w:val="en-US" w:eastAsia="zh-CN"/>
        </w:rPr>
        <w:t>党总支</w:t>
      </w:r>
      <w:r>
        <w:rPr>
          <w:rFonts w:hint="default" w:ascii="Times New Roman" w:hAnsi="Times New Roman" w:eastAsia="仿宋_GB2312" w:cs="Times New Roman"/>
          <w:b w:val="0"/>
          <w:bCs w:val="0"/>
          <w:color w:val="auto"/>
          <w:sz w:val="32"/>
          <w:szCs w:val="32"/>
        </w:rPr>
        <w:t>专题会议，进行专题研究，</w:t>
      </w:r>
      <w:r>
        <w:rPr>
          <w:rFonts w:hint="default" w:ascii="Times New Roman" w:hAnsi="Times New Roman" w:eastAsia="仿宋_GB2312" w:cs="Times New Roman"/>
          <w:color w:val="auto"/>
          <w:sz w:val="32"/>
          <w:szCs w:val="32"/>
          <w:lang w:val="en-US" w:eastAsia="zh-CN"/>
        </w:rPr>
        <w:t>明确</w:t>
      </w:r>
      <w:r>
        <w:rPr>
          <w:rFonts w:hint="default" w:ascii="Times New Roman" w:hAnsi="Times New Roman" w:eastAsia="仿宋_GB2312" w:cs="Times New Roman"/>
          <w:color w:val="auto"/>
          <w:sz w:val="32"/>
          <w:szCs w:val="32"/>
        </w:rPr>
        <w:t>主要负责人需要在其他成员充分发言后再总结发言，不得提前定调。确保通过规范发言顺序，充分汇聚集体智慧，提高决策合理性和公信力。</w:t>
      </w:r>
      <w:r>
        <w:rPr>
          <w:rFonts w:hint="default" w:ascii="Times New Roman" w:hAnsi="Times New Roman" w:eastAsia="仿宋_GB2312" w:cs="Times New Roman"/>
          <w:b/>
          <w:bCs/>
          <w:color w:val="auto"/>
          <w:sz w:val="32"/>
          <w:szCs w:val="32"/>
          <w:lang w:val="en-US" w:eastAsia="zh-CN"/>
        </w:rPr>
        <w:t>三是</w:t>
      </w:r>
      <w:r>
        <w:rPr>
          <w:rFonts w:hint="default" w:ascii="Times New Roman" w:hAnsi="Times New Roman" w:eastAsia="仿宋_GB2312" w:cs="Times New Roman"/>
          <w:color w:val="auto"/>
          <w:sz w:val="32"/>
          <w:szCs w:val="32"/>
        </w:rPr>
        <w:t>党总支书记</w:t>
      </w:r>
      <w:r>
        <w:rPr>
          <w:rFonts w:hint="default" w:ascii="Times New Roman" w:hAnsi="Times New Roman" w:eastAsia="仿宋_GB2312" w:cs="Times New Roman"/>
          <w:color w:val="auto"/>
          <w:sz w:val="32"/>
          <w:szCs w:val="32"/>
          <w:lang w:val="en-US" w:eastAsia="zh-CN"/>
        </w:rPr>
        <w:t>2025年7月17日</w:t>
      </w:r>
      <w:r>
        <w:rPr>
          <w:rFonts w:hint="default" w:ascii="Times New Roman" w:hAnsi="Times New Roman" w:eastAsia="仿宋_GB2312" w:cs="Times New Roman"/>
          <w:color w:val="auto"/>
          <w:sz w:val="32"/>
          <w:szCs w:val="32"/>
        </w:rPr>
        <w:t>召开</w:t>
      </w:r>
      <w:r>
        <w:rPr>
          <w:rFonts w:hint="default" w:ascii="Times New Roman" w:hAnsi="Times New Roman" w:eastAsia="仿宋_GB2312" w:cs="Times New Roman"/>
          <w:color w:val="auto"/>
          <w:sz w:val="32"/>
          <w:szCs w:val="32"/>
          <w:lang w:val="en-US" w:eastAsia="zh-CN"/>
        </w:rPr>
        <w:t>了</w:t>
      </w:r>
      <w:r>
        <w:rPr>
          <w:rFonts w:hint="default" w:ascii="Times New Roman" w:hAnsi="Times New Roman" w:eastAsia="仿宋_GB2312" w:cs="Times New Roman"/>
          <w:color w:val="auto"/>
          <w:sz w:val="32"/>
          <w:szCs w:val="32"/>
        </w:rPr>
        <w:t>专题会议，严格按照整改意见</w:t>
      </w:r>
      <w:r>
        <w:rPr>
          <w:rFonts w:hint="default" w:ascii="Times New Roman" w:hAnsi="Times New Roman" w:eastAsia="仿宋_GB2312" w:cs="Times New Roman"/>
          <w:color w:val="auto"/>
          <w:sz w:val="32"/>
          <w:szCs w:val="32"/>
          <w:lang w:eastAsia="zh-CN"/>
        </w:rPr>
        <w:t>做好</w:t>
      </w:r>
      <w:r>
        <w:rPr>
          <w:rFonts w:hint="default" w:ascii="Times New Roman" w:hAnsi="Times New Roman" w:eastAsia="仿宋_GB2312" w:cs="Times New Roman"/>
          <w:color w:val="auto"/>
          <w:sz w:val="32"/>
          <w:szCs w:val="32"/>
        </w:rPr>
        <w:t>党员积分量化管理工作。深入学习党员量化积分管理制度，细化扣分项、加分项，特别针对扣分项中的处分处理着重学习并讨论。</w:t>
      </w:r>
      <w:r>
        <w:rPr>
          <w:rFonts w:hint="default" w:ascii="Times New Roman" w:hAnsi="Times New Roman" w:eastAsia="仿宋_GB2312" w:cs="Times New Roman"/>
          <w:b/>
          <w:bCs/>
          <w:color w:val="auto"/>
          <w:sz w:val="32"/>
          <w:szCs w:val="32"/>
          <w:lang w:val="en-US" w:eastAsia="zh-CN"/>
        </w:rPr>
        <w:t>四是</w:t>
      </w:r>
      <w:r>
        <w:rPr>
          <w:rFonts w:hint="default" w:ascii="Times New Roman" w:hAnsi="Times New Roman" w:eastAsia="仿宋_GB2312" w:cs="Times New Roman"/>
          <w:color w:val="auto"/>
          <w:sz w:val="32"/>
          <w:szCs w:val="32"/>
        </w:rPr>
        <w:t>召开党小组长会议，对巡察发现的问题进行通报，组织委员牵头对党组织会议记录开展自查，自2025年7月起，各支部</w:t>
      </w:r>
      <w:r>
        <w:rPr>
          <w:rFonts w:hint="default" w:ascii="Times New Roman" w:hAnsi="Times New Roman" w:eastAsia="仿宋_GB2312" w:cs="Times New Roman"/>
          <w:color w:val="auto"/>
          <w:sz w:val="32"/>
          <w:szCs w:val="32"/>
          <w:lang w:val="en-US" w:eastAsia="zh-CN"/>
        </w:rPr>
        <w:t>明确专人</w:t>
      </w:r>
      <w:r>
        <w:rPr>
          <w:rFonts w:hint="default" w:ascii="Times New Roman" w:hAnsi="Times New Roman" w:eastAsia="仿宋_GB2312" w:cs="Times New Roman"/>
          <w:color w:val="auto"/>
          <w:sz w:val="32"/>
          <w:szCs w:val="32"/>
        </w:rPr>
        <w:t>认真撰写</w:t>
      </w:r>
      <w:r>
        <w:rPr>
          <w:rFonts w:hint="default" w:ascii="Times New Roman" w:hAnsi="Times New Roman" w:eastAsia="仿宋_GB2312" w:cs="Times New Roman"/>
          <w:color w:val="auto"/>
          <w:sz w:val="32"/>
          <w:szCs w:val="32"/>
          <w:lang w:val="en-US" w:eastAsia="zh-CN"/>
        </w:rPr>
        <w:t>了</w:t>
      </w:r>
      <w:r>
        <w:rPr>
          <w:rFonts w:hint="default" w:ascii="Times New Roman" w:hAnsi="Times New Roman" w:eastAsia="仿宋_GB2312" w:cs="Times New Roman"/>
          <w:color w:val="auto"/>
          <w:sz w:val="32"/>
          <w:szCs w:val="32"/>
        </w:rPr>
        <w:t>党小组会议记录，由</w:t>
      </w:r>
      <w:r>
        <w:rPr>
          <w:rFonts w:hint="default" w:ascii="Times New Roman" w:hAnsi="Times New Roman" w:eastAsia="仿宋_GB2312" w:cs="Times New Roman"/>
          <w:color w:val="auto"/>
          <w:sz w:val="32"/>
          <w:szCs w:val="32"/>
          <w:lang w:val="en-US" w:eastAsia="zh-CN"/>
        </w:rPr>
        <w:t>各支部书记</w:t>
      </w:r>
      <w:r>
        <w:rPr>
          <w:rFonts w:hint="default" w:ascii="Times New Roman" w:hAnsi="Times New Roman" w:eastAsia="仿宋_GB2312" w:cs="Times New Roman"/>
          <w:color w:val="auto"/>
          <w:sz w:val="32"/>
          <w:szCs w:val="32"/>
        </w:rPr>
        <w:t>和组织委员签字确认。</w:t>
      </w:r>
    </w:p>
    <w:p w14:paraId="5B54F814">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color w:val="auto"/>
          <w:sz w:val="32"/>
          <w:szCs w:val="32"/>
          <w:shd w:val="clear" w:color="auto" w:fill="FFFFFF"/>
        </w:rPr>
      </w:pPr>
      <w:r>
        <w:rPr>
          <w:rFonts w:hint="default" w:ascii="Times New Roman" w:hAnsi="Times New Roman" w:eastAsia="仿宋_GB2312" w:cs="Times New Roman"/>
          <w:b/>
          <w:bCs/>
          <w:color w:val="auto"/>
          <w:sz w:val="32"/>
          <w:szCs w:val="32"/>
          <w:shd w:val="clear" w:color="auto" w:fill="FFFFFF"/>
          <w:lang w:val="en-US" w:eastAsia="zh-CN"/>
        </w:rPr>
        <w:t>整改进度:</w:t>
      </w:r>
      <w:r>
        <w:rPr>
          <w:rFonts w:hint="default" w:ascii="Times New Roman" w:hAnsi="Times New Roman" w:eastAsia="仿宋_GB2312" w:cs="Times New Roman"/>
          <w:color w:val="auto"/>
          <w:sz w:val="32"/>
          <w:szCs w:val="32"/>
          <w:shd w:val="clear" w:color="auto" w:fill="FFFFFF"/>
          <w:lang w:val="en-US" w:eastAsia="zh-CN"/>
        </w:rPr>
        <w:t>已整改完成</w:t>
      </w:r>
      <w:r>
        <w:rPr>
          <w:rFonts w:hint="default" w:ascii="Times New Roman" w:hAnsi="Times New Roman" w:eastAsia="仿宋_GB2312" w:cs="Times New Roman"/>
          <w:color w:val="auto"/>
          <w:sz w:val="32"/>
          <w:szCs w:val="32"/>
          <w:shd w:val="clear" w:color="auto" w:fill="FFFFFF"/>
        </w:rPr>
        <w:t>。</w:t>
      </w:r>
    </w:p>
    <w:p w14:paraId="0F29E6B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bCs/>
          <w:color w:val="auto"/>
          <w:sz w:val="32"/>
          <w:szCs w:val="32"/>
          <w:shd w:val="clear" w:color="auto" w:fill="FFFFFF"/>
          <w:lang w:val="en-US" w:eastAsia="zh-CN"/>
        </w:rPr>
      </w:pPr>
      <w:r>
        <w:rPr>
          <w:rFonts w:hint="default" w:ascii="Times New Roman" w:hAnsi="Times New Roman" w:eastAsia="仿宋_GB2312" w:cs="Times New Roman"/>
          <w:b/>
          <w:bCs/>
          <w:color w:val="auto"/>
          <w:sz w:val="32"/>
          <w:szCs w:val="32"/>
          <w:shd w:val="clear" w:color="auto" w:fill="FFFFFF"/>
          <w:lang w:val="en-US" w:eastAsia="zh-CN"/>
        </w:rPr>
        <w:t>7.反馈问题：巡察反馈问题整改情况</w:t>
      </w:r>
    </w:p>
    <w:p w14:paraId="02E67EDB">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b/>
          <w:bCs/>
          <w:color w:val="auto"/>
          <w:sz w:val="32"/>
          <w:szCs w:val="32"/>
          <w:shd w:val="clear" w:color="auto" w:fill="FFFFFF"/>
          <w:lang w:val="en-US" w:eastAsia="zh-CN"/>
        </w:rPr>
        <w:t>整改措施及进展：一是</w:t>
      </w:r>
      <w:r>
        <w:rPr>
          <w:rFonts w:hint="default" w:ascii="Times New Roman" w:hAnsi="Times New Roman" w:eastAsia="仿宋_GB2312" w:cs="Times New Roman"/>
          <w:b w:val="0"/>
          <w:bCs w:val="0"/>
          <w:color w:val="auto"/>
          <w:sz w:val="32"/>
          <w:szCs w:val="32"/>
          <w:shd w:val="clear" w:color="auto" w:fill="FFFFFF"/>
          <w:lang w:val="en-US" w:eastAsia="zh-CN"/>
        </w:rPr>
        <w:t>2025年12月22日，召开了李家村党风廉政建设专题会议，会议学习了中国纪检监察社论《抗稳管党治党责任 纵深推进全面从严治党》，“两委”成员分别做了本年度的党风廉政工作汇报。</w:t>
      </w:r>
      <w:r>
        <w:rPr>
          <w:rFonts w:hint="default" w:ascii="Times New Roman" w:hAnsi="Times New Roman" w:eastAsia="仿宋_GB2312" w:cs="Times New Roman"/>
          <w:b/>
          <w:bCs/>
          <w:color w:val="auto"/>
          <w:sz w:val="32"/>
          <w:szCs w:val="32"/>
        </w:rPr>
        <w:t>二是</w:t>
      </w:r>
      <w:r>
        <w:rPr>
          <w:rFonts w:hint="default" w:ascii="Times New Roman" w:hAnsi="Times New Roman" w:eastAsia="仿宋_GB2312" w:cs="Times New Roman"/>
          <w:color w:val="auto"/>
          <w:sz w:val="32"/>
          <w:szCs w:val="32"/>
          <w:lang w:val="en-US" w:eastAsia="zh-CN"/>
        </w:rPr>
        <w:t>2025年12月16日，开展了本年度廉政谈话，党总支书记与“两委”成员进行廉政谈话，“两委”成员与各自分管工作人员进行了谈心谈话，并按照要求认真撰写了谈话记录。</w:t>
      </w:r>
      <w:r>
        <w:rPr>
          <w:rFonts w:hint="default" w:ascii="Times New Roman" w:hAnsi="Times New Roman" w:eastAsia="仿宋_GB2312" w:cs="Times New Roman"/>
          <w:b/>
          <w:bCs/>
          <w:color w:val="auto"/>
          <w:sz w:val="32"/>
          <w:szCs w:val="32"/>
        </w:rPr>
        <w:t>三是</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两委”成员认真撰写了2025年度述职述廉报告。</w:t>
      </w:r>
    </w:p>
    <w:p w14:paraId="4B6AAB19">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60" w:lineRule="exact"/>
        <w:ind w:firstLine="643"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b/>
          <w:bCs/>
          <w:color w:val="auto"/>
          <w:sz w:val="32"/>
          <w:szCs w:val="32"/>
          <w:shd w:val="clear" w:color="auto" w:fill="FFFFFF"/>
          <w:lang w:val="en-US" w:eastAsia="zh-CN"/>
        </w:rPr>
        <w:t>整改进度：</w:t>
      </w:r>
      <w:r>
        <w:rPr>
          <w:rFonts w:hint="default" w:ascii="Times New Roman" w:hAnsi="Times New Roman" w:eastAsia="仿宋_GB2312" w:cs="Times New Roman"/>
          <w:color w:val="auto"/>
          <w:spacing w:val="0"/>
          <w:kern w:val="0"/>
          <w:sz w:val="32"/>
          <w:szCs w:val="32"/>
          <w:lang w:eastAsia="zh-CN"/>
        </w:rPr>
        <w:t>已</w:t>
      </w:r>
      <w:r>
        <w:rPr>
          <w:rFonts w:hint="default" w:ascii="Times New Roman" w:hAnsi="Times New Roman" w:eastAsia="仿宋_GB2312" w:cs="Times New Roman"/>
          <w:color w:val="auto"/>
          <w:spacing w:val="0"/>
          <w:kern w:val="0"/>
          <w:sz w:val="32"/>
          <w:szCs w:val="32"/>
          <w:lang w:val="en-US" w:eastAsia="zh-CN"/>
        </w:rPr>
        <w:t>整改完成</w:t>
      </w:r>
      <w:r>
        <w:rPr>
          <w:rFonts w:hint="default" w:ascii="Times New Roman" w:hAnsi="Times New Roman" w:eastAsia="仿宋_GB2312" w:cs="Times New Roman"/>
          <w:color w:val="auto"/>
          <w:sz w:val="32"/>
          <w:szCs w:val="32"/>
          <w:shd w:val="clear" w:color="auto" w:fill="FFFFFF"/>
          <w:lang w:val="en-US" w:eastAsia="zh-CN"/>
        </w:rPr>
        <w:t>。</w:t>
      </w:r>
    </w:p>
    <w:p w14:paraId="743E148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color w:val="auto"/>
          <w:kern w:val="0"/>
          <w:sz w:val="32"/>
          <w:szCs w:val="32"/>
          <w:shd w:val="clear" w:color="auto" w:fill="FFFFFF"/>
        </w:rPr>
        <w:t>欢迎广大党员干部群众对巡察整改落实情况进行监督。如有意见建议，请及时向我们反映。联系电话：</w:t>
      </w:r>
      <w:r>
        <w:rPr>
          <w:rFonts w:hint="default" w:ascii="Times New Roman" w:hAnsi="Times New Roman" w:eastAsia="仿宋_GB2312" w:cs="Times New Roman"/>
          <w:color w:val="auto"/>
          <w:kern w:val="0"/>
          <w:sz w:val="32"/>
          <w:szCs w:val="32"/>
          <w:shd w:val="clear" w:color="auto" w:fill="FFFFFF"/>
          <w:lang w:val="en-US" w:eastAsia="zh-CN"/>
        </w:rPr>
        <w:t>2061150</w:t>
      </w:r>
      <w:r>
        <w:rPr>
          <w:rFonts w:hint="eastAsia" w:ascii="Times New Roman" w:hAnsi="Times New Roman" w:eastAsia="仿宋_GB2312" w:cs="Times New Roman"/>
          <w:color w:val="auto"/>
          <w:kern w:val="0"/>
          <w:sz w:val="32"/>
          <w:szCs w:val="32"/>
          <w:shd w:val="clear" w:color="auto" w:fill="FFFFFF"/>
          <w:lang w:val="en-US" w:eastAsia="zh-CN"/>
        </w:rPr>
        <w:t>；</w:t>
      </w:r>
      <w:r>
        <w:rPr>
          <w:rFonts w:hint="default" w:ascii="Times New Roman" w:hAnsi="Times New Roman" w:eastAsia="仿宋_GB2312" w:cs="Times New Roman"/>
          <w:color w:val="auto"/>
          <w:kern w:val="0"/>
          <w:sz w:val="32"/>
          <w:szCs w:val="32"/>
          <w:shd w:val="clear" w:color="auto" w:fill="FFFFFF"/>
        </w:rPr>
        <w:t>通讯地址：</w:t>
      </w:r>
      <w:r>
        <w:rPr>
          <w:rFonts w:hint="default" w:ascii="Times New Roman" w:hAnsi="Times New Roman" w:eastAsia="仿宋_GB2312" w:cs="Times New Roman"/>
          <w:color w:val="auto"/>
          <w:kern w:val="0"/>
          <w:sz w:val="32"/>
          <w:szCs w:val="32"/>
          <w:shd w:val="clear" w:color="auto" w:fill="FFFFFF"/>
          <w:lang w:val="en-US" w:eastAsia="zh-CN"/>
        </w:rPr>
        <w:t>淄博市高新区新村东路58号李家村村委会</w:t>
      </w:r>
      <w:r>
        <w:rPr>
          <w:rFonts w:hint="default" w:ascii="Times New Roman" w:hAnsi="Times New Roman" w:eastAsia="仿宋_GB2312" w:cs="Times New Roman"/>
          <w:color w:val="auto"/>
          <w:kern w:val="0"/>
          <w:sz w:val="32"/>
          <w:szCs w:val="32"/>
          <w:shd w:val="clear" w:color="auto" w:fill="FFFFFF"/>
        </w:rPr>
        <w:t>；电子邮箱：</w:t>
      </w:r>
      <w:r>
        <w:rPr>
          <w:rFonts w:hint="default" w:ascii="Times New Roman" w:hAnsi="Times New Roman" w:eastAsia="仿宋_GB2312" w:cs="Times New Roman"/>
          <w:color w:val="auto"/>
          <w:kern w:val="0"/>
          <w:sz w:val="32"/>
          <w:szCs w:val="32"/>
          <w:shd w:val="clear" w:color="auto" w:fill="FFFFFF"/>
          <w:lang w:val="en-US" w:eastAsia="zh-CN"/>
        </w:rPr>
        <w:t>735660876@qq.com</w:t>
      </w:r>
      <w:r>
        <w:rPr>
          <w:rFonts w:hint="default" w:ascii="Times New Roman" w:hAnsi="Times New Roman" w:eastAsia="仿宋_GB2312" w:cs="Times New Roman"/>
          <w:color w:val="auto"/>
          <w:kern w:val="0"/>
          <w:sz w:val="32"/>
          <w:szCs w:val="32"/>
          <w:shd w:val="clear" w:color="auto" w:fill="FFFFFF"/>
        </w:rPr>
        <w:t>。</w:t>
      </w:r>
    </w:p>
    <w:p w14:paraId="7308CE6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仿宋_GB2312" w:cs="Times New Roman"/>
          <w:kern w:val="0"/>
          <w:sz w:val="32"/>
          <w:szCs w:val="32"/>
        </w:rPr>
      </w:pPr>
    </w:p>
    <w:p w14:paraId="1C359B2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仿宋_GB2312" w:cs="Times New Roman"/>
          <w:kern w:val="0"/>
          <w:sz w:val="32"/>
          <w:szCs w:val="32"/>
        </w:rPr>
      </w:pPr>
    </w:p>
    <w:p w14:paraId="20853A24">
      <w:pPr>
        <w:keepNext w:val="0"/>
        <w:keepLines w:val="0"/>
        <w:pageBreakBefore w:val="0"/>
        <w:widowControl w:val="0"/>
        <w:kinsoku/>
        <w:wordWrap/>
        <w:overflowPunct/>
        <w:topLinePunct w:val="0"/>
        <w:autoSpaceDE/>
        <w:autoSpaceDN/>
        <w:bidi w:val="0"/>
        <w:adjustRightInd/>
        <w:snapToGrid/>
        <w:spacing w:line="560" w:lineRule="exact"/>
        <w:ind w:firstLine="0" w:firstLineChars="0"/>
        <w:jc w:val="right"/>
        <w:textAlignment w:val="auto"/>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auto"/>
          <w:kern w:val="0"/>
          <w:sz w:val="32"/>
          <w:szCs w:val="32"/>
        </w:rPr>
        <w:t>中共</w:t>
      </w:r>
      <w:r>
        <w:rPr>
          <w:rFonts w:hint="default" w:ascii="Times New Roman" w:hAnsi="Times New Roman" w:eastAsia="仿宋_GB2312" w:cs="Times New Roman"/>
          <w:color w:val="auto"/>
          <w:kern w:val="0"/>
          <w:sz w:val="32"/>
          <w:szCs w:val="32"/>
          <w:lang w:val="en-US" w:eastAsia="zh-CN"/>
        </w:rPr>
        <w:t>李家村</w:t>
      </w:r>
      <w:r>
        <w:rPr>
          <w:rFonts w:hint="eastAsia" w:ascii="Times New Roman" w:hAnsi="Times New Roman" w:eastAsia="仿宋_GB2312" w:cs="Times New Roman"/>
          <w:color w:val="auto"/>
          <w:kern w:val="0"/>
          <w:sz w:val="32"/>
          <w:szCs w:val="32"/>
          <w:shd w:val="clear" w:color="auto" w:fill="FFFFFF"/>
          <w:lang w:val="en-US" w:eastAsia="zh-CN"/>
        </w:rPr>
        <w:t>总支部委员会</w:t>
      </w:r>
    </w:p>
    <w:p w14:paraId="7FBBEAC7">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default" w:ascii="Times New Roman" w:hAnsi="Times New Roman" w:cs="Times New Roman"/>
          <w:color w:val="auto"/>
        </w:rPr>
      </w:pPr>
      <w:r>
        <w:rPr>
          <w:rFonts w:hint="eastAsia" w:ascii="Times New Roman" w:hAnsi="Times New Roman" w:eastAsia="仿宋_GB2312" w:cs="Times New Roman"/>
          <w:color w:val="auto"/>
          <w:kern w:val="0"/>
          <w:sz w:val="32"/>
          <w:szCs w:val="32"/>
          <w:lang w:val="en-US" w:eastAsia="zh-CN"/>
        </w:rPr>
        <w:t xml:space="preserve">                                  </w:t>
      </w:r>
      <w:r>
        <w:rPr>
          <w:rFonts w:hint="default" w:ascii="Times New Roman" w:hAnsi="Times New Roman" w:eastAsia="仿宋_GB2312" w:cs="Times New Roman"/>
          <w:color w:val="auto"/>
          <w:kern w:val="0"/>
          <w:sz w:val="32"/>
          <w:szCs w:val="32"/>
          <w:lang w:val="en-US" w:eastAsia="zh-CN"/>
        </w:rPr>
        <w:t>2026</w:t>
      </w:r>
      <w:r>
        <w:rPr>
          <w:rFonts w:hint="default" w:ascii="Times New Roman" w:hAnsi="Times New Roman" w:eastAsia="仿宋_GB2312" w:cs="Times New Roman"/>
          <w:color w:val="auto"/>
          <w:kern w:val="0"/>
          <w:sz w:val="32"/>
          <w:szCs w:val="32"/>
        </w:rPr>
        <w:t>年</w:t>
      </w:r>
      <w:r>
        <w:rPr>
          <w:rFonts w:hint="default" w:ascii="Times New Roman" w:hAnsi="Times New Roman" w:eastAsia="仿宋_GB2312" w:cs="Times New Roman"/>
          <w:color w:val="auto"/>
          <w:kern w:val="0"/>
          <w:sz w:val="32"/>
          <w:szCs w:val="32"/>
          <w:lang w:val="en-US" w:eastAsia="zh-CN"/>
        </w:rPr>
        <w:t>3</w:t>
      </w:r>
      <w:r>
        <w:rPr>
          <w:rFonts w:hint="default" w:ascii="Times New Roman" w:hAnsi="Times New Roman" w:eastAsia="仿宋_GB2312" w:cs="Times New Roman"/>
          <w:color w:val="auto"/>
          <w:kern w:val="0"/>
          <w:sz w:val="32"/>
          <w:szCs w:val="32"/>
        </w:rPr>
        <w:t>月</w:t>
      </w:r>
      <w:r>
        <w:rPr>
          <w:rFonts w:hint="eastAsia" w:ascii="Times New Roman" w:hAnsi="Times New Roman" w:eastAsia="仿宋_GB2312" w:cs="Times New Roman"/>
          <w:color w:val="auto"/>
          <w:kern w:val="0"/>
          <w:sz w:val="32"/>
          <w:szCs w:val="32"/>
          <w:lang w:val="en-US" w:eastAsia="zh-CN"/>
        </w:rPr>
        <w:t>1</w:t>
      </w:r>
      <w:r>
        <w:rPr>
          <w:rFonts w:hint="default" w:ascii="Times New Roman" w:hAnsi="Times New Roman" w:eastAsia="仿宋_GB2312" w:cs="Times New Roman"/>
          <w:color w:val="auto"/>
          <w:kern w:val="0"/>
          <w:sz w:val="32"/>
          <w:szCs w:val="32"/>
          <w:lang w:val="en-US" w:eastAsia="zh-CN"/>
        </w:rPr>
        <w:t>2</w:t>
      </w:r>
      <w:r>
        <w:rPr>
          <w:rFonts w:hint="default" w:ascii="Times New Roman" w:hAnsi="Times New Roman" w:eastAsia="仿宋_GB2312" w:cs="Times New Roman"/>
          <w:color w:val="auto"/>
          <w:kern w:val="0"/>
          <w:sz w:val="32"/>
          <w:szCs w:val="32"/>
        </w:rPr>
        <w:t>日</w:t>
      </w:r>
    </w:p>
    <w:sectPr>
      <w:footerReference r:id="rId3" w:type="default"/>
      <w:pgSz w:w="11906" w:h="16838"/>
      <w:pgMar w:top="2154" w:right="1474" w:bottom="1928" w:left="1587" w:header="851" w:footer="1531"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020EFD">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FF03AA0">
                          <w:pPr>
                            <w:pStyle w:val="3"/>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FF03AA0">
                    <w:pPr>
                      <w:pStyle w:val="3"/>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DD1E9F"/>
    <w:rsid w:val="037C1244"/>
    <w:rsid w:val="07770DF8"/>
    <w:rsid w:val="1FBB5F37"/>
    <w:rsid w:val="2D12214D"/>
    <w:rsid w:val="350C7DCA"/>
    <w:rsid w:val="376E3EFE"/>
    <w:rsid w:val="41531E5A"/>
    <w:rsid w:val="425D6D82"/>
    <w:rsid w:val="4A4A0D21"/>
    <w:rsid w:val="56D55E16"/>
    <w:rsid w:val="79B878FF"/>
    <w:rsid w:val="EFB583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rPr>
      <w:rFonts w:ascii="宋体" w:hAnsi="Courier New" w:cs="Courier New"/>
      <w:szCs w:val="21"/>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unhideWhenUsed/>
    <w:qFormat/>
    <w:uiPriority w:val="0"/>
    <w:pPr>
      <w:spacing w:beforeAutospacing="1" w:afterAutospacing="1"/>
    </w:pPr>
    <w:rPr>
      <w:rFonts w:hint="eastAsia" w:ascii="宋体" w:hAnsi="宋体" w:eastAsia="宋体" w:cs="宋体"/>
      <w:sz w:val="24"/>
      <w:szCs w:val="24"/>
      <w:lang w:val="en-US" w:eastAsia="zh-CN" w:bidi="ar-SA"/>
    </w:rPr>
  </w:style>
  <w:style w:type="paragraph" w:customStyle="1" w:styleId="8">
    <w:name w:val="Plain Text"/>
    <w:basedOn w:val="1"/>
    <w:autoRedefine/>
    <w:qFormat/>
    <w:uiPriority w:val="0"/>
    <w:rPr>
      <w:rFonts w:ascii="宋体" w:hAnsi="Courier New" w:eastAsia="宋体" w:cs="Courier New"/>
      <w:szCs w:val="21"/>
    </w:rPr>
  </w:style>
  <w:style w:type="paragraph" w:customStyle="1" w:styleId="9">
    <w:name w:val="Default"/>
    <w:qFormat/>
    <w:uiPriority w:val="99"/>
    <w:pPr>
      <w:widowControl w:val="0"/>
      <w:autoSpaceDE w:val="0"/>
      <w:autoSpaceDN w:val="0"/>
      <w:adjustRightInd w:val="0"/>
    </w:pPr>
    <w:rPr>
      <w:rFonts w:hint="eastAsia" w:ascii="仿宋_GB2312" w:hAnsi="仿宋_GB2312" w:eastAsia="仿宋_GB2312" w:cs="Times New Roman"/>
      <w:color w:val="000000"/>
      <w:sz w:val="24"/>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2394</Words>
  <Characters>2567</Characters>
  <Lines>0</Lines>
  <Paragraphs>0</Paragraphs>
  <TotalTime>40</TotalTime>
  <ScaleCrop>false</ScaleCrop>
  <LinksUpToDate>false</LinksUpToDate>
  <CharactersWithSpaces>2612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2026-03-02T15:20:00Z</dcterms:created>
  <dc:creator>Administrator</dc:creator>
  <cp:lastModifiedBy>TADA</cp:lastModifiedBy>
  <cp:lastPrinted>2026-03-03T09:36:00Z</cp:lastPrinted>
  <dcterms:modified xsi:type="dcterms:W3CDTF">2026-03-23T06:58:26Z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eyJoZGlkIjoiNDI5NGY4YzFhOGYzNTEyNjIyNGViNTgzYWE4MTZiYTQiLCJ1c2VySWQiOiIzODEwNDU2NjEifQ==</vt:lpwstr>
  </property>
  <property fmtid="{D5CDD505-2E9C-101B-9397-08002B2CF9AE}" pid="4" name="ICV">
    <vt:lpwstr>AC0623D86F7A4B2B86188C1B56FA1818_12</vt:lpwstr>
  </property>
</Properties>
</file>