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0415" w:rsidRPr="008E155D" w:rsidRDefault="00510415">
      <w:pPr>
        <w:rPr>
          <w:rFonts w:ascii="黑体" w:eastAsia="黑体" w:hAnsi="黑体"/>
          <w:b/>
          <w:sz w:val="36"/>
          <w:szCs w:val="36"/>
        </w:rPr>
      </w:pPr>
    </w:p>
    <w:p w:rsidR="00510415" w:rsidRPr="008E155D" w:rsidRDefault="00510415" w:rsidP="008E155D">
      <w:pPr>
        <w:spacing w:line="520" w:lineRule="exact"/>
        <w:jc w:val="center"/>
        <w:rPr>
          <w:rFonts w:ascii="黑体" w:eastAsia="黑体" w:hAnsi="黑体"/>
          <w:b/>
          <w:sz w:val="36"/>
          <w:szCs w:val="36"/>
        </w:rPr>
      </w:pPr>
      <w:r w:rsidRPr="008E155D">
        <w:rPr>
          <w:rFonts w:ascii="黑体" w:eastAsia="黑体" w:hAnsi="黑体" w:hint="eastAsia"/>
          <w:b/>
          <w:sz w:val="36"/>
          <w:szCs w:val="36"/>
        </w:rPr>
        <w:t>高新区财政局</w:t>
      </w:r>
      <w:r w:rsidRPr="008E155D">
        <w:rPr>
          <w:rFonts w:ascii="黑体" w:eastAsia="黑体" w:hAnsi="黑体"/>
          <w:b/>
          <w:sz w:val="36"/>
          <w:szCs w:val="36"/>
        </w:rPr>
        <w:t>201</w:t>
      </w:r>
      <w:r>
        <w:rPr>
          <w:rFonts w:ascii="黑体" w:eastAsia="黑体" w:hAnsi="黑体"/>
          <w:b/>
          <w:sz w:val="36"/>
          <w:szCs w:val="36"/>
        </w:rPr>
        <w:t>9</w:t>
      </w:r>
      <w:r w:rsidRPr="008E155D">
        <w:rPr>
          <w:rFonts w:ascii="黑体" w:eastAsia="黑体" w:hAnsi="黑体" w:hint="eastAsia"/>
          <w:b/>
          <w:sz w:val="36"/>
          <w:szCs w:val="36"/>
        </w:rPr>
        <w:t>年度政府信息公开年度报告</w:t>
      </w:r>
    </w:p>
    <w:p w:rsidR="00510415" w:rsidRPr="008E155D" w:rsidRDefault="00510415" w:rsidP="008E155D">
      <w:pPr>
        <w:rPr>
          <w:rFonts w:ascii="仿宋_GB2312" w:eastAsia="仿宋_GB2312"/>
          <w:sz w:val="32"/>
          <w:szCs w:val="32"/>
        </w:rPr>
      </w:pPr>
    </w:p>
    <w:p w:rsidR="00510415" w:rsidRPr="008E155D" w:rsidRDefault="00510415" w:rsidP="00492E5E">
      <w:pPr>
        <w:ind w:firstLineChars="200" w:firstLine="31680"/>
        <w:rPr>
          <w:rFonts w:ascii="仿宋_GB2312" w:eastAsia="仿宋_GB2312"/>
          <w:sz w:val="32"/>
          <w:szCs w:val="32"/>
        </w:rPr>
      </w:pPr>
      <w:r w:rsidRPr="008E155D">
        <w:rPr>
          <w:rFonts w:ascii="仿宋_GB2312" w:eastAsia="仿宋_GB2312"/>
          <w:sz w:val="32"/>
          <w:szCs w:val="32"/>
        </w:rPr>
        <w:t>2019</w:t>
      </w:r>
      <w:r w:rsidRPr="008E155D">
        <w:rPr>
          <w:rFonts w:ascii="仿宋_GB2312" w:eastAsia="仿宋_GB2312" w:hint="eastAsia"/>
          <w:sz w:val="32"/>
          <w:szCs w:val="32"/>
        </w:rPr>
        <w:t>年，我局根据《中华人民共和国政府信息公开条例》和省</w:t>
      </w:r>
      <w:r>
        <w:rPr>
          <w:rFonts w:ascii="仿宋_GB2312" w:eastAsia="仿宋_GB2312" w:hint="eastAsia"/>
          <w:sz w:val="32"/>
          <w:szCs w:val="32"/>
        </w:rPr>
        <w:t>、</w:t>
      </w:r>
      <w:r w:rsidRPr="008E155D">
        <w:rPr>
          <w:rFonts w:ascii="仿宋_GB2312" w:eastAsia="仿宋_GB2312" w:hint="eastAsia"/>
          <w:sz w:val="32"/>
          <w:szCs w:val="32"/>
        </w:rPr>
        <w:t>市</w:t>
      </w:r>
      <w:r>
        <w:rPr>
          <w:rFonts w:ascii="仿宋_GB2312" w:eastAsia="仿宋_GB2312" w:hint="eastAsia"/>
          <w:sz w:val="32"/>
          <w:szCs w:val="32"/>
        </w:rPr>
        <w:t>、高新区</w:t>
      </w:r>
      <w:r w:rsidRPr="008E155D">
        <w:rPr>
          <w:rFonts w:ascii="仿宋_GB2312" w:eastAsia="仿宋_GB2312" w:hint="eastAsia"/>
          <w:sz w:val="32"/>
          <w:szCs w:val="32"/>
        </w:rPr>
        <w:t>部署要求，按照依法公开、真实准确、注重实效、便于监督的原则，对于在我局职责范围内、涉及公众切身利益、需要社会公众广泛知晓或者参与的政府信息事项，进行及时主动公开，依法办理依申请事项，推进行政行为公开透明。</w:t>
      </w:r>
    </w:p>
    <w:p w:rsidR="00510415" w:rsidRPr="00A13B34" w:rsidRDefault="00510415" w:rsidP="00492E5E">
      <w:pPr>
        <w:ind w:firstLineChars="196" w:firstLine="31680"/>
        <w:rPr>
          <w:b/>
          <w:sz w:val="32"/>
          <w:szCs w:val="32"/>
        </w:rPr>
      </w:pPr>
      <w:r w:rsidRPr="00A13B34">
        <w:rPr>
          <w:rFonts w:hint="eastAsia"/>
          <w:b/>
          <w:sz w:val="32"/>
          <w:szCs w:val="32"/>
        </w:rPr>
        <w:t>一、总体情况</w:t>
      </w:r>
    </w:p>
    <w:p w:rsidR="00510415" w:rsidRDefault="00510415" w:rsidP="00492E5E">
      <w:pPr>
        <w:ind w:firstLineChars="200" w:firstLine="31680"/>
        <w:rPr>
          <w:rFonts w:ascii="仿宋_GB2312" w:eastAsia="仿宋_GB2312"/>
          <w:sz w:val="32"/>
          <w:szCs w:val="32"/>
        </w:rPr>
      </w:pPr>
      <w:r>
        <w:rPr>
          <w:rFonts w:ascii="仿宋_GB2312" w:eastAsia="仿宋_GB2312" w:hint="eastAsia"/>
          <w:sz w:val="32"/>
          <w:szCs w:val="32"/>
        </w:rPr>
        <w:t>一是加强组织领导，</w:t>
      </w:r>
      <w:r w:rsidRPr="002D40AF">
        <w:rPr>
          <w:rFonts w:ascii="仿宋_GB2312" w:eastAsia="仿宋_GB2312" w:hint="eastAsia"/>
          <w:sz w:val="32"/>
          <w:szCs w:val="32"/>
        </w:rPr>
        <w:t>层层落实责任，把政务公开工作落到实处。</w:t>
      </w:r>
      <w:r>
        <w:rPr>
          <w:rFonts w:ascii="仿宋_GB2312" w:eastAsia="仿宋_GB2312" w:hint="eastAsia"/>
          <w:sz w:val="32"/>
          <w:szCs w:val="32"/>
        </w:rPr>
        <w:t>主要领导负总责，</w:t>
      </w:r>
      <w:r w:rsidRPr="002D40AF">
        <w:rPr>
          <w:rFonts w:ascii="仿宋_GB2312" w:eastAsia="仿宋_GB2312" w:hint="eastAsia"/>
          <w:sz w:val="32"/>
          <w:szCs w:val="32"/>
        </w:rPr>
        <w:t>分管领导对职责范围内的政务公开工作负领导责任</w:t>
      </w:r>
      <w:r>
        <w:rPr>
          <w:rFonts w:ascii="仿宋_GB2312" w:eastAsia="仿宋_GB2312" w:hint="eastAsia"/>
          <w:sz w:val="32"/>
          <w:szCs w:val="32"/>
        </w:rPr>
        <w:t>，</w:t>
      </w:r>
      <w:r w:rsidRPr="002D40AF">
        <w:rPr>
          <w:rFonts w:ascii="仿宋_GB2312" w:eastAsia="仿宋_GB2312" w:hint="eastAsia"/>
          <w:sz w:val="32"/>
          <w:szCs w:val="32"/>
        </w:rPr>
        <w:t>各科室负责人认真抓好本科室政务公开</w:t>
      </w:r>
      <w:r>
        <w:rPr>
          <w:rFonts w:ascii="仿宋_GB2312" w:eastAsia="仿宋_GB2312" w:hint="eastAsia"/>
          <w:sz w:val="32"/>
          <w:szCs w:val="32"/>
        </w:rPr>
        <w:t>工作</w:t>
      </w:r>
      <w:r w:rsidRPr="002D40AF">
        <w:rPr>
          <w:rFonts w:ascii="仿宋_GB2312" w:eastAsia="仿宋_GB2312" w:hint="eastAsia"/>
          <w:sz w:val="32"/>
          <w:szCs w:val="32"/>
        </w:rPr>
        <w:t>的组织实施。</w:t>
      </w:r>
    </w:p>
    <w:p w:rsidR="00510415" w:rsidRPr="004911CD" w:rsidRDefault="00510415" w:rsidP="00492E5E">
      <w:pPr>
        <w:ind w:firstLineChars="200" w:firstLine="31680"/>
        <w:rPr>
          <w:rFonts w:ascii="仿宋_GB2312" w:eastAsia="仿宋_GB2312"/>
          <w:sz w:val="32"/>
          <w:szCs w:val="32"/>
        </w:rPr>
      </w:pPr>
      <w:r>
        <w:rPr>
          <w:rFonts w:ascii="仿宋_GB2312" w:eastAsia="仿宋_GB2312" w:hint="eastAsia"/>
          <w:sz w:val="32"/>
          <w:szCs w:val="32"/>
        </w:rPr>
        <w:t>二是加强业务培训。</w:t>
      </w:r>
      <w:r w:rsidRPr="004911CD">
        <w:rPr>
          <w:rFonts w:ascii="仿宋_GB2312" w:eastAsia="仿宋_GB2312" w:hint="eastAsia"/>
          <w:sz w:val="32"/>
          <w:szCs w:val="32"/>
        </w:rPr>
        <w:t>组织全局干部职工学习贯彻信息公开工作相关文件制度和上级文件精神，提升我局政府信息公开意识、保密意识，提高业务水平，规范信息公开工作程序和文</w:t>
      </w:r>
      <w:r>
        <w:rPr>
          <w:rFonts w:ascii="仿宋_GB2312" w:eastAsia="仿宋_GB2312" w:hint="eastAsia"/>
          <w:sz w:val="32"/>
          <w:szCs w:val="32"/>
        </w:rPr>
        <w:t>档</w:t>
      </w:r>
      <w:r w:rsidRPr="004911CD">
        <w:rPr>
          <w:rFonts w:ascii="仿宋_GB2312" w:eastAsia="仿宋_GB2312" w:hint="eastAsia"/>
          <w:sz w:val="32"/>
          <w:szCs w:val="32"/>
        </w:rPr>
        <w:t>格式要求。</w:t>
      </w:r>
    </w:p>
    <w:p w:rsidR="00510415" w:rsidRDefault="00510415" w:rsidP="00492E5E">
      <w:pPr>
        <w:ind w:firstLineChars="200" w:firstLine="31680"/>
        <w:rPr>
          <w:rFonts w:ascii="仿宋_GB2312" w:eastAsia="仿宋_GB2312"/>
          <w:sz w:val="32"/>
          <w:szCs w:val="32"/>
        </w:rPr>
      </w:pPr>
      <w:r w:rsidRPr="004911CD">
        <w:rPr>
          <w:rFonts w:ascii="仿宋_GB2312" w:eastAsia="仿宋_GB2312" w:hint="eastAsia"/>
          <w:sz w:val="32"/>
          <w:szCs w:val="32"/>
        </w:rPr>
        <w:t>三是加强制度建设。结合财政工作实际，严格执行政府信息公开一系列规章制度，严格按照发布程序上传信息，</w:t>
      </w:r>
      <w:r w:rsidRPr="002A076E">
        <w:rPr>
          <w:rFonts w:ascii="仿宋_GB2312" w:eastAsia="仿宋_GB2312" w:hint="eastAsia"/>
          <w:sz w:val="32"/>
          <w:szCs w:val="32"/>
        </w:rPr>
        <w:t>确保</w:t>
      </w:r>
      <w:r>
        <w:rPr>
          <w:rFonts w:ascii="仿宋_GB2312" w:eastAsia="仿宋_GB2312" w:hint="eastAsia"/>
          <w:sz w:val="32"/>
          <w:szCs w:val="32"/>
        </w:rPr>
        <w:t>财政</w:t>
      </w:r>
      <w:r w:rsidRPr="002A076E">
        <w:rPr>
          <w:rFonts w:ascii="仿宋_GB2312" w:eastAsia="仿宋_GB2312" w:hint="eastAsia"/>
          <w:sz w:val="32"/>
          <w:szCs w:val="32"/>
        </w:rPr>
        <w:t>政务信息得到全面、及时、准确的公开</w:t>
      </w:r>
      <w:r>
        <w:rPr>
          <w:rFonts w:ascii="仿宋_GB2312" w:eastAsia="仿宋_GB2312" w:hint="eastAsia"/>
          <w:sz w:val="32"/>
          <w:szCs w:val="32"/>
        </w:rPr>
        <w:t>。</w:t>
      </w:r>
    </w:p>
    <w:p w:rsidR="00510415" w:rsidRPr="00FD47B3" w:rsidRDefault="00510415" w:rsidP="00492E5E">
      <w:pPr>
        <w:ind w:firstLineChars="200" w:firstLine="31680"/>
        <w:rPr>
          <w:rFonts w:ascii="仿宋_GB2312" w:eastAsia="仿宋_GB2312"/>
          <w:color w:val="666666"/>
          <w:sz w:val="32"/>
          <w:szCs w:val="32"/>
          <w:shd w:val="clear" w:color="auto" w:fill="FFFFFF"/>
        </w:rPr>
      </w:pPr>
      <w:r>
        <w:rPr>
          <w:rFonts w:ascii="仿宋_GB2312" w:eastAsia="仿宋_GB2312" w:hint="eastAsia"/>
          <w:sz w:val="32"/>
          <w:szCs w:val="32"/>
        </w:rPr>
        <w:t>四是利用多种形式公开。为保证政务公开的全面真实</w:t>
      </w:r>
      <w:r w:rsidRPr="002D40AF">
        <w:rPr>
          <w:rFonts w:ascii="仿宋_GB2312" w:eastAsia="仿宋_GB2312" w:hint="eastAsia"/>
          <w:sz w:val="32"/>
          <w:szCs w:val="32"/>
        </w:rPr>
        <w:t>，我局充分利用网络、</w:t>
      </w:r>
      <w:r>
        <w:rPr>
          <w:rFonts w:ascii="仿宋_GB2312" w:eastAsia="仿宋_GB2312" w:hint="eastAsia"/>
          <w:sz w:val="32"/>
          <w:szCs w:val="32"/>
        </w:rPr>
        <w:t>通知</w:t>
      </w:r>
      <w:r w:rsidRPr="002D40AF">
        <w:rPr>
          <w:rFonts w:ascii="仿宋_GB2312" w:eastAsia="仿宋_GB2312" w:hint="eastAsia"/>
          <w:sz w:val="32"/>
          <w:szCs w:val="32"/>
        </w:rPr>
        <w:t>公告等形式公布</w:t>
      </w:r>
      <w:r>
        <w:rPr>
          <w:rFonts w:ascii="仿宋_GB2312" w:eastAsia="仿宋_GB2312" w:hint="eastAsia"/>
          <w:sz w:val="32"/>
          <w:szCs w:val="32"/>
        </w:rPr>
        <w:t>政务信息</w:t>
      </w:r>
      <w:r w:rsidRPr="002D40AF">
        <w:rPr>
          <w:rFonts w:ascii="仿宋_GB2312" w:eastAsia="仿宋_GB2312" w:hint="eastAsia"/>
          <w:sz w:val="32"/>
          <w:szCs w:val="32"/>
        </w:rPr>
        <w:t>，让群众及时了解财政</w:t>
      </w:r>
      <w:r w:rsidRPr="002D40AF">
        <w:rPr>
          <w:rFonts w:ascii="仿宋_GB2312" w:eastAsia="仿宋_GB2312" w:hAnsi="Arial" w:cs="Arial" w:hint="eastAsia"/>
          <w:kern w:val="0"/>
          <w:sz w:val="32"/>
          <w:szCs w:val="32"/>
        </w:rPr>
        <w:t>预决算公开、财政收支情况、会计信息质量检查、行政事业性收费等工作</w:t>
      </w:r>
      <w:r w:rsidRPr="002D40AF">
        <w:rPr>
          <w:rFonts w:ascii="仿宋_GB2312" w:eastAsia="仿宋_GB2312" w:hint="eastAsia"/>
          <w:sz w:val="32"/>
          <w:szCs w:val="32"/>
        </w:rPr>
        <w:t>有关信息</w:t>
      </w:r>
      <w:r>
        <w:rPr>
          <w:rFonts w:ascii="仿宋_GB2312" w:eastAsia="仿宋_GB2312" w:hint="eastAsia"/>
          <w:sz w:val="32"/>
          <w:szCs w:val="32"/>
        </w:rPr>
        <w:t>。</w:t>
      </w:r>
      <w:r>
        <w:rPr>
          <w:rFonts w:ascii="仿宋_GB2312" w:eastAsia="仿宋_GB2312"/>
          <w:sz w:val="32"/>
          <w:szCs w:val="32"/>
        </w:rPr>
        <w:t>2019</w:t>
      </w:r>
      <w:r>
        <w:rPr>
          <w:rFonts w:ascii="仿宋_GB2312" w:eastAsia="仿宋_GB2312" w:hint="eastAsia"/>
          <w:sz w:val="32"/>
          <w:szCs w:val="32"/>
        </w:rPr>
        <w:t>年度，共主动公开各类信息</w:t>
      </w:r>
      <w:r>
        <w:rPr>
          <w:rFonts w:ascii="仿宋_GB2312" w:eastAsia="仿宋_GB2312"/>
          <w:sz w:val="32"/>
          <w:szCs w:val="32"/>
        </w:rPr>
        <w:t>35</w:t>
      </w:r>
      <w:r>
        <w:rPr>
          <w:rFonts w:ascii="仿宋_GB2312" w:eastAsia="仿宋_GB2312" w:hint="eastAsia"/>
          <w:sz w:val="32"/>
          <w:szCs w:val="32"/>
        </w:rPr>
        <w:t>条。</w:t>
      </w:r>
    </w:p>
    <w:p w:rsidR="00510415" w:rsidRDefault="00510415" w:rsidP="00492E5E">
      <w:pPr>
        <w:ind w:firstLineChars="200" w:firstLine="31680"/>
        <w:rPr>
          <w:b/>
          <w:sz w:val="28"/>
          <w:szCs w:val="28"/>
        </w:rPr>
      </w:pPr>
      <w:r>
        <w:rPr>
          <w:rFonts w:hint="eastAsia"/>
          <w:b/>
          <w:sz w:val="28"/>
          <w:szCs w:val="28"/>
        </w:rPr>
        <w:t>二、主动公开政府信息情况</w:t>
      </w:r>
    </w:p>
    <w:p w:rsidR="00510415" w:rsidRDefault="00510415">
      <w:pPr>
        <w:rPr>
          <w:b/>
          <w:sz w:val="24"/>
          <w:szCs w:val="24"/>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694"/>
        <w:gridCol w:w="1985"/>
        <w:gridCol w:w="2030"/>
        <w:gridCol w:w="2222"/>
      </w:tblGrid>
      <w:tr w:rsidR="00510415" w:rsidRPr="00A940C7" w:rsidTr="00A940C7">
        <w:trPr>
          <w:trHeight w:val="473"/>
          <w:jc w:val="center"/>
        </w:trPr>
        <w:tc>
          <w:tcPr>
            <w:tcW w:w="8931" w:type="dxa"/>
            <w:gridSpan w:val="4"/>
            <w:vAlign w:val="center"/>
          </w:tcPr>
          <w:p w:rsidR="00510415" w:rsidRPr="00A940C7" w:rsidRDefault="00510415" w:rsidP="00A940C7">
            <w:pPr>
              <w:jc w:val="center"/>
              <w:rPr>
                <w:sz w:val="24"/>
                <w:szCs w:val="24"/>
              </w:rPr>
            </w:pPr>
            <w:r w:rsidRPr="00A940C7">
              <w:rPr>
                <w:rFonts w:hint="eastAsia"/>
                <w:sz w:val="24"/>
                <w:szCs w:val="24"/>
              </w:rPr>
              <w:t>第二十条第（一）项</w:t>
            </w:r>
          </w:p>
        </w:tc>
      </w:tr>
      <w:tr w:rsidR="00510415" w:rsidRPr="00A940C7" w:rsidTr="00A940C7">
        <w:trPr>
          <w:trHeight w:val="550"/>
          <w:jc w:val="center"/>
        </w:trPr>
        <w:tc>
          <w:tcPr>
            <w:tcW w:w="2694" w:type="dxa"/>
            <w:vAlign w:val="center"/>
          </w:tcPr>
          <w:p w:rsidR="00510415" w:rsidRPr="00A940C7" w:rsidRDefault="00510415" w:rsidP="00A940C7">
            <w:pPr>
              <w:jc w:val="center"/>
              <w:rPr>
                <w:sz w:val="24"/>
                <w:szCs w:val="24"/>
              </w:rPr>
            </w:pPr>
            <w:r w:rsidRPr="00A940C7">
              <w:rPr>
                <w:rFonts w:hint="eastAsia"/>
                <w:sz w:val="24"/>
                <w:szCs w:val="24"/>
              </w:rPr>
              <w:t>信息内容</w:t>
            </w:r>
          </w:p>
        </w:tc>
        <w:tc>
          <w:tcPr>
            <w:tcW w:w="1985" w:type="dxa"/>
            <w:vAlign w:val="center"/>
          </w:tcPr>
          <w:p w:rsidR="00510415" w:rsidRPr="00A940C7" w:rsidRDefault="00510415" w:rsidP="00A940C7">
            <w:pPr>
              <w:jc w:val="center"/>
              <w:rPr>
                <w:sz w:val="24"/>
                <w:szCs w:val="24"/>
              </w:rPr>
            </w:pPr>
            <w:r w:rsidRPr="00A940C7">
              <w:rPr>
                <w:rFonts w:hint="eastAsia"/>
                <w:sz w:val="24"/>
                <w:szCs w:val="24"/>
              </w:rPr>
              <w:t>本年新制作数量</w:t>
            </w:r>
          </w:p>
        </w:tc>
        <w:tc>
          <w:tcPr>
            <w:tcW w:w="2030" w:type="dxa"/>
            <w:vAlign w:val="center"/>
          </w:tcPr>
          <w:p w:rsidR="00510415" w:rsidRPr="00A940C7" w:rsidRDefault="00510415" w:rsidP="00A940C7">
            <w:pPr>
              <w:jc w:val="center"/>
              <w:rPr>
                <w:sz w:val="24"/>
                <w:szCs w:val="24"/>
              </w:rPr>
            </w:pPr>
            <w:r w:rsidRPr="00A940C7">
              <w:rPr>
                <w:rFonts w:hint="eastAsia"/>
                <w:sz w:val="24"/>
                <w:szCs w:val="24"/>
              </w:rPr>
              <w:t>本年新</w:t>
            </w:r>
          </w:p>
          <w:p w:rsidR="00510415" w:rsidRPr="00A940C7" w:rsidRDefault="00510415" w:rsidP="00A940C7">
            <w:pPr>
              <w:jc w:val="center"/>
              <w:rPr>
                <w:sz w:val="24"/>
                <w:szCs w:val="24"/>
              </w:rPr>
            </w:pPr>
            <w:r w:rsidRPr="00A940C7">
              <w:rPr>
                <w:rFonts w:hint="eastAsia"/>
                <w:sz w:val="24"/>
                <w:szCs w:val="24"/>
              </w:rPr>
              <w:t>公开数量</w:t>
            </w:r>
          </w:p>
        </w:tc>
        <w:tc>
          <w:tcPr>
            <w:tcW w:w="2222" w:type="dxa"/>
            <w:vAlign w:val="center"/>
          </w:tcPr>
          <w:p w:rsidR="00510415" w:rsidRPr="00A940C7" w:rsidRDefault="00510415" w:rsidP="00A940C7">
            <w:pPr>
              <w:jc w:val="center"/>
              <w:rPr>
                <w:sz w:val="24"/>
                <w:szCs w:val="24"/>
              </w:rPr>
            </w:pPr>
            <w:r w:rsidRPr="00A940C7">
              <w:rPr>
                <w:rFonts w:hint="eastAsia"/>
                <w:sz w:val="24"/>
                <w:szCs w:val="24"/>
              </w:rPr>
              <w:t>对外公开</w:t>
            </w:r>
          </w:p>
          <w:p w:rsidR="00510415" w:rsidRPr="00A940C7" w:rsidRDefault="00510415" w:rsidP="00A940C7">
            <w:pPr>
              <w:jc w:val="center"/>
              <w:rPr>
                <w:sz w:val="24"/>
                <w:szCs w:val="24"/>
              </w:rPr>
            </w:pPr>
            <w:r w:rsidRPr="00A940C7">
              <w:rPr>
                <w:rFonts w:hint="eastAsia"/>
                <w:sz w:val="24"/>
                <w:szCs w:val="24"/>
              </w:rPr>
              <w:t>总数量</w:t>
            </w:r>
          </w:p>
        </w:tc>
      </w:tr>
      <w:tr w:rsidR="00510415" w:rsidRPr="00A940C7" w:rsidTr="00A940C7">
        <w:trPr>
          <w:trHeight w:val="558"/>
          <w:jc w:val="center"/>
        </w:trPr>
        <w:tc>
          <w:tcPr>
            <w:tcW w:w="2694" w:type="dxa"/>
            <w:vAlign w:val="center"/>
          </w:tcPr>
          <w:p w:rsidR="00510415" w:rsidRPr="00A940C7" w:rsidRDefault="00510415">
            <w:pPr>
              <w:rPr>
                <w:sz w:val="24"/>
                <w:szCs w:val="24"/>
              </w:rPr>
            </w:pPr>
            <w:r w:rsidRPr="00A940C7">
              <w:rPr>
                <w:rFonts w:hint="eastAsia"/>
                <w:sz w:val="24"/>
                <w:szCs w:val="24"/>
              </w:rPr>
              <w:t>规章</w:t>
            </w:r>
          </w:p>
        </w:tc>
        <w:tc>
          <w:tcPr>
            <w:tcW w:w="1985" w:type="dxa"/>
            <w:vAlign w:val="center"/>
          </w:tcPr>
          <w:p w:rsidR="00510415" w:rsidRPr="00A940C7" w:rsidRDefault="00510415">
            <w:pPr>
              <w:rPr>
                <w:sz w:val="24"/>
                <w:szCs w:val="24"/>
              </w:rPr>
            </w:pPr>
            <w:r>
              <w:rPr>
                <w:sz w:val="24"/>
                <w:szCs w:val="24"/>
              </w:rPr>
              <w:t>0</w:t>
            </w:r>
          </w:p>
        </w:tc>
        <w:tc>
          <w:tcPr>
            <w:tcW w:w="2030" w:type="dxa"/>
            <w:vAlign w:val="center"/>
          </w:tcPr>
          <w:p w:rsidR="00510415" w:rsidRPr="00A940C7" w:rsidRDefault="00510415">
            <w:pPr>
              <w:rPr>
                <w:sz w:val="24"/>
                <w:szCs w:val="24"/>
              </w:rPr>
            </w:pPr>
            <w:r>
              <w:rPr>
                <w:sz w:val="24"/>
                <w:szCs w:val="24"/>
              </w:rPr>
              <w:t>0</w:t>
            </w:r>
          </w:p>
        </w:tc>
        <w:tc>
          <w:tcPr>
            <w:tcW w:w="2222" w:type="dxa"/>
            <w:vAlign w:val="center"/>
          </w:tcPr>
          <w:p w:rsidR="00510415" w:rsidRPr="00A940C7" w:rsidRDefault="00510415">
            <w:pPr>
              <w:rPr>
                <w:sz w:val="24"/>
                <w:szCs w:val="24"/>
              </w:rPr>
            </w:pPr>
            <w:r>
              <w:rPr>
                <w:sz w:val="24"/>
                <w:szCs w:val="24"/>
              </w:rPr>
              <w:t>0</w:t>
            </w:r>
          </w:p>
        </w:tc>
      </w:tr>
      <w:tr w:rsidR="00510415" w:rsidRPr="00A940C7" w:rsidTr="00A940C7">
        <w:trPr>
          <w:trHeight w:val="553"/>
          <w:jc w:val="center"/>
        </w:trPr>
        <w:tc>
          <w:tcPr>
            <w:tcW w:w="2694" w:type="dxa"/>
            <w:vAlign w:val="center"/>
          </w:tcPr>
          <w:p w:rsidR="00510415" w:rsidRPr="00A940C7" w:rsidRDefault="00510415">
            <w:pPr>
              <w:rPr>
                <w:sz w:val="24"/>
                <w:szCs w:val="24"/>
              </w:rPr>
            </w:pPr>
            <w:r w:rsidRPr="00A940C7">
              <w:rPr>
                <w:rFonts w:hint="eastAsia"/>
                <w:sz w:val="24"/>
                <w:szCs w:val="24"/>
              </w:rPr>
              <w:t>规范性文件</w:t>
            </w:r>
          </w:p>
        </w:tc>
        <w:tc>
          <w:tcPr>
            <w:tcW w:w="1985" w:type="dxa"/>
            <w:vAlign w:val="center"/>
          </w:tcPr>
          <w:p w:rsidR="00510415" w:rsidRPr="00A940C7" w:rsidRDefault="00510415">
            <w:pPr>
              <w:rPr>
                <w:sz w:val="24"/>
                <w:szCs w:val="24"/>
              </w:rPr>
            </w:pPr>
            <w:r>
              <w:rPr>
                <w:sz w:val="24"/>
                <w:szCs w:val="24"/>
              </w:rPr>
              <w:t>1</w:t>
            </w:r>
          </w:p>
        </w:tc>
        <w:tc>
          <w:tcPr>
            <w:tcW w:w="2030" w:type="dxa"/>
            <w:vAlign w:val="center"/>
          </w:tcPr>
          <w:p w:rsidR="00510415" w:rsidRPr="00A940C7" w:rsidRDefault="00510415">
            <w:pPr>
              <w:rPr>
                <w:sz w:val="24"/>
                <w:szCs w:val="24"/>
              </w:rPr>
            </w:pPr>
            <w:r>
              <w:rPr>
                <w:sz w:val="24"/>
                <w:szCs w:val="24"/>
              </w:rPr>
              <w:t>1</w:t>
            </w:r>
          </w:p>
        </w:tc>
        <w:tc>
          <w:tcPr>
            <w:tcW w:w="2222" w:type="dxa"/>
            <w:vAlign w:val="center"/>
          </w:tcPr>
          <w:p w:rsidR="00510415" w:rsidRPr="00A940C7" w:rsidRDefault="00510415">
            <w:pPr>
              <w:rPr>
                <w:sz w:val="24"/>
                <w:szCs w:val="24"/>
              </w:rPr>
            </w:pPr>
            <w:r>
              <w:rPr>
                <w:sz w:val="24"/>
                <w:szCs w:val="24"/>
              </w:rPr>
              <w:t>1</w:t>
            </w:r>
          </w:p>
        </w:tc>
      </w:tr>
      <w:tr w:rsidR="00510415" w:rsidRPr="00A940C7" w:rsidTr="00A940C7">
        <w:trPr>
          <w:trHeight w:val="539"/>
          <w:jc w:val="center"/>
        </w:trPr>
        <w:tc>
          <w:tcPr>
            <w:tcW w:w="8931" w:type="dxa"/>
            <w:gridSpan w:val="4"/>
            <w:vAlign w:val="center"/>
          </w:tcPr>
          <w:p w:rsidR="00510415" w:rsidRPr="00A940C7" w:rsidRDefault="00510415" w:rsidP="00A940C7">
            <w:pPr>
              <w:jc w:val="center"/>
              <w:rPr>
                <w:sz w:val="24"/>
                <w:szCs w:val="24"/>
              </w:rPr>
            </w:pPr>
            <w:r w:rsidRPr="00A940C7">
              <w:rPr>
                <w:rFonts w:hint="eastAsia"/>
                <w:sz w:val="24"/>
                <w:szCs w:val="24"/>
              </w:rPr>
              <w:t>第二十条第（五）项</w:t>
            </w:r>
          </w:p>
        </w:tc>
      </w:tr>
      <w:tr w:rsidR="00510415" w:rsidRPr="00A940C7" w:rsidTr="00A940C7">
        <w:trPr>
          <w:trHeight w:val="623"/>
          <w:jc w:val="center"/>
        </w:trPr>
        <w:tc>
          <w:tcPr>
            <w:tcW w:w="2694" w:type="dxa"/>
            <w:vAlign w:val="center"/>
          </w:tcPr>
          <w:p w:rsidR="00510415" w:rsidRPr="00A940C7" w:rsidRDefault="00510415" w:rsidP="00A940C7">
            <w:pPr>
              <w:jc w:val="center"/>
              <w:rPr>
                <w:sz w:val="24"/>
                <w:szCs w:val="24"/>
              </w:rPr>
            </w:pPr>
            <w:r w:rsidRPr="00A940C7">
              <w:rPr>
                <w:rFonts w:hint="eastAsia"/>
                <w:sz w:val="24"/>
                <w:szCs w:val="24"/>
              </w:rPr>
              <w:t>信息内容</w:t>
            </w:r>
          </w:p>
        </w:tc>
        <w:tc>
          <w:tcPr>
            <w:tcW w:w="1985" w:type="dxa"/>
            <w:vAlign w:val="center"/>
          </w:tcPr>
          <w:p w:rsidR="00510415" w:rsidRPr="00A940C7" w:rsidRDefault="00510415">
            <w:pPr>
              <w:rPr>
                <w:sz w:val="24"/>
                <w:szCs w:val="24"/>
              </w:rPr>
            </w:pPr>
            <w:r w:rsidRPr="00A940C7">
              <w:rPr>
                <w:rFonts w:hint="eastAsia"/>
                <w:sz w:val="24"/>
                <w:szCs w:val="24"/>
              </w:rPr>
              <w:t>上一年项目数量</w:t>
            </w:r>
          </w:p>
        </w:tc>
        <w:tc>
          <w:tcPr>
            <w:tcW w:w="2030" w:type="dxa"/>
            <w:vAlign w:val="center"/>
          </w:tcPr>
          <w:p w:rsidR="00510415" w:rsidRPr="00A940C7" w:rsidRDefault="00510415" w:rsidP="00A940C7">
            <w:pPr>
              <w:jc w:val="center"/>
              <w:rPr>
                <w:sz w:val="24"/>
                <w:szCs w:val="24"/>
              </w:rPr>
            </w:pPr>
            <w:r w:rsidRPr="00A940C7">
              <w:rPr>
                <w:rFonts w:hint="eastAsia"/>
                <w:sz w:val="24"/>
                <w:szCs w:val="24"/>
              </w:rPr>
              <w:t>本年增</w:t>
            </w:r>
            <w:r w:rsidRPr="00A940C7">
              <w:rPr>
                <w:sz w:val="24"/>
                <w:szCs w:val="24"/>
              </w:rPr>
              <w:t>/</w:t>
            </w:r>
            <w:r w:rsidRPr="00A940C7">
              <w:rPr>
                <w:rFonts w:hint="eastAsia"/>
                <w:sz w:val="24"/>
                <w:szCs w:val="24"/>
              </w:rPr>
              <w:t>减</w:t>
            </w:r>
          </w:p>
        </w:tc>
        <w:tc>
          <w:tcPr>
            <w:tcW w:w="2222" w:type="dxa"/>
            <w:vAlign w:val="center"/>
          </w:tcPr>
          <w:p w:rsidR="00510415" w:rsidRPr="00A940C7" w:rsidRDefault="00510415" w:rsidP="00A940C7">
            <w:pPr>
              <w:jc w:val="center"/>
              <w:rPr>
                <w:sz w:val="24"/>
                <w:szCs w:val="24"/>
              </w:rPr>
            </w:pPr>
            <w:r w:rsidRPr="00A940C7">
              <w:rPr>
                <w:rFonts w:hint="eastAsia"/>
                <w:sz w:val="24"/>
                <w:szCs w:val="24"/>
              </w:rPr>
              <w:t>处理决定数量</w:t>
            </w:r>
          </w:p>
        </w:tc>
      </w:tr>
      <w:tr w:rsidR="00510415" w:rsidRPr="00A940C7" w:rsidTr="00A940C7">
        <w:trPr>
          <w:trHeight w:val="544"/>
          <w:jc w:val="center"/>
        </w:trPr>
        <w:tc>
          <w:tcPr>
            <w:tcW w:w="2694" w:type="dxa"/>
            <w:vAlign w:val="center"/>
          </w:tcPr>
          <w:p w:rsidR="00510415" w:rsidRPr="00A940C7" w:rsidRDefault="00510415">
            <w:pPr>
              <w:rPr>
                <w:sz w:val="24"/>
                <w:szCs w:val="24"/>
              </w:rPr>
            </w:pPr>
            <w:r w:rsidRPr="00A940C7">
              <w:rPr>
                <w:rFonts w:hint="eastAsia"/>
                <w:sz w:val="24"/>
                <w:szCs w:val="24"/>
              </w:rPr>
              <w:t>行政许可</w:t>
            </w:r>
          </w:p>
        </w:tc>
        <w:tc>
          <w:tcPr>
            <w:tcW w:w="1985" w:type="dxa"/>
            <w:vAlign w:val="center"/>
          </w:tcPr>
          <w:p w:rsidR="00510415" w:rsidRPr="00A940C7" w:rsidRDefault="00510415">
            <w:pPr>
              <w:rPr>
                <w:sz w:val="24"/>
                <w:szCs w:val="24"/>
              </w:rPr>
            </w:pPr>
            <w:r>
              <w:rPr>
                <w:sz w:val="24"/>
                <w:szCs w:val="24"/>
              </w:rPr>
              <w:t>0</w:t>
            </w:r>
          </w:p>
        </w:tc>
        <w:tc>
          <w:tcPr>
            <w:tcW w:w="2030" w:type="dxa"/>
            <w:vAlign w:val="center"/>
          </w:tcPr>
          <w:p w:rsidR="00510415" w:rsidRPr="00A940C7" w:rsidRDefault="00510415">
            <w:pPr>
              <w:rPr>
                <w:sz w:val="24"/>
                <w:szCs w:val="24"/>
              </w:rPr>
            </w:pPr>
            <w:r>
              <w:rPr>
                <w:sz w:val="24"/>
                <w:szCs w:val="24"/>
              </w:rPr>
              <w:t>0</w:t>
            </w:r>
          </w:p>
        </w:tc>
        <w:tc>
          <w:tcPr>
            <w:tcW w:w="2222" w:type="dxa"/>
            <w:vAlign w:val="center"/>
          </w:tcPr>
          <w:p w:rsidR="00510415" w:rsidRPr="00A940C7" w:rsidRDefault="00510415">
            <w:pPr>
              <w:rPr>
                <w:sz w:val="24"/>
                <w:szCs w:val="24"/>
              </w:rPr>
            </w:pPr>
            <w:r>
              <w:rPr>
                <w:sz w:val="24"/>
                <w:szCs w:val="24"/>
              </w:rPr>
              <w:t>0</w:t>
            </w:r>
          </w:p>
        </w:tc>
      </w:tr>
      <w:tr w:rsidR="00510415" w:rsidRPr="00A940C7" w:rsidTr="00A940C7">
        <w:trPr>
          <w:trHeight w:val="536"/>
          <w:jc w:val="center"/>
        </w:trPr>
        <w:tc>
          <w:tcPr>
            <w:tcW w:w="2694" w:type="dxa"/>
            <w:vAlign w:val="center"/>
          </w:tcPr>
          <w:p w:rsidR="00510415" w:rsidRPr="00A940C7" w:rsidRDefault="00510415">
            <w:pPr>
              <w:rPr>
                <w:sz w:val="24"/>
                <w:szCs w:val="24"/>
              </w:rPr>
            </w:pPr>
            <w:r w:rsidRPr="00A940C7">
              <w:rPr>
                <w:rFonts w:hint="eastAsia"/>
                <w:sz w:val="24"/>
                <w:szCs w:val="24"/>
              </w:rPr>
              <w:t>其他对外管理服务事项</w:t>
            </w:r>
          </w:p>
        </w:tc>
        <w:tc>
          <w:tcPr>
            <w:tcW w:w="1985" w:type="dxa"/>
            <w:vAlign w:val="center"/>
          </w:tcPr>
          <w:p w:rsidR="00510415" w:rsidRPr="00A940C7" w:rsidRDefault="00510415">
            <w:pPr>
              <w:rPr>
                <w:sz w:val="24"/>
                <w:szCs w:val="24"/>
              </w:rPr>
            </w:pPr>
            <w:r>
              <w:rPr>
                <w:sz w:val="24"/>
                <w:szCs w:val="24"/>
              </w:rPr>
              <w:t>0</w:t>
            </w:r>
          </w:p>
        </w:tc>
        <w:tc>
          <w:tcPr>
            <w:tcW w:w="2030" w:type="dxa"/>
            <w:vAlign w:val="center"/>
          </w:tcPr>
          <w:p w:rsidR="00510415" w:rsidRPr="00A940C7" w:rsidRDefault="00510415">
            <w:pPr>
              <w:rPr>
                <w:sz w:val="24"/>
                <w:szCs w:val="24"/>
              </w:rPr>
            </w:pPr>
            <w:r>
              <w:rPr>
                <w:sz w:val="24"/>
                <w:szCs w:val="24"/>
              </w:rPr>
              <w:t>0</w:t>
            </w:r>
          </w:p>
        </w:tc>
        <w:tc>
          <w:tcPr>
            <w:tcW w:w="2222" w:type="dxa"/>
            <w:vAlign w:val="center"/>
          </w:tcPr>
          <w:p w:rsidR="00510415" w:rsidRPr="00A940C7" w:rsidRDefault="00510415">
            <w:pPr>
              <w:rPr>
                <w:sz w:val="24"/>
                <w:szCs w:val="24"/>
              </w:rPr>
            </w:pPr>
            <w:r>
              <w:rPr>
                <w:sz w:val="24"/>
                <w:szCs w:val="24"/>
              </w:rPr>
              <w:t>0</w:t>
            </w:r>
          </w:p>
        </w:tc>
      </w:tr>
      <w:tr w:rsidR="00510415" w:rsidRPr="00A940C7" w:rsidTr="00A940C7">
        <w:trPr>
          <w:trHeight w:val="408"/>
          <w:jc w:val="center"/>
        </w:trPr>
        <w:tc>
          <w:tcPr>
            <w:tcW w:w="8931" w:type="dxa"/>
            <w:gridSpan w:val="4"/>
            <w:vAlign w:val="center"/>
          </w:tcPr>
          <w:p w:rsidR="00510415" w:rsidRPr="00A940C7" w:rsidRDefault="00510415" w:rsidP="00A940C7">
            <w:pPr>
              <w:jc w:val="center"/>
              <w:rPr>
                <w:sz w:val="24"/>
                <w:szCs w:val="24"/>
              </w:rPr>
            </w:pPr>
            <w:r w:rsidRPr="00A940C7">
              <w:rPr>
                <w:rFonts w:hint="eastAsia"/>
                <w:sz w:val="24"/>
                <w:szCs w:val="24"/>
              </w:rPr>
              <w:t>第二十条第（六）项</w:t>
            </w:r>
          </w:p>
        </w:tc>
      </w:tr>
      <w:tr w:rsidR="00510415" w:rsidRPr="00A940C7" w:rsidTr="00A940C7">
        <w:trPr>
          <w:trHeight w:val="481"/>
          <w:jc w:val="center"/>
        </w:trPr>
        <w:tc>
          <w:tcPr>
            <w:tcW w:w="2694" w:type="dxa"/>
            <w:vAlign w:val="center"/>
          </w:tcPr>
          <w:p w:rsidR="00510415" w:rsidRPr="00A940C7" w:rsidRDefault="00510415" w:rsidP="00A940C7">
            <w:pPr>
              <w:jc w:val="center"/>
              <w:rPr>
                <w:sz w:val="24"/>
                <w:szCs w:val="24"/>
              </w:rPr>
            </w:pPr>
            <w:r w:rsidRPr="00A940C7">
              <w:rPr>
                <w:rFonts w:hint="eastAsia"/>
                <w:sz w:val="24"/>
                <w:szCs w:val="24"/>
              </w:rPr>
              <w:t>信息内容</w:t>
            </w:r>
          </w:p>
        </w:tc>
        <w:tc>
          <w:tcPr>
            <w:tcW w:w="1985" w:type="dxa"/>
            <w:vAlign w:val="center"/>
          </w:tcPr>
          <w:p w:rsidR="00510415" w:rsidRPr="00A940C7" w:rsidRDefault="00510415">
            <w:pPr>
              <w:rPr>
                <w:sz w:val="24"/>
                <w:szCs w:val="24"/>
              </w:rPr>
            </w:pPr>
            <w:r w:rsidRPr="00A940C7">
              <w:rPr>
                <w:rFonts w:hint="eastAsia"/>
                <w:sz w:val="24"/>
                <w:szCs w:val="24"/>
              </w:rPr>
              <w:t>上一年项目数量</w:t>
            </w:r>
          </w:p>
        </w:tc>
        <w:tc>
          <w:tcPr>
            <w:tcW w:w="2030" w:type="dxa"/>
            <w:vAlign w:val="center"/>
          </w:tcPr>
          <w:p w:rsidR="00510415" w:rsidRPr="00A940C7" w:rsidRDefault="00510415" w:rsidP="00A940C7">
            <w:pPr>
              <w:jc w:val="center"/>
              <w:rPr>
                <w:sz w:val="24"/>
                <w:szCs w:val="24"/>
              </w:rPr>
            </w:pPr>
            <w:r w:rsidRPr="00A940C7">
              <w:rPr>
                <w:rFonts w:hint="eastAsia"/>
                <w:sz w:val="24"/>
                <w:szCs w:val="24"/>
              </w:rPr>
              <w:t>本年增</w:t>
            </w:r>
            <w:r w:rsidRPr="00A940C7">
              <w:rPr>
                <w:sz w:val="24"/>
                <w:szCs w:val="24"/>
              </w:rPr>
              <w:t>/</w:t>
            </w:r>
            <w:r w:rsidRPr="00A940C7">
              <w:rPr>
                <w:rFonts w:hint="eastAsia"/>
                <w:sz w:val="24"/>
                <w:szCs w:val="24"/>
              </w:rPr>
              <w:t>减</w:t>
            </w:r>
          </w:p>
        </w:tc>
        <w:tc>
          <w:tcPr>
            <w:tcW w:w="2222" w:type="dxa"/>
            <w:vAlign w:val="center"/>
          </w:tcPr>
          <w:p w:rsidR="00510415" w:rsidRPr="00A940C7" w:rsidRDefault="00510415" w:rsidP="00A940C7">
            <w:pPr>
              <w:jc w:val="center"/>
              <w:rPr>
                <w:sz w:val="24"/>
                <w:szCs w:val="24"/>
              </w:rPr>
            </w:pPr>
            <w:r w:rsidRPr="00A940C7">
              <w:rPr>
                <w:rFonts w:hint="eastAsia"/>
                <w:sz w:val="24"/>
                <w:szCs w:val="24"/>
              </w:rPr>
              <w:t>处理决定数量</w:t>
            </w:r>
          </w:p>
        </w:tc>
      </w:tr>
      <w:tr w:rsidR="00510415" w:rsidRPr="00A940C7" w:rsidTr="00A940C7">
        <w:trPr>
          <w:trHeight w:val="429"/>
          <w:jc w:val="center"/>
        </w:trPr>
        <w:tc>
          <w:tcPr>
            <w:tcW w:w="2694" w:type="dxa"/>
            <w:vAlign w:val="center"/>
          </w:tcPr>
          <w:p w:rsidR="00510415" w:rsidRPr="00A940C7" w:rsidRDefault="00510415">
            <w:pPr>
              <w:rPr>
                <w:sz w:val="24"/>
                <w:szCs w:val="24"/>
              </w:rPr>
            </w:pPr>
            <w:r w:rsidRPr="00A940C7">
              <w:rPr>
                <w:rFonts w:hint="eastAsia"/>
                <w:sz w:val="24"/>
                <w:szCs w:val="24"/>
              </w:rPr>
              <w:t>行政处罚</w:t>
            </w:r>
          </w:p>
        </w:tc>
        <w:tc>
          <w:tcPr>
            <w:tcW w:w="1985" w:type="dxa"/>
            <w:vAlign w:val="center"/>
          </w:tcPr>
          <w:p w:rsidR="00510415" w:rsidRPr="00A940C7" w:rsidRDefault="00510415">
            <w:pPr>
              <w:rPr>
                <w:sz w:val="24"/>
                <w:szCs w:val="24"/>
              </w:rPr>
            </w:pPr>
            <w:r>
              <w:rPr>
                <w:sz w:val="24"/>
                <w:szCs w:val="24"/>
              </w:rPr>
              <w:t>0</w:t>
            </w:r>
          </w:p>
        </w:tc>
        <w:tc>
          <w:tcPr>
            <w:tcW w:w="2030" w:type="dxa"/>
            <w:vAlign w:val="center"/>
          </w:tcPr>
          <w:p w:rsidR="00510415" w:rsidRPr="00A940C7" w:rsidRDefault="00510415">
            <w:pPr>
              <w:rPr>
                <w:sz w:val="24"/>
                <w:szCs w:val="24"/>
              </w:rPr>
            </w:pPr>
            <w:r>
              <w:rPr>
                <w:sz w:val="24"/>
                <w:szCs w:val="24"/>
              </w:rPr>
              <w:t>0</w:t>
            </w:r>
          </w:p>
        </w:tc>
        <w:tc>
          <w:tcPr>
            <w:tcW w:w="2222" w:type="dxa"/>
            <w:vAlign w:val="center"/>
          </w:tcPr>
          <w:p w:rsidR="00510415" w:rsidRPr="00A940C7" w:rsidRDefault="00510415">
            <w:pPr>
              <w:rPr>
                <w:sz w:val="24"/>
                <w:szCs w:val="24"/>
              </w:rPr>
            </w:pPr>
            <w:r>
              <w:rPr>
                <w:sz w:val="24"/>
                <w:szCs w:val="24"/>
              </w:rPr>
              <w:t>0</w:t>
            </w:r>
          </w:p>
        </w:tc>
      </w:tr>
      <w:tr w:rsidR="00510415" w:rsidRPr="00A940C7" w:rsidTr="00A940C7">
        <w:trPr>
          <w:trHeight w:val="429"/>
          <w:jc w:val="center"/>
        </w:trPr>
        <w:tc>
          <w:tcPr>
            <w:tcW w:w="2694" w:type="dxa"/>
            <w:vAlign w:val="center"/>
          </w:tcPr>
          <w:p w:rsidR="00510415" w:rsidRPr="00A940C7" w:rsidRDefault="00510415">
            <w:pPr>
              <w:rPr>
                <w:sz w:val="24"/>
                <w:szCs w:val="24"/>
              </w:rPr>
            </w:pPr>
            <w:r w:rsidRPr="00A940C7">
              <w:rPr>
                <w:rFonts w:hint="eastAsia"/>
                <w:sz w:val="24"/>
                <w:szCs w:val="24"/>
              </w:rPr>
              <w:t>行政强制</w:t>
            </w:r>
          </w:p>
        </w:tc>
        <w:tc>
          <w:tcPr>
            <w:tcW w:w="1985" w:type="dxa"/>
            <w:vAlign w:val="center"/>
          </w:tcPr>
          <w:p w:rsidR="00510415" w:rsidRPr="00A940C7" w:rsidRDefault="00510415">
            <w:pPr>
              <w:rPr>
                <w:sz w:val="24"/>
                <w:szCs w:val="24"/>
              </w:rPr>
            </w:pPr>
            <w:r>
              <w:rPr>
                <w:sz w:val="24"/>
                <w:szCs w:val="24"/>
              </w:rPr>
              <w:t>0</w:t>
            </w:r>
          </w:p>
        </w:tc>
        <w:tc>
          <w:tcPr>
            <w:tcW w:w="2030" w:type="dxa"/>
            <w:vAlign w:val="center"/>
          </w:tcPr>
          <w:p w:rsidR="00510415" w:rsidRPr="00A940C7" w:rsidRDefault="00510415">
            <w:pPr>
              <w:rPr>
                <w:sz w:val="24"/>
                <w:szCs w:val="24"/>
              </w:rPr>
            </w:pPr>
            <w:r>
              <w:rPr>
                <w:sz w:val="24"/>
                <w:szCs w:val="24"/>
              </w:rPr>
              <w:t>0</w:t>
            </w:r>
          </w:p>
        </w:tc>
        <w:tc>
          <w:tcPr>
            <w:tcW w:w="2222" w:type="dxa"/>
            <w:vAlign w:val="center"/>
          </w:tcPr>
          <w:p w:rsidR="00510415" w:rsidRPr="00A940C7" w:rsidRDefault="00510415">
            <w:pPr>
              <w:rPr>
                <w:sz w:val="24"/>
                <w:szCs w:val="24"/>
              </w:rPr>
            </w:pPr>
            <w:r>
              <w:rPr>
                <w:sz w:val="24"/>
                <w:szCs w:val="24"/>
              </w:rPr>
              <w:t>0</w:t>
            </w:r>
          </w:p>
        </w:tc>
      </w:tr>
      <w:tr w:rsidR="00510415" w:rsidRPr="00A940C7" w:rsidTr="00A940C7">
        <w:trPr>
          <w:trHeight w:val="471"/>
          <w:jc w:val="center"/>
        </w:trPr>
        <w:tc>
          <w:tcPr>
            <w:tcW w:w="8931" w:type="dxa"/>
            <w:gridSpan w:val="4"/>
            <w:vAlign w:val="center"/>
          </w:tcPr>
          <w:p w:rsidR="00510415" w:rsidRPr="00A940C7" w:rsidRDefault="00510415" w:rsidP="00A940C7">
            <w:pPr>
              <w:jc w:val="center"/>
              <w:rPr>
                <w:sz w:val="24"/>
                <w:szCs w:val="24"/>
              </w:rPr>
            </w:pPr>
            <w:r w:rsidRPr="00A940C7">
              <w:rPr>
                <w:rFonts w:hint="eastAsia"/>
                <w:sz w:val="24"/>
                <w:szCs w:val="24"/>
              </w:rPr>
              <w:t>第二十条第（八）项</w:t>
            </w:r>
          </w:p>
        </w:tc>
      </w:tr>
      <w:tr w:rsidR="00510415" w:rsidRPr="00A940C7" w:rsidTr="00A940C7">
        <w:trPr>
          <w:trHeight w:val="497"/>
          <w:jc w:val="center"/>
        </w:trPr>
        <w:tc>
          <w:tcPr>
            <w:tcW w:w="2694" w:type="dxa"/>
            <w:vAlign w:val="center"/>
          </w:tcPr>
          <w:p w:rsidR="00510415" w:rsidRPr="00A940C7" w:rsidRDefault="00510415" w:rsidP="00A940C7">
            <w:pPr>
              <w:jc w:val="center"/>
              <w:rPr>
                <w:sz w:val="24"/>
                <w:szCs w:val="24"/>
              </w:rPr>
            </w:pPr>
            <w:r w:rsidRPr="00A940C7">
              <w:rPr>
                <w:rFonts w:hint="eastAsia"/>
                <w:sz w:val="24"/>
                <w:szCs w:val="24"/>
              </w:rPr>
              <w:t>信息内容</w:t>
            </w:r>
          </w:p>
        </w:tc>
        <w:tc>
          <w:tcPr>
            <w:tcW w:w="1985" w:type="dxa"/>
            <w:vAlign w:val="center"/>
          </w:tcPr>
          <w:p w:rsidR="00510415" w:rsidRPr="00A940C7" w:rsidRDefault="00510415">
            <w:pPr>
              <w:rPr>
                <w:sz w:val="24"/>
                <w:szCs w:val="24"/>
              </w:rPr>
            </w:pPr>
            <w:r w:rsidRPr="00A940C7">
              <w:rPr>
                <w:rFonts w:hint="eastAsia"/>
                <w:sz w:val="24"/>
                <w:szCs w:val="24"/>
              </w:rPr>
              <w:t>上一年项目数量</w:t>
            </w:r>
          </w:p>
        </w:tc>
        <w:tc>
          <w:tcPr>
            <w:tcW w:w="4252" w:type="dxa"/>
            <w:gridSpan w:val="2"/>
            <w:vAlign w:val="center"/>
          </w:tcPr>
          <w:p w:rsidR="00510415" w:rsidRPr="00A940C7" w:rsidRDefault="00510415" w:rsidP="00A940C7">
            <w:pPr>
              <w:jc w:val="center"/>
              <w:rPr>
                <w:sz w:val="24"/>
                <w:szCs w:val="24"/>
              </w:rPr>
            </w:pPr>
            <w:r w:rsidRPr="00A940C7">
              <w:rPr>
                <w:rFonts w:hint="eastAsia"/>
                <w:sz w:val="24"/>
                <w:szCs w:val="24"/>
              </w:rPr>
              <w:t>本年增</w:t>
            </w:r>
            <w:r w:rsidRPr="00A940C7">
              <w:rPr>
                <w:sz w:val="24"/>
                <w:szCs w:val="24"/>
              </w:rPr>
              <w:t>/</w:t>
            </w:r>
            <w:r w:rsidRPr="00A940C7">
              <w:rPr>
                <w:rFonts w:hint="eastAsia"/>
                <w:sz w:val="24"/>
                <w:szCs w:val="24"/>
              </w:rPr>
              <w:t>减</w:t>
            </w:r>
          </w:p>
        </w:tc>
      </w:tr>
      <w:tr w:rsidR="00510415" w:rsidRPr="00A940C7" w:rsidTr="00A940C7">
        <w:trPr>
          <w:trHeight w:val="497"/>
          <w:jc w:val="center"/>
        </w:trPr>
        <w:tc>
          <w:tcPr>
            <w:tcW w:w="2694" w:type="dxa"/>
            <w:vAlign w:val="center"/>
          </w:tcPr>
          <w:p w:rsidR="00510415" w:rsidRPr="00A940C7" w:rsidRDefault="00510415">
            <w:pPr>
              <w:rPr>
                <w:sz w:val="24"/>
                <w:szCs w:val="24"/>
              </w:rPr>
            </w:pPr>
            <w:r w:rsidRPr="00A940C7">
              <w:rPr>
                <w:rFonts w:hint="eastAsia"/>
                <w:sz w:val="24"/>
                <w:szCs w:val="24"/>
              </w:rPr>
              <w:t>行政事业性收费</w:t>
            </w:r>
          </w:p>
        </w:tc>
        <w:tc>
          <w:tcPr>
            <w:tcW w:w="1985" w:type="dxa"/>
            <w:vAlign w:val="center"/>
          </w:tcPr>
          <w:p w:rsidR="00510415" w:rsidRPr="00A940C7" w:rsidRDefault="00510415">
            <w:pPr>
              <w:rPr>
                <w:sz w:val="24"/>
                <w:szCs w:val="24"/>
              </w:rPr>
            </w:pPr>
            <w:r>
              <w:rPr>
                <w:sz w:val="24"/>
                <w:szCs w:val="24"/>
              </w:rPr>
              <w:t>16</w:t>
            </w:r>
          </w:p>
        </w:tc>
        <w:tc>
          <w:tcPr>
            <w:tcW w:w="4252" w:type="dxa"/>
            <w:gridSpan w:val="2"/>
            <w:vAlign w:val="center"/>
          </w:tcPr>
          <w:p w:rsidR="00510415" w:rsidRPr="00A940C7" w:rsidRDefault="00510415" w:rsidP="00A940C7">
            <w:pPr>
              <w:jc w:val="center"/>
              <w:rPr>
                <w:sz w:val="24"/>
                <w:szCs w:val="24"/>
              </w:rPr>
            </w:pPr>
            <w:r>
              <w:rPr>
                <w:sz w:val="24"/>
                <w:szCs w:val="24"/>
              </w:rPr>
              <w:t>-4</w:t>
            </w:r>
          </w:p>
        </w:tc>
      </w:tr>
      <w:tr w:rsidR="00510415" w:rsidRPr="00A940C7" w:rsidTr="00A940C7">
        <w:trPr>
          <w:trHeight w:val="487"/>
          <w:jc w:val="center"/>
        </w:trPr>
        <w:tc>
          <w:tcPr>
            <w:tcW w:w="8931" w:type="dxa"/>
            <w:gridSpan w:val="4"/>
            <w:vAlign w:val="center"/>
          </w:tcPr>
          <w:p w:rsidR="00510415" w:rsidRPr="00A940C7" w:rsidRDefault="00510415" w:rsidP="00A940C7">
            <w:pPr>
              <w:jc w:val="center"/>
              <w:rPr>
                <w:sz w:val="24"/>
                <w:szCs w:val="24"/>
              </w:rPr>
            </w:pPr>
            <w:r w:rsidRPr="00A940C7">
              <w:rPr>
                <w:rFonts w:hint="eastAsia"/>
                <w:sz w:val="24"/>
                <w:szCs w:val="24"/>
              </w:rPr>
              <w:t>第二十条第（九）项</w:t>
            </w:r>
          </w:p>
        </w:tc>
      </w:tr>
      <w:tr w:rsidR="00510415" w:rsidRPr="00A940C7" w:rsidTr="00A940C7">
        <w:trPr>
          <w:trHeight w:val="408"/>
          <w:jc w:val="center"/>
        </w:trPr>
        <w:tc>
          <w:tcPr>
            <w:tcW w:w="2694" w:type="dxa"/>
            <w:vAlign w:val="center"/>
          </w:tcPr>
          <w:p w:rsidR="00510415" w:rsidRPr="00A940C7" w:rsidRDefault="00510415" w:rsidP="00A940C7">
            <w:pPr>
              <w:jc w:val="center"/>
              <w:rPr>
                <w:sz w:val="24"/>
                <w:szCs w:val="24"/>
              </w:rPr>
            </w:pPr>
            <w:r w:rsidRPr="00A940C7">
              <w:rPr>
                <w:rFonts w:hint="eastAsia"/>
                <w:sz w:val="24"/>
                <w:szCs w:val="24"/>
              </w:rPr>
              <w:t>信息内容</w:t>
            </w:r>
          </w:p>
        </w:tc>
        <w:tc>
          <w:tcPr>
            <w:tcW w:w="1985" w:type="dxa"/>
            <w:vAlign w:val="center"/>
          </w:tcPr>
          <w:p w:rsidR="00510415" w:rsidRPr="00A940C7" w:rsidRDefault="00510415" w:rsidP="00A940C7">
            <w:pPr>
              <w:jc w:val="center"/>
              <w:rPr>
                <w:sz w:val="24"/>
                <w:szCs w:val="24"/>
              </w:rPr>
            </w:pPr>
            <w:r w:rsidRPr="00A940C7">
              <w:rPr>
                <w:rFonts w:hint="eastAsia"/>
                <w:sz w:val="24"/>
                <w:szCs w:val="24"/>
              </w:rPr>
              <w:t>采购项目数量</w:t>
            </w:r>
          </w:p>
        </w:tc>
        <w:tc>
          <w:tcPr>
            <w:tcW w:w="4252" w:type="dxa"/>
            <w:gridSpan w:val="2"/>
            <w:vAlign w:val="center"/>
          </w:tcPr>
          <w:p w:rsidR="00510415" w:rsidRPr="00A940C7" w:rsidRDefault="00510415" w:rsidP="00A940C7">
            <w:pPr>
              <w:jc w:val="center"/>
              <w:rPr>
                <w:sz w:val="24"/>
                <w:szCs w:val="24"/>
              </w:rPr>
            </w:pPr>
            <w:r w:rsidRPr="00A940C7">
              <w:rPr>
                <w:rFonts w:hint="eastAsia"/>
                <w:sz w:val="24"/>
                <w:szCs w:val="24"/>
              </w:rPr>
              <w:t>采购总金额</w:t>
            </w:r>
          </w:p>
        </w:tc>
      </w:tr>
      <w:tr w:rsidR="00510415" w:rsidRPr="00A940C7" w:rsidTr="00A940C7">
        <w:trPr>
          <w:trHeight w:val="428"/>
          <w:jc w:val="center"/>
        </w:trPr>
        <w:tc>
          <w:tcPr>
            <w:tcW w:w="2694" w:type="dxa"/>
            <w:vAlign w:val="center"/>
          </w:tcPr>
          <w:p w:rsidR="00510415" w:rsidRPr="00A940C7" w:rsidRDefault="00510415">
            <w:pPr>
              <w:rPr>
                <w:sz w:val="24"/>
                <w:szCs w:val="24"/>
              </w:rPr>
            </w:pPr>
            <w:r w:rsidRPr="00A940C7">
              <w:rPr>
                <w:rFonts w:hint="eastAsia"/>
                <w:sz w:val="24"/>
                <w:szCs w:val="24"/>
              </w:rPr>
              <w:t>政府集中采购</w:t>
            </w:r>
          </w:p>
        </w:tc>
        <w:tc>
          <w:tcPr>
            <w:tcW w:w="1985" w:type="dxa"/>
            <w:vAlign w:val="center"/>
          </w:tcPr>
          <w:p w:rsidR="00510415" w:rsidRPr="00A940C7" w:rsidRDefault="00510415">
            <w:pPr>
              <w:rPr>
                <w:sz w:val="24"/>
                <w:szCs w:val="24"/>
              </w:rPr>
            </w:pPr>
            <w:r>
              <w:rPr>
                <w:sz w:val="24"/>
                <w:szCs w:val="24"/>
              </w:rPr>
              <w:t>22</w:t>
            </w:r>
          </w:p>
        </w:tc>
        <w:tc>
          <w:tcPr>
            <w:tcW w:w="4252" w:type="dxa"/>
            <w:gridSpan w:val="2"/>
            <w:vAlign w:val="center"/>
          </w:tcPr>
          <w:p w:rsidR="00510415" w:rsidRPr="00A940C7" w:rsidRDefault="00510415">
            <w:pPr>
              <w:rPr>
                <w:sz w:val="24"/>
                <w:szCs w:val="24"/>
              </w:rPr>
            </w:pPr>
            <w:r>
              <w:rPr>
                <w:sz w:val="24"/>
                <w:szCs w:val="24"/>
              </w:rPr>
              <w:t>655889.68</w:t>
            </w:r>
            <w:r>
              <w:rPr>
                <w:rFonts w:hint="eastAsia"/>
                <w:sz w:val="24"/>
                <w:szCs w:val="24"/>
              </w:rPr>
              <w:t>元</w:t>
            </w:r>
          </w:p>
        </w:tc>
      </w:tr>
    </w:tbl>
    <w:p w:rsidR="00510415" w:rsidRDefault="00510415"/>
    <w:p w:rsidR="00510415" w:rsidRDefault="00510415">
      <w:pPr>
        <w:rPr>
          <w:b/>
          <w:sz w:val="28"/>
          <w:szCs w:val="28"/>
        </w:rPr>
      </w:pPr>
    </w:p>
    <w:p w:rsidR="00510415" w:rsidRDefault="00510415">
      <w:pPr>
        <w:rPr>
          <w:rFonts w:ascii="黑体" w:eastAsia="黑体" w:hAnsi="黑体"/>
          <w:b/>
          <w:sz w:val="28"/>
          <w:szCs w:val="28"/>
        </w:rPr>
      </w:pPr>
      <w:r>
        <w:rPr>
          <w:rFonts w:ascii="黑体" w:eastAsia="黑体" w:hAnsi="黑体" w:hint="eastAsia"/>
          <w:b/>
          <w:sz w:val="28"/>
          <w:szCs w:val="28"/>
        </w:rPr>
        <w:t>三、收到和处理政府信息公开申请情况</w:t>
      </w:r>
    </w:p>
    <w:tbl>
      <w:tblPr>
        <w:tblW w:w="9781"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67"/>
        <w:gridCol w:w="1560"/>
        <w:gridCol w:w="2693"/>
        <w:gridCol w:w="567"/>
        <w:gridCol w:w="709"/>
        <w:gridCol w:w="708"/>
        <w:gridCol w:w="709"/>
        <w:gridCol w:w="709"/>
        <w:gridCol w:w="709"/>
        <w:gridCol w:w="850"/>
      </w:tblGrid>
      <w:tr w:rsidR="00510415" w:rsidRPr="00A940C7" w:rsidTr="00A940C7">
        <w:trPr>
          <w:trHeight w:val="448"/>
        </w:trPr>
        <w:tc>
          <w:tcPr>
            <w:tcW w:w="4820" w:type="dxa"/>
            <w:gridSpan w:val="3"/>
            <w:vMerge w:val="restart"/>
            <w:vAlign w:val="center"/>
          </w:tcPr>
          <w:p w:rsidR="00510415" w:rsidRPr="00A940C7" w:rsidRDefault="00510415">
            <w:r w:rsidRPr="00A940C7">
              <w:rPr>
                <w:rFonts w:hint="eastAsia"/>
              </w:rPr>
              <w:t>（本列数据的勾稽关系为：第一项加第二项之和，等于第三项加第四项之和）</w:t>
            </w:r>
          </w:p>
        </w:tc>
        <w:tc>
          <w:tcPr>
            <w:tcW w:w="4961" w:type="dxa"/>
            <w:gridSpan w:val="7"/>
            <w:vAlign w:val="center"/>
          </w:tcPr>
          <w:p w:rsidR="00510415" w:rsidRPr="00A940C7" w:rsidRDefault="00510415" w:rsidP="00A940C7">
            <w:pPr>
              <w:jc w:val="center"/>
              <w:rPr>
                <w:szCs w:val="21"/>
              </w:rPr>
            </w:pPr>
            <w:r w:rsidRPr="00A940C7">
              <w:rPr>
                <w:rFonts w:hint="eastAsia"/>
                <w:szCs w:val="21"/>
              </w:rPr>
              <w:t>申请人情况</w:t>
            </w:r>
          </w:p>
        </w:tc>
      </w:tr>
      <w:tr w:rsidR="00510415" w:rsidRPr="00A940C7" w:rsidTr="00A940C7">
        <w:trPr>
          <w:trHeight w:val="531"/>
        </w:trPr>
        <w:tc>
          <w:tcPr>
            <w:tcW w:w="4820" w:type="dxa"/>
            <w:gridSpan w:val="3"/>
            <w:vMerge/>
          </w:tcPr>
          <w:p w:rsidR="00510415" w:rsidRPr="00A940C7" w:rsidRDefault="00510415"/>
        </w:tc>
        <w:tc>
          <w:tcPr>
            <w:tcW w:w="567" w:type="dxa"/>
            <w:vMerge w:val="restart"/>
            <w:vAlign w:val="center"/>
          </w:tcPr>
          <w:p w:rsidR="00510415" w:rsidRPr="00A940C7" w:rsidRDefault="00510415" w:rsidP="00A940C7">
            <w:pPr>
              <w:jc w:val="center"/>
              <w:rPr>
                <w:sz w:val="18"/>
                <w:szCs w:val="18"/>
              </w:rPr>
            </w:pPr>
            <w:r w:rsidRPr="00A940C7">
              <w:rPr>
                <w:rFonts w:hint="eastAsia"/>
                <w:szCs w:val="21"/>
              </w:rPr>
              <w:t>自然人</w:t>
            </w:r>
          </w:p>
        </w:tc>
        <w:tc>
          <w:tcPr>
            <w:tcW w:w="3544" w:type="dxa"/>
            <w:gridSpan w:val="5"/>
            <w:vAlign w:val="center"/>
          </w:tcPr>
          <w:p w:rsidR="00510415" w:rsidRPr="00A940C7" w:rsidRDefault="00510415" w:rsidP="00A940C7">
            <w:pPr>
              <w:jc w:val="center"/>
              <w:rPr>
                <w:szCs w:val="21"/>
              </w:rPr>
            </w:pPr>
            <w:r w:rsidRPr="00A940C7">
              <w:rPr>
                <w:rFonts w:hint="eastAsia"/>
                <w:szCs w:val="21"/>
              </w:rPr>
              <w:t>法人或其他组织</w:t>
            </w:r>
          </w:p>
        </w:tc>
        <w:tc>
          <w:tcPr>
            <w:tcW w:w="850" w:type="dxa"/>
            <w:vMerge w:val="restart"/>
            <w:vAlign w:val="center"/>
          </w:tcPr>
          <w:p w:rsidR="00510415" w:rsidRPr="00A940C7" w:rsidRDefault="00510415">
            <w:pPr>
              <w:rPr>
                <w:szCs w:val="21"/>
              </w:rPr>
            </w:pPr>
            <w:r w:rsidRPr="00A940C7">
              <w:rPr>
                <w:rFonts w:hint="eastAsia"/>
                <w:szCs w:val="21"/>
              </w:rPr>
              <w:t>总计</w:t>
            </w:r>
          </w:p>
        </w:tc>
      </w:tr>
      <w:tr w:rsidR="00510415" w:rsidRPr="00A940C7" w:rsidTr="00A940C7">
        <w:trPr>
          <w:trHeight w:val="1127"/>
        </w:trPr>
        <w:tc>
          <w:tcPr>
            <w:tcW w:w="4820" w:type="dxa"/>
            <w:gridSpan w:val="3"/>
            <w:vMerge/>
          </w:tcPr>
          <w:p w:rsidR="00510415" w:rsidRPr="00A940C7" w:rsidRDefault="00510415"/>
        </w:tc>
        <w:tc>
          <w:tcPr>
            <w:tcW w:w="567" w:type="dxa"/>
            <w:vMerge/>
          </w:tcPr>
          <w:p w:rsidR="00510415" w:rsidRPr="00A940C7" w:rsidRDefault="00510415">
            <w:pPr>
              <w:rPr>
                <w:sz w:val="18"/>
                <w:szCs w:val="18"/>
              </w:rPr>
            </w:pPr>
          </w:p>
        </w:tc>
        <w:tc>
          <w:tcPr>
            <w:tcW w:w="709" w:type="dxa"/>
            <w:vAlign w:val="center"/>
          </w:tcPr>
          <w:p w:rsidR="00510415" w:rsidRPr="00A940C7" w:rsidRDefault="00510415">
            <w:pPr>
              <w:rPr>
                <w:szCs w:val="21"/>
              </w:rPr>
            </w:pPr>
            <w:r w:rsidRPr="00A940C7">
              <w:rPr>
                <w:rFonts w:hint="eastAsia"/>
                <w:szCs w:val="21"/>
              </w:rPr>
              <w:t>商业企业</w:t>
            </w:r>
          </w:p>
        </w:tc>
        <w:tc>
          <w:tcPr>
            <w:tcW w:w="708" w:type="dxa"/>
            <w:vAlign w:val="center"/>
          </w:tcPr>
          <w:p w:rsidR="00510415" w:rsidRPr="00A940C7" w:rsidRDefault="00510415">
            <w:pPr>
              <w:rPr>
                <w:szCs w:val="21"/>
              </w:rPr>
            </w:pPr>
            <w:r w:rsidRPr="00A940C7">
              <w:rPr>
                <w:rFonts w:hint="eastAsia"/>
                <w:szCs w:val="21"/>
              </w:rPr>
              <w:t>科研机构</w:t>
            </w:r>
          </w:p>
        </w:tc>
        <w:tc>
          <w:tcPr>
            <w:tcW w:w="709" w:type="dxa"/>
            <w:vAlign w:val="center"/>
          </w:tcPr>
          <w:p w:rsidR="00510415" w:rsidRPr="00A940C7" w:rsidRDefault="00510415">
            <w:pPr>
              <w:rPr>
                <w:szCs w:val="21"/>
              </w:rPr>
            </w:pPr>
            <w:r w:rsidRPr="00A940C7">
              <w:rPr>
                <w:rFonts w:hint="eastAsia"/>
                <w:szCs w:val="21"/>
              </w:rPr>
              <w:t>社会公益组织</w:t>
            </w:r>
          </w:p>
        </w:tc>
        <w:tc>
          <w:tcPr>
            <w:tcW w:w="709" w:type="dxa"/>
            <w:vAlign w:val="center"/>
          </w:tcPr>
          <w:p w:rsidR="00510415" w:rsidRPr="00A940C7" w:rsidRDefault="00510415">
            <w:pPr>
              <w:rPr>
                <w:szCs w:val="21"/>
              </w:rPr>
            </w:pPr>
            <w:r w:rsidRPr="00A940C7">
              <w:rPr>
                <w:rFonts w:hint="eastAsia"/>
                <w:szCs w:val="21"/>
              </w:rPr>
              <w:t>法律服务机构</w:t>
            </w:r>
          </w:p>
        </w:tc>
        <w:tc>
          <w:tcPr>
            <w:tcW w:w="709" w:type="dxa"/>
            <w:vAlign w:val="center"/>
          </w:tcPr>
          <w:p w:rsidR="00510415" w:rsidRPr="00A940C7" w:rsidRDefault="00510415">
            <w:pPr>
              <w:rPr>
                <w:szCs w:val="21"/>
              </w:rPr>
            </w:pPr>
            <w:r w:rsidRPr="00A940C7">
              <w:rPr>
                <w:rFonts w:hint="eastAsia"/>
                <w:szCs w:val="21"/>
              </w:rPr>
              <w:t>其他</w:t>
            </w:r>
          </w:p>
        </w:tc>
        <w:tc>
          <w:tcPr>
            <w:tcW w:w="850" w:type="dxa"/>
            <w:vMerge/>
            <w:vAlign w:val="center"/>
          </w:tcPr>
          <w:p w:rsidR="00510415" w:rsidRPr="00A940C7" w:rsidRDefault="00510415">
            <w:pPr>
              <w:rPr>
                <w:szCs w:val="21"/>
              </w:rPr>
            </w:pPr>
          </w:p>
        </w:tc>
      </w:tr>
      <w:tr w:rsidR="00510415" w:rsidRPr="00A940C7" w:rsidTr="00A940C7">
        <w:trPr>
          <w:trHeight w:val="449"/>
        </w:trPr>
        <w:tc>
          <w:tcPr>
            <w:tcW w:w="4820" w:type="dxa"/>
            <w:gridSpan w:val="3"/>
          </w:tcPr>
          <w:p w:rsidR="00510415" w:rsidRPr="00A940C7" w:rsidRDefault="00510415">
            <w:r w:rsidRPr="00A940C7">
              <w:rPr>
                <w:rFonts w:hint="eastAsia"/>
              </w:rPr>
              <w:t>一、本年新收政府信息公开申请数量</w:t>
            </w:r>
          </w:p>
        </w:tc>
        <w:tc>
          <w:tcPr>
            <w:tcW w:w="567" w:type="dxa"/>
          </w:tcPr>
          <w:p w:rsidR="00510415" w:rsidRPr="00A940C7" w:rsidRDefault="00510415">
            <w:r>
              <w:t>1</w:t>
            </w:r>
          </w:p>
        </w:tc>
        <w:tc>
          <w:tcPr>
            <w:tcW w:w="709" w:type="dxa"/>
            <w:vAlign w:val="center"/>
          </w:tcPr>
          <w:p w:rsidR="00510415" w:rsidRPr="00A940C7" w:rsidRDefault="00510415">
            <w:pPr>
              <w:rPr>
                <w:szCs w:val="21"/>
              </w:rPr>
            </w:pPr>
          </w:p>
        </w:tc>
        <w:tc>
          <w:tcPr>
            <w:tcW w:w="708" w:type="dxa"/>
            <w:vAlign w:val="center"/>
          </w:tcPr>
          <w:p w:rsidR="00510415" w:rsidRPr="00A940C7" w:rsidRDefault="00510415">
            <w:pPr>
              <w:rPr>
                <w:szCs w:val="21"/>
              </w:rPr>
            </w:pPr>
          </w:p>
        </w:tc>
        <w:tc>
          <w:tcPr>
            <w:tcW w:w="709" w:type="dxa"/>
            <w:vAlign w:val="center"/>
          </w:tcPr>
          <w:p w:rsidR="00510415" w:rsidRPr="00A940C7" w:rsidRDefault="00510415">
            <w:pPr>
              <w:rPr>
                <w:szCs w:val="21"/>
              </w:rPr>
            </w:pPr>
          </w:p>
        </w:tc>
        <w:tc>
          <w:tcPr>
            <w:tcW w:w="709" w:type="dxa"/>
            <w:vAlign w:val="center"/>
          </w:tcPr>
          <w:p w:rsidR="00510415" w:rsidRPr="00A940C7" w:rsidRDefault="00510415">
            <w:pPr>
              <w:rPr>
                <w:szCs w:val="21"/>
              </w:rPr>
            </w:pPr>
          </w:p>
        </w:tc>
        <w:tc>
          <w:tcPr>
            <w:tcW w:w="709" w:type="dxa"/>
            <w:vAlign w:val="center"/>
          </w:tcPr>
          <w:p w:rsidR="00510415" w:rsidRPr="00A940C7" w:rsidRDefault="00510415">
            <w:pPr>
              <w:rPr>
                <w:szCs w:val="21"/>
              </w:rPr>
            </w:pPr>
          </w:p>
        </w:tc>
        <w:tc>
          <w:tcPr>
            <w:tcW w:w="850" w:type="dxa"/>
            <w:vAlign w:val="center"/>
          </w:tcPr>
          <w:p w:rsidR="00510415" w:rsidRPr="00A940C7" w:rsidRDefault="00510415">
            <w:pPr>
              <w:rPr>
                <w:szCs w:val="21"/>
              </w:rPr>
            </w:pPr>
            <w:r>
              <w:rPr>
                <w:szCs w:val="21"/>
              </w:rPr>
              <w:t>1</w:t>
            </w:r>
          </w:p>
        </w:tc>
      </w:tr>
      <w:tr w:rsidR="00510415" w:rsidRPr="00A940C7" w:rsidTr="00A940C7">
        <w:trPr>
          <w:trHeight w:val="399"/>
        </w:trPr>
        <w:tc>
          <w:tcPr>
            <w:tcW w:w="4820" w:type="dxa"/>
            <w:gridSpan w:val="3"/>
          </w:tcPr>
          <w:p w:rsidR="00510415" w:rsidRPr="00A940C7" w:rsidRDefault="00510415">
            <w:r w:rsidRPr="00A940C7">
              <w:rPr>
                <w:rFonts w:hint="eastAsia"/>
              </w:rPr>
              <w:t>二、上年结转政府信息公开申请数量</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418"/>
        </w:trPr>
        <w:tc>
          <w:tcPr>
            <w:tcW w:w="567" w:type="dxa"/>
            <w:vMerge w:val="restart"/>
            <w:vAlign w:val="center"/>
          </w:tcPr>
          <w:p w:rsidR="00510415" w:rsidRPr="00A940C7" w:rsidRDefault="00510415">
            <w:r w:rsidRPr="00A940C7">
              <w:rPr>
                <w:rFonts w:hint="eastAsia"/>
              </w:rPr>
              <w:t>三、本年度办理结果</w:t>
            </w:r>
          </w:p>
        </w:tc>
        <w:tc>
          <w:tcPr>
            <w:tcW w:w="4253" w:type="dxa"/>
            <w:gridSpan w:val="2"/>
          </w:tcPr>
          <w:p w:rsidR="00510415" w:rsidRPr="00A940C7" w:rsidRDefault="00510415">
            <w:pPr>
              <w:rPr>
                <w:rFonts w:ascii="宋体"/>
                <w:sz w:val="18"/>
                <w:szCs w:val="18"/>
              </w:rPr>
            </w:pPr>
            <w:r w:rsidRPr="00A940C7">
              <w:rPr>
                <w:rFonts w:ascii="宋体" w:hAnsi="宋体" w:hint="eastAsia"/>
                <w:sz w:val="18"/>
                <w:szCs w:val="18"/>
              </w:rPr>
              <w:t>（一）予以公开</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c>
          <w:tcPr>
            <w:tcW w:w="567" w:type="dxa"/>
            <w:vMerge/>
          </w:tcPr>
          <w:p w:rsidR="00510415" w:rsidRPr="00A940C7" w:rsidRDefault="00510415"/>
        </w:tc>
        <w:tc>
          <w:tcPr>
            <w:tcW w:w="4253" w:type="dxa"/>
            <w:gridSpan w:val="2"/>
          </w:tcPr>
          <w:p w:rsidR="00510415" w:rsidRPr="00A940C7" w:rsidRDefault="00510415">
            <w:pPr>
              <w:rPr>
                <w:rFonts w:ascii="宋体"/>
                <w:sz w:val="18"/>
                <w:szCs w:val="18"/>
              </w:rPr>
            </w:pPr>
            <w:r w:rsidRPr="00A940C7">
              <w:rPr>
                <w:rFonts w:ascii="宋体" w:hAnsi="宋体" w:hint="eastAsia"/>
                <w:sz w:val="18"/>
                <w:szCs w:val="18"/>
              </w:rPr>
              <w:t>（二）部分公开（区分处理的，只计这一情形，不计其他情形）</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490"/>
        </w:trPr>
        <w:tc>
          <w:tcPr>
            <w:tcW w:w="567" w:type="dxa"/>
            <w:vMerge/>
          </w:tcPr>
          <w:p w:rsidR="00510415" w:rsidRPr="00A940C7" w:rsidRDefault="00510415"/>
        </w:tc>
        <w:tc>
          <w:tcPr>
            <w:tcW w:w="1560" w:type="dxa"/>
            <w:vMerge w:val="restart"/>
            <w:vAlign w:val="center"/>
          </w:tcPr>
          <w:p w:rsidR="00510415" w:rsidRPr="00A940C7" w:rsidRDefault="00510415">
            <w:pPr>
              <w:rPr>
                <w:rFonts w:ascii="宋体"/>
                <w:sz w:val="18"/>
                <w:szCs w:val="18"/>
              </w:rPr>
            </w:pPr>
            <w:r w:rsidRPr="00A940C7">
              <w:rPr>
                <w:rFonts w:ascii="宋体" w:hAnsi="宋体" w:hint="eastAsia"/>
                <w:sz w:val="18"/>
                <w:szCs w:val="18"/>
              </w:rPr>
              <w:t>（三）不予公开</w:t>
            </w:r>
          </w:p>
        </w:tc>
        <w:tc>
          <w:tcPr>
            <w:tcW w:w="2693" w:type="dxa"/>
          </w:tcPr>
          <w:p w:rsidR="00510415" w:rsidRPr="00A940C7" w:rsidRDefault="00510415">
            <w:pPr>
              <w:rPr>
                <w:rFonts w:ascii="宋体"/>
                <w:sz w:val="18"/>
                <w:szCs w:val="18"/>
              </w:rPr>
            </w:pPr>
            <w:r w:rsidRPr="00A940C7">
              <w:rPr>
                <w:rFonts w:ascii="宋体" w:hAnsi="宋体"/>
                <w:sz w:val="18"/>
                <w:szCs w:val="18"/>
              </w:rPr>
              <w:t>1</w:t>
            </w:r>
            <w:r w:rsidRPr="00A940C7">
              <w:rPr>
                <w:rFonts w:ascii="宋体" w:hAnsi="宋体" w:hint="eastAsia"/>
                <w:sz w:val="18"/>
                <w:szCs w:val="18"/>
              </w:rPr>
              <w:t>．属于国家秘密</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426"/>
        </w:trPr>
        <w:tc>
          <w:tcPr>
            <w:tcW w:w="567" w:type="dxa"/>
            <w:vMerge/>
          </w:tcPr>
          <w:p w:rsidR="00510415" w:rsidRPr="00A940C7" w:rsidRDefault="00510415"/>
        </w:tc>
        <w:tc>
          <w:tcPr>
            <w:tcW w:w="1560" w:type="dxa"/>
            <w:vMerge/>
            <w:vAlign w:val="center"/>
          </w:tcPr>
          <w:p w:rsidR="00510415" w:rsidRPr="00A940C7" w:rsidRDefault="00510415">
            <w:pPr>
              <w:rPr>
                <w:rFonts w:ascii="宋体"/>
                <w:sz w:val="18"/>
                <w:szCs w:val="18"/>
              </w:rPr>
            </w:pPr>
          </w:p>
        </w:tc>
        <w:tc>
          <w:tcPr>
            <w:tcW w:w="2693" w:type="dxa"/>
          </w:tcPr>
          <w:p w:rsidR="00510415" w:rsidRPr="00A940C7" w:rsidRDefault="00510415">
            <w:pPr>
              <w:rPr>
                <w:rFonts w:ascii="宋体"/>
                <w:sz w:val="18"/>
                <w:szCs w:val="18"/>
              </w:rPr>
            </w:pPr>
            <w:r w:rsidRPr="00A940C7">
              <w:rPr>
                <w:rFonts w:ascii="宋体" w:hAnsi="宋体"/>
                <w:sz w:val="18"/>
                <w:szCs w:val="18"/>
              </w:rPr>
              <w:t>2</w:t>
            </w:r>
            <w:r w:rsidRPr="00A940C7">
              <w:rPr>
                <w:rFonts w:ascii="宋体" w:hAnsi="宋体" w:hint="eastAsia"/>
                <w:sz w:val="18"/>
                <w:szCs w:val="18"/>
              </w:rPr>
              <w:t>．其他法律行政法规禁止公开</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419"/>
        </w:trPr>
        <w:tc>
          <w:tcPr>
            <w:tcW w:w="567" w:type="dxa"/>
            <w:vMerge/>
          </w:tcPr>
          <w:p w:rsidR="00510415" w:rsidRPr="00A940C7" w:rsidRDefault="00510415"/>
        </w:tc>
        <w:tc>
          <w:tcPr>
            <w:tcW w:w="1560" w:type="dxa"/>
            <w:vMerge/>
            <w:vAlign w:val="center"/>
          </w:tcPr>
          <w:p w:rsidR="00510415" w:rsidRPr="00A940C7" w:rsidRDefault="00510415">
            <w:pPr>
              <w:rPr>
                <w:sz w:val="18"/>
                <w:szCs w:val="18"/>
              </w:rPr>
            </w:pPr>
          </w:p>
        </w:tc>
        <w:tc>
          <w:tcPr>
            <w:tcW w:w="2693" w:type="dxa"/>
          </w:tcPr>
          <w:p w:rsidR="00510415" w:rsidRPr="00A940C7" w:rsidRDefault="00510415">
            <w:pPr>
              <w:rPr>
                <w:rFonts w:ascii="宋体"/>
                <w:sz w:val="18"/>
                <w:szCs w:val="18"/>
              </w:rPr>
            </w:pPr>
            <w:r w:rsidRPr="00A940C7">
              <w:rPr>
                <w:rFonts w:ascii="宋体" w:hAnsi="宋体"/>
                <w:sz w:val="18"/>
                <w:szCs w:val="18"/>
              </w:rPr>
              <w:t>3</w:t>
            </w:r>
            <w:r w:rsidRPr="00A940C7">
              <w:rPr>
                <w:rFonts w:ascii="宋体" w:hAnsi="宋体" w:hint="eastAsia"/>
                <w:sz w:val="18"/>
                <w:szCs w:val="18"/>
              </w:rPr>
              <w:t>．危及“三安全一稳定”</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397"/>
        </w:trPr>
        <w:tc>
          <w:tcPr>
            <w:tcW w:w="567" w:type="dxa"/>
            <w:vMerge/>
          </w:tcPr>
          <w:p w:rsidR="00510415" w:rsidRPr="00A940C7" w:rsidRDefault="00510415"/>
        </w:tc>
        <w:tc>
          <w:tcPr>
            <w:tcW w:w="1560" w:type="dxa"/>
            <w:vMerge/>
            <w:vAlign w:val="center"/>
          </w:tcPr>
          <w:p w:rsidR="00510415" w:rsidRPr="00A940C7" w:rsidRDefault="00510415">
            <w:pPr>
              <w:rPr>
                <w:sz w:val="18"/>
                <w:szCs w:val="18"/>
              </w:rPr>
            </w:pPr>
          </w:p>
        </w:tc>
        <w:tc>
          <w:tcPr>
            <w:tcW w:w="2693" w:type="dxa"/>
          </w:tcPr>
          <w:p w:rsidR="00510415" w:rsidRPr="00A940C7" w:rsidRDefault="00510415">
            <w:pPr>
              <w:rPr>
                <w:rFonts w:ascii="宋体"/>
                <w:sz w:val="18"/>
                <w:szCs w:val="18"/>
              </w:rPr>
            </w:pPr>
            <w:r w:rsidRPr="00A940C7">
              <w:rPr>
                <w:rFonts w:ascii="宋体" w:hAnsi="宋体"/>
                <w:sz w:val="18"/>
                <w:szCs w:val="18"/>
              </w:rPr>
              <w:t>4</w:t>
            </w:r>
            <w:r w:rsidRPr="00A940C7">
              <w:rPr>
                <w:rFonts w:ascii="宋体" w:hAnsi="宋体" w:hint="eastAsia"/>
                <w:sz w:val="18"/>
                <w:szCs w:val="18"/>
              </w:rPr>
              <w:t>．保护第三方合法权益</w:t>
            </w:r>
          </w:p>
        </w:tc>
        <w:tc>
          <w:tcPr>
            <w:tcW w:w="567" w:type="dxa"/>
          </w:tcPr>
          <w:p w:rsidR="00510415" w:rsidRPr="00A940C7" w:rsidRDefault="00510415">
            <w:r>
              <w:t>1</w:t>
            </w:r>
          </w:p>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r>
              <w:t>1</w:t>
            </w:r>
          </w:p>
        </w:tc>
      </w:tr>
      <w:tr w:rsidR="00510415" w:rsidRPr="00A940C7" w:rsidTr="00A940C7">
        <w:trPr>
          <w:trHeight w:val="416"/>
        </w:trPr>
        <w:tc>
          <w:tcPr>
            <w:tcW w:w="567" w:type="dxa"/>
            <w:vMerge/>
          </w:tcPr>
          <w:p w:rsidR="00510415" w:rsidRPr="00A940C7" w:rsidRDefault="00510415"/>
        </w:tc>
        <w:tc>
          <w:tcPr>
            <w:tcW w:w="1560" w:type="dxa"/>
            <w:vMerge/>
            <w:vAlign w:val="center"/>
          </w:tcPr>
          <w:p w:rsidR="00510415" w:rsidRPr="00A940C7" w:rsidRDefault="00510415">
            <w:pPr>
              <w:rPr>
                <w:sz w:val="18"/>
                <w:szCs w:val="18"/>
              </w:rPr>
            </w:pPr>
          </w:p>
        </w:tc>
        <w:tc>
          <w:tcPr>
            <w:tcW w:w="2693" w:type="dxa"/>
          </w:tcPr>
          <w:p w:rsidR="00510415" w:rsidRPr="00A940C7" w:rsidRDefault="00510415">
            <w:pPr>
              <w:rPr>
                <w:rFonts w:ascii="宋体"/>
                <w:sz w:val="18"/>
                <w:szCs w:val="18"/>
              </w:rPr>
            </w:pPr>
            <w:r w:rsidRPr="00A940C7">
              <w:rPr>
                <w:rFonts w:ascii="宋体" w:hAnsi="宋体"/>
                <w:sz w:val="18"/>
                <w:szCs w:val="18"/>
              </w:rPr>
              <w:t>5</w:t>
            </w:r>
            <w:r w:rsidRPr="00A940C7">
              <w:rPr>
                <w:rFonts w:ascii="宋体" w:hAnsi="宋体" w:hint="eastAsia"/>
                <w:sz w:val="18"/>
                <w:szCs w:val="18"/>
              </w:rPr>
              <w:t>．属于三类内部事务信息</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409"/>
        </w:trPr>
        <w:tc>
          <w:tcPr>
            <w:tcW w:w="567" w:type="dxa"/>
            <w:vMerge/>
          </w:tcPr>
          <w:p w:rsidR="00510415" w:rsidRPr="00A940C7" w:rsidRDefault="00510415"/>
        </w:tc>
        <w:tc>
          <w:tcPr>
            <w:tcW w:w="1560" w:type="dxa"/>
            <w:vMerge/>
            <w:vAlign w:val="center"/>
          </w:tcPr>
          <w:p w:rsidR="00510415" w:rsidRPr="00A940C7" w:rsidRDefault="00510415">
            <w:pPr>
              <w:rPr>
                <w:sz w:val="18"/>
                <w:szCs w:val="18"/>
              </w:rPr>
            </w:pPr>
          </w:p>
        </w:tc>
        <w:tc>
          <w:tcPr>
            <w:tcW w:w="2693" w:type="dxa"/>
          </w:tcPr>
          <w:p w:rsidR="00510415" w:rsidRPr="00A940C7" w:rsidRDefault="00510415">
            <w:pPr>
              <w:rPr>
                <w:rFonts w:ascii="宋体"/>
                <w:sz w:val="18"/>
                <w:szCs w:val="18"/>
              </w:rPr>
            </w:pPr>
            <w:r w:rsidRPr="00A940C7">
              <w:rPr>
                <w:rFonts w:ascii="宋体" w:hAnsi="宋体"/>
                <w:sz w:val="18"/>
                <w:szCs w:val="18"/>
              </w:rPr>
              <w:t>6</w:t>
            </w:r>
            <w:r w:rsidRPr="00A940C7">
              <w:rPr>
                <w:rFonts w:ascii="宋体" w:hAnsi="宋体" w:hint="eastAsia"/>
                <w:sz w:val="18"/>
                <w:szCs w:val="18"/>
              </w:rPr>
              <w:t>．属于四类过程性信息</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415"/>
        </w:trPr>
        <w:tc>
          <w:tcPr>
            <w:tcW w:w="567" w:type="dxa"/>
            <w:vMerge/>
          </w:tcPr>
          <w:p w:rsidR="00510415" w:rsidRPr="00A940C7" w:rsidRDefault="00510415"/>
        </w:tc>
        <w:tc>
          <w:tcPr>
            <w:tcW w:w="1560" w:type="dxa"/>
            <w:vMerge/>
            <w:vAlign w:val="center"/>
          </w:tcPr>
          <w:p w:rsidR="00510415" w:rsidRPr="00A940C7" w:rsidRDefault="00510415">
            <w:pPr>
              <w:rPr>
                <w:sz w:val="18"/>
                <w:szCs w:val="18"/>
              </w:rPr>
            </w:pPr>
          </w:p>
        </w:tc>
        <w:tc>
          <w:tcPr>
            <w:tcW w:w="2693" w:type="dxa"/>
          </w:tcPr>
          <w:p w:rsidR="00510415" w:rsidRPr="00A940C7" w:rsidRDefault="00510415">
            <w:pPr>
              <w:rPr>
                <w:rFonts w:ascii="宋体"/>
                <w:sz w:val="18"/>
                <w:szCs w:val="18"/>
              </w:rPr>
            </w:pPr>
            <w:r w:rsidRPr="00A940C7">
              <w:rPr>
                <w:rFonts w:ascii="宋体" w:hAnsi="宋体"/>
                <w:sz w:val="18"/>
                <w:szCs w:val="18"/>
              </w:rPr>
              <w:t>7</w:t>
            </w:r>
            <w:r w:rsidRPr="00A940C7">
              <w:rPr>
                <w:rFonts w:ascii="宋体" w:hAnsi="宋体" w:hint="eastAsia"/>
                <w:sz w:val="18"/>
                <w:szCs w:val="18"/>
              </w:rPr>
              <w:t>．属于行政执法案卷</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421"/>
        </w:trPr>
        <w:tc>
          <w:tcPr>
            <w:tcW w:w="567" w:type="dxa"/>
            <w:vMerge/>
          </w:tcPr>
          <w:p w:rsidR="00510415" w:rsidRPr="00A940C7" w:rsidRDefault="00510415"/>
        </w:tc>
        <w:tc>
          <w:tcPr>
            <w:tcW w:w="1560" w:type="dxa"/>
            <w:vMerge/>
            <w:vAlign w:val="center"/>
          </w:tcPr>
          <w:p w:rsidR="00510415" w:rsidRPr="00A940C7" w:rsidRDefault="00510415">
            <w:pPr>
              <w:rPr>
                <w:sz w:val="18"/>
                <w:szCs w:val="18"/>
              </w:rPr>
            </w:pPr>
          </w:p>
        </w:tc>
        <w:tc>
          <w:tcPr>
            <w:tcW w:w="2693" w:type="dxa"/>
          </w:tcPr>
          <w:p w:rsidR="00510415" w:rsidRPr="00A940C7" w:rsidRDefault="00510415">
            <w:pPr>
              <w:rPr>
                <w:rFonts w:ascii="宋体"/>
                <w:sz w:val="18"/>
                <w:szCs w:val="18"/>
              </w:rPr>
            </w:pPr>
            <w:r w:rsidRPr="00A940C7">
              <w:rPr>
                <w:rFonts w:ascii="宋体" w:hAnsi="宋体"/>
                <w:sz w:val="18"/>
                <w:szCs w:val="18"/>
              </w:rPr>
              <w:t>8</w:t>
            </w:r>
            <w:r w:rsidRPr="00A940C7">
              <w:rPr>
                <w:rFonts w:ascii="宋体" w:hAnsi="宋体" w:hint="eastAsia"/>
                <w:sz w:val="18"/>
                <w:szCs w:val="18"/>
              </w:rPr>
              <w:t>．属于行政查询事项</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412"/>
        </w:trPr>
        <w:tc>
          <w:tcPr>
            <w:tcW w:w="567" w:type="dxa"/>
            <w:vMerge/>
          </w:tcPr>
          <w:p w:rsidR="00510415" w:rsidRPr="00A940C7" w:rsidRDefault="00510415"/>
        </w:tc>
        <w:tc>
          <w:tcPr>
            <w:tcW w:w="1560" w:type="dxa"/>
            <w:vMerge w:val="restart"/>
            <w:vAlign w:val="center"/>
          </w:tcPr>
          <w:p w:rsidR="00510415" w:rsidRPr="00A940C7" w:rsidRDefault="00510415">
            <w:pPr>
              <w:rPr>
                <w:sz w:val="18"/>
                <w:szCs w:val="18"/>
              </w:rPr>
            </w:pPr>
            <w:r w:rsidRPr="00A940C7">
              <w:rPr>
                <w:rFonts w:hint="eastAsia"/>
                <w:sz w:val="18"/>
                <w:szCs w:val="18"/>
              </w:rPr>
              <w:t>（四）无法提供</w:t>
            </w:r>
          </w:p>
        </w:tc>
        <w:tc>
          <w:tcPr>
            <w:tcW w:w="2693" w:type="dxa"/>
          </w:tcPr>
          <w:p w:rsidR="00510415" w:rsidRPr="00A940C7" w:rsidRDefault="00510415">
            <w:pPr>
              <w:rPr>
                <w:rFonts w:ascii="宋体"/>
                <w:sz w:val="18"/>
                <w:szCs w:val="18"/>
              </w:rPr>
            </w:pPr>
            <w:r w:rsidRPr="00A940C7">
              <w:rPr>
                <w:rFonts w:ascii="宋体" w:hAnsi="宋体"/>
                <w:sz w:val="18"/>
                <w:szCs w:val="18"/>
              </w:rPr>
              <w:t>1</w:t>
            </w:r>
            <w:r w:rsidRPr="00A940C7">
              <w:rPr>
                <w:rFonts w:ascii="宋体" w:hAnsi="宋体" w:hint="eastAsia"/>
                <w:sz w:val="18"/>
                <w:szCs w:val="18"/>
              </w:rPr>
              <w:t>．本机关不掌握相关政府信息</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418"/>
        </w:trPr>
        <w:tc>
          <w:tcPr>
            <w:tcW w:w="567" w:type="dxa"/>
            <w:vMerge/>
          </w:tcPr>
          <w:p w:rsidR="00510415" w:rsidRPr="00A940C7" w:rsidRDefault="00510415"/>
        </w:tc>
        <w:tc>
          <w:tcPr>
            <w:tcW w:w="1560" w:type="dxa"/>
            <w:vMerge/>
            <w:vAlign w:val="center"/>
          </w:tcPr>
          <w:p w:rsidR="00510415" w:rsidRPr="00A940C7" w:rsidRDefault="00510415">
            <w:pPr>
              <w:rPr>
                <w:sz w:val="18"/>
                <w:szCs w:val="18"/>
              </w:rPr>
            </w:pPr>
          </w:p>
        </w:tc>
        <w:tc>
          <w:tcPr>
            <w:tcW w:w="2693" w:type="dxa"/>
          </w:tcPr>
          <w:p w:rsidR="00510415" w:rsidRPr="00A940C7" w:rsidRDefault="00510415">
            <w:pPr>
              <w:rPr>
                <w:rFonts w:ascii="宋体"/>
                <w:sz w:val="18"/>
                <w:szCs w:val="18"/>
              </w:rPr>
            </w:pPr>
            <w:r w:rsidRPr="00A940C7">
              <w:rPr>
                <w:rFonts w:ascii="宋体" w:hAnsi="宋体"/>
                <w:sz w:val="18"/>
                <w:szCs w:val="18"/>
              </w:rPr>
              <w:t>2</w:t>
            </w:r>
            <w:r w:rsidRPr="00A940C7">
              <w:rPr>
                <w:rFonts w:ascii="宋体" w:hAnsi="宋体" w:hint="eastAsia"/>
                <w:sz w:val="18"/>
                <w:szCs w:val="18"/>
              </w:rPr>
              <w:t>．没有现成信息需要另行制作</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c>
          <w:tcPr>
            <w:tcW w:w="567" w:type="dxa"/>
            <w:vMerge/>
          </w:tcPr>
          <w:p w:rsidR="00510415" w:rsidRPr="00A940C7" w:rsidRDefault="00510415"/>
        </w:tc>
        <w:tc>
          <w:tcPr>
            <w:tcW w:w="1560" w:type="dxa"/>
            <w:vMerge/>
            <w:vAlign w:val="center"/>
          </w:tcPr>
          <w:p w:rsidR="00510415" w:rsidRPr="00A940C7" w:rsidRDefault="00510415">
            <w:pPr>
              <w:rPr>
                <w:sz w:val="18"/>
                <w:szCs w:val="18"/>
              </w:rPr>
            </w:pPr>
          </w:p>
        </w:tc>
        <w:tc>
          <w:tcPr>
            <w:tcW w:w="2693" w:type="dxa"/>
          </w:tcPr>
          <w:p w:rsidR="00510415" w:rsidRPr="00A940C7" w:rsidRDefault="00510415">
            <w:pPr>
              <w:rPr>
                <w:rFonts w:ascii="宋体"/>
                <w:sz w:val="18"/>
                <w:szCs w:val="18"/>
              </w:rPr>
            </w:pPr>
            <w:r w:rsidRPr="00A940C7">
              <w:rPr>
                <w:rFonts w:ascii="宋体" w:hAnsi="宋体"/>
                <w:sz w:val="18"/>
                <w:szCs w:val="18"/>
              </w:rPr>
              <w:t>3</w:t>
            </w:r>
            <w:r w:rsidRPr="00A940C7">
              <w:rPr>
                <w:rFonts w:ascii="宋体" w:hAnsi="宋体" w:hint="eastAsia"/>
                <w:sz w:val="18"/>
                <w:szCs w:val="18"/>
              </w:rPr>
              <w:t>．补正后申请内容仍不明确</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373"/>
        </w:trPr>
        <w:tc>
          <w:tcPr>
            <w:tcW w:w="567" w:type="dxa"/>
            <w:vMerge/>
          </w:tcPr>
          <w:p w:rsidR="00510415" w:rsidRPr="00A940C7" w:rsidRDefault="00510415"/>
        </w:tc>
        <w:tc>
          <w:tcPr>
            <w:tcW w:w="1560" w:type="dxa"/>
            <w:vMerge w:val="restart"/>
            <w:vAlign w:val="center"/>
          </w:tcPr>
          <w:p w:rsidR="00510415" w:rsidRPr="00A940C7" w:rsidRDefault="00510415">
            <w:pPr>
              <w:rPr>
                <w:sz w:val="18"/>
                <w:szCs w:val="18"/>
              </w:rPr>
            </w:pPr>
            <w:r w:rsidRPr="00A940C7">
              <w:rPr>
                <w:rFonts w:hint="eastAsia"/>
                <w:sz w:val="18"/>
                <w:szCs w:val="18"/>
              </w:rPr>
              <w:t>（五）</w:t>
            </w:r>
            <w:r w:rsidRPr="00A940C7">
              <w:rPr>
                <w:rFonts w:ascii="宋体" w:hAnsi="宋体" w:hint="eastAsia"/>
                <w:sz w:val="18"/>
                <w:szCs w:val="18"/>
              </w:rPr>
              <w:t>不予处理</w:t>
            </w:r>
          </w:p>
        </w:tc>
        <w:tc>
          <w:tcPr>
            <w:tcW w:w="2693" w:type="dxa"/>
          </w:tcPr>
          <w:p w:rsidR="00510415" w:rsidRPr="00A940C7" w:rsidRDefault="00510415">
            <w:pPr>
              <w:rPr>
                <w:rFonts w:ascii="宋体"/>
                <w:sz w:val="18"/>
                <w:szCs w:val="18"/>
              </w:rPr>
            </w:pPr>
            <w:r w:rsidRPr="00A940C7">
              <w:rPr>
                <w:rFonts w:ascii="宋体" w:hAnsi="宋体"/>
                <w:sz w:val="18"/>
                <w:szCs w:val="18"/>
              </w:rPr>
              <w:t>1</w:t>
            </w:r>
            <w:r w:rsidRPr="00A940C7">
              <w:rPr>
                <w:rFonts w:ascii="宋体" w:hAnsi="宋体" w:hint="eastAsia"/>
                <w:sz w:val="18"/>
                <w:szCs w:val="18"/>
              </w:rPr>
              <w:t>．信访举报投诉类申请</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c>
          <w:tcPr>
            <w:tcW w:w="567" w:type="dxa"/>
            <w:vMerge/>
          </w:tcPr>
          <w:p w:rsidR="00510415" w:rsidRPr="00A940C7" w:rsidRDefault="00510415"/>
        </w:tc>
        <w:tc>
          <w:tcPr>
            <w:tcW w:w="1560" w:type="dxa"/>
            <w:vMerge/>
          </w:tcPr>
          <w:p w:rsidR="00510415" w:rsidRPr="00A940C7" w:rsidRDefault="00510415"/>
        </w:tc>
        <w:tc>
          <w:tcPr>
            <w:tcW w:w="2693" w:type="dxa"/>
          </w:tcPr>
          <w:p w:rsidR="00510415" w:rsidRPr="00A940C7" w:rsidRDefault="00510415">
            <w:pPr>
              <w:rPr>
                <w:rFonts w:ascii="宋体"/>
                <w:sz w:val="18"/>
                <w:szCs w:val="18"/>
              </w:rPr>
            </w:pPr>
            <w:r w:rsidRPr="00A940C7">
              <w:rPr>
                <w:rFonts w:ascii="宋体" w:hAnsi="宋体"/>
                <w:sz w:val="18"/>
                <w:szCs w:val="18"/>
              </w:rPr>
              <w:t>2</w:t>
            </w:r>
            <w:r w:rsidRPr="00A940C7">
              <w:rPr>
                <w:rFonts w:ascii="宋体" w:hAnsi="宋体" w:hint="eastAsia"/>
                <w:sz w:val="18"/>
                <w:szCs w:val="18"/>
              </w:rPr>
              <w:t>．重复申请</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383"/>
        </w:trPr>
        <w:tc>
          <w:tcPr>
            <w:tcW w:w="567" w:type="dxa"/>
            <w:vMerge/>
          </w:tcPr>
          <w:p w:rsidR="00510415" w:rsidRPr="00A940C7" w:rsidRDefault="00510415"/>
        </w:tc>
        <w:tc>
          <w:tcPr>
            <w:tcW w:w="1560" w:type="dxa"/>
            <w:vMerge/>
          </w:tcPr>
          <w:p w:rsidR="00510415" w:rsidRPr="00A940C7" w:rsidRDefault="00510415"/>
        </w:tc>
        <w:tc>
          <w:tcPr>
            <w:tcW w:w="2693" w:type="dxa"/>
          </w:tcPr>
          <w:p w:rsidR="00510415" w:rsidRPr="00A940C7" w:rsidRDefault="00510415">
            <w:pPr>
              <w:rPr>
                <w:rFonts w:ascii="宋体"/>
                <w:sz w:val="18"/>
                <w:szCs w:val="18"/>
              </w:rPr>
            </w:pPr>
            <w:r w:rsidRPr="00A940C7">
              <w:rPr>
                <w:rFonts w:ascii="宋体" w:hAnsi="宋体"/>
                <w:sz w:val="18"/>
                <w:szCs w:val="18"/>
              </w:rPr>
              <w:t>3</w:t>
            </w:r>
            <w:r w:rsidRPr="00A940C7">
              <w:rPr>
                <w:rFonts w:ascii="宋体" w:hAnsi="宋体" w:hint="eastAsia"/>
                <w:sz w:val="18"/>
                <w:szCs w:val="18"/>
              </w:rPr>
              <w:t>．要求提供公开出版物</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416"/>
        </w:trPr>
        <w:tc>
          <w:tcPr>
            <w:tcW w:w="567" w:type="dxa"/>
            <w:vMerge/>
          </w:tcPr>
          <w:p w:rsidR="00510415" w:rsidRPr="00A940C7" w:rsidRDefault="00510415"/>
        </w:tc>
        <w:tc>
          <w:tcPr>
            <w:tcW w:w="1560" w:type="dxa"/>
            <w:vMerge/>
          </w:tcPr>
          <w:p w:rsidR="00510415" w:rsidRPr="00A940C7" w:rsidRDefault="00510415"/>
        </w:tc>
        <w:tc>
          <w:tcPr>
            <w:tcW w:w="2693" w:type="dxa"/>
          </w:tcPr>
          <w:p w:rsidR="00510415" w:rsidRPr="00A940C7" w:rsidRDefault="00510415">
            <w:pPr>
              <w:rPr>
                <w:rFonts w:ascii="宋体"/>
                <w:sz w:val="18"/>
                <w:szCs w:val="18"/>
              </w:rPr>
            </w:pPr>
            <w:r w:rsidRPr="00A940C7">
              <w:rPr>
                <w:rFonts w:ascii="宋体" w:hAnsi="宋体"/>
                <w:sz w:val="18"/>
                <w:szCs w:val="18"/>
              </w:rPr>
              <w:t>4</w:t>
            </w:r>
            <w:r w:rsidRPr="00A940C7">
              <w:rPr>
                <w:rFonts w:ascii="宋体" w:hAnsi="宋体" w:hint="eastAsia"/>
                <w:sz w:val="18"/>
                <w:szCs w:val="18"/>
              </w:rPr>
              <w:t>．无正当理由大量反复申请</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c>
          <w:tcPr>
            <w:tcW w:w="567" w:type="dxa"/>
            <w:vMerge/>
          </w:tcPr>
          <w:p w:rsidR="00510415" w:rsidRPr="00A940C7" w:rsidRDefault="00510415"/>
        </w:tc>
        <w:tc>
          <w:tcPr>
            <w:tcW w:w="1560" w:type="dxa"/>
            <w:vMerge/>
          </w:tcPr>
          <w:p w:rsidR="00510415" w:rsidRPr="00A940C7" w:rsidRDefault="00510415"/>
        </w:tc>
        <w:tc>
          <w:tcPr>
            <w:tcW w:w="2693" w:type="dxa"/>
          </w:tcPr>
          <w:p w:rsidR="00510415" w:rsidRPr="00A940C7" w:rsidRDefault="00510415" w:rsidP="00510415">
            <w:pPr>
              <w:ind w:left="31680" w:hangingChars="100" w:firstLine="31680"/>
              <w:rPr>
                <w:rFonts w:ascii="宋体"/>
                <w:sz w:val="18"/>
                <w:szCs w:val="18"/>
              </w:rPr>
            </w:pPr>
            <w:r w:rsidRPr="00A940C7">
              <w:rPr>
                <w:rFonts w:ascii="宋体" w:hAnsi="宋体"/>
                <w:sz w:val="18"/>
                <w:szCs w:val="18"/>
              </w:rPr>
              <w:t>5</w:t>
            </w:r>
            <w:r w:rsidRPr="00A940C7">
              <w:rPr>
                <w:rFonts w:ascii="宋体" w:hAnsi="宋体" w:hint="eastAsia"/>
                <w:sz w:val="18"/>
                <w:szCs w:val="18"/>
              </w:rPr>
              <w:t>．要求行政机关确认或重新出具已获取信息</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464"/>
        </w:trPr>
        <w:tc>
          <w:tcPr>
            <w:tcW w:w="567" w:type="dxa"/>
          </w:tcPr>
          <w:p w:rsidR="00510415" w:rsidRPr="00A940C7" w:rsidRDefault="00510415"/>
        </w:tc>
        <w:tc>
          <w:tcPr>
            <w:tcW w:w="4253" w:type="dxa"/>
            <w:gridSpan w:val="2"/>
            <w:vAlign w:val="center"/>
          </w:tcPr>
          <w:p w:rsidR="00510415" w:rsidRPr="00A940C7" w:rsidRDefault="00510415">
            <w:pPr>
              <w:rPr>
                <w:sz w:val="18"/>
                <w:szCs w:val="18"/>
              </w:rPr>
            </w:pPr>
            <w:r w:rsidRPr="00A940C7">
              <w:rPr>
                <w:rFonts w:hint="eastAsia"/>
                <w:sz w:val="18"/>
                <w:szCs w:val="18"/>
              </w:rPr>
              <w:t>（六）其他处理</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r w:rsidR="00510415" w:rsidRPr="00A940C7" w:rsidTr="00A940C7">
        <w:trPr>
          <w:trHeight w:val="415"/>
        </w:trPr>
        <w:tc>
          <w:tcPr>
            <w:tcW w:w="567" w:type="dxa"/>
          </w:tcPr>
          <w:p w:rsidR="00510415" w:rsidRPr="00A940C7" w:rsidRDefault="00510415"/>
        </w:tc>
        <w:tc>
          <w:tcPr>
            <w:tcW w:w="4253" w:type="dxa"/>
            <w:gridSpan w:val="2"/>
            <w:vAlign w:val="center"/>
          </w:tcPr>
          <w:p w:rsidR="00510415" w:rsidRPr="00A940C7" w:rsidRDefault="00510415">
            <w:pPr>
              <w:rPr>
                <w:sz w:val="18"/>
                <w:szCs w:val="18"/>
              </w:rPr>
            </w:pPr>
            <w:r w:rsidRPr="00A940C7">
              <w:rPr>
                <w:rFonts w:hint="eastAsia"/>
                <w:sz w:val="18"/>
                <w:szCs w:val="18"/>
              </w:rPr>
              <w:t>（七）总计</w:t>
            </w:r>
          </w:p>
        </w:tc>
        <w:tc>
          <w:tcPr>
            <w:tcW w:w="567" w:type="dxa"/>
          </w:tcPr>
          <w:p w:rsidR="00510415" w:rsidRPr="00A940C7" w:rsidRDefault="00510415">
            <w:r>
              <w:t>1</w:t>
            </w:r>
          </w:p>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r>
              <w:t>1</w:t>
            </w:r>
          </w:p>
        </w:tc>
      </w:tr>
      <w:tr w:rsidR="00510415" w:rsidRPr="00A940C7" w:rsidTr="00A940C7">
        <w:tc>
          <w:tcPr>
            <w:tcW w:w="4820" w:type="dxa"/>
            <w:gridSpan w:val="3"/>
            <w:vAlign w:val="center"/>
          </w:tcPr>
          <w:p w:rsidR="00510415" w:rsidRPr="00A940C7" w:rsidRDefault="00510415">
            <w:r w:rsidRPr="00A940C7">
              <w:rPr>
                <w:rFonts w:hint="eastAsia"/>
              </w:rPr>
              <w:t>四、结转下年度继续办理</w:t>
            </w:r>
          </w:p>
        </w:tc>
        <w:tc>
          <w:tcPr>
            <w:tcW w:w="567" w:type="dxa"/>
          </w:tcPr>
          <w:p w:rsidR="00510415" w:rsidRPr="00A940C7" w:rsidRDefault="00510415"/>
        </w:tc>
        <w:tc>
          <w:tcPr>
            <w:tcW w:w="709" w:type="dxa"/>
          </w:tcPr>
          <w:p w:rsidR="00510415" w:rsidRPr="00A940C7" w:rsidRDefault="00510415"/>
        </w:tc>
        <w:tc>
          <w:tcPr>
            <w:tcW w:w="708"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709" w:type="dxa"/>
          </w:tcPr>
          <w:p w:rsidR="00510415" w:rsidRPr="00A940C7" w:rsidRDefault="00510415"/>
        </w:tc>
        <w:tc>
          <w:tcPr>
            <w:tcW w:w="850" w:type="dxa"/>
          </w:tcPr>
          <w:p w:rsidR="00510415" w:rsidRPr="00A940C7" w:rsidRDefault="00510415"/>
        </w:tc>
      </w:tr>
    </w:tbl>
    <w:p w:rsidR="00510415" w:rsidRDefault="00510415"/>
    <w:p w:rsidR="00510415" w:rsidRDefault="00510415"/>
    <w:p w:rsidR="00510415" w:rsidRDefault="00510415"/>
    <w:p w:rsidR="00510415" w:rsidRDefault="00510415">
      <w:pPr>
        <w:rPr>
          <w:rFonts w:ascii="黑体" w:eastAsia="黑体" w:hAnsi="黑体"/>
          <w:b/>
          <w:sz w:val="28"/>
          <w:szCs w:val="28"/>
        </w:rPr>
      </w:pPr>
      <w:r>
        <w:rPr>
          <w:rFonts w:ascii="黑体" w:eastAsia="黑体" w:hAnsi="黑体" w:hint="eastAsia"/>
          <w:b/>
          <w:sz w:val="28"/>
          <w:szCs w:val="28"/>
        </w:rPr>
        <w:t>四．政府信息公开行政复议、行政诉讼情况</w:t>
      </w:r>
    </w:p>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09"/>
        <w:gridCol w:w="708"/>
        <w:gridCol w:w="709"/>
        <w:gridCol w:w="682"/>
        <w:gridCol w:w="594"/>
        <w:gridCol w:w="709"/>
        <w:gridCol w:w="709"/>
        <w:gridCol w:w="709"/>
        <w:gridCol w:w="708"/>
        <w:gridCol w:w="567"/>
        <w:gridCol w:w="851"/>
        <w:gridCol w:w="650"/>
        <w:gridCol w:w="767"/>
        <w:gridCol w:w="709"/>
        <w:gridCol w:w="425"/>
      </w:tblGrid>
      <w:tr w:rsidR="00510415" w:rsidRPr="00A940C7" w:rsidTr="00A940C7">
        <w:trPr>
          <w:trHeight w:val="472"/>
        </w:trPr>
        <w:tc>
          <w:tcPr>
            <w:tcW w:w="3402" w:type="dxa"/>
            <w:gridSpan w:val="5"/>
            <w:vAlign w:val="center"/>
          </w:tcPr>
          <w:p w:rsidR="00510415" w:rsidRPr="00A940C7" w:rsidRDefault="00510415" w:rsidP="00A940C7">
            <w:pPr>
              <w:jc w:val="center"/>
              <w:rPr>
                <w:szCs w:val="21"/>
              </w:rPr>
            </w:pPr>
            <w:r w:rsidRPr="00A940C7">
              <w:rPr>
                <w:rFonts w:hint="eastAsia"/>
                <w:szCs w:val="21"/>
              </w:rPr>
              <w:t>行政复议</w:t>
            </w:r>
          </w:p>
        </w:tc>
        <w:tc>
          <w:tcPr>
            <w:tcW w:w="6804" w:type="dxa"/>
            <w:gridSpan w:val="10"/>
            <w:vAlign w:val="center"/>
          </w:tcPr>
          <w:p w:rsidR="00510415" w:rsidRPr="00A940C7" w:rsidRDefault="00510415" w:rsidP="00A940C7">
            <w:pPr>
              <w:jc w:val="center"/>
              <w:rPr>
                <w:szCs w:val="21"/>
              </w:rPr>
            </w:pPr>
            <w:r w:rsidRPr="00A940C7">
              <w:rPr>
                <w:rFonts w:hint="eastAsia"/>
                <w:szCs w:val="21"/>
              </w:rPr>
              <w:t>行政诉讼</w:t>
            </w:r>
          </w:p>
        </w:tc>
      </w:tr>
      <w:tr w:rsidR="00510415" w:rsidRPr="00A940C7" w:rsidTr="00A940C7">
        <w:trPr>
          <w:trHeight w:val="563"/>
        </w:trPr>
        <w:tc>
          <w:tcPr>
            <w:tcW w:w="709" w:type="dxa"/>
            <w:vMerge w:val="restart"/>
            <w:vAlign w:val="center"/>
          </w:tcPr>
          <w:p w:rsidR="00510415" w:rsidRPr="00A940C7" w:rsidRDefault="00510415" w:rsidP="00A940C7">
            <w:pPr>
              <w:jc w:val="center"/>
              <w:rPr>
                <w:szCs w:val="21"/>
              </w:rPr>
            </w:pPr>
            <w:r w:rsidRPr="00A940C7">
              <w:rPr>
                <w:rFonts w:hint="eastAsia"/>
                <w:szCs w:val="21"/>
              </w:rPr>
              <w:t>结果维持</w:t>
            </w:r>
          </w:p>
        </w:tc>
        <w:tc>
          <w:tcPr>
            <w:tcW w:w="708" w:type="dxa"/>
            <w:vMerge w:val="restart"/>
            <w:vAlign w:val="center"/>
          </w:tcPr>
          <w:p w:rsidR="00510415" w:rsidRPr="00A940C7" w:rsidRDefault="00510415" w:rsidP="00A940C7">
            <w:pPr>
              <w:jc w:val="center"/>
              <w:rPr>
                <w:szCs w:val="21"/>
              </w:rPr>
            </w:pPr>
            <w:r w:rsidRPr="00A940C7">
              <w:rPr>
                <w:rFonts w:hint="eastAsia"/>
                <w:szCs w:val="21"/>
              </w:rPr>
              <w:t>结果纠正</w:t>
            </w:r>
          </w:p>
        </w:tc>
        <w:tc>
          <w:tcPr>
            <w:tcW w:w="709" w:type="dxa"/>
            <w:vMerge w:val="restart"/>
            <w:vAlign w:val="center"/>
          </w:tcPr>
          <w:p w:rsidR="00510415" w:rsidRPr="00A940C7" w:rsidRDefault="00510415" w:rsidP="00A940C7">
            <w:pPr>
              <w:jc w:val="center"/>
              <w:rPr>
                <w:szCs w:val="21"/>
              </w:rPr>
            </w:pPr>
            <w:r w:rsidRPr="00A940C7">
              <w:rPr>
                <w:rFonts w:hint="eastAsia"/>
                <w:szCs w:val="21"/>
              </w:rPr>
              <w:t>其他结果</w:t>
            </w:r>
          </w:p>
        </w:tc>
        <w:tc>
          <w:tcPr>
            <w:tcW w:w="682" w:type="dxa"/>
            <w:vMerge w:val="restart"/>
            <w:vAlign w:val="center"/>
          </w:tcPr>
          <w:p w:rsidR="00510415" w:rsidRPr="00A940C7" w:rsidRDefault="00510415" w:rsidP="00A940C7">
            <w:pPr>
              <w:jc w:val="center"/>
              <w:rPr>
                <w:szCs w:val="21"/>
              </w:rPr>
            </w:pPr>
            <w:r w:rsidRPr="00A940C7">
              <w:rPr>
                <w:rFonts w:hint="eastAsia"/>
                <w:szCs w:val="21"/>
              </w:rPr>
              <w:t>尚未审结</w:t>
            </w:r>
          </w:p>
        </w:tc>
        <w:tc>
          <w:tcPr>
            <w:tcW w:w="594" w:type="dxa"/>
            <w:vMerge w:val="restart"/>
            <w:vAlign w:val="center"/>
          </w:tcPr>
          <w:p w:rsidR="00510415" w:rsidRPr="00A940C7" w:rsidRDefault="00510415" w:rsidP="00A940C7">
            <w:pPr>
              <w:jc w:val="center"/>
              <w:rPr>
                <w:szCs w:val="21"/>
              </w:rPr>
            </w:pPr>
            <w:r w:rsidRPr="00A940C7">
              <w:rPr>
                <w:rFonts w:hint="eastAsia"/>
                <w:szCs w:val="21"/>
              </w:rPr>
              <w:t>总计</w:t>
            </w:r>
          </w:p>
        </w:tc>
        <w:tc>
          <w:tcPr>
            <w:tcW w:w="3402" w:type="dxa"/>
            <w:gridSpan w:val="5"/>
            <w:vAlign w:val="center"/>
          </w:tcPr>
          <w:p w:rsidR="00510415" w:rsidRPr="00A940C7" w:rsidRDefault="00510415" w:rsidP="00A940C7">
            <w:pPr>
              <w:jc w:val="center"/>
              <w:rPr>
                <w:szCs w:val="21"/>
              </w:rPr>
            </w:pPr>
            <w:r w:rsidRPr="00A940C7">
              <w:rPr>
                <w:rFonts w:hint="eastAsia"/>
                <w:szCs w:val="21"/>
              </w:rPr>
              <w:t>未经复议直接起诉</w:t>
            </w:r>
          </w:p>
        </w:tc>
        <w:tc>
          <w:tcPr>
            <w:tcW w:w="3402" w:type="dxa"/>
            <w:gridSpan w:val="5"/>
            <w:vAlign w:val="center"/>
          </w:tcPr>
          <w:p w:rsidR="00510415" w:rsidRPr="00A940C7" w:rsidRDefault="00510415" w:rsidP="00A940C7">
            <w:pPr>
              <w:jc w:val="center"/>
              <w:rPr>
                <w:szCs w:val="21"/>
              </w:rPr>
            </w:pPr>
            <w:r w:rsidRPr="00A940C7">
              <w:rPr>
                <w:rFonts w:hint="eastAsia"/>
                <w:szCs w:val="21"/>
              </w:rPr>
              <w:t>复议后起诉</w:t>
            </w:r>
          </w:p>
        </w:tc>
      </w:tr>
      <w:tr w:rsidR="00510415" w:rsidRPr="00A940C7" w:rsidTr="00A940C7">
        <w:tc>
          <w:tcPr>
            <w:tcW w:w="709" w:type="dxa"/>
            <w:vMerge/>
            <w:vAlign w:val="center"/>
          </w:tcPr>
          <w:p w:rsidR="00510415" w:rsidRPr="00A940C7" w:rsidRDefault="00510415" w:rsidP="00A940C7">
            <w:pPr>
              <w:jc w:val="center"/>
              <w:rPr>
                <w:sz w:val="18"/>
                <w:szCs w:val="18"/>
              </w:rPr>
            </w:pPr>
          </w:p>
        </w:tc>
        <w:tc>
          <w:tcPr>
            <w:tcW w:w="708" w:type="dxa"/>
            <w:vMerge/>
            <w:vAlign w:val="center"/>
          </w:tcPr>
          <w:p w:rsidR="00510415" w:rsidRPr="00A940C7" w:rsidRDefault="00510415" w:rsidP="00A940C7">
            <w:pPr>
              <w:jc w:val="center"/>
              <w:rPr>
                <w:sz w:val="18"/>
                <w:szCs w:val="18"/>
              </w:rPr>
            </w:pPr>
          </w:p>
        </w:tc>
        <w:tc>
          <w:tcPr>
            <w:tcW w:w="709" w:type="dxa"/>
            <w:vMerge/>
            <w:vAlign w:val="center"/>
          </w:tcPr>
          <w:p w:rsidR="00510415" w:rsidRPr="00A940C7" w:rsidRDefault="00510415" w:rsidP="00A940C7">
            <w:pPr>
              <w:jc w:val="center"/>
              <w:rPr>
                <w:sz w:val="18"/>
                <w:szCs w:val="18"/>
              </w:rPr>
            </w:pPr>
          </w:p>
        </w:tc>
        <w:tc>
          <w:tcPr>
            <w:tcW w:w="682" w:type="dxa"/>
            <w:vMerge/>
            <w:vAlign w:val="center"/>
          </w:tcPr>
          <w:p w:rsidR="00510415" w:rsidRPr="00A940C7" w:rsidRDefault="00510415" w:rsidP="00A940C7">
            <w:pPr>
              <w:jc w:val="center"/>
              <w:rPr>
                <w:szCs w:val="21"/>
              </w:rPr>
            </w:pPr>
          </w:p>
        </w:tc>
        <w:tc>
          <w:tcPr>
            <w:tcW w:w="594" w:type="dxa"/>
            <w:vMerge/>
            <w:vAlign w:val="center"/>
          </w:tcPr>
          <w:p w:rsidR="00510415" w:rsidRPr="00A940C7" w:rsidRDefault="00510415" w:rsidP="00A940C7">
            <w:pPr>
              <w:jc w:val="center"/>
              <w:rPr>
                <w:szCs w:val="21"/>
              </w:rPr>
            </w:pPr>
          </w:p>
        </w:tc>
        <w:tc>
          <w:tcPr>
            <w:tcW w:w="709" w:type="dxa"/>
            <w:vAlign w:val="center"/>
          </w:tcPr>
          <w:p w:rsidR="00510415" w:rsidRPr="00A940C7" w:rsidRDefault="00510415" w:rsidP="00A940C7">
            <w:pPr>
              <w:jc w:val="center"/>
              <w:rPr>
                <w:szCs w:val="21"/>
              </w:rPr>
            </w:pPr>
            <w:r w:rsidRPr="00A940C7">
              <w:rPr>
                <w:rFonts w:hint="eastAsia"/>
                <w:szCs w:val="21"/>
              </w:rPr>
              <w:t>结果维持</w:t>
            </w:r>
          </w:p>
        </w:tc>
        <w:tc>
          <w:tcPr>
            <w:tcW w:w="709" w:type="dxa"/>
            <w:vAlign w:val="center"/>
          </w:tcPr>
          <w:p w:rsidR="00510415" w:rsidRPr="00A940C7" w:rsidRDefault="00510415" w:rsidP="00A940C7">
            <w:pPr>
              <w:jc w:val="center"/>
              <w:rPr>
                <w:szCs w:val="21"/>
              </w:rPr>
            </w:pPr>
            <w:r w:rsidRPr="00A940C7">
              <w:rPr>
                <w:rFonts w:hint="eastAsia"/>
                <w:szCs w:val="21"/>
              </w:rPr>
              <w:t>结果纠正</w:t>
            </w:r>
          </w:p>
        </w:tc>
        <w:tc>
          <w:tcPr>
            <w:tcW w:w="709" w:type="dxa"/>
            <w:vAlign w:val="center"/>
          </w:tcPr>
          <w:p w:rsidR="00510415" w:rsidRPr="00A940C7" w:rsidRDefault="00510415" w:rsidP="00A940C7">
            <w:pPr>
              <w:jc w:val="center"/>
              <w:rPr>
                <w:szCs w:val="21"/>
              </w:rPr>
            </w:pPr>
            <w:r w:rsidRPr="00A940C7">
              <w:rPr>
                <w:rFonts w:hint="eastAsia"/>
                <w:szCs w:val="21"/>
              </w:rPr>
              <w:t>其他结果</w:t>
            </w:r>
          </w:p>
        </w:tc>
        <w:tc>
          <w:tcPr>
            <w:tcW w:w="708" w:type="dxa"/>
            <w:vAlign w:val="center"/>
          </w:tcPr>
          <w:p w:rsidR="00510415" w:rsidRPr="00A940C7" w:rsidRDefault="00510415" w:rsidP="00A940C7">
            <w:pPr>
              <w:jc w:val="center"/>
              <w:rPr>
                <w:szCs w:val="21"/>
              </w:rPr>
            </w:pPr>
            <w:r w:rsidRPr="00A940C7">
              <w:rPr>
                <w:rFonts w:hint="eastAsia"/>
                <w:szCs w:val="21"/>
              </w:rPr>
              <w:t>尚未审结</w:t>
            </w:r>
          </w:p>
        </w:tc>
        <w:tc>
          <w:tcPr>
            <w:tcW w:w="567" w:type="dxa"/>
            <w:vAlign w:val="center"/>
          </w:tcPr>
          <w:p w:rsidR="00510415" w:rsidRPr="00A940C7" w:rsidRDefault="00510415" w:rsidP="00A940C7">
            <w:pPr>
              <w:jc w:val="center"/>
              <w:rPr>
                <w:szCs w:val="21"/>
              </w:rPr>
            </w:pPr>
            <w:r w:rsidRPr="00A940C7">
              <w:rPr>
                <w:rFonts w:hint="eastAsia"/>
                <w:szCs w:val="21"/>
              </w:rPr>
              <w:t>总计</w:t>
            </w:r>
          </w:p>
        </w:tc>
        <w:tc>
          <w:tcPr>
            <w:tcW w:w="851" w:type="dxa"/>
            <w:vAlign w:val="center"/>
          </w:tcPr>
          <w:p w:rsidR="00510415" w:rsidRPr="00A940C7" w:rsidRDefault="00510415" w:rsidP="00A940C7">
            <w:pPr>
              <w:jc w:val="center"/>
              <w:rPr>
                <w:szCs w:val="21"/>
              </w:rPr>
            </w:pPr>
            <w:r w:rsidRPr="00A940C7">
              <w:rPr>
                <w:rFonts w:hint="eastAsia"/>
                <w:szCs w:val="21"/>
              </w:rPr>
              <w:t>结果维持</w:t>
            </w:r>
          </w:p>
        </w:tc>
        <w:tc>
          <w:tcPr>
            <w:tcW w:w="650" w:type="dxa"/>
            <w:vAlign w:val="center"/>
          </w:tcPr>
          <w:p w:rsidR="00510415" w:rsidRPr="00A940C7" w:rsidRDefault="00510415" w:rsidP="00A940C7">
            <w:pPr>
              <w:jc w:val="center"/>
              <w:rPr>
                <w:szCs w:val="21"/>
              </w:rPr>
            </w:pPr>
            <w:r w:rsidRPr="00A940C7">
              <w:rPr>
                <w:rFonts w:hint="eastAsia"/>
                <w:szCs w:val="21"/>
              </w:rPr>
              <w:t>结果纠正</w:t>
            </w:r>
          </w:p>
        </w:tc>
        <w:tc>
          <w:tcPr>
            <w:tcW w:w="767" w:type="dxa"/>
            <w:vAlign w:val="center"/>
          </w:tcPr>
          <w:p w:rsidR="00510415" w:rsidRPr="00A940C7" w:rsidRDefault="00510415" w:rsidP="00A940C7">
            <w:pPr>
              <w:jc w:val="center"/>
              <w:rPr>
                <w:szCs w:val="21"/>
              </w:rPr>
            </w:pPr>
            <w:r w:rsidRPr="00A940C7">
              <w:rPr>
                <w:rFonts w:hint="eastAsia"/>
                <w:szCs w:val="21"/>
              </w:rPr>
              <w:t>其他结果</w:t>
            </w:r>
          </w:p>
        </w:tc>
        <w:tc>
          <w:tcPr>
            <w:tcW w:w="709" w:type="dxa"/>
            <w:vAlign w:val="center"/>
          </w:tcPr>
          <w:p w:rsidR="00510415" w:rsidRPr="00A940C7" w:rsidRDefault="00510415" w:rsidP="00A940C7">
            <w:pPr>
              <w:jc w:val="center"/>
              <w:rPr>
                <w:szCs w:val="21"/>
              </w:rPr>
            </w:pPr>
            <w:r w:rsidRPr="00A940C7">
              <w:rPr>
                <w:rFonts w:hint="eastAsia"/>
                <w:szCs w:val="21"/>
              </w:rPr>
              <w:t>尚未审结</w:t>
            </w:r>
          </w:p>
        </w:tc>
        <w:tc>
          <w:tcPr>
            <w:tcW w:w="425" w:type="dxa"/>
            <w:vAlign w:val="center"/>
          </w:tcPr>
          <w:p w:rsidR="00510415" w:rsidRPr="00A940C7" w:rsidRDefault="00510415" w:rsidP="00A940C7">
            <w:pPr>
              <w:jc w:val="center"/>
              <w:rPr>
                <w:szCs w:val="21"/>
              </w:rPr>
            </w:pPr>
            <w:r w:rsidRPr="00A940C7">
              <w:rPr>
                <w:rFonts w:hint="eastAsia"/>
                <w:szCs w:val="21"/>
              </w:rPr>
              <w:t>总计</w:t>
            </w:r>
          </w:p>
        </w:tc>
      </w:tr>
      <w:tr w:rsidR="00510415" w:rsidRPr="00A940C7" w:rsidTr="00A940C7">
        <w:trPr>
          <w:trHeight w:val="575"/>
        </w:trPr>
        <w:tc>
          <w:tcPr>
            <w:tcW w:w="709" w:type="dxa"/>
            <w:vAlign w:val="center"/>
          </w:tcPr>
          <w:p w:rsidR="00510415" w:rsidRPr="00A940C7" w:rsidRDefault="00510415">
            <w:pPr>
              <w:rPr>
                <w:sz w:val="18"/>
                <w:szCs w:val="18"/>
              </w:rPr>
            </w:pPr>
          </w:p>
        </w:tc>
        <w:tc>
          <w:tcPr>
            <w:tcW w:w="708" w:type="dxa"/>
            <w:vAlign w:val="center"/>
          </w:tcPr>
          <w:p w:rsidR="00510415" w:rsidRPr="00A940C7" w:rsidRDefault="00510415">
            <w:pPr>
              <w:rPr>
                <w:sz w:val="18"/>
                <w:szCs w:val="18"/>
              </w:rPr>
            </w:pPr>
          </w:p>
        </w:tc>
        <w:tc>
          <w:tcPr>
            <w:tcW w:w="709" w:type="dxa"/>
            <w:vAlign w:val="center"/>
          </w:tcPr>
          <w:p w:rsidR="00510415" w:rsidRPr="00A940C7" w:rsidRDefault="00510415">
            <w:pPr>
              <w:rPr>
                <w:sz w:val="18"/>
                <w:szCs w:val="18"/>
              </w:rPr>
            </w:pPr>
          </w:p>
        </w:tc>
        <w:tc>
          <w:tcPr>
            <w:tcW w:w="682" w:type="dxa"/>
            <w:vAlign w:val="center"/>
          </w:tcPr>
          <w:p w:rsidR="00510415" w:rsidRPr="00A940C7" w:rsidRDefault="00510415">
            <w:pPr>
              <w:rPr>
                <w:szCs w:val="21"/>
              </w:rPr>
            </w:pPr>
          </w:p>
        </w:tc>
        <w:tc>
          <w:tcPr>
            <w:tcW w:w="594" w:type="dxa"/>
            <w:vAlign w:val="center"/>
          </w:tcPr>
          <w:p w:rsidR="00510415" w:rsidRPr="00A940C7" w:rsidRDefault="00510415">
            <w:pPr>
              <w:rPr>
                <w:szCs w:val="21"/>
              </w:rPr>
            </w:pPr>
          </w:p>
        </w:tc>
        <w:tc>
          <w:tcPr>
            <w:tcW w:w="709" w:type="dxa"/>
            <w:vAlign w:val="center"/>
          </w:tcPr>
          <w:p w:rsidR="00510415" w:rsidRPr="00A940C7" w:rsidRDefault="00510415">
            <w:pPr>
              <w:rPr>
                <w:szCs w:val="21"/>
              </w:rPr>
            </w:pPr>
          </w:p>
        </w:tc>
        <w:tc>
          <w:tcPr>
            <w:tcW w:w="709" w:type="dxa"/>
            <w:vAlign w:val="center"/>
          </w:tcPr>
          <w:p w:rsidR="00510415" w:rsidRPr="00A940C7" w:rsidRDefault="00510415">
            <w:pPr>
              <w:rPr>
                <w:szCs w:val="21"/>
              </w:rPr>
            </w:pPr>
          </w:p>
        </w:tc>
        <w:tc>
          <w:tcPr>
            <w:tcW w:w="709" w:type="dxa"/>
            <w:vAlign w:val="center"/>
          </w:tcPr>
          <w:p w:rsidR="00510415" w:rsidRPr="00A940C7" w:rsidRDefault="00510415">
            <w:pPr>
              <w:rPr>
                <w:szCs w:val="21"/>
              </w:rPr>
            </w:pPr>
          </w:p>
        </w:tc>
        <w:tc>
          <w:tcPr>
            <w:tcW w:w="708" w:type="dxa"/>
            <w:vAlign w:val="center"/>
          </w:tcPr>
          <w:p w:rsidR="00510415" w:rsidRPr="00A940C7" w:rsidRDefault="00510415">
            <w:pPr>
              <w:rPr>
                <w:szCs w:val="21"/>
              </w:rPr>
            </w:pPr>
          </w:p>
        </w:tc>
        <w:tc>
          <w:tcPr>
            <w:tcW w:w="567" w:type="dxa"/>
            <w:vAlign w:val="center"/>
          </w:tcPr>
          <w:p w:rsidR="00510415" w:rsidRPr="00A940C7" w:rsidRDefault="00510415">
            <w:pPr>
              <w:rPr>
                <w:szCs w:val="21"/>
              </w:rPr>
            </w:pPr>
          </w:p>
        </w:tc>
        <w:tc>
          <w:tcPr>
            <w:tcW w:w="851" w:type="dxa"/>
            <w:vAlign w:val="center"/>
          </w:tcPr>
          <w:p w:rsidR="00510415" w:rsidRPr="00A940C7" w:rsidRDefault="00510415">
            <w:pPr>
              <w:rPr>
                <w:szCs w:val="21"/>
              </w:rPr>
            </w:pPr>
          </w:p>
        </w:tc>
        <w:tc>
          <w:tcPr>
            <w:tcW w:w="650" w:type="dxa"/>
            <w:vAlign w:val="center"/>
          </w:tcPr>
          <w:p w:rsidR="00510415" w:rsidRPr="00A940C7" w:rsidRDefault="00510415">
            <w:pPr>
              <w:rPr>
                <w:szCs w:val="21"/>
              </w:rPr>
            </w:pPr>
          </w:p>
        </w:tc>
        <w:tc>
          <w:tcPr>
            <w:tcW w:w="767" w:type="dxa"/>
            <w:vAlign w:val="center"/>
          </w:tcPr>
          <w:p w:rsidR="00510415" w:rsidRPr="00A940C7" w:rsidRDefault="00510415">
            <w:pPr>
              <w:rPr>
                <w:szCs w:val="21"/>
              </w:rPr>
            </w:pPr>
          </w:p>
        </w:tc>
        <w:tc>
          <w:tcPr>
            <w:tcW w:w="709" w:type="dxa"/>
            <w:vAlign w:val="center"/>
          </w:tcPr>
          <w:p w:rsidR="00510415" w:rsidRPr="00A940C7" w:rsidRDefault="00510415">
            <w:pPr>
              <w:rPr>
                <w:szCs w:val="21"/>
              </w:rPr>
            </w:pPr>
          </w:p>
        </w:tc>
        <w:tc>
          <w:tcPr>
            <w:tcW w:w="425" w:type="dxa"/>
            <w:vAlign w:val="center"/>
          </w:tcPr>
          <w:p w:rsidR="00510415" w:rsidRPr="00A940C7" w:rsidRDefault="00510415">
            <w:pPr>
              <w:rPr>
                <w:szCs w:val="21"/>
              </w:rPr>
            </w:pPr>
          </w:p>
        </w:tc>
      </w:tr>
    </w:tbl>
    <w:p w:rsidR="00510415" w:rsidRDefault="00510415">
      <w:pPr>
        <w:rPr>
          <w:rFonts w:ascii="黑体" w:eastAsia="黑体" w:hAnsi="黑体"/>
          <w:b/>
          <w:sz w:val="28"/>
          <w:szCs w:val="28"/>
        </w:rPr>
      </w:pPr>
      <w:r>
        <w:rPr>
          <w:rFonts w:ascii="黑体" w:eastAsia="黑体" w:hAnsi="黑体" w:hint="eastAsia"/>
          <w:b/>
          <w:sz w:val="28"/>
          <w:szCs w:val="28"/>
        </w:rPr>
        <w:t>五、存在的主要问题及改进情况</w:t>
      </w:r>
    </w:p>
    <w:p w:rsidR="00510415" w:rsidRDefault="00510415" w:rsidP="00492E5E">
      <w:pPr>
        <w:ind w:firstLineChars="200" w:firstLine="31680"/>
        <w:rPr>
          <w:rFonts w:ascii="仿宋_GB2312" w:eastAsia="仿宋_GB2312"/>
          <w:sz w:val="32"/>
          <w:szCs w:val="32"/>
        </w:rPr>
      </w:pPr>
      <w:r w:rsidRPr="002D40AF">
        <w:rPr>
          <w:rFonts w:ascii="仿宋_GB2312" w:eastAsia="仿宋_GB2312" w:hint="eastAsia"/>
          <w:sz w:val="32"/>
          <w:szCs w:val="32"/>
        </w:rPr>
        <w:t>一是政务公开的社会认知度不够高。对政务公开的宣传工作还不够到位</w:t>
      </w:r>
      <w:r>
        <w:rPr>
          <w:rFonts w:ascii="仿宋_GB2312" w:eastAsia="仿宋_GB2312" w:hint="eastAsia"/>
          <w:sz w:val="32"/>
          <w:szCs w:val="32"/>
        </w:rPr>
        <w:t>，</w:t>
      </w:r>
      <w:r w:rsidRPr="002D40AF">
        <w:rPr>
          <w:rFonts w:ascii="仿宋_GB2312" w:eastAsia="仿宋_GB2312" w:hint="eastAsia"/>
          <w:sz w:val="32"/>
          <w:szCs w:val="32"/>
        </w:rPr>
        <w:t>政务公开的信息量还不够大，覆盖面还不够广，还没有满足社会和公众多方面的需求。二是政务公开工作发展还不够均衡，有的科室对政务公开工作认识还不高，有的把政务公开当成简单的事务公开，把信息公开当成简单的消息公开，有的在政务公开的积极性和主动性方面还有一定差距，导致政务公开</w:t>
      </w:r>
      <w:r>
        <w:rPr>
          <w:rFonts w:ascii="仿宋_GB2312" w:eastAsia="仿宋_GB2312" w:hint="eastAsia"/>
          <w:sz w:val="32"/>
          <w:szCs w:val="32"/>
        </w:rPr>
        <w:t>工作</w:t>
      </w:r>
      <w:r w:rsidRPr="002D40AF">
        <w:rPr>
          <w:rFonts w:ascii="仿宋_GB2312" w:eastAsia="仿宋_GB2312" w:hint="eastAsia"/>
          <w:sz w:val="32"/>
          <w:szCs w:val="32"/>
        </w:rPr>
        <w:t>在个别科室开展不够实</w:t>
      </w:r>
      <w:r>
        <w:rPr>
          <w:rFonts w:ascii="仿宋_GB2312" w:eastAsia="仿宋_GB2312" w:hint="eastAsia"/>
          <w:sz w:val="32"/>
          <w:szCs w:val="32"/>
        </w:rPr>
        <w:t>、</w:t>
      </w:r>
      <w:r w:rsidRPr="002D40AF">
        <w:rPr>
          <w:rFonts w:ascii="仿宋_GB2312" w:eastAsia="仿宋_GB2312" w:hint="eastAsia"/>
          <w:sz w:val="32"/>
          <w:szCs w:val="32"/>
        </w:rPr>
        <w:t>不够好。</w:t>
      </w:r>
    </w:p>
    <w:p w:rsidR="00510415" w:rsidRDefault="00510415" w:rsidP="00492E5E">
      <w:pPr>
        <w:ind w:firstLineChars="200" w:firstLine="31680"/>
        <w:rPr>
          <w:rFonts w:ascii="仿宋_GB2312" w:eastAsia="仿宋_GB2312"/>
          <w:sz w:val="32"/>
          <w:szCs w:val="32"/>
        </w:rPr>
      </w:pPr>
      <w:r>
        <w:rPr>
          <w:rFonts w:ascii="仿宋_GB2312" w:eastAsia="仿宋_GB2312"/>
          <w:sz w:val="32"/>
          <w:szCs w:val="32"/>
        </w:rPr>
        <w:t xml:space="preserve"> </w:t>
      </w:r>
      <w:r>
        <w:rPr>
          <w:rFonts w:ascii="仿宋_GB2312" w:eastAsia="仿宋_GB2312" w:hint="eastAsia"/>
          <w:sz w:val="32"/>
          <w:szCs w:val="32"/>
        </w:rPr>
        <w:t>下一步，做好以下工作：</w:t>
      </w:r>
    </w:p>
    <w:p w:rsidR="00510415" w:rsidRDefault="00510415" w:rsidP="00492E5E">
      <w:pPr>
        <w:ind w:firstLineChars="250" w:firstLine="31680"/>
        <w:rPr>
          <w:rFonts w:ascii="仿宋_GB2312" w:eastAsia="仿宋_GB2312"/>
          <w:sz w:val="32"/>
          <w:szCs w:val="32"/>
        </w:rPr>
      </w:pPr>
      <w:r>
        <w:rPr>
          <w:rFonts w:ascii="仿宋_GB2312" w:eastAsia="仿宋_GB2312" w:hint="eastAsia"/>
          <w:sz w:val="32"/>
          <w:szCs w:val="32"/>
        </w:rPr>
        <w:t>一是</w:t>
      </w:r>
      <w:r w:rsidRPr="002D40AF">
        <w:rPr>
          <w:rFonts w:ascii="仿宋_GB2312" w:eastAsia="仿宋_GB2312" w:hint="eastAsia"/>
          <w:sz w:val="32"/>
          <w:szCs w:val="32"/>
        </w:rPr>
        <w:t>突出重点，增强政务公开的实效性。</w:t>
      </w:r>
      <w:r>
        <w:rPr>
          <w:rFonts w:ascii="仿宋_GB2312" w:eastAsia="仿宋_GB2312" w:hint="eastAsia"/>
          <w:sz w:val="32"/>
          <w:szCs w:val="32"/>
        </w:rPr>
        <w:t>二是</w:t>
      </w:r>
      <w:r w:rsidRPr="002D40AF">
        <w:rPr>
          <w:rFonts w:ascii="仿宋_GB2312" w:eastAsia="仿宋_GB2312" w:hint="eastAsia"/>
          <w:sz w:val="32"/>
          <w:szCs w:val="32"/>
        </w:rPr>
        <w:t>完善机制，增强政务公开的长效性。</w:t>
      </w:r>
      <w:r>
        <w:rPr>
          <w:rFonts w:ascii="仿宋_GB2312" w:eastAsia="仿宋_GB2312" w:hint="eastAsia"/>
          <w:sz w:val="32"/>
          <w:szCs w:val="32"/>
        </w:rPr>
        <w:t>三是</w:t>
      </w:r>
      <w:r w:rsidRPr="002D40AF">
        <w:rPr>
          <w:rFonts w:ascii="仿宋_GB2312" w:eastAsia="仿宋_GB2312" w:hint="eastAsia"/>
          <w:sz w:val="32"/>
          <w:szCs w:val="32"/>
        </w:rPr>
        <w:t>拓宽渠道，增强政务公开的广泛性。</w:t>
      </w:r>
      <w:r>
        <w:rPr>
          <w:rFonts w:ascii="仿宋_GB2312" w:eastAsia="仿宋_GB2312" w:hint="eastAsia"/>
          <w:sz w:val="32"/>
          <w:szCs w:val="32"/>
        </w:rPr>
        <w:t>四是</w:t>
      </w:r>
      <w:r w:rsidRPr="002D40AF">
        <w:rPr>
          <w:rFonts w:ascii="仿宋_GB2312" w:eastAsia="仿宋_GB2312" w:hint="eastAsia"/>
          <w:sz w:val="32"/>
          <w:szCs w:val="32"/>
        </w:rPr>
        <w:t>积极探索，增强政务公开的创新性。</w:t>
      </w:r>
    </w:p>
    <w:p w:rsidR="00510415" w:rsidRDefault="00510415" w:rsidP="00492E5E">
      <w:pPr>
        <w:ind w:firstLineChars="200" w:firstLine="31680"/>
        <w:rPr>
          <w:rFonts w:ascii="黑体" w:eastAsia="黑体" w:hAnsi="黑体"/>
          <w:b/>
          <w:sz w:val="28"/>
          <w:szCs w:val="28"/>
        </w:rPr>
      </w:pPr>
      <w:r>
        <w:rPr>
          <w:rFonts w:ascii="黑体" w:eastAsia="黑体" w:hAnsi="黑体" w:hint="eastAsia"/>
          <w:b/>
          <w:sz w:val="28"/>
          <w:szCs w:val="28"/>
        </w:rPr>
        <w:t>六、其他需要报告的事项</w:t>
      </w:r>
    </w:p>
    <w:p w:rsidR="00510415" w:rsidRDefault="00510415">
      <w:pPr>
        <w:rPr>
          <w:sz w:val="28"/>
          <w:szCs w:val="28"/>
        </w:rPr>
      </w:pPr>
      <w:bookmarkStart w:id="0" w:name="_GoBack"/>
      <w:bookmarkEnd w:id="0"/>
      <w:r>
        <w:rPr>
          <w:sz w:val="28"/>
          <w:szCs w:val="28"/>
        </w:rPr>
        <w:t xml:space="preserve">    </w:t>
      </w:r>
      <w:r>
        <w:rPr>
          <w:rFonts w:hint="eastAsia"/>
          <w:sz w:val="28"/>
          <w:szCs w:val="28"/>
        </w:rPr>
        <w:t>无。</w:t>
      </w:r>
    </w:p>
    <w:sectPr w:rsidR="00510415" w:rsidSect="00A4438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04258"/>
    <w:rsid w:val="00024810"/>
    <w:rsid w:val="000414C6"/>
    <w:rsid w:val="00087FF0"/>
    <w:rsid w:val="00097A39"/>
    <w:rsid w:val="00097F57"/>
    <w:rsid w:val="000D790D"/>
    <w:rsid w:val="001C62A9"/>
    <w:rsid w:val="00216261"/>
    <w:rsid w:val="00245054"/>
    <w:rsid w:val="00270C0E"/>
    <w:rsid w:val="002A076E"/>
    <w:rsid w:val="002A188B"/>
    <w:rsid w:val="002B6F68"/>
    <w:rsid w:val="002D40AF"/>
    <w:rsid w:val="0036205F"/>
    <w:rsid w:val="003D7EB2"/>
    <w:rsid w:val="003E37E3"/>
    <w:rsid w:val="00405DB6"/>
    <w:rsid w:val="00420F86"/>
    <w:rsid w:val="00481ED7"/>
    <w:rsid w:val="004911CD"/>
    <w:rsid w:val="00492E5E"/>
    <w:rsid w:val="004D2882"/>
    <w:rsid w:val="00510415"/>
    <w:rsid w:val="0059582A"/>
    <w:rsid w:val="005C2509"/>
    <w:rsid w:val="005F5DC7"/>
    <w:rsid w:val="00613A16"/>
    <w:rsid w:val="00697EE4"/>
    <w:rsid w:val="0071408B"/>
    <w:rsid w:val="00714451"/>
    <w:rsid w:val="00717EE3"/>
    <w:rsid w:val="00732D81"/>
    <w:rsid w:val="00733F31"/>
    <w:rsid w:val="00741A40"/>
    <w:rsid w:val="00746739"/>
    <w:rsid w:val="007611C0"/>
    <w:rsid w:val="007F43FC"/>
    <w:rsid w:val="00813CD5"/>
    <w:rsid w:val="0082404E"/>
    <w:rsid w:val="00892DC4"/>
    <w:rsid w:val="008E155D"/>
    <w:rsid w:val="00920A8C"/>
    <w:rsid w:val="00935E77"/>
    <w:rsid w:val="0096093C"/>
    <w:rsid w:val="009E3C46"/>
    <w:rsid w:val="00A13B34"/>
    <w:rsid w:val="00A32386"/>
    <w:rsid w:val="00A4438C"/>
    <w:rsid w:val="00A93492"/>
    <w:rsid w:val="00A93E55"/>
    <w:rsid w:val="00A940C7"/>
    <w:rsid w:val="00A95473"/>
    <w:rsid w:val="00AC222F"/>
    <w:rsid w:val="00AD49B5"/>
    <w:rsid w:val="00AE7574"/>
    <w:rsid w:val="00AF5B8B"/>
    <w:rsid w:val="00B56C04"/>
    <w:rsid w:val="00B93A95"/>
    <w:rsid w:val="00BA7469"/>
    <w:rsid w:val="00BF42A9"/>
    <w:rsid w:val="00C61A42"/>
    <w:rsid w:val="00C762CA"/>
    <w:rsid w:val="00CA24FE"/>
    <w:rsid w:val="00CE431F"/>
    <w:rsid w:val="00D00ACB"/>
    <w:rsid w:val="00D0703B"/>
    <w:rsid w:val="00D201BD"/>
    <w:rsid w:val="00D33F3A"/>
    <w:rsid w:val="00D7673F"/>
    <w:rsid w:val="00DA52E7"/>
    <w:rsid w:val="00E03F11"/>
    <w:rsid w:val="00E04258"/>
    <w:rsid w:val="00E64AB9"/>
    <w:rsid w:val="00E82A61"/>
    <w:rsid w:val="00EA3993"/>
    <w:rsid w:val="00F734BA"/>
    <w:rsid w:val="00F8377D"/>
    <w:rsid w:val="00FA3378"/>
    <w:rsid w:val="00FD47B3"/>
    <w:rsid w:val="00FE3091"/>
    <w:rsid w:val="4DE93206"/>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438C"/>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A4438C"/>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8E155D"/>
    <w:rPr>
      <w:sz w:val="18"/>
      <w:szCs w:val="18"/>
    </w:rPr>
  </w:style>
  <w:style w:type="character" w:customStyle="1" w:styleId="BalloonTextChar">
    <w:name w:val="Balloon Text Char"/>
    <w:basedOn w:val="DefaultParagraphFont"/>
    <w:link w:val="BalloonText"/>
    <w:uiPriority w:val="99"/>
    <w:semiHidden/>
    <w:locked/>
    <w:rsid w:val="00CE431F"/>
    <w:rPr>
      <w:rFonts w:cs="Times New Roman"/>
      <w:sz w:val="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TotalTime>
  <Pages>4</Pages>
  <Words>290</Words>
  <Characters>1657</Characters>
  <Application>Microsoft Office Outlook</Application>
  <DocSecurity>0</DocSecurity>
  <Lines>0</Lines>
  <Paragraphs>0</Paragraphs>
  <ScaleCrop>false</ScaleCrop>
  <Company>P R C</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高新区财政局2019年度政府信息公开年度报告</dc:title>
  <dc:subject/>
  <dc:creator>China</dc:creator>
  <cp:keywords/>
  <dc:description/>
  <cp:lastModifiedBy>User</cp:lastModifiedBy>
  <cp:revision>2</cp:revision>
  <cp:lastPrinted>2020-02-12T07:42:00Z</cp:lastPrinted>
  <dcterms:created xsi:type="dcterms:W3CDTF">2020-05-28T01:02:00Z</dcterms:created>
  <dcterms:modified xsi:type="dcterms:W3CDTF">2020-05-28T01:02:00Z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