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jc w:val="left"/>
        <w:rPr>
          <w:rFonts w:ascii="黑体" w:hAnsi="黑体" w:eastAsia="黑体"/>
          <w:bCs/>
          <w:sz w:val="28"/>
          <w:szCs w:val="28"/>
        </w:rPr>
      </w:pPr>
      <w:r>
        <w:rPr>
          <w:rFonts w:hint="eastAsia" w:ascii="黑体" w:hAnsi="黑体" w:eastAsia="黑体"/>
          <w:bCs/>
          <w:sz w:val="28"/>
          <w:szCs w:val="28"/>
        </w:rPr>
        <w:t>附件1</w:t>
      </w:r>
    </w:p>
    <w:p>
      <w:pPr>
        <w:snapToGrid w:val="0"/>
        <w:spacing w:line="580" w:lineRule="exact"/>
        <w:jc w:val="left"/>
        <w:rPr>
          <w:rFonts w:ascii="黑体" w:hAnsi="黑体" w:eastAsia="黑体"/>
          <w:bCs/>
          <w:sz w:val="32"/>
          <w:szCs w:val="32"/>
        </w:rPr>
      </w:pPr>
    </w:p>
    <w:p>
      <w:pPr>
        <w:snapToGrid w:val="0"/>
        <w:jc w:val="center"/>
        <w:rPr>
          <w:rFonts w:ascii="方正小标宋简体" w:eastAsia="方正小标宋简体"/>
          <w:bCs/>
          <w:sz w:val="52"/>
          <w:szCs w:val="52"/>
        </w:rPr>
      </w:pPr>
      <w:r>
        <w:rPr>
          <w:rFonts w:hint="eastAsia" w:ascii="方正小标宋简体" w:eastAsia="方正小标宋简体"/>
          <w:bCs/>
          <w:sz w:val="52"/>
          <w:szCs w:val="52"/>
        </w:rPr>
        <w:t>山东省科技股权投资项目</w:t>
      </w:r>
    </w:p>
    <w:p>
      <w:pPr>
        <w:snapToGrid w:val="0"/>
        <w:jc w:val="center"/>
        <w:rPr>
          <w:rFonts w:ascii="方正小标宋简体" w:eastAsia="方正小标宋简体"/>
          <w:bCs/>
          <w:sz w:val="52"/>
          <w:szCs w:val="52"/>
        </w:rPr>
      </w:pPr>
      <w:r>
        <w:rPr>
          <w:rFonts w:hint="eastAsia" w:ascii="方正小标宋简体" w:eastAsia="方正小标宋简体"/>
          <w:bCs/>
          <w:sz w:val="52"/>
          <w:szCs w:val="52"/>
        </w:rPr>
        <w:t>申报书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申报单位：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 xml:space="preserve">推荐单位： 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设区市科技局（省属企业）：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32"/>
          <w:szCs w:val="32"/>
        </w:rPr>
      </w:pPr>
    </w:p>
    <w:p>
      <w:pPr>
        <w:snapToGrid w:val="0"/>
        <w:spacing w:line="580" w:lineRule="exact"/>
        <w:jc w:val="center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山东省科学技术厅制</w:t>
      </w:r>
    </w:p>
    <w:p>
      <w:pPr>
        <w:snapToGrid w:val="0"/>
        <w:spacing w:line="580" w:lineRule="exact"/>
        <w:jc w:val="center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2024</w:t>
      </w:r>
      <w:r>
        <w:rPr>
          <w:rFonts w:hint="eastAsia" w:ascii="黑体" w:hAnsi="黑体" w:eastAsia="黑体" w:cs="黑体"/>
          <w:bCs/>
          <w:sz w:val="32"/>
          <w:szCs w:val="32"/>
        </w:rPr>
        <w:t>年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黑体" w:hAnsi="黑体" w:eastAsia="黑体" w:cs="黑体"/>
          <w:bCs/>
          <w:sz w:val="32"/>
          <w:szCs w:val="32"/>
        </w:rPr>
        <w:t>月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一、申报单位基本信息</w:t>
      </w:r>
    </w:p>
    <w:p/>
    <w:tbl>
      <w:tblPr>
        <w:tblStyle w:val="4"/>
        <w:tblW w:w="99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2498"/>
        <w:gridCol w:w="878"/>
        <w:gridCol w:w="1959"/>
        <w:gridCol w:w="29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企业名称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统一社会信用</w:t>
            </w:r>
          </w:p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代码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注册地址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法人代表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身份证号码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项目联系人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联系方式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企业注册资金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实收资本金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697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企业类型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科技型中小企业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高成长型高新技术企业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科创型已挂牌或上市企业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高端人才领衔创办的企业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   创新性强且发展成熟度高的企业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</w:t>
            </w:r>
          </w:p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建立帮扶合作关系的高新技术企业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国家及省市等创新创业大赛胜出企业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 xml:space="preserve"> 省级创新创业共同体孵化培育的科技型企业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投资机构推荐企业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t>银行推荐企业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股本构成</w:t>
            </w:r>
          </w:p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(可增加行）</w:t>
            </w: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股东名称</w:t>
            </w: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持股数量（万股）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 xml:space="preserve">持股比例（%）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</w:tbl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二、项目信息</w:t>
      </w:r>
    </w:p>
    <w:tbl>
      <w:tblPr>
        <w:tblStyle w:val="4"/>
        <w:tblW w:w="97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7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项目名称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所属领域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新一代信息技术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、高端装备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、新能源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、新材料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、现代海洋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、医养健康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、高端化工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、现代高效农业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、节能环保</w:t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kern w:val="0"/>
                <w:sz w:val="24"/>
                <w:lang w:eastAsia="zh-CN"/>
              </w:rPr>
              <w:t>（请勾选一项）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投资规模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 xml:space="preserve"> 项目总投资    万元 ；计划融资    万元 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1" w:hRule="atLeast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实施内容（不超过2000字）</w:t>
            </w:r>
          </w:p>
          <w:p>
            <w:pPr>
              <w:spacing w:line="580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项目当前进展，成果转化和产业化目标，下一步研发内容，投资预算及资金筹措等内容。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2" w:hRule="atLeast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目标产品（不超过1000字）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产业化目标产品简介，主要用途，预期社会经济效益等。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2" w:hRule="atLeast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项目负责人及人才团队情况（不超过1000字）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</w:tbl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三、创新能力</w:t>
      </w:r>
    </w:p>
    <w:tbl>
      <w:tblPr>
        <w:tblStyle w:val="4"/>
        <w:tblW w:w="98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知识产权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逐条列出近三年获得授权的发明专利、软件著作权、标准、新品种等指示产权情况。未授权或已无效知识产权不得填写。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科技奖励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逐条列出近三年获得省级及以上科技奖励情况。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科技计划承担情况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逐条列出近三年承担的省级及以上科技计划承担情况。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产学研合作情况</w:t>
            </w:r>
          </w:p>
          <w:p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</w:tbl>
    <w:p>
      <w:pPr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四、证明材料</w:t>
      </w:r>
    </w:p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五、审核意见</w:t>
      </w:r>
    </w:p>
    <w:tbl>
      <w:tblPr>
        <w:tblStyle w:val="4"/>
        <w:tblW w:w="96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3"/>
        <w:gridCol w:w="87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5" w:hRule="atLeast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申报单位</w:t>
            </w:r>
          </w:p>
        </w:tc>
        <w:tc>
          <w:tcPr>
            <w:tcW w:w="8750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</w:t>
            </w:r>
          </w:p>
          <w:p>
            <w:pPr>
              <w:ind w:firstLine="480" w:firstLineChars="200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本单位提交的项目申报内容及全部附件材料数据真实、资料完整可靠；对申报项目的知识产权拥有所有权或使用权，不存在知识产权权属纠纷；如因虚假陈述、知识产权的权属问题或其他第三方的约定导致的法律纠纷，本单位愿承担全部法律责任，接受管理机构暂停或终止项目申报或实施等处理决定。本单位同意管理机构委托专家进行评审、答辩和现场考察。</w:t>
            </w:r>
          </w:p>
          <w:p>
            <w:pPr>
              <w:ind w:firstLine="480" w:firstLineChars="200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经</w:t>
            </w: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“绿色门槛”制度落实查询，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我单位</w:t>
            </w: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不存在“绿色门槛”制度不予支持的情况。</w:t>
            </w:r>
          </w:p>
          <w:p>
            <w:pPr>
              <w:adjustRightInd w:val="0"/>
              <w:snapToGrid w:val="0"/>
              <w:spacing w:line="580" w:lineRule="exact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adjustRightInd w:val="0"/>
              <w:snapToGrid w:val="0"/>
              <w:spacing w:line="580" w:lineRule="exact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</w:t>
            </w:r>
          </w:p>
          <w:p>
            <w:pPr>
              <w:adjustRightInd w:val="0"/>
              <w:snapToGrid w:val="0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adjustRightInd w:val="0"/>
              <w:snapToGrid w:val="0"/>
              <w:ind w:firstLine="480" w:firstLineChars="200"/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</w:t>
            </w:r>
          </w:p>
          <w:p>
            <w:pPr>
              <w:ind w:firstLine="2640" w:firstLineChars="1100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申报单位（盖章）                                              </w:t>
            </w:r>
          </w:p>
          <w:p>
            <w:pPr>
              <w:adjustRightInd w:val="0"/>
              <w:snapToGrid w:val="0"/>
              <w:ind w:firstLine="40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 xml:space="preserve">法定代表人（签字）：                      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年   月   日</w:t>
            </w:r>
          </w:p>
          <w:p>
            <w:pPr>
              <w:adjustRightInd w:val="0"/>
              <w:snapToGrid w:val="0"/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4" w:hRule="atLeast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推荐单位意见</w:t>
            </w:r>
          </w:p>
        </w:tc>
        <w:tc>
          <w:tcPr>
            <w:tcW w:w="8750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项目审核意见:</w:t>
            </w: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“绿色门槛”制度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审核意见：</w:t>
            </w: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bookmarkStart w:id="0" w:name="_GoBack"/>
            <w:bookmarkEnd w:id="0"/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righ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6000" w:firstLineChars="2500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（盖章）</w:t>
            </w: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5" w:hRule="atLeast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</w:rPr>
              <w:t>设区市市科技局（省属企业）意见</w:t>
            </w:r>
          </w:p>
          <w:p>
            <w:pPr>
              <w:adjustRightInd w:val="0"/>
              <w:snapToGrid w:val="0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8750" w:type="dxa"/>
            <w:tcBorders>
              <w:tl2br w:val="nil"/>
              <w:tr2bl w:val="nil"/>
            </w:tcBorders>
          </w:tcPr>
          <w:p>
            <w:pP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项目审核意见:</w:t>
            </w: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jc w:val="lef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  <w:t>“绿色门槛”制度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>审核意见：</w:t>
            </w:r>
          </w:p>
          <w:p>
            <w:pPr>
              <w:ind w:firstLine="480" w:firstLineChars="200"/>
              <w:jc w:val="righ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righ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right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         （盖章）</w:t>
            </w: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</w:rPr>
              <w:t xml:space="preserve">                                  年   月   日</w:t>
            </w:r>
          </w:p>
        </w:tc>
      </w:tr>
    </w:tbl>
    <w:p>
      <w:pPr>
        <w:snapToGrid w:val="0"/>
        <w:spacing w:line="580" w:lineRule="exact"/>
        <w:jc w:val="left"/>
        <w:rPr>
          <w:rFonts w:ascii="黑体" w:hAnsi="黑体" w:eastAsia="黑体" w:cs="黑体"/>
          <w:bCs/>
          <w:sz w:val="11"/>
          <w:szCs w:val="11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Wingdings 2">
    <w:altName w:val="Standard Symbols P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zNmIxN2UxMzZiZTY5Y2QyNWQ3YzRlMTQxN2Y1YTAifQ=="/>
    <w:docVar w:name="KSO_WPS_MARK_KEY" w:val="34a863da-c4a8-46b9-a87d-37e9e53fa6c1"/>
  </w:docVars>
  <w:rsids>
    <w:rsidRoot w:val="00E4181C"/>
    <w:rsid w:val="00110815"/>
    <w:rsid w:val="001279B8"/>
    <w:rsid w:val="001B2A5E"/>
    <w:rsid w:val="00225BEA"/>
    <w:rsid w:val="00247027"/>
    <w:rsid w:val="002D55E5"/>
    <w:rsid w:val="002F7D47"/>
    <w:rsid w:val="00364236"/>
    <w:rsid w:val="0039017E"/>
    <w:rsid w:val="005459E7"/>
    <w:rsid w:val="005874AF"/>
    <w:rsid w:val="00661798"/>
    <w:rsid w:val="007374A5"/>
    <w:rsid w:val="00740852"/>
    <w:rsid w:val="00762F93"/>
    <w:rsid w:val="00820540"/>
    <w:rsid w:val="00853073"/>
    <w:rsid w:val="009142C3"/>
    <w:rsid w:val="009E03FB"/>
    <w:rsid w:val="00A60FE6"/>
    <w:rsid w:val="00AB4B19"/>
    <w:rsid w:val="00BB5ED5"/>
    <w:rsid w:val="00BD28B6"/>
    <w:rsid w:val="00BF7BE3"/>
    <w:rsid w:val="00C17FDB"/>
    <w:rsid w:val="00D03F50"/>
    <w:rsid w:val="00E4181C"/>
    <w:rsid w:val="00F81885"/>
    <w:rsid w:val="0ABA7CC7"/>
    <w:rsid w:val="1C4779E9"/>
    <w:rsid w:val="2D7E7967"/>
    <w:rsid w:val="30D876B3"/>
    <w:rsid w:val="382F6E12"/>
    <w:rsid w:val="55191910"/>
    <w:rsid w:val="679E0F01"/>
    <w:rsid w:val="6DA806ED"/>
    <w:rsid w:val="6F643B50"/>
    <w:rsid w:val="79EF204F"/>
    <w:rsid w:val="BFF5E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6">
    <w:name w:val="Revision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879</Words>
  <Characters>888</Characters>
  <Lines>9</Lines>
  <Paragraphs>2</Paragraphs>
  <TotalTime>1</TotalTime>
  <ScaleCrop>false</ScaleCrop>
  <LinksUpToDate>false</LinksUpToDate>
  <CharactersWithSpaces>1136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2021-02-05T14:11:00Z</dcterms:created>
  <dc:creator>Administrator</dc:creator>
  <cp:lastModifiedBy>user</cp:lastModifiedBy>
  <cp:lastPrinted>2024-03-01T09:42:00Z</cp:lastPrinted>
  <dcterms:modified xsi:type="dcterms:W3CDTF">2024-03-05T14:04:32Z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CB5A112950D64EC5963C6EB3B8904B07</vt:lpwstr>
  </property>
</Properties>
</file>