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71D" w:rsidRDefault="0078671D" w:rsidP="0078671D">
      <w:pPr>
        <w:jc w:val="center"/>
        <w:rPr>
          <w:rFonts w:ascii="黑体" w:eastAsia="黑体"/>
          <w:color w:val="333333"/>
          <w:sz w:val="36"/>
          <w:szCs w:val="36"/>
          <w:shd w:val="clear" w:color="auto" w:fill="FFFFFF"/>
        </w:rPr>
      </w:pPr>
      <w:r>
        <w:rPr>
          <w:rFonts w:ascii="黑体" w:eastAsia="黑体" w:hint="eastAsia"/>
          <w:color w:val="333333"/>
          <w:sz w:val="36"/>
          <w:szCs w:val="36"/>
          <w:shd w:val="clear" w:color="auto" w:fill="FFFFFF"/>
        </w:rPr>
        <w:t>淄博高新广合安中医诊所执业登记公示</w:t>
      </w:r>
    </w:p>
    <w:p w:rsidR="0078671D" w:rsidRDefault="0078671D" w:rsidP="0078671D">
      <w:pPr>
        <w:ind w:firstLineChars="200" w:firstLine="640"/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依据《医疗机构管理条例》、《医疗机构管理条例实施细则》及《</w:t>
      </w:r>
      <w:r>
        <w:rPr>
          <w:rFonts w:ascii="仿宋_GB2312" w:eastAsia="仿宋_GB2312" w:hint="eastAsia"/>
          <w:color w:val="333333"/>
          <w:sz w:val="30"/>
          <w:szCs w:val="30"/>
          <w:shd w:val="clear" w:color="auto" w:fill="FFFFFF"/>
        </w:rPr>
        <w:t>山东省医疗机构行政许可及备案管理规程</w:t>
      </w: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》等有关法律法规，</w:t>
      </w:r>
      <w:r>
        <w:rPr>
          <w:rFonts w:ascii="仿宋_GB2312" w:eastAsia="仿宋_GB2312" w:hint="eastAsia"/>
          <w:sz w:val="32"/>
          <w:szCs w:val="32"/>
        </w:rPr>
        <w:t>对</w:t>
      </w:r>
      <w:r w:rsidR="00007964">
        <w:rPr>
          <w:rFonts w:ascii="仿宋_GB2312" w:eastAsia="仿宋_GB2312" w:hint="eastAsia"/>
          <w:sz w:val="32"/>
          <w:szCs w:val="32"/>
        </w:rPr>
        <w:t>田帅</w:t>
      </w:r>
      <w:r>
        <w:rPr>
          <w:rFonts w:ascii="仿宋_GB2312" w:eastAsia="仿宋_GB2312" w:hint="eastAsia"/>
          <w:sz w:val="32"/>
          <w:szCs w:val="32"/>
        </w:rPr>
        <w:t>申请设置</w:t>
      </w:r>
      <w:r>
        <w:rPr>
          <w:rFonts w:ascii="黑体" w:eastAsia="黑体" w:hint="eastAsia"/>
          <w:color w:val="333333"/>
          <w:sz w:val="30"/>
          <w:szCs w:val="30"/>
          <w:shd w:val="clear" w:color="auto" w:fill="FFFFFF"/>
        </w:rPr>
        <w:t>淄博</w:t>
      </w:r>
      <w:r w:rsidR="00007964">
        <w:rPr>
          <w:rFonts w:ascii="黑体" w:eastAsia="黑体" w:hint="eastAsia"/>
          <w:color w:val="333333"/>
          <w:sz w:val="30"/>
          <w:szCs w:val="30"/>
          <w:shd w:val="clear" w:color="auto" w:fill="FFFFFF"/>
        </w:rPr>
        <w:t>高新广合安中医诊所</w:t>
      </w:r>
      <w:r>
        <w:rPr>
          <w:rFonts w:ascii="仿宋_GB2312" w:eastAsia="仿宋_GB2312" w:hint="eastAsia"/>
          <w:sz w:val="32"/>
          <w:szCs w:val="32"/>
        </w:rPr>
        <w:t>的申请事项进行了审核，</w:t>
      </w: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拟准予登记，现予以公示。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类别：中医（综合)诊所</w:t>
      </w:r>
    </w:p>
    <w:p w:rsidR="0078671D" w:rsidRDefault="0078671D" w:rsidP="0078671D">
      <w:pPr>
        <w:ind w:firstLineChars="250" w:firstLine="80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选址：</w:t>
      </w:r>
      <w:r>
        <w:rPr>
          <w:rFonts w:ascii="仿宋_GB2312" w:eastAsia="仿宋_GB2312" w:hAnsi="宋体" w:hint="eastAsia"/>
          <w:sz w:val="32"/>
          <w:szCs w:val="32"/>
        </w:rPr>
        <w:t>淄博高新区中润大道99号时代名都泰美路3-27号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经营性质：营利性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床位（牙椅）：0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服务对象：社会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诊疗科目：中医科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公示日期：2020.4.16-2020.4.22</w:t>
      </w:r>
    </w:p>
    <w:p w:rsidR="0078671D" w:rsidRDefault="0078671D" w:rsidP="0078671D">
      <w:pPr>
        <w:ind w:firstLineChars="250" w:firstLine="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公示期内，任何单位或个人对公示内容有异议者，可以来信、来电反映问题，反映的问题必须客观公正、实事求是，提出异议须申明理由和事实依据，过期或无真实信息和事实依据提出的异议，不予受理。</w:t>
      </w:r>
      <w:r>
        <w:rPr>
          <w:rFonts w:eastAsia="仿宋_GB2312"/>
          <w:sz w:val="32"/>
          <w:szCs w:val="32"/>
        </w:rPr>
        <w:t>   </w:t>
      </w:r>
      <w:r>
        <w:rPr>
          <w:rStyle w:val="apple-converted-space"/>
          <w:rFonts w:eastAsia="仿宋_GB2312"/>
          <w:color w:val="000000"/>
          <w:sz w:val="32"/>
          <w:szCs w:val="32"/>
        </w:rPr>
        <w:t> </w:t>
      </w:r>
      <w:r>
        <w:rPr>
          <w:rFonts w:ascii="仿宋_GB2312" w:eastAsia="仿宋_GB2312" w:hint="eastAsia"/>
          <w:sz w:val="32"/>
          <w:szCs w:val="32"/>
        </w:rPr>
        <w:br/>
      </w:r>
      <w:r>
        <w:rPr>
          <w:rFonts w:eastAsia="仿宋_GB2312"/>
          <w:sz w:val="32"/>
          <w:szCs w:val="32"/>
        </w:rPr>
        <w:t xml:space="preserve">      </w:t>
      </w:r>
      <w:r>
        <w:rPr>
          <w:rFonts w:eastAsia="仿宋_GB2312" w:hint="eastAsia"/>
          <w:sz w:val="32"/>
          <w:szCs w:val="32"/>
        </w:rPr>
        <w:t>高新</w:t>
      </w:r>
      <w:r>
        <w:rPr>
          <w:rFonts w:ascii="仿宋_GB2312" w:eastAsia="仿宋_GB2312" w:hint="eastAsia"/>
          <w:sz w:val="32"/>
          <w:szCs w:val="32"/>
        </w:rPr>
        <w:t>区行政审批服务局联系电话：0533-2326138</w:t>
      </w:r>
    </w:p>
    <w:p w:rsidR="0078671D" w:rsidRPr="000305DE" w:rsidRDefault="0078671D" w:rsidP="0078671D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  <w:r w:rsidRPr="000305DE">
        <w:rPr>
          <w:rFonts w:ascii="仿宋_GB2312" w:eastAsia="仿宋_GB2312" w:hint="eastAsia"/>
          <w:sz w:val="32"/>
          <w:szCs w:val="32"/>
        </w:rPr>
        <w:t>20</w:t>
      </w:r>
      <w:r>
        <w:rPr>
          <w:rFonts w:ascii="仿宋_GB2312" w:eastAsia="仿宋_GB2312" w:hint="eastAsia"/>
          <w:sz w:val="32"/>
          <w:szCs w:val="32"/>
        </w:rPr>
        <w:t>20</w:t>
      </w:r>
      <w:r w:rsidRPr="000305DE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4</w:t>
      </w:r>
      <w:r w:rsidRPr="000305DE"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16</w:t>
      </w:r>
      <w:r w:rsidRPr="000305DE">
        <w:rPr>
          <w:rFonts w:ascii="仿宋_GB2312" w:eastAsia="仿宋_GB2312" w:hint="eastAsia"/>
          <w:sz w:val="32"/>
          <w:szCs w:val="32"/>
        </w:rPr>
        <w:t>日</w:t>
      </w:r>
    </w:p>
    <w:p w:rsidR="0078671D" w:rsidRDefault="0078671D" w:rsidP="0078671D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</w:p>
    <w:p w:rsidR="00DE0B25" w:rsidRPr="0078671D" w:rsidRDefault="0078671D" w:rsidP="0078671D">
      <w:pPr>
        <w:ind w:firstLineChars="1300" w:firstLine="2730"/>
        <w:rPr>
          <w:rFonts w:ascii="仿宋_GB2312" w:eastAsia="仿宋_GB2312"/>
          <w:sz w:val="32"/>
          <w:szCs w:val="32"/>
        </w:rPr>
      </w:pPr>
      <w:r>
        <w:rPr>
          <w:rFonts w:hint="eastAsia"/>
        </w:rPr>
        <w:t xml:space="preserve">                                                </w:t>
      </w:r>
    </w:p>
    <w:sectPr w:rsidR="00DE0B25" w:rsidRPr="007867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B25" w:rsidRDefault="00DE0B25" w:rsidP="0078671D">
      <w:r>
        <w:separator/>
      </w:r>
    </w:p>
  </w:endnote>
  <w:endnote w:type="continuationSeparator" w:id="1">
    <w:p w:rsidR="00DE0B25" w:rsidRDefault="00DE0B25" w:rsidP="007867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B25" w:rsidRDefault="00DE0B25" w:rsidP="0078671D">
      <w:r>
        <w:separator/>
      </w:r>
    </w:p>
  </w:footnote>
  <w:footnote w:type="continuationSeparator" w:id="1">
    <w:p w:rsidR="00DE0B25" w:rsidRDefault="00DE0B25" w:rsidP="007867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671D"/>
    <w:rsid w:val="00007964"/>
    <w:rsid w:val="0078671D"/>
    <w:rsid w:val="00DE0B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7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67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8671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867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8671D"/>
    <w:rPr>
      <w:sz w:val="18"/>
      <w:szCs w:val="18"/>
    </w:rPr>
  </w:style>
  <w:style w:type="character" w:customStyle="1" w:styleId="apple-converted-space">
    <w:name w:val="apple-converted-space"/>
    <w:basedOn w:val="a0"/>
    <w:rsid w:val="007867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6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60</Words>
  <Characters>346</Characters>
  <Application>Microsoft Office Word</Application>
  <DocSecurity>0</DocSecurity>
  <Lines>2</Lines>
  <Paragraphs>1</Paragraphs>
  <ScaleCrop>false</ScaleCrop>
  <Company>XiTongTianDi.Com</Company>
  <LinksUpToDate>false</LinksUpToDate>
  <CharactersWithSpaces>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XiTongTianDi</dc:creator>
  <cp:keywords/>
  <dc:description/>
  <cp:lastModifiedBy>XiTongTianDi</cp:lastModifiedBy>
  <cp:revision>2</cp:revision>
  <dcterms:created xsi:type="dcterms:W3CDTF">2020-04-16T00:43:00Z</dcterms:created>
  <dcterms:modified xsi:type="dcterms:W3CDTF">2020-04-16T00:58:00Z</dcterms:modified>
</cp:coreProperties>
</file>