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52"/>
          <w:szCs w:val="52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52"/>
          <w:szCs w:val="52"/>
          <w:lang w:eastAsia="zh-CN"/>
        </w:rPr>
        <w:t>授权委托书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left"/>
        <w:textAlignment w:val="auto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淄博高新技术产业</w:t>
      </w:r>
      <w:bookmarkStart w:id="0" w:name="_GoBack"/>
      <w:bookmarkEnd w:id="0"/>
      <w:r>
        <w:rPr>
          <w:rFonts w:hint="eastAsia"/>
          <w:b w:val="0"/>
          <w:bCs w:val="0"/>
          <w:sz w:val="32"/>
          <w:szCs w:val="32"/>
          <w:lang w:eastAsia="zh-CN"/>
        </w:rPr>
        <w:t>开发区社会发展保障局：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jc w:val="left"/>
        <w:textAlignment w:val="auto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你单位受理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的工伤认定一案，依照法律规定，特委托下列人员为我（单位）的代理人：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jc w:val="left"/>
        <w:textAlignment w:val="auto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姓名：    性别：    民族：    出生年月：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left"/>
        <w:textAlignment w:val="auto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工作单位：                   职务：        电话：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left"/>
        <w:textAlignment w:val="auto"/>
        <w:rPr>
          <w:rFonts w:hint="eastAsia" w:eastAsiaTheme="minor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与委托人关系：     身份证号：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jc w:val="left"/>
        <w:textAlignment w:val="auto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姓名：    性别：    民族：    出生年月：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left"/>
        <w:textAlignment w:val="auto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工作单位：                   职务：        电话：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left"/>
        <w:textAlignment w:val="auto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与委托人关系：     身份证号：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left"/>
        <w:textAlignment w:val="auto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委托事项和权限如下：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提交工伤认定申请材料；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签收相关法律文书；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3.代为提出申辩意见和提交证据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办理与该工伤认定案件相关的其他事宜。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  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代理人在委托权限内的代理行为，我单位均予承认，并承担法律责任。</w:t>
      </w:r>
      <w:r>
        <w:rPr>
          <w:rFonts w:hint="eastAsia" w:ascii="仿宋" w:hAnsi="仿宋" w:eastAsia="仿宋" w:cs="仿宋"/>
          <w:sz w:val="32"/>
          <w:szCs w:val="32"/>
        </w:rPr>
        <w:t>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 xml:space="preserve">                    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委 托 人：          （签章）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             受委托人：          （签章）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                          年    月    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jc w:val="left"/>
        <w:textAlignment w:val="auto"/>
        <w:rPr>
          <w:rFonts w:hint="eastAsia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 xml:space="preserve">附注：1、授权委托书必须载明委托事项和权限。      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firstLine="720" w:firstLineChars="300"/>
        <w:jc w:val="left"/>
        <w:textAlignment w:val="auto"/>
        <w:rPr>
          <w:rFonts w:hint="eastAsia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委托代理人是律师（基层法律服务工作者）的，应提交律师执业证书（基层法律服务工作者执业证书）和所在律师事务所函（基层法律服务所出具的介绍信）或法律援助公函。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firstLine="720" w:firstLineChars="300"/>
        <w:jc w:val="left"/>
        <w:textAlignment w:val="auto"/>
        <w:rPr>
          <w:rFonts w:hint="default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委托代理人是近亲属的，应提交能够证明亲属关系的户口本、结婚证或公安机关出具的证明。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FDFFB9"/>
    <w:multiLevelType w:val="singleLevel"/>
    <w:tmpl w:val="89FDFFB9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170F514E"/>
    <w:multiLevelType w:val="singleLevel"/>
    <w:tmpl w:val="170F514E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hYmM4MTMyYjc1NjM0YzYxYWEyMTE5M2YyZGNhYWMifQ=="/>
  </w:docVars>
  <w:rsids>
    <w:rsidRoot w:val="49935FB0"/>
    <w:rsid w:val="28203E07"/>
    <w:rsid w:val="3FEF976C"/>
    <w:rsid w:val="45B60F30"/>
    <w:rsid w:val="49935FB0"/>
    <w:rsid w:val="529C3FDC"/>
    <w:rsid w:val="58CADE4F"/>
    <w:rsid w:val="73330C02"/>
    <w:rsid w:val="FE5E9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389</Words>
  <Characters>393</Characters>
  <Lines>0</Lines>
  <Paragraphs>0</Paragraphs>
  <TotalTime>2</TotalTime>
  <ScaleCrop>false</ScaleCrop>
  <LinksUpToDate>false</LinksUpToDate>
  <CharactersWithSpaces>631</CharactersWithSpaces>
  <Application>WPS Office_11.8.2.10125_F1E327BC-269C-435d-A152-05C5408002CA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2022-03-03T23:47:00Z</dcterms:created>
  <dc:creator>Administrator</dc:creator>
  <cp:lastModifiedBy>renshe09</cp:lastModifiedBy>
  <cp:lastPrinted>2022-03-08T17:18:00Z</cp:lastPrinted>
  <dcterms:modified xsi:type="dcterms:W3CDTF">2025-03-13T16:12:24Z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  <property fmtid="{D5CDD505-2E9C-101B-9397-08002B2CF9AE}" pid="3" name="ICV">
    <vt:lpwstr>6A6C7C533D434621A283015EC9B02736</vt:lpwstr>
  </property>
</Properties>
</file>