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03510C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方正小标宋简体" w:cs="Times New Roman"/>
          <w:color w:val="auto"/>
          <w:kern w:val="0"/>
          <w:sz w:val="72"/>
          <w:szCs w:val="72"/>
          <w:lang w:val="en-US" w:eastAsia="zh-CN"/>
        </w:rPr>
      </w:pPr>
      <w:r>
        <w:rPr>
          <w:rFonts w:hint="default" w:ascii="Times New Roman" w:hAnsi="Times New Roman" w:eastAsia="方正小标宋简体" w:cs="Times New Roman"/>
          <w:color w:val="FF0000"/>
          <w:kern w:val="0"/>
          <w:sz w:val="72"/>
          <w:szCs w:val="72"/>
        </w:rPr>
        <w:t>中</w:t>
      </w:r>
      <w:r>
        <w:rPr>
          <w:rFonts w:hint="eastAsia" w:ascii="Times New Roman" w:hAnsi="Times New Roman" w:eastAsia="方正小标宋简体" w:cs="Times New Roman"/>
          <w:color w:val="FF0000"/>
          <w:kern w:val="0"/>
          <w:sz w:val="72"/>
          <w:szCs w:val="72"/>
          <w:lang w:val="en-US" w:eastAsia="zh-CN"/>
        </w:rPr>
        <w:t xml:space="preserve"> </w:t>
      </w:r>
      <w:r>
        <w:rPr>
          <w:rFonts w:hint="default" w:ascii="Times New Roman" w:hAnsi="Times New Roman" w:eastAsia="方正小标宋简体" w:cs="Times New Roman"/>
          <w:color w:val="FF0000"/>
          <w:kern w:val="0"/>
          <w:sz w:val="72"/>
          <w:szCs w:val="72"/>
        </w:rPr>
        <w:t>共</w:t>
      </w:r>
      <w:r>
        <w:rPr>
          <w:rFonts w:hint="eastAsia" w:ascii="Times New Roman" w:hAnsi="Times New Roman" w:eastAsia="方正小标宋简体" w:cs="Times New Roman"/>
          <w:color w:val="FF0000"/>
          <w:kern w:val="0"/>
          <w:sz w:val="72"/>
          <w:szCs w:val="72"/>
          <w:lang w:val="en-US" w:eastAsia="zh-CN"/>
        </w:rPr>
        <w:t xml:space="preserve"> </w:t>
      </w:r>
      <w:r>
        <w:rPr>
          <w:rFonts w:hint="default" w:ascii="Times New Roman" w:hAnsi="Times New Roman" w:eastAsia="方正小标宋简体" w:cs="Times New Roman"/>
          <w:color w:val="FF0000"/>
          <w:kern w:val="0"/>
          <w:sz w:val="72"/>
          <w:szCs w:val="72"/>
          <w:lang w:val="en-US" w:eastAsia="zh-CN"/>
        </w:rPr>
        <w:t>傅</w:t>
      </w:r>
      <w:r>
        <w:rPr>
          <w:rFonts w:hint="eastAsia" w:ascii="Times New Roman" w:hAnsi="Times New Roman" w:eastAsia="方正小标宋简体" w:cs="Times New Roman"/>
          <w:color w:val="FF0000"/>
          <w:kern w:val="0"/>
          <w:sz w:val="72"/>
          <w:szCs w:val="72"/>
          <w:lang w:val="en-US" w:eastAsia="zh-CN"/>
        </w:rPr>
        <w:t xml:space="preserve"> </w:t>
      </w:r>
      <w:r>
        <w:rPr>
          <w:rFonts w:hint="default" w:ascii="Times New Roman" w:hAnsi="Times New Roman" w:eastAsia="方正小标宋简体" w:cs="Times New Roman"/>
          <w:color w:val="FF0000"/>
          <w:kern w:val="0"/>
          <w:sz w:val="72"/>
          <w:szCs w:val="72"/>
          <w:lang w:val="en-US" w:eastAsia="zh-CN"/>
        </w:rPr>
        <w:t>山</w:t>
      </w:r>
      <w:r>
        <w:rPr>
          <w:rFonts w:hint="eastAsia" w:ascii="Times New Roman" w:hAnsi="Times New Roman" w:eastAsia="方正小标宋简体" w:cs="Times New Roman"/>
          <w:color w:val="FF0000"/>
          <w:kern w:val="0"/>
          <w:sz w:val="72"/>
          <w:szCs w:val="72"/>
          <w:lang w:val="en-US" w:eastAsia="zh-CN"/>
        </w:rPr>
        <w:t xml:space="preserve"> </w:t>
      </w:r>
      <w:r>
        <w:rPr>
          <w:rFonts w:hint="default" w:ascii="Times New Roman" w:hAnsi="Times New Roman" w:eastAsia="方正小标宋简体" w:cs="Times New Roman"/>
          <w:color w:val="FF0000"/>
          <w:kern w:val="0"/>
          <w:sz w:val="72"/>
          <w:szCs w:val="72"/>
          <w:lang w:val="en-US" w:eastAsia="zh-CN"/>
        </w:rPr>
        <w:t>村</w:t>
      </w:r>
      <w:r>
        <w:rPr>
          <w:rFonts w:hint="eastAsia" w:ascii="Times New Roman" w:hAnsi="Times New Roman" w:eastAsia="方正小标宋简体" w:cs="Times New Roman"/>
          <w:color w:val="FF0000"/>
          <w:kern w:val="0"/>
          <w:sz w:val="72"/>
          <w:szCs w:val="72"/>
          <w:lang w:val="en-US" w:eastAsia="zh-CN"/>
        </w:rPr>
        <w:t xml:space="preserve"> </w:t>
      </w:r>
      <w:r>
        <w:rPr>
          <w:rFonts w:hint="default" w:ascii="Times New Roman" w:hAnsi="Times New Roman" w:eastAsia="方正小标宋简体" w:cs="Times New Roman"/>
          <w:color w:val="FF0000"/>
          <w:kern w:val="0"/>
          <w:sz w:val="72"/>
          <w:szCs w:val="72"/>
          <w:lang w:val="en-US" w:eastAsia="zh-CN"/>
        </w:rPr>
        <w:t>党</w:t>
      </w:r>
      <w:r>
        <w:rPr>
          <w:rFonts w:hint="eastAsia" w:ascii="Times New Roman" w:hAnsi="Times New Roman" w:eastAsia="方正小标宋简体" w:cs="Times New Roman"/>
          <w:color w:val="FF0000"/>
          <w:kern w:val="0"/>
          <w:sz w:val="72"/>
          <w:szCs w:val="72"/>
          <w:lang w:val="en-US" w:eastAsia="zh-CN"/>
        </w:rPr>
        <w:t xml:space="preserve"> </w:t>
      </w:r>
      <w:r>
        <w:rPr>
          <w:rFonts w:hint="default" w:ascii="Times New Roman" w:hAnsi="Times New Roman" w:eastAsia="方正小标宋简体" w:cs="Times New Roman"/>
          <w:color w:val="FF0000"/>
          <w:kern w:val="0"/>
          <w:sz w:val="72"/>
          <w:szCs w:val="72"/>
          <w:lang w:val="en-US" w:eastAsia="zh-CN"/>
        </w:rPr>
        <w:t>委</w:t>
      </w:r>
    </w:p>
    <w:p w14:paraId="43AAAB3E">
      <w:pPr>
        <w:spacing w:line="600" w:lineRule="exact"/>
        <w:jc w:val="center"/>
        <w:rPr>
          <w:rFonts w:hint="default" w:ascii="Times New Roman" w:hAnsi="Times New Roman" w:eastAsia="方正小标宋简体" w:cs="Times New Roman"/>
          <w:color w:val="auto"/>
          <w:kern w:val="0"/>
          <w:sz w:val="44"/>
          <w:szCs w:val="44"/>
          <w:lang w:val="en-US" w:eastAsia="zh-CN"/>
        </w:rPr>
      </w:pPr>
    </w:p>
    <w:p w14:paraId="177E2424">
      <w:pPr>
        <w:spacing w:line="600" w:lineRule="exact"/>
        <w:jc w:val="center"/>
        <w:rPr>
          <w:rFonts w:hint="default" w:ascii="Times New Roman" w:hAnsi="Times New Roman" w:eastAsia="方正小标宋简体" w:cs="Times New Roman"/>
          <w:color w:val="auto"/>
          <w:kern w:val="0"/>
          <w:sz w:val="44"/>
          <w:szCs w:val="44"/>
        </w:rPr>
      </w:pPr>
      <w:r>
        <w:rPr>
          <w:rFonts w:hint="default" w:ascii="Times New Roman" w:hAnsi="Times New Roman" w:eastAsia="方正小标宋简体" w:cs="Times New Roman"/>
          <w:color w:val="auto"/>
          <w:kern w:val="0"/>
          <w:sz w:val="44"/>
          <w:szCs w:val="44"/>
        </w:rPr>
        <w:t>关于巡察整改进展情况的通报</w:t>
      </w:r>
    </w:p>
    <w:p w14:paraId="4C420039">
      <w:pPr>
        <w:spacing w:line="600" w:lineRule="exact"/>
        <w:jc w:val="center"/>
        <w:rPr>
          <w:rFonts w:hint="default" w:ascii="Times New Roman" w:hAnsi="Times New Roman" w:eastAsia="方正小标宋简体" w:cs="Times New Roman"/>
          <w:color w:val="auto"/>
          <w:kern w:val="0"/>
          <w:sz w:val="44"/>
          <w:szCs w:val="44"/>
        </w:rPr>
      </w:pPr>
    </w:p>
    <w:p w14:paraId="08757AA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kern w:val="0"/>
          <w:sz w:val="32"/>
          <w:szCs w:val="32"/>
          <w:shd w:val="clear" w:color="auto" w:fill="FFFFFF"/>
        </w:rPr>
      </w:pPr>
      <w:r>
        <w:rPr>
          <w:rFonts w:hint="default" w:ascii="Times New Roman" w:hAnsi="Times New Roman" w:eastAsia="仿宋_GB2312" w:cs="Times New Roman"/>
          <w:color w:val="auto"/>
          <w:kern w:val="0"/>
          <w:sz w:val="32"/>
          <w:szCs w:val="32"/>
          <w:shd w:val="clear" w:color="auto" w:fill="FFFFFF"/>
        </w:rPr>
        <w:t>根据</w:t>
      </w:r>
      <w:r>
        <w:rPr>
          <w:rFonts w:hint="default" w:ascii="Times New Roman" w:hAnsi="Times New Roman" w:eastAsia="仿宋_GB2312" w:cs="Times New Roman"/>
          <w:color w:val="auto"/>
          <w:kern w:val="0"/>
          <w:sz w:val="32"/>
          <w:szCs w:val="32"/>
          <w:shd w:val="clear" w:color="auto" w:fill="FFFFFF"/>
          <w:lang w:val="en-US" w:eastAsia="zh-CN"/>
        </w:rPr>
        <w:t>工</w:t>
      </w:r>
      <w:r>
        <w:rPr>
          <w:rFonts w:hint="default" w:ascii="Times New Roman" w:hAnsi="Times New Roman" w:eastAsia="仿宋_GB2312" w:cs="Times New Roman"/>
          <w:color w:val="auto"/>
          <w:kern w:val="0"/>
          <w:sz w:val="32"/>
          <w:szCs w:val="32"/>
          <w:shd w:val="clear" w:color="auto" w:fill="FFFFFF"/>
        </w:rPr>
        <w:t>委</w:t>
      </w:r>
      <w:r>
        <w:rPr>
          <w:rFonts w:hint="default" w:ascii="Times New Roman" w:hAnsi="Times New Roman" w:eastAsia="仿宋_GB2312" w:cs="Times New Roman"/>
          <w:color w:val="auto"/>
          <w:kern w:val="0"/>
          <w:sz w:val="32"/>
          <w:szCs w:val="32"/>
          <w:shd w:val="clear" w:color="auto" w:fill="FFFFFF"/>
          <w:lang w:val="en-US" w:eastAsia="zh-CN"/>
        </w:rPr>
        <w:t>巡察工作领导小组统一</w:t>
      </w:r>
      <w:r>
        <w:rPr>
          <w:rFonts w:hint="default" w:ascii="Times New Roman" w:hAnsi="Times New Roman" w:eastAsia="仿宋_GB2312" w:cs="Times New Roman"/>
          <w:color w:val="auto"/>
          <w:kern w:val="0"/>
          <w:sz w:val="32"/>
          <w:szCs w:val="32"/>
          <w:shd w:val="clear" w:color="auto" w:fill="FFFFFF"/>
        </w:rPr>
        <w:t>部署，</w:t>
      </w:r>
      <w:r>
        <w:rPr>
          <w:rFonts w:hint="default" w:ascii="Times New Roman" w:hAnsi="Times New Roman" w:eastAsia="仿宋_GB2312" w:cs="Times New Roman"/>
          <w:color w:val="auto"/>
          <w:kern w:val="0"/>
          <w:sz w:val="32"/>
          <w:szCs w:val="32"/>
          <w:shd w:val="clear" w:color="auto" w:fill="FFFFFF"/>
          <w:lang w:val="en-US" w:eastAsia="zh-CN"/>
        </w:rPr>
        <w:t>2025年2</w:t>
      </w:r>
      <w:r>
        <w:rPr>
          <w:rFonts w:hint="default" w:ascii="Times New Roman" w:hAnsi="Times New Roman" w:eastAsia="仿宋_GB2312" w:cs="Times New Roman"/>
          <w:color w:val="auto"/>
          <w:kern w:val="0"/>
          <w:sz w:val="32"/>
          <w:szCs w:val="32"/>
          <w:shd w:val="clear" w:color="auto" w:fill="FFFFFF"/>
        </w:rPr>
        <w:t>月</w:t>
      </w:r>
      <w:r>
        <w:rPr>
          <w:rFonts w:hint="default" w:ascii="Times New Roman" w:hAnsi="Times New Roman" w:eastAsia="仿宋_GB2312" w:cs="Times New Roman"/>
          <w:color w:val="auto"/>
          <w:kern w:val="0"/>
          <w:sz w:val="32"/>
          <w:szCs w:val="32"/>
          <w:shd w:val="clear" w:color="auto" w:fill="FFFFFF"/>
          <w:lang w:val="en-US" w:eastAsia="zh-CN"/>
        </w:rPr>
        <w:t>中旬</w:t>
      </w:r>
      <w:r>
        <w:rPr>
          <w:rFonts w:hint="default" w:ascii="Times New Roman" w:hAnsi="Times New Roman" w:eastAsia="仿宋_GB2312" w:cs="Times New Roman"/>
          <w:color w:val="auto"/>
          <w:kern w:val="0"/>
          <w:sz w:val="32"/>
          <w:szCs w:val="32"/>
          <w:shd w:val="clear" w:color="auto" w:fill="FFFFFF"/>
        </w:rPr>
        <w:t>至</w:t>
      </w:r>
      <w:r>
        <w:rPr>
          <w:rFonts w:hint="default" w:ascii="Times New Roman" w:hAnsi="Times New Roman" w:eastAsia="仿宋_GB2312" w:cs="Times New Roman"/>
          <w:color w:val="auto"/>
          <w:kern w:val="0"/>
          <w:sz w:val="32"/>
          <w:szCs w:val="32"/>
          <w:shd w:val="clear" w:color="auto" w:fill="FFFFFF"/>
          <w:lang w:val="en-US" w:eastAsia="zh-CN"/>
        </w:rPr>
        <w:t>2025年5</w:t>
      </w:r>
      <w:r>
        <w:rPr>
          <w:rFonts w:hint="default" w:ascii="Times New Roman" w:hAnsi="Times New Roman" w:eastAsia="仿宋_GB2312" w:cs="Times New Roman"/>
          <w:color w:val="auto"/>
          <w:kern w:val="0"/>
          <w:sz w:val="32"/>
          <w:szCs w:val="32"/>
          <w:shd w:val="clear" w:color="auto" w:fill="FFFFFF"/>
        </w:rPr>
        <w:t>月</w:t>
      </w:r>
      <w:r>
        <w:rPr>
          <w:rFonts w:hint="default" w:ascii="Times New Roman" w:hAnsi="Times New Roman" w:eastAsia="仿宋_GB2312" w:cs="Times New Roman"/>
          <w:color w:val="auto"/>
          <w:kern w:val="0"/>
          <w:sz w:val="32"/>
          <w:szCs w:val="32"/>
          <w:shd w:val="clear" w:color="auto" w:fill="FFFFFF"/>
          <w:lang w:val="en-US" w:eastAsia="zh-CN"/>
        </w:rPr>
        <w:t>下旬</w:t>
      </w:r>
      <w:r>
        <w:rPr>
          <w:rFonts w:hint="default" w:ascii="Times New Roman" w:hAnsi="Times New Roman" w:eastAsia="仿宋_GB2312" w:cs="Times New Roman"/>
          <w:color w:val="auto"/>
          <w:kern w:val="0"/>
          <w:sz w:val="32"/>
          <w:szCs w:val="32"/>
          <w:shd w:val="clear" w:color="auto" w:fill="FFFFFF"/>
        </w:rPr>
        <w:t>，</w:t>
      </w:r>
      <w:r>
        <w:rPr>
          <w:rFonts w:hint="default" w:ascii="Times New Roman" w:hAnsi="Times New Roman" w:eastAsia="仿宋_GB2312" w:cs="Times New Roman"/>
          <w:color w:val="auto"/>
          <w:kern w:val="0"/>
          <w:sz w:val="32"/>
          <w:szCs w:val="32"/>
          <w:shd w:val="clear" w:color="auto" w:fill="FFFFFF"/>
          <w:lang w:val="en-US" w:eastAsia="zh-CN"/>
        </w:rPr>
        <w:t>工</w:t>
      </w:r>
      <w:r>
        <w:rPr>
          <w:rFonts w:hint="default" w:ascii="Times New Roman" w:hAnsi="Times New Roman" w:eastAsia="仿宋_GB2312" w:cs="Times New Roman"/>
          <w:color w:val="auto"/>
          <w:kern w:val="0"/>
          <w:sz w:val="32"/>
          <w:szCs w:val="32"/>
          <w:shd w:val="clear" w:color="auto" w:fill="FFFFFF"/>
        </w:rPr>
        <w:t>委第</w:t>
      </w:r>
      <w:r>
        <w:rPr>
          <w:rFonts w:hint="default" w:ascii="Times New Roman" w:hAnsi="Times New Roman" w:eastAsia="仿宋_GB2312" w:cs="Times New Roman"/>
          <w:color w:val="auto"/>
          <w:kern w:val="0"/>
          <w:sz w:val="32"/>
          <w:szCs w:val="32"/>
          <w:shd w:val="clear" w:color="auto" w:fill="FFFFFF"/>
          <w:lang w:val="en-US" w:eastAsia="zh-CN"/>
        </w:rPr>
        <w:t>一</w:t>
      </w:r>
      <w:r>
        <w:rPr>
          <w:rFonts w:hint="default" w:ascii="Times New Roman" w:hAnsi="Times New Roman" w:eastAsia="仿宋_GB2312" w:cs="Times New Roman"/>
          <w:color w:val="auto"/>
          <w:kern w:val="0"/>
          <w:sz w:val="32"/>
          <w:szCs w:val="32"/>
          <w:shd w:val="clear" w:color="auto" w:fill="FFFFFF"/>
        </w:rPr>
        <w:t>巡察组对</w:t>
      </w:r>
      <w:r>
        <w:rPr>
          <w:rFonts w:hint="default" w:ascii="Times New Roman" w:hAnsi="Times New Roman" w:eastAsia="仿宋_GB2312" w:cs="Times New Roman"/>
          <w:color w:val="auto"/>
          <w:kern w:val="0"/>
          <w:sz w:val="32"/>
          <w:szCs w:val="32"/>
          <w:shd w:val="clear" w:color="auto" w:fill="FFFFFF"/>
          <w:lang w:val="en-US" w:eastAsia="zh-CN"/>
        </w:rPr>
        <w:t>傅山村党委</w:t>
      </w:r>
      <w:r>
        <w:rPr>
          <w:rFonts w:hint="default" w:ascii="Times New Roman" w:hAnsi="Times New Roman" w:eastAsia="仿宋_GB2312" w:cs="Times New Roman"/>
          <w:color w:val="auto"/>
          <w:kern w:val="0"/>
          <w:sz w:val="32"/>
          <w:szCs w:val="32"/>
          <w:shd w:val="clear" w:color="auto" w:fill="FFFFFF"/>
        </w:rPr>
        <w:t>开展了巡察。</w:t>
      </w:r>
      <w:r>
        <w:rPr>
          <w:rFonts w:hint="default" w:ascii="Times New Roman" w:hAnsi="Times New Roman" w:eastAsia="仿宋_GB2312" w:cs="Times New Roman"/>
          <w:color w:val="auto"/>
          <w:kern w:val="0"/>
          <w:sz w:val="32"/>
          <w:szCs w:val="32"/>
          <w:shd w:val="clear" w:color="auto" w:fill="FFFFFF"/>
          <w:lang w:val="en-US" w:eastAsia="zh-CN"/>
        </w:rPr>
        <w:t>7</w:t>
      </w:r>
      <w:r>
        <w:rPr>
          <w:rFonts w:hint="default" w:ascii="Times New Roman" w:hAnsi="Times New Roman" w:eastAsia="仿宋_GB2312" w:cs="Times New Roman"/>
          <w:color w:val="auto"/>
          <w:kern w:val="0"/>
          <w:sz w:val="32"/>
          <w:szCs w:val="32"/>
          <w:shd w:val="clear" w:color="auto" w:fill="FFFFFF"/>
        </w:rPr>
        <w:t>月</w:t>
      </w:r>
      <w:r>
        <w:rPr>
          <w:rFonts w:hint="default" w:ascii="Times New Roman" w:hAnsi="Times New Roman" w:eastAsia="仿宋_GB2312" w:cs="Times New Roman"/>
          <w:color w:val="auto"/>
          <w:kern w:val="0"/>
          <w:sz w:val="32"/>
          <w:szCs w:val="32"/>
          <w:shd w:val="clear" w:color="auto" w:fill="FFFFFF"/>
          <w:lang w:val="en-US" w:eastAsia="zh-CN"/>
        </w:rPr>
        <w:t>16</w:t>
      </w:r>
      <w:r>
        <w:rPr>
          <w:rFonts w:hint="default" w:ascii="Times New Roman" w:hAnsi="Times New Roman" w:eastAsia="仿宋_GB2312" w:cs="Times New Roman"/>
          <w:color w:val="auto"/>
          <w:kern w:val="0"/>
          <w:sz w:val="32"/>
          <w:szCs w:val="32"/>
          <w:shd w:val="clear" w:color="auto" w:fill="FFFFFF"/>
        </w:rPr>
        <w:t>日，</w:t>
      </w:r>
      <w:r>
        <w:rPr>
          <w:rFonts w:hint="default" w:ascii="Times New Roman" w:hAnsi="Times New Roman" w:eastAsia="仿宋_GB2312" w:cs="Times New Roman"/>
          <w:color w:val="auto"/>
          <w:kern w:val="0"/>
          <w:sz w:val="32"/>
          <w:szCs w:val="32"/>
          <w:shd w:val="clear" w:color="auto" w:fill="FFFFFF"/>
          <w:lang w:val="en-US" w:eastAsia="zh-CN"/>
        </w:rPr>
        <w:t>工</w:t>
      </w:r>
      <w:r>
        <w:rPr>
          <w:rFonts w:hint="default" w:ascii="Times New Roman" w:hAnsi="Times New Roman" w:eastAsia="仿宋_GB2312" w:cs="Times New Roman"/>
          <w:color w:val="auto"/>
          <w:kern w:val="0"/>
          <w:sz w:val="32"/>
          <w:szCs w:val="32"/>
          <w:shd w:val="clear" w:color="auto" w:fill="FFFFFF"/>
        </w:rPr>
        <w:t>委第</w:t>
      </w:r>
      <w:r>
        <w:rPr>
          <w:rFonts w:hint="default" w:ascii="Times New Roman" w:hAnsi="Times New Roman" w:eastAsia="仿宋_GB2312" w:cs="Times New Roman"/>
          <w:color w:val="auto"/>
          <w:kern w:val="0"/>
          <w:sz w:val="32"/>
          <w:szCs w:val="32"/>
          <w:shd w:val="clear" w:color="auto" w:fill="FFFFFF"/>
          <w:lang w:val="en-US" w:eastAsia="zh-CN"/>
        </w:rPr>
        <w:t>一</w:t>
      </w:r>
      <w:r>
        <w:rPr>
          <w:rFonts w:hint="default" w:ascii="Times New Roman" w:hAnsi="Times New Roman" w:eastAsia="仿宋_GB2312" w:cs="Times New Roman"/>
          <w:color w:val="auto"/>
          <w:kern w:val="0"/>
          <w:sz w:val="32"/>
          <w:szCs w:val="32"/>
          <w:shd w:val="clear" w:color="auto" w:fill="FFFFFF"/>
        </w:rPr>
        <w:t>巡察组向</w:t>
      </w:r>
      <w:r>
        <w:rPr>
          <w:rFonts w:hint="default" w:ascii="Times New Roman" w:hAnsi="Times New Roman" w:eastAsia="仿宋_GB2312" w:cs="Times New Roman"/>
          <w:color w:val="auto"/>
          <w:kern w:val="0"/>
          <w:sz w:val="32"/>
          <w:szCs w:val="32"/>
          <w:shd w:val="clear" w:color="auto" w:fill="FFFFFF"/>
          <w:lang w:val="en-US" w:eastAsia="zh-CN"/>
        </w:rPr>
        <w:t>傅山村党委</w:t>
      </w:r>
      <w:r>
        <w:rPr>
          <w:rFonts w:hint="default" w:ascii="Times New Roman" w:hAnsi="Times New Roman" w:eastAsia="仿宋_GB2312" w:cs="Times New Roman"/>
          <w:color w:val="auto"/>
          <w:kern w:val="0"/>
          <w:sz w:val="32"/>
          <w:szCs w:val="32"/>
          <w:shd w:val="clear" w:color="auto" w:fill="FFFFFF"/>
        </w:rPr>
        <w:t>反馈了巡察意见。</w:t>
      </w:r>
      <w:r>
        <w:rPr>
          <w:rFonts w:hint="default" w:ascii="Times New Roman" w:hAnsi="Times New Roman" w:eastAsia="仿宋_GB2312" w:cs="Times New Roman"/>
          <w:color w:val="auto"/>
          <w:kern w:val="0"/>
          <w:sz w:val="32"/>
          <w:szCs w:val="32"/>
          <w:shd w:val="clear" w:color="auto" w:fill="FFFFFF"/>
          <w:lang w:val="en-US" w:eastAsia="zh-CN"/>
        </w:rPr>
        <w:t>2025年7月17日至2026年1月15日</w:t>
      </w:r>
      <w:r>
        <w:rPr>
          <w:rFonts w:hint="default" w:ascii="Times New Roman" w:hAnsi="Times New Roman" w:eastAsia="仿宋_GB2312" w:cs="Times New Roman"/>
          <w:color w:val="auto"/>
          <w:kern w:val="0"/>
          <w:sz w:val="32"/>
          <w:szCs w:val="32"/>
          <w:shd w:val="clear" w:color="auto" w:fill="FFFFFF"/>
        </w:rPr>
        <w:t>，我单位对</w:t>
      </w:r>
      <w:r>
        <w:rPr>
          <w:rFonts w:hint="default" w:ascii="Times New Roman" w:hAnsi="Times New Roman" w:eastAsia="仿宋_GB2312" w:cs="Times New Roman"/>
          <w:color w:val="auto"/>
          <w:kern w:val="0"/>
          <w:sz w:val="32"/>
          <w:szCs w:val="32"/>
          <w:shd w:val="clear" w:color="auto" w:fill="FFFFFF"/>
          <w:lang w:val="en-US" w:eastAsia="zh-CN"/>
        </w:rPr>
        <w:t>工</w:t>
      </w:r>
      <w:r>
        <w:rPr>
          <w:rFonts w:hint="default" w:ascii="Times New Roman" w:hAnsi="Times New Roman" w:eastAsia="仿宋_GB2312" w:cs="Times New Roman"/>
          <w:color w:val="auto"/>
          <w:kern w:val="0"/>
          <w:sz w:val="32"/>
          <w:szCs w:val="32"/>
          <w:shd w:val="clear" w:color="auto" w:fill="FFFFFF"/>
        </w:rPr>
        <w:t>委第</w:t>
      </w:r>
      <w:r>
        <w:rPr>
          <w:rFonts w:hint="default" w:ascii="Times New Roman" w:hAnsi="Times New Roman" w:eastAsia="仿宋_GB2312" w:cs="Times New Roman"/>
          <w:color w:val="auto"/>
          <w:kern w:val="0"/>
          <w:sz w:val="32"/>
          <w:szCs w:val="32"/>
          <w:shd w:val="clear" w:color="auto" w:fill="FFFFFF"/>
          <w:lang w:val="en-US" w:eastAsia="zh-CN"/>
        </w:rPr>
        <w:t>一</w:t>
      </w:r>
      <w:r>
        <w:rPr>
          <w:rFonts w:hint="default" w:ascii="Times New Roman" w:hAnsi="Times New Roman" w:eastAsia="仿宋_GB2312" w:cs="Times New Roman"/>
          <w:color w:val="auto"/>
          <w:kern w:val="0"/>
          <w:sz w:val="32"/>
          <w:szCs w:val="32"/>
          <w:shd w:val="clear" w:color="auto" w:fill="FFFFFF"/>
        </w:rPr>
        <w:t>巡察组反馈的问题进行了认真整改，目前已经完成阶段性整改任务。按照党务公开原则和巡察工作有关要求，现将巡察整改情况予以公布。</w:t>
      </w:r>
    </w:p>
    <w:p w14:paraId="113CA3E3">
      <w:pPr>
        <w:pStyle w:val="4"/>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textAlignment w:val="auto"/>
        <w:rPr>
          <w:rFonts w:hint="eastAsia" w:ascii="楷体_GB2312" w:hAnsi="楷体_GB2312" w:eastAsia="楷体_GB2312" w:cs="楷体_GB2312"/>
          <w:color w:val="auto"/>
          <w:kern w:val="0"/>
          <w:sz w:val="32"/>
          <w:szCs w:val="32"/>
        </w:rPr>
      </w:pPr>
      <w:r>
        <w:rPr>
          <w:rFonts w:hint="eastAsia" w:ascii="楷体_GB2312" w:hAnsi="楷体_GB2312" w:eastAsia="楷体_GB2312" w:cs="楷体_GB2312"/>
          <w:color w:val="auto"/>
          <w:kern w:val="0"/>
          <w:sz w:val="32"/>
          <w:szCs w:val="32"/>
        </w:rPr>
        <w:t>（一）</w:t>
      </w:r>
      <w:r>
        <w:rPr>
          <w:rFonts w:hint="eastAsia" w:ascii="楷体_GB2312" w:hAnsi="楷体_GB2312" w:eastAsia="楷体_GB2312" w:cs="楷体_GB2312"/>
          <w:color w:val="auto"/>
          <w:sz w:val="32"/>
          <w:szCs w:val="32"/>
          <w:shd w:val="clear" w:color="auto" w:fill="FFFFFF"/>
        </w:rPr>
        <w:t>“落实党风廉政建设工作不到位</w:t>
      </w:r>
      <w:r>
        <w:rPr>
          <w:rFonts w:hint="eastAsia" w:ascii="楷体_GB2312" w:hAnsi="楷体_GB2312" w:eastAsia="楷体_GB2312" w:cs="楷体_GB2312"/>
          <w:color w:val="auto"/>
          <w:sz w:val="32"/>
          <w:szCs w:val="32"/>
          <w:shd w:val="clear" w:color="auto" w:fill="FFFFFF"/>
          <w:lang w:eastAsia="zh-CN"/>
        </w:rPr>
        <w:t>，</w:t>
      </w:r>
      <w:r>
        <w:rPr>
          <w:rFonts w:hint="eastAsia" w:ascii="楷体_GB2312" w:hAnsi="楷体_GB2312" w:eastAsia="楷体_GB2312" w:cs="楷体_GB2312"/>
          <w:color w:val="auto"/>
          <w:sz w:val="32"/>
          <w:szCs w:val="32"/>
          <w:shd w:val="clear" w:color="auto" w:fill="FFFFFF"/>
        </w:rPr>
        <w:t>财务管理不规范”方面问题。</w:t>
      </w:r>
    </w:p>
    <w:p w14:paraId="79CAD246">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b/>
          <w:bCs/>
          <w:color w:val="auto"/>
          <w:kern w:val="0"/>
          <w:sz w:val="32"/>
          <w:szCs w:val="32"/>
        </w:rPr>
        <w:t>1.关于党风廉政建设责任制扛得不牢问题。</w:t>
      </w:r>
    </w:p>
    <w:p w14:paraId="635A3190">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仿宋_GB2312" w:cs="Times New Roman"/>
          <w:bCs/>
          <w:color w:val="auto"/>
          <w:kern w:val="0"/>
          <w:sz w:val="32"/>
          <w:szCs w:val="32"/>
          <w:shd w:val="clear"/>
          <w:lang w:eastAsia="zh-CN"/>
        </w:rPr>
      </w:pPr>
      <w:r>
        <w:rPr>
          <w:rFonts w:hint="default" w:ascii="Times New Roman" w:hAnsi="Times New Roman" w:eastAsia="仿宋_GB2312" w:cs="Times New Roman"/>
          <w:b/>
          <w:bCs/>
          <w:color w:val="auto"/>
          <w:kern w:val="0"/>
          <w:sz w:val="32"/>
          <w:szCs w:val="32"/>
        </w:rPr>
        <w:t>整改措施及进展：</w:t>
      </w:r>
      <w:r>
        <w:rPr>
          <w:rFonts w:hint="default" w:ascii="Times New Roman" w:hAnsi="Times New Roman" w:eastAsia="仿宋_GB2312" w:cs="Times New Roman"/>
          <w:b/>
          <w:bCs/>
          <w:color w:val="auto"/>
          <w:kern w:val="0"/>
          <w:sz w:val="32"/>
          <w:szCs w:val="32"/>
          <w:lang w:eastAsia="zh-CN"/>
        </w:rPr>
        <w:t>一是</w:t>
      </w:r>
      <w:r>
        <w:rPr>
          <w:rFonts w:hint="default" w:ascii="Times New Roman" w:hAnsi="Times New Roman" w:eastAsia="仿宋_GB2312" w:cs="Times New Roman"/>
          <w:b w:val="0"/>
          <w:bCs w:val="0"/>
          <w:color w:val="auto"/>
          <w:kern w:val="0"/>
          <w:sz w:val="32"/>
          <w:szCs w:val="32"/>
          <w:lang w:val="en-US" w:eastAsia="zh-CN"/>
        </w:rPr>
        <w:t>召开了</w:t>
      </w:r>
      <w:r>
        <w:rPr>
          <w:rFonts w:hint="default" w:ascii="Times New Roman" w:hAnsi="Times New Roman" w:eastAsia="仿宋_GB2312" w:cs="Times New Roman"/>
          <w:bCs/>
          <w:color w:val="auto"/>
          <w:kern w:val="0"/>
          <w:sz w:val="32"/>
          <w:szCs w:val="32"/>
          <w:shd w:val="clear"/>
        </w:rPr>
        <w:t>村党委扩大会议</w:t>
      </w:r>
      <w:r>
        <w:rPr>
          <w:rFonts w:hint="default" w:ascii="Times New Roman" w:hAnsi="Times New Roman" w:cs="Times New Roman"/>
          <w:bCs/>
          <w:color w:val="auto"/>
          <w:kern w:val="0"/>
          <w:sz w:val="32"/>
          <w:szCs w:val="32"/>
          <w:shd w:val="clear"/>
          <w:lang w:eastAsia="zh-CN"/>
        </w:rPr>
        <w:t>，</w:t>
      </w:r>
      <w:r>
        <w:rPr>
          <w:rFonts w:hint="default" w:ascii="Times New Roman" w:hAnsi="Times New Roman" w:eastAsia="仿宋_GB2312" w:cs="Times New Roman"/>
          <w:bCs/>
          <w:color w:val="auto"/>
          <w:kern w:val="0"/>
          <w:sz w:val="32"/>
          <w:szCs w:val="32"/>
          <w:shd w:val="clear"/>
        </w:rPr>
        <w:t>针对问题进行原因分析</w:t>
      </w:r>
      <w:r>
        <w:rPr>
          <w:rFonts w:hint="default" w:ascii="Times New Roman" w:hAnsi="Times New Roman" w:eastAsia="仿宋_GB2312" w:cs="Times New Roman"/>
          <w:bCs/>
          <w:color w:val="auto"/>
          <w:kern w:val="0"/>
          <w:sz w:val="32"/>
          <w:szCs w:val="32"/>
          <w:shd w:val="clear"/>
          <w:lang w:eastAsia="zh-CN"/>
        </w:rPr>
        <w:t>。</w:t>
      </w:r>
      <w:r>
        <w:rPr>
          <w:rFonts w:hint="default" w:ascii="Times New Roman" w:hAnsi="Times New Roman" w:eastAsia="仿宋_GB2312" w:cs="Times New Roman"/>
          <w:b/>
          <w:bCs/>
          <w:color w:val="auto"/>
          <w:kern w:val="0"/>
          <w:sz w:val="32"/>
          <w:szCs w:val="32"/>
          <w:lang w:eastAsia="zh-CN"/>
        </w:rPr>
        <w:t>二是</w:t>
      </w:r>
      <w:r>
        <w:rPr>
          <w:rFonts w:hint="default" w:ascii="Times New Roman" w:hAnsi="Times New Roman" w:eastAsia="仿宋_GB2312" w:cs="Times New Roman"/>
          <w:b w:val="0"/>
          <w:bCs w:val="0"/>
          <w:color w:val="auto"/>
          <w:kern w:val="0"/>
          <w:sz w:val="32"/>
          <w:szCs w:val="32"/>
          <w:lang w:eastAsia="zh-CN"/>
        </w:rPr>
        <w:t>对相关责任人进行了</w:t>
      </w:r>
      <w:r>
        <w:rPr>
          <w:rFonts w:hint="default" w:ascii="Times New Roman" w:hAnsi="Times New Roman" w:eastAsia="仿宋_GB2312" w:cs="Times New Roman"/>
          <w:b w:val="0"/>
          <w:bCs w:val="0"/>
          <w:color w:val="auto"/>
          <w:kern w:val="0"/>
          <w:sz w:val="32"/>
          <w:szCs w:val="32"/>
          <w:lang w:val="en-US" w:eastAsia="zh-CN"/>
        </w:rPr>
        <w:t>谈话、</w:t>
      </w:r>
      <w:r>
        <w:rPr>
          <w:rFonts w:hint="default" w:ascii="Times New Roman" w:hAnsi="Times New Roman" w:eastAsia="仿宋_GB2312" w:cs="Times New Roman"/>
          <w:b w:val="0"/>
          <w:bCs w:val="0"/>
          <w:color w:val="auto"/>
          <w:kern w:val="0"/>
          <w:sz w:val="32"/>
          <w:szCs w:val="32"/>
          <w:lang w:eastAsia="zh-CN"/>
        </w:rPr>
        <w:t>批评教育，</w:t>
      </w:r>
      <w:r>
        <w:rPr>
          <w:rFonts w:hint="default" w:ascii="Times New Roman" w:hAnsi="Times New Roman" w:eastAsia="仿宋_GB2312" w:cs="Times New Roman"/>
          <w:b w:val="0"/>
          <w:bCs w:val="0"/>
          <w:color w:val="auto"/>
          <w:kern w:val="0"/>
          <w:sz w:val="32"/>
          <w:szCs w:val="32"/>
          <w:lang w:val="en-US" w:eastAsia="zh-CN"/>
        </w:rPr>
        <w:t>相关同志针对反馈问题，端正态度、主动认领，深刻剖析，认真做好对照检查和整改</w:t>
      </w:r>
      <w:r>
        <w:rPr>
          <w:rFonts w:hint="default" w:ascii="Times New Roman" w:hAnsi="Times New Roman" w:eastAsia="仿宋_GB2312" w:cs="Times New Roman"/>
          <w:b w:val="0"/>
          <w:bCs w:val="0"/>
          <w:color w:val="auto"/>
          <w:kern w:val="0"/>
          <w:sz w:val="32"/>
          <w:szCs w:val="32"/>
          <w:lang w:eastAsia="zh-CN"/>
        </w:rPr>
        <w:t>。</w:t>
      </w:r>
      <w:r>
        <w:rPr>
          <w:rFonts w:hint="default" w:ascii="Times New Roman" w:hAnsi="Times New Roman" w:eastAsia="仿宋_GB2312" w:cs="Times New Roman"/>
          <w:b/>
          <w:bCs/>
          <w:color w:val="auto"/>
          <w:kern w:val="0"/>
          <w:sz w:val="32"/>
          <w:szCs w:val="32"/>
          <w:lang w:eastAsia="zh-CN"/>
        </w:rPr>
        <w:t>三是</w:t>
      </w:r>
      <w:r>
        <w:rPr>
          <w:rFonts w:hint="default" w:ascii="Times New Roman" w:hAnsi="Times New Roman" w:eastAsia="仿宋_GB2312" w:cs="Times New Roman"/>
          <w:bCs/>
          <w:color w:val="auto"/>
          <w:kern w:val="0"/>
          <w:sz w:val="32"/>
          <w:szCs w:val="32"/>
          <w:shd w:val="clear"/>
        </w:rPr>
        <w:t>加强监督检查</w:t>
      </w:r>
      <w:r>
        <w:rPr>
          <w:rFonts w:hint="default" w:ascii="Times New Roman" w:hAnsi="Times New Roman" w:eastAsia="仿宋_GB2312" w:cs="Times New Roman"/>
          <w:bCs/>
          <w:color w:val="auto"/>
          <w:kern w:val="0"/>
          <w:sz w:val="32"/>
          <w:szCs w:val="32"/>
          <w:shd w:val="clear"/>
          <w:lang w:eastAsia="zh-CN"/>
        </w:rPr>
        <w:t>。</w:t>
      </w:r>
      <w:r>
        <w:rPr>
          <w:rFonts w:hint="default" w:ascii="Times New Roman" w:hAnsi="Times New Roman" w:eastAsia="仿宋_GB2312" w:cs="Times New Roman"/>
          <w:bCs/>
          <w:color w:val="auto"/>
          <w:kern w:val="0"/>
          <w:sz w:val="32"/>
          <w:szCs w:val="32"/>
          <w:shd w:val="clear"/>
          <w:lang w:val="en-US" w:eastAsia="zh-CN"/>
        </w:rPr>
        <w:t>相关责任人</w:t>
      </w:r>
      <w:r>
        <w:rPr>
          <w:rFonts w:hint="default" w:ascii="Times New Roman" w:hAnsi="Times New Roman" w:eastAsia="仿宋_GB2312" w:cs="Times New Roman"/>
          <w:bCs/>
          <w:color w:val="auto"/>
          <w:kern w:val="0"/>
          <w:sz w:val="32"/>
          <w:szCs w:val="32"/>
          <w:shd w:val="clear"/>
        </w:rPr>
        <w:t>严格把关和监督检查，发现问题的责令相关人员立即整改</w:t>
      </w:r>
      <w:r>
        <w:rPr>
          <w:rFonts w:hint="default" w:ascii="Times New Roman" w:hAnsi="Times New Roman" w:eastAsia="仿宋_GB2312" w:cs="Times New Roman"/>
          <w:bCs/>
          <w:color w:val="auto"/>
          <w:kern w:val="0"/>
          <w:sz w:val="32"/>
          <w:szCs w:val="32"/>
          <w:shd w:val="clear"/>
          <w:lang w:eastAsia="zh-CN"/>
        </w:rPr>
        <w:t>。</w:t>
      </w:r>
    </w:p>
    <w:p w14:paraId="5B73ACA2">
      <w:pPr>
        <w:pStyle w:val="9"/>
        <w:keepNext w:val="0"/>
        <w:keepLines w:val="0"/>
        <w:pageBreakBefore w:val="0"/>
        <w:widowControl w:val="0"/>
        <w:kinsoku/>
        <w:wordWrap/>
        <w:overflowPunct/>
        <w:topLinePunct w:val="0"/>
        <w:autoSpaceDE/>
        <w:autoSpaceDN/>
        <w:bidi w:val="0"/>
        <w:spacing w:line="574" w:lineRule="exact"/>
        <w:ind w:firstLine="643" w:firstLineChars="200"/>
        <w:textAlignment w:val="auto"/>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b/>
          <w:bCs/>
          <w:color w:val="auto"/>
          <w:kern w:val="0"/>
          <w:sz w:val="32"/>
          <w:szCs w:val="32"/>
        </w:rPr>
        <w:t>整改进度：</w:t>
      </w:r>
      <w:r>
        <w:rPr>
          <w:rFonts w:hint="default" w:ascii="Times New Roman" w:hAnsi="Times New Roman" w:eastAsia="仿宋_GB2312" w:cs="Times New Roman"/>
          <w:color w:val="auto"/>
          <w:kern w:val="0"/>
          <w:sz w:val="32"/>
          <w:szCs w:val="32"/>
        </w:rPr>
        <w:t>已整改完成。</w:t>
      </w:r>
    </w:p>
    <w:p w14:paraId="1E42E259">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仿宋_GB2312" w:cs="Times New Roman"/>
          <w:b/>
          <w:bCs w:val="0"/>
          <w:color w:val="auto"/>
          <w:kern w:val="0"/>
          <w:sz w:val="32"/>
          <w:szCs w:val="32"/>
          <w:lang w:val="en-US" w:eastAsia="zh-CN"/>
        </w:rPr>
      </w:pPr>
      <w:r>
        <w:rPr>
          <w:rFonts w:hint="default" w:ascii="Times New Roman" w:hAnsi="Times New Roman" w:eastAsia="仿宋_GB2312" w:cs="Times New Roman"/>
          <w:b/>
          <w:bCs w:val="0"/>
          <w:color w:val="auto"/>
          <w:kern w:val="0"/>
          <w:sz w:val="32"/>
          <w:szCs w:val="32"/>
          <w:shd w:val="clear"/>
          <w:lang w:val="en-US" w:eastAsia="zh-CN"/>
        </w:rPr>
        <w:t>2.</w:t>
      </w:r>
      <w:r>
        <w:rPr>
          <w:rFonts w:hint="default" w:ascii="Times New Roman" w:hAnsi="Times New Roman" w:eastAsia="仿宋_GB2312" w:cs="Times New Roman"/>
          <w:b/>
          <w:bCs/>
          <w:color w:val="auto"/>
          <w:kern w:val="0"/>
          <w:sz w:val="32"/>
          <w:szCs w:val="32"/>
        </w:rPr>
        <w:t>关于集体资产经营管理不善问题</w:t>
      </w:r>
      <w:r>
        <w:rPr>
          <w:rFonts w:hint="default" w:ascii="Times New Roman" w:hAnsi="Times New Roman" w:eastAsia="仿宋_GB2312" w:cs="Times New Roman"/>
          <w:b/>
          <w:bCs/>
          <w:color w:val="auto"/>
          <w:kern w:val="0"/>
          <w:sz w:val="32"/>
          <w:szCs w:val="32"/>
          <w:lang w:eastAsia="zh-CN"/>
        </w:rPr>
        <w:t>：</w:t>
      </w:r>
      <w:r>
        <w:rPr>
          <w:rFonts w:hint="default" w:ascii="Times New Roman" w:hAnsi="Times New Roman" w:eastAsia="仿宋_GB2312" w:cs="Times New Roman"/>
          <w:color w:val="auto"/>
          <w:kern w:val="0"/>
          <w:sz w:val="32"/>
          <w:szCs w:val="32"/>
          <w:lang w:val="en-US" w:eastAsia="zh-CN"/>
        </w:rPr>
        <w:t>现有闲置资源盘活转化利用不足</w:t>
      </w:r>
      <w:r>
        <w:rPr>
          <w:rFonts w:hint="default" w:ascii="Times New Roman" w:hAnsi="Times New Roman" w:eastAsia="仿宋_GB2312" w:cs="Times New Roman"/>
          <w:b/>
          <w:bCs/>
          <w:color w:val="auto"/>
          <w:kern w:val="0"/>
          <w:sz w:val="32"/>
          <w:szCs w:val="32"/>
        </w:rPr>
        <w:t>。</w:t>
      </w:r>
    </w:p>
    <w:p w14:paraId="367982E8">
      <w:pPr>
        <w:pStyle w:val="4"/>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3" w:firstLineChars="200"/>
        <w:textAlignment w:val="auto"/>
        <w:rPr>
          <w:rFonts w:hint="default" w:ascii="Times New Roman" w:hAnsi="Times New Roman" w:cs="Times New Roman"/>
          <w:color w:val="auto"/>
          <w:sz w:val="32"/>
          <w:szCs w:val="32"/>
          <w:shd w:val="clear" w:color="auto" w:fill="FFFFFF"/>
        </w:rPr>
      </w:pPr>
      <w:r>
        <w:rPr>
          <w:rFonts w:hint="default" w:ascii="Times New Roman" w:hAnsi="Times New Roman" w:eastAsia="仿宋_GB2312" w:cs="Times New Roman"/>
          <w:b/>
          <w:bCs/>
          <w:color w:val="auto"/>
          <w:kern w:val="0"/>
          <w:sz w:val="32"/>
          <w:szCs w:val="32"/>
        </w:rPr>
        <w:t>整改措施及进展：</w:t>
      </w:r>
      <w:r>
        <w:rPr>
          <w:rFonts w:hint="default" w:ascii="Times New Roman" w:hAnsi="Times New Roman" w:eastAsia="仿宋_GB2312" w:cs="Times New Roman"/>
          <w:b/>
          <w:bCs/>
          <w:color w:val="auto"/>
          <w:sz w:val="32"/>
          <w:szCs w:val="32"/>
          <w:shd w:val="clear" w:color="auto" w:fill="FFFFFF"/>
        </w:rPr>
        <w:t>一是对</w:t>
      </w:r>
      <w:r>
        <w:rPr>
          <w:rFonts w:hint="default" w:ascii="Times New Roman" w:hAnsi="Times New Roman" w:eastAsia="仿宋_GB2312" w:cs="Times New Roman"/>
          <w:color w:val="auto"/>
          <w:sz w:val="32"/>
          <w:szCs w:val="32"/>
          <w:shd w:val="clear" w:color="auto" w:fill="FFFFFF"/>
        </w:rPr>
        <w:t>我村土地、校舍、厂房等闲置资源进行了梳理。</w:t>
      </w:r>
      <w:r>
        <w:rPr>
          <w:rFonts w:hint="default" w:ascii="Times New Roman" w:hAnsi="Times New Roman" w:eastAsia="仿宋_GB2312" w:cs="Times New Roman"/>
          <w:b/>
          <w:bCs/>
          <w:color w:val="auto"/>
          <w:sz w:val="32"/>
          <w:szCs w:val="32"/>
          <w:shd w:val="clear" w:color="auto" w:fill="FFFFFF"/>
        </w:rPr>
        <w:t>二是</w:t>
      </w:r>
      <w:r>
        <w:rPr>
          <w:rFonts w:hint="default" w:ascii="Times New Roman" w:hAnsi="Times New Roman" w:eastAsia="仿宋_GB2312" w:cs="Times New Roman"/>
          <w:color w:val="auto"/>
          <w:sz w:val="32"/>
          <w:szCs w:val="32"/>
          <w:shd w:val="clear" w:color="auto" w:fill="FFFFFF"/>
        </w:rPr>
        <w:t>由村党委牵头，成立了招商引资工作小组，并利用农村产权交易平台等多种方式加大招商力度。</w:t>
      </w:r>
      <w:r>
        <w:rPr>
          <w:rFonts w:hint="default" w:ascii="Times New Roman" w:hAnsi="Times New Roman" w:eastAsia="仿宋_GB2312" w:cs="Times New Roman"/>
          <w:color w:val="auto"/>
          <w:sz w:val="32"/>
          <w:szCs w:val="32"/>
          <w:shd w:val="clear" w:color="auto" w:fill="FFFFFF"/>
          <w:lang w:val="en-US" w:eastAsia="zh-CN"/>
        </w:rPr>
        <w:t>与多家单位进行了多轮协商。</w:t>
      </w:r>
      <w:r>
        <w:rPr>
          <w:rFonts w:hint="default" w:ascii="Times New Roman" w:hAnsi="Times New Roman" w:eastAsia="仿宋_GB2312" w:cs="Times New Roman"/>
          <w:b/>
          <w:bCs/>
          <w:color w:val="auto"/>
          <w:sz w:val="32"/>
          <w:szCs w:val="32"/>
          <w:shd w:val="clear" w:color="auto" w:fill="FFFFFF"/>
        </w:rPr>
        <w:t>三是</w:t>
      </w:r>
      <w:r>
        <w:rPr>
          <w:rFonts w:hint="default" w:ascii="Times New Roman" w:hAnsi="Times New Roman" w:eastAsia="仿宋_GB2312" w:cs="Times New Roman"/>
          <w:color w:val="auto"/>
          <w:sz w:val="32"/>
          <w:szCs w:val="32"/>
          <w:shd w:val="clear" w:color="auto" w:fill="FFFFFF"/>
        </w:rPr>
        <w:t>通过提供优惠政策、降低租赁费用、整租变分租等措施，吸引项目进</w:t>
      </w:r>
      <w:r>
        <w:rPr>
          <w:rFonts w:hint="default" w:ascii="Times New Roman" w:hAnsi="Times New Roman" w:eastAsia="仿宋_GB2312" w:cs="Times New Roman"/>
          <w:color w:val="auto"/>
          <w:sz w:val="32"/>
          <w:szCs w:val="32"/>
          <w:shd w:val="clear" w:color="auto" w:fill="FFFFFF"/>
          <w:lang w:val="en-US" w:eastAsia="zh-CN"/>
        </w:rPr>
        <w:t>得</w:t>
      </w:r>
      <w:r>
        <w:rPr>
          <w:rFonts w:hint="default" w:ascii="Times New Roman" w:hAnsi="Times New Roman" w:eastAsia="仿宋_GB2312" w:cs="Times New Roman"/>
          <w:color w:val="auto"/>
          <w:sz w:val="32"/>
          <w:szCs w:val="32"/>
          <w:shd w:val="clear" w:color="auto" w:fill="FFFFFF"/>
        </w:rPr>
        <w:t>来、留得下、见实效，盘活闲置资源，不断壮大村集体经济</w:t>
      </w:r>
      <w:r>
        <w:rPr>
          <w:rFonts w:hint="default" w:ascii="Times New Roman" w:hAnsi="Times New Roman" w:cs="Times New Roman"/>
          <w:color w:val="auto"/>
          <w:sz w:val="32"/>
          <w:szCs w:val="32"/>
          <w:shd w:val="clear" w:color="auto" w:fill="FFFFFF"/>
        </w:rPr>
        <w:t>。</w:t>
      </w:r>
    </w:p>
    <w:p w14:paraId="0D5DF8FD">
      <w:pPr>
        <w:pStyle w:val="9"/>
        <w:keepNext w:val="0"/>
        <w:keepLines w:val="0"/>
        <w:pageBreakBefore w:val="0"/>
        <w:widowControl w:val="0"/>
        <w:kinsoku/>
        <w:wordWrap/>
        <w:overflowPunct/>
        <w:topLinePunct w:val="0"/>
        <w:autoSpaceDE/>
        <w:autoSpaceDN/>
        <w:bidi w:val="0"/>
        <w:spacing w:line="574" w:lineRule="exact"/>
        <w:ind w:firstLine="643" w:firstLineChars="200"/>
        <w:textAlignment w:val="auto"/>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b/>
          <w:bCs/>
          <w:color w:val="auto"/>
          <w:kern w:val="0"/>
          <w:sz w:val="32"/>
          <w:szCs w:val="32"/>
        </w:rPr>
        <w:t>整改进度：</w:t>
      </w:r>
      <w:r>
        <w:rPr>
          <w:rFonts w:hint="default" w:ascii="Times New Roman" w:hAnsi="Times New Roman" w:eastAsia="仿宋_GB2312" w:cs="Times New Roman"/>
          <w:color w:val="auto"/>
          <w:kern w:val="0"/>
          <w:sz w:val="32"/>
          <w:szCs w:val="32"/>
        </w:rPr>
        <w:t>已取得阶段性成果，并长期坚持。</w:t>
      </w:r>
    </w:p>
    <w:p w14:paraId="5BEECB3C">
      <w:pPr>
        <w:pStyle w:val="4"/>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firstLine="643" w:firstLineChars="200"/>
        <w:textAlignment w:val="auto"/>
        <w:rPr>
          <w:rFonts w:hint="default" w:ascii="Times New Roman" w:hAnsi="Times New Roman" w:eastAsia="仿宋_GB2312" w:cs="Times New Roman"/>
          <w:b/>
          <w:bCs/>
          <w:color w:val="auto"/>
          <w:kern w:val="0"/>
          <w:sz w:val="32"/>
          <w:szCs w:val="32"/>
          <w:lang w:eastAsia="zh-CN"/>
        </w:rPr>
      </w:pPr>
      <w:r>
        <w:rPr>
          <w:rFonts w:hint="default" w:ascii="Times New Roman" w:hAnsi="Times New Roman" w:eastAsia="仿宋_GB2312" w:cs="Times New Roman"/>
          <w:b/>
          <w:bCs/>
          <w:color w:val="auto"/>
          <w:kern w:val="0"/>
          <w:sz w:val="32"/>
          <w:szCs w:val="32"/>
          <w:lang w:val="en-US" w:eastAsia="zh-CN"/>
        </w:rPr>
        <w:t>3.</w:t>
      </w:r>
      <w:r>
        <w:rPr>
          <w:rFonts w:hint="default" w:ascii="Times New Roman" w:hAnsi="Times New Roman" w:eastAsia="仿宋_GB2312" w:cs="Times New Roman"/>
          <w:b/>
          <w:bCs/>
          <w:color w:val="auto"/>
          <w:kern w:val="0"/>
          <w:sz w:val="32"/>
          <w:szCs w:val="32"/>
        </w:rPr>
        <w:t>关于财务管理不规范问题</w:t>
      </w:r>
      <w:r>
        <w:rPr>
          <w:rFonts w:hint="default" w:ascii="Times New Roman" w:hAnsi="Times New Roman" w:eastAsia="仿宋_GB2312" w:cs="Times New Roman"/>
          <w:b/>
          <w:bCs/>
          <w:color w:val="auto"/>
          <w:kern w:val="0"/>
          <w:sz w:val="32"/>
          <w:szCs w:val="32"/>
          <w:lang w:eastAsia="zh-CN"/>
        </w:rPr>
        <w:t>：</w:t>
      </w:r>
      <w:r>
        <w:rPr>
          <w:rFonts w:hint="default" w:ascii="Times New Roman" w:hAnsi="Times New Roman" w:eastAsia="仿宋_GB2312" w:cs="Times New Roman"/>
          <w:color w:val="auto"/>
          <w:kern w:val="0"/>
          <w:sz w:val="32"/>
          <w:szCs w:val="32"/>
          <w:lang w:val="en-US" w:eastAsia="zh-CN"/>
        </w:rPr>
        <w:t>记账凭证附件不全等</w:t>
      </w:r>
      <w:r>
        <w:rPr>
          <w:rFonts w:hint="default" w:ascii="Times New Roman" w:hAnsi="Times New Roman" w:eastAsia="仿宋_GB2312" w:cs="Times New Roman"/>
          <w:b/>
          <w:bCs/>
          <w:color w:val="auto"/>
          <w:kern w:val="0"/>
          <w:sz w:val="32"/>
          <w:szCs w:val="32"/>
          <w:lang w:eastAsia="zh-CN"/>
        </w:rPr>
        <w:t>。</w:t>
      </w:r>
    </w:p>
    <w:p w14:paraId="0641928B">
      <w:pPr>
        <w:pStyle w:val="8"/>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cs="Times New Roman"/>
          <w:color w:val="auto"/>
          <w:kern w:val="0"/>
        </w:rPr>
      </w:pPr>
      <w:r>
        <w:rPr>
          <w:rFonts w:hint="default" w:ascii="Times New Roman" w:hAnsi="Times New Roman" w:eastAsia="仿宋_GB2312" w:cs="Times New Roman"/>
          <w:b/>
          <w:bCs/>
          <w:color w:val="auto"/>
          <w:kern w:val="0"/>
          <w:sz w:val="32"/>
          <w:szCs w:val="32"/>
        </w:rPr>
        <w:t>整改措施及进展：</w:t>
      </w:r>
      <w:r>
        <w:rPr>
          <w:rFonts w:hint="default" w:ascii="Times New Roman" w:hAnsi="Times New Roman" w:eastAsia="仿宋_GB2312" w:cs="Times New Roman"/>
          <w:b/>
          <w:bCs w:val="0"/>
          <w:color w:val="auto"/>
          <w:kern w:val="0"/>
          <w:sz w:val="32"/>
          <w:szCs w:val="32"/>
          <w:shd w:val="clear"/>
          <w:lang w:val="en-US" w:eastAsia="zh-CN" w:bidi="ar-SA"/>
        </w:rPr>
        <w:t>一是</w:t>
      </w:r>
      <w:r>
        <w:rPr>
          <w:rFonts w:hint="default" w:ascii="Times New Roman" w:hAnsi="Times New Roman" w:eastAsia="仿宋_GB2312" w:cs="Times New Roman"/>
          <w:bCs/>
          <w:color w:val="auto"/>
          <w:kern w:val="0"/>
          <w:sz w:val="32"/>
          <w:szCs w:val="32"/>
          <w:shd w:val="clear"/>
          <w:lang w:val="en-US" w:eastAsia="zh-CN" w:bidi="ar-SA"/>
        </w:rPr>
        <w:t>针对问题，积极组织财务人员参加由宝山管理中心举办的三资管理业务培训班，认真学习农村集体经济组织法和农村财务制度等，并要求强化责任意识，加强业务素养，规范做好工作落实。</w:t>
      </w:r>
      <w:r>
        <w:rPr>
          <w:rFonts w:hint="default" w:ascii="Times New Roman" w:hAnsi="Times New Roman" w:eastAsia="仿宋_GB2312" w:cs="Times New Roman"/>
          <w:b/>
          <w:bCs w:val="0"/>
          <w:color w:val="auto"/>
          <w:kern w:val="0"/>
          <w:sz w:val="32"/>
          <w:szCs w:val="32"/>
          <w:shd w:val="clear"/>
          <w:lang w:val="en-US" w:eastAsia="zh-CN" w:bidi="ar-SA"/>
        </w:rPr>
        <w:t>二是</w:t>
      </w:r>
      <w:r>
        <w:rPr>
          <w:rFonts w:hint="default" w:ascii="Times New Roman" w:hAnsi="Times New Roman" w:eastAsia="仿宋_GB2312" w:cs="Times New Roman"/>
          <w:bCs/>
          <w:color w:val="auto"/>
          <w:kern w:val="0"/>
          <w:sz w:val="32"/>
          <w:szCs w:val="32"/>
          <w:shd w:val="clear"/>
          <w:lang w:val="en-US" w:eastAsia="zh-CN" w:bidi="ar-SA"/>
        </w:rPr>
        <w:t>进一步明确记账凭证附件清单，明确各类业务所需提供的必要材料。</w:t>
      </w:r>
      <w:r>
        <w:rPr>
          <w:rFonts w:hint="default" w:ascii="Times New Roman" w:hAnsi="Times New Roman" w:eastAsia="仿宋_GB2312" w:cs="Times New Roman"/>
          <w:b/>
          <w:bCs w:val="0"/>
          <w:color w:val="auto"/>
          <w:kern w:val="0"/>
          <w:sz w:val="32"/>
          <w:szCs w:val="32"/>
          <w:shd w:val="clear"/>
          <w:lang w:val="en-US" w:eastAsia="zh-CN" w:bidi="ar-SA"/>
        </w:rPr>
        <w:t>三是</w:t>
      </w:r>
      <w:r>
        <w:rPr>
          <w:rFonts w:hint="default" w:ascii="Times New Roman" w:hAnsi="Times New Roman" w:eastAsia="仿宋_GB2312" w:cs="Times New Roman"/>
          <w:bCs/>
          <w:color w:val="auto"/>
          <w:kern w:val="0"/>
          <w:sz w:val="32"/>
          <w:szCs w:val="32"/>
          <w:shd w:val="clear"/>
          <w:lang w:val="en-US" w:eastAsia="zh-CN" w:bidi="ar-SA"/>
        </w:rPr>
        <w:t>严格福利发放程序，规范工作流程，严格福利领取签字管理。</w:t>
      </w:r>
      <w:r>
        <w:rPr>
          <w:rFonts w:hint="default" w:ascii="Times New Roman" w:hAnsi="Times New Roman" w:cs="Times New Roman"/>
          <w:b/>
          <w:bCs/>
          <w:color w:val="auto"/>
          <w:kern w:val="0"/>
        </w:rPr>
        <w:t>四是</w:t>
      </w:r>
      <w:r>
        <w:rPr>
          <w:rFonts w:hint="default" w:ascii="Times New Roman" w:hAnsi="Times New Roman" w:cs="Times New Roman"/>
          <w:bCs/>
          <w:color w:val="auto"/>
          <w:kern w:val="0"/>
        </w:rPr>
        <w:t>进一步</w:t>
      </w:r>
      <w:r>
        <w:rPr>
          <w:rFonts w:hint="default" w:ascii="Times New Roman" w:hAnsi="Times New Roman" w:cs="Times New Roman"/>
          <w:color w:val="auto"/>
          <w:kern w:val="0"/>
        </w:rPr>
        <w:t>规范了记账凭证附件管理，加强入账前审核，做到规范存档。</w:t>
      </w:r>
    </w:p>
    <w:p w14:paraId="7708FE57">
      <w:pPr>
        <w:pStyle w:val="9"/>
        <w:keepNext w:val="0"/>
        <w:keepLines w:val="0"/>
        <w:pageBreakBefore w:val="0"/>
        <w:widowControl w:val="0"/>
        <w:kinsoku/>
        <w:wordWrap/>
        <w:overflowPunct/>
        <w:topLinePunct w:val="0"/>
        <w:autoSpaceDE/>
        <w:autoSpaceDN/>
        <w:bidi w:val="0"/>
        <w:spacing w:line="574" w:lineRule="exact"/>
        <w:ind w:firstLine="643" w:firstLineChars="200"/>
        <w:textAlignment w:val="auto"/>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b/>
          <w:bCs/>
          <w:color w:val="auto"/>
          <w:kern w:val="0"/>
          <w:sz w:val="32"/>
          <w:szCs w:val="32"/>
        </w:rPr>
        <w:t>整改进度：</w:t>
      </w:r>
      <w:r>
        <w:rPr>
          <w:rFonts w:hint="default" w:ascii="Times New Roman" w:hAnsi="Times New Roman" w:eastAsia="仿宋_GB2312" w:cs="Times New Roman"/>
          <w:color w:val="auto"/>
          <w:kern w:val="0"/>
          <w:sz w:val="32"/>
          <w:szCs w:val="32"/>
        </w:rPr>
        <w:t>已整改完成。</w:t>
      </w:r>
    </w:p>
    <w:p w14:paraId="6760F013">
      <w:pPr>
        <w:pStyle w:val="4"/>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textAlignment w:val="auto"/>
        <w:rPr>
          <w:rFonts w:hint="default" w:ascii="楷体_GB2312" w:hAnsi="楷体_GB2312" w:eastAsia="楷体_GB2312" w:cs="楷体_GB2312"/>
          <w:color w:val="auto"/>
          <w:kern w:val="0"/>
          <w:sz w:val="32"/>
          <w:szCs w:val="32"/>
          <w:lang w:val="en-US" w:eastAsia="zh-CN"/>
        </w:rPr>
      </w:pPr>
      <w:r>
        <w:rPr>
          <w:rFonts w:hint="default" w:ascii="楷体_GB2312" w:hAnsi="楷体_GB2312" w:eastAsia="楷体_GB2312" w:cs="楷体_GB2312"/>
          <w:color w:val="auto"/>
          <w:kern w:val="0"/>
          <w:sz w:val="32"/>
          <w:szCs w:val="32"/>
          <w:lang w:eastAsia="zh-CN"/>
        </w:rPr>
        <w:t>（</w:t>
      </w:r>
      <w:r>
        <w:rPr>
          <w:rFonts w:hint="default" w:ascii="楷体_GB2312" w:hAnsi="楷体_GB2312" w:eastAsia="楷体_GB2312" w:cs="楷体_GB2312"/>
          <w:color w:val="auto"/>
          <w:kern w:val="0"/>
          <w:sz w:val="32"/>
          <w:szCs w:val="32"/>
          <w:lang w:val="en-US" w:eastAsia="zh-CN"/>
        </w:rPr>
        <w:t>二</w:t>
      </w:r>
      <w:r>
        <w:rPr>
          <w:rFonts w:hint="default" w:ascii="楷体_GB2312" w:hAnsi="楷体_GB2312" w:eastAsia="楷体_GB2312" w:cs="楷体_GB2312"/>
          <w:color w:val="auto"/>
          <w:kern w:val="0"/>
          <w:sz w:val="32"/>
          <w:szCs w:val="32"/>
          <w:lang w:eastAsia="zh-CN"/>
        </w:rPr>
        <w:t>）</w:t>
      </w:r>
      <w:r>
        <w:rPr>
          <w:rFonts w:hint="default" w:ascii="楷体_GB2312" w:hAnsi="楷体_GB2312" w:eastAsia="楷体_GB2312" w:cs="楷体_GB2312"/>
          <w:color w:val="auto"/>
          <w:kern w:val="0"/>
          <w:sz w:val="32"/>
          <w:szCs w:val="32"/>
        </w:rPr>
        <w:t>履行党建主体责任不到位，执行党内政治生活制度不严格”方面</w:t>
      </w:r>
      <w:r>
        <w:rPr>
          <w:rFonts w:hint="default" w:ascii="楷体_GB2312" w:hAnsi="楷体_GB2312" w:eastAsia="楷体_GB2312" w:cs="楷体_GB2312"/>
          <w:color w:val="auto"/>
          <w:kern w:val="0"/>
          <w:sz w:val="32"/>
          <w:szCs w:val="32"/>
          <w:lang w:val="en-US" w:eastAsia="zh-CN"/>
        </w:rPr>
        <w:t>问题。</w:t>
      </w:r>
    </w:p>
    <w:p w14:paraId="42F15099">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仿宋_GB2312" w:cs="Times New Roman"/>
          <w:b/>
          <w:bCs/>
          <w:color w:val="auto"/>
          <w:kern w:val="0"/>
          <w:sz w:val="32"/>
          <w:szCs w:val="32"/>
        </w:rPr>
      </w:pPr>
      <w:r>
        <w:rPr>
          <w:rFonts w:hint="default" w:ascii="Times New Roman" w:hAnsi="Times New Roman" w:eastAsia="仿宋_GB2312" w:cs="Times New Roman"/>
          <w:b/>
          <w:bCs/>
          <w:color w:val="auto"/>
          <w:kern w:val="0"/>
          <w:sz w:val="32"/>
          <w:szCs w:val="32"/>
          <w:lang w:val="en-US" w:eastAsia="zh-CN"/>
        </w:rPr>
        <w:t>1</w:t>
      </w:r>
      <w:r>
        <w:rPr>
          <w:rFonts w:hint="default" w:ascii="Times New Roman" w:hAnsi="Times New Roman" w:eastAsia="仿宋_GB2312" w:cs="Times New Roman"/>
          <w:b/>
          <w:bCs/>
          <w:color w:val="auto"/>
          <w:kern w:val="0"/>
          <w:sz w:val="32"/>
          <w:szCs w:val="32"/>
        </w:rPr>
        <w:t>.关于组织生活制度开展不规范问题。</w:t>
      </w:r>
    </w:p>
    <w:p w14:paraId="07BF4354">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仿宋_GB2312" w:cs="Times New Roman"/>
          <w:bCs/>
          <w:color w:val="auto"/>
          <w:kern w:val="0"/>
          <w:sz w:val="32"/>
          <w:szCs w:val="32"/>
          <w:shd w:val="clear"/>
        </w:rPr>
      </w:pPr>
      <w:r>
        <w:rPr>
          <w:rFonts w:hint="default" w:ascii="Times New Roman" w:hAnsi="Times New Roman" w:eastAsia="仿宋_GB2312" w:cs="Times New Roman"/>
          <w:b/>
          <w:bCs/>
          <w:color w:val="auto"/>
          <w:kern w:val="0"/>
          <w:sz w:val="32"/>
          <w:szCs w:val="32"/>
          <w:lang w:eastAsia="zh-CN"/>
        </w:rPr>
        <w:t>整改措施及进展：</w:t>
      </w:r>
      <w:r>
        <w:rPr>
          <w:rFonts w:hint="default" w:ascii="Times New Roman" w:hAnsi="Times New Roman" w:eastAsia="仿宋_GB2312" w:cs="Times New Roman"/>
          <w:b/>
          <w:bCs w:val="0"/>
          <w:color w:val="auto"/>
          <w:kern w:val="0"/>
          <w:sz w:val="32"/>
          <w:szCs w:val="32"/>
          <w:shd w:val="clear"/>
        </w:rPr>
        <w:t>一是</w:t>
      </w:r>
      <w:r>
        <w:rPr>
          <w:rFonts w:hint="default" w:ascii="Times New Roman" w:hAnsi="Times New Roman" w:eastAsia="仿宋_GB2312" w:cs="Times New Roman"/>
          <w:bCs/>
          <w:color w:val="auto"/>
          <w:kern w:val="0"/>
          <w:sz w:val="32"/>
          <w:szCs w:val="32"/>
          <w:shd w:val="clear"/>
        </w:rPr>
        <w:t>组织召开了村党委扩大专题会议和党支部书记组织委员及党务工作人员专题会议，结合各党支部工作实际，对照问题进行了深刻剖析，找准了问题所在，对相关材料进行了补充完善、规范存档。</w:t>
      </w:r>
      <w:r>
        <w:rPr>
          <w:rFonts w:hint="default" w:ascii="Times New Roman" w:hAnsi="Times New Roman" w:eastAsia="仿宋_GB2312" w:cs="Times New Roman"/>
          <w:b/>
          <w:bCs w:val="0"/>
          <w:color w:val="auto"/>
          <w:kern w:val="0"/>
          <w:sz w:val="32"/>
          <w:szCs w:val="32"/>
          <w:shd w:val="clear"/>
        </w:rPr>
        <w:t>二是</w:t>
      </w:r>
      <w:r>
        <w:rPr>
          <w:rFonts w:hint="default" w:ascii="Times New Roman" w:hAnsi="Times New Roman" w:eastAsia="仿宋_GB2312" w:cs="Times New Roman"/>
          <w:bCs/>
          <w:color w:val="auto"/>
          <w:kern w:val="0"/>
          <w:sz w:val="32"/>
          <w:szCs w:val="32"/>
          <w:shd w:val="clear"/>
        </w:rPr>
        <w:t>对于新开展的各项工作，进一步严格落实党建工作要求，抓好“三会一课”等组织生活制度,完善党课相关材料,安排专人做好会议记录和材料归档工作，同时会议记录本中体现具体内容和教育成效。</w:t>
      </w:r>
      <w:r>
        <w:rPr>
          <w:rFonts w:hint="default" w:ascii="Times New Roman" w:hAnsi="Times New Roman" w:eastAsia="仿宋_GB2312" w:cs="Times New Roman"/>
          <w:b/>
          <w:bCs w:val="0"/>
          <w:color w:val="auto"/>
          <w:kern w:val="0"/>
          <w:sz w:val="32"/>
          <w:szCs w:val="32"/>
          <w:shd w:val="clear"/>
          <w:lang w:val="en-US" w:eastAsia="zh-CN"/>
        </w:rPr>
        <w:t>三是</w:t>
      </w:r>
      <w:r>
        <w:rPr>
          <w:rFonts w:hint="default" w:ascii="Times New Roman" w:hAnsi="Times New Roman" w:eastAsia="仿宋_GB2312" w:cs="Times New Roman"/>
          <w:bCs/>
          <w:color w:val="auto"/>
          <w:kern w:val="0"/>
          <w:sz w:val="32"/>
          <w:szCs w:val="32"/>
          <w:shd w:val="clear"/>
        </w:rPr>
        <w:t>集中组织各支部书记</w:t>
      </w:r>
      <w:r>
        <w:rPr>
          <w:rFonts w:hint="default" w:ascii="Times New Roman" w:hAnsi="Times New Roman" w:eastAsia="仿宋_GB2312" w:cs="Times New Roman"/>
          <w:bCs/>
          <w:color w:val="auto"/>
          <w:kern w:val="0"/>
          <w:sz w:val="32"/>
          <w:szCs w:val="32"/>
          <w:shd w:val="clear"/>
          <w:lang w:val="en-US" w:eastAsia="zh-CN"/>
        </w:rPr>
        <w:t>和组织委员</w:t>
      </w:r>
      <w:r>
        <w:rPr>
          <w:rFonts w:hint="default" w:ascii="Times New Roman" w:hAnsi="Times New Roman" w:eastAsia="仿宋_GB2312" w:cs="Times New Roman"/>
          <w:bCs/>
          <w:color w:val="auto"/>
          <w:kern w:val="0"/>
          <w:sz w:val="32"/>
          <w:szCs w:val="32"/>
          <w:shd w:val="clear"/>
        </w:rPr>
        <w:t>进行</w:t>
      </w:r>
      <w:r>
        <w:rPr>
          <w:rFonts w:hint="default" w:ascii="Times New Roman" w:hAnsi="Times New Roman" w:eastAsia="仿宋_GB2312" w:cs="Times New Roman"/>
          <w:bCs/>
          <w:color w:val="auto"/>
          <w:kern w:val="0"/>
          <w:sz w:val="32"/>
          <w:szCs w:val="32"/>
          <w:shd w:val="clear"/>
          <w:lang w:val="en-US" w:eastAsia="zh-CN"/>
        </w:rPr>
        <w:t>了</w:t>
      </w:r>
      <w:r>
        <w:rPr>
          <w:rFonts w:hint="default" w:ascii="Times New Roman" w:hAnsi="Times New Roman" w:eastAsia="仿宋_GB2312" w:cs="Times New Roman"/>
          <w:bCs/>
          <w:color w:val="auto"/>
          <w:kern w:val="0"/>
          <w:sz w:val="32"/>
          <w:szCs w:val="32"/>
          <w:shd w:val="clear"/>
        </w:rPr>
        <w:t>培训，</w:t>
      </w:r>
      <w:r>
        <w:rPr>
          <w:rFonts w:hint="default" w:ascii="Times New Roman" w:hAnsi="Times New Roman" w:eastAsia="仿宋_GB2312" w:cs="Times New Roman"/>
          <w:bCs/>
          <w:color w:val="auto"/>
          <w:kern w:val="0"/>
          <w:sz w:val="32"/>
          <w:szCs w:val="32"/>
          <w:shd w:val="clear"/>
          <w:lang w:val="en-US" w:eastAsia="zh-CN"/>
        </w:rPr>
        <w:t>对</w:t>
      </w:r>
      <w:r>
        <w:rPr>
          <w:rFonts w:hint="default" w:ascii="Times New Roman" w:hAnsi="Times New Roman" w:eastAsia="仿宋_GB2312" w:cs="Times New Roman"/>
          <w:bCs/>
          <w:color w:val="auto"/>
          <w:kern w:val="0"/>
          <w:sz w:val="32"/>
          <w:szCs w:val="32"/>
          <w:shd w:val="clear"/>
        </w:rPr>
        <w:t>组织生活会程序</w:t>
      </w:r>
      <w:r>
        <w:rPr>
          <w:rFonts w:hint="default" w:ascii="Times New Roman" w:hAnsi="Times New Roman" w:eastAsia="仿宋_GB2312" w:cs="Times New Roman"/>
          <w:bCs/>
          <w:color w:val="auto"/>
          <w:kern w:val="0"/>
          <w:sz w:val="32"/>
          <w:szCs w:val="32"/>
          <w:shd w:val="clear"/>
          <w:lang w:val="en-US" w:eastAsia="zh-CN"/>
        </w:rPr>
        <w:t>进行了进一步</w:t>
      </w:r>
      <w:r>
        <w:rPr>
          <w:rFonts w:hint="default" w:ascii="Times New Roman" w:hAnsi="Times New Roman" w:eastAsia="仿宋_GB2312" w:cs="Times New Roman"/>
          <w:bCs/>
          <w:color w:val="auto"/>
          <w:kern w:val="0"/>
          <w:sz w:val="32"/>
          <w:szCs w:val="32"/>
          <w:shd w:val="clear"/>
        </w:rPr>
        <w:t>规范</w:t>
      </w:r>
      <w:r>
        <w:rPr>
          <w:rFonts w:hint="default" w:ascii="Times New Roman" w:hAnsi="Times New Roman" w:eastAsia="仿宋_GB2312" w:cs="Times New Roman"/>
          <w:bCs/>
          <w:color w:val="auto"/>
          <w:kern w:val="0"/>
          <w:sz w:val="32"/>
          <w:szCs w:val="32"/>
          <w:shd w:val="clear"/>
          <w:lang w:val="en-US" w:eastAsia="zh-CN"/>
        </w:rPr>
        <w:t>要求</w:t>
      </w:r>
      <w:r>
        <w:rPr>
          <w:rFonts w:hint="default" w:ascii="Times New Roman" w:hAnsi="Times New Roman" w:eastAsia="仿宋_GB2312" w:cs="Times New Roman"/>
          <w:bCs/>
          <w:color w:val="auto"/>
          <w:kern w:val="0"/>
          <w:sz w:val="32"/>
          <w:szCs w:val="32"/>
          <w:shd w:val="clear"/>
          <w:lang w:eastAsia="zh-CN"/>
        </w:rPr>
        <w:t>，</w:t>
      </w:r>
      <w:r>
        <w:rPr>
          <w:rFonts w:hint="default" w:ascii="Times New Roman" w:hAnsi="Times New Roman" w:eastAsia="仿宋_GB2312" w:cs="Times New Roman"/>
          <w:bCs/>
          <w:color w:val="auto"/>
          <w:kern w:val="0"/>
          <w:sz w:val="32"/>
          <w:szCs w:val="32"/>
          <w:shd w:val="clear"/>
          <w:lang w:val="en-US" w:eastAsia="zh-CN"/>
        </w:rPr>
        <w:t>要求严格规范各环节流程，做好规范记录</w:t>
      </w:r>
      <w:r>
        <w:rPr>
          <w:rFonts w:hint="default" w:ascii="Times New Roman" w:hAnsi="Times New Roman" w:eastAsia="仿宋_GB2312" w:cs="Times New Roman"/>
          <w:bCs/>
          <w:color w:val="auto"/>
          <w:kern w:val="0"/>
          <w:sz w:val="32"/>
          <w:szCs w:val="32"/>
          <w:shd w:val="clear"/>
        </w:rPr>
        <w:t>。</w:t>
      </w:r>
      <w:r>
        <w:rPr>
          <w:rFonts w:hint="default" w:ascii="Times New Roman" w:hAnsi="Times New Roman" w:eastAsia="仿宋_GB2312" w:cs="Times New Roman"/>
          <w:b/>
          <w:bCs w:val="0"/>
          <w:color w:val="auto"/>
          <w:kern w:val="0"/>
          <w:sz w:val="32"/>
          <w:szCs w:val="32"/>
          <w:shd w:val="clear"/>
          <w:lang w:val="en-US" w:eastAsia="zh-CN"/>
        </w:rPr>
        <w:t>四是</w:t>
      </w:r>
      <w:r>
        <w:rPr>
          <w:rFonts w:hint="default" w:ascii="Times New Roman" w:hAnsi="Times New Roman" w:eastAsia="仿宋_GB2312" w:cs="Times New Roman"/>
          <w:bCs/>
          <w:color w:val="auto"/>
          <w:kern w:val="0"/>
          <w:sz w:val="32"/>
          <w:szCs w:val="32"/>
          <w:shd w:val="clear"/>
        </w:rPr>
        <w:t>强化督导，利用每月召开各支部组织委员会议的时间，定期对各党支部工作开展及资料整理进行检查督导，督导过程中发现的如</w:t>
      </w:r>
      <w:r>
        <w:rPr>
          <w:rFonts w:hint="default" w:ascii="Times New Roman" w:hAnsi="Times New Roman" w:eastAsia="仿宋_GB2312" w:cs="Times New Roman"/>
          <w:bCs/>
          <w:color w:val="auto"/>
          <w:kern w:val="0"/>
          <w:sz w:val="32"/>
          <w:szCs w:val="32"/>
          <w:shd w:val="clear"/>
          <w:lang w:eastAsia="zh-CN"/>
        </w:rPr>
        <w:t>“</w:t>
      </w:r>
      <w:r>
        <w:rPr>
          <w:rFonts w:hint="default" w:ascii="Times New Roman" w:hAnsi="Times New Roman" w:eastAsia="仿宋_GB2312" w:cs="Times New Roman"/>
          <w:bCs/>
          <w:color w:val="auto"/>
          <w:kern w:val="0"/>
          <w:sz w:val="32"/>
          <w:szCs w:val="32"/>
          <w:shd w:val="clear"/>
        </w:rPr>
        <w:t>个别会议记录要素不全、缺席人员未注明缺席原因、个别记录内容没有交流发言记录</w:t>
      </w:r>
      <w:r>
        <w:rPr>
          <w:rFonts w:hint="default" w:ascii="Times New Roman" w:hAnsi="Times New Roman" w:eastAsia="仿宋_GB2312" w:cs="Times New Roman"/>
          <w:bCs/>
          <w:color w:val="auto"/>
          <w:kern w:val="0"/>
          <w:sz w:val="32"/>
          <w:szCs w:val="32"/>
          <w:shd w:val="clear"/>
          <w:lang w:eastAsia="zh-CN"/>
        </w:rPr>
        <w:t>”</w:t>
      </w:r>
      <w:r>
        <w:rPr>
          <w:rFonts w:hint="default" w:ascii="Times New Roman" w:hAnsi="Times New Roman" w:eastAsia="仿宋_GB2312" w:cs="Times New Roman"/>
          <w:bCs/>
          <w:color w:val="auto"/>
          <w:kern w:val="0"/>
          <w:sz w:val="32"/>
          <w:szCs w:val="32"/>
          <w:shd w:val="clear"/>
        </w:rPr>
        <w:t>等3处问题现场纠正整改，并督促落实到位。</w:t>
      </w:r>
    </w:p>
    <w:p w14:paraId="6ADFC808">
      <w:pPr>
        <w:pStyle w:val="9"/>
        <w:keepNext w:val="0"/>
        <w:keepLines w:val="0"/>
        <w:pageBreakBefore w:val="0"/>
        <w:widowControl w:val="0"/>
        <w:kinsoku/>
        <w:wordWrap/>
        <w:overflowPunct/>
        <w:topLinePunct w:val="0"/>
        <w:autoSpaceDE/>
        <w:autoSpaceDN/>
        <w:bidi w:val="0"/>
        <w:spacing w:line="574" w:lineRule="exact"/>
        <w:ind w:firstLine="643" w:firstLineChars="200"/>
        <w:textAlignment w:val="auto"/>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b/>
          <w:bCs/>
          <w:color w:val="auto"/>
          <w:kern w:val="0"/>
          <w:sz w:val="32"/>
          <w:szCs w:val="32"/>
        </w:rPr>
        <w:t>整改进度：</w:t>
      </w:r>
      <w:r>
        <w:rPr>
          <w:rFonts w:hint="default" w:ascii="Times New Roman" w:hAnsi="Times New Roman" w:eastAsia="仿宋_GB2312" w:cs="Times New Roman"/>
          <w:color w:val="auto"/>
          <w:kern w:val="0"/>
          <w:sz w:val="32"/>
          <w:szCs w:val="32"/>
        </w:rPr>
        <w:t>已整改完成。</w:t>
      </w:r>
    </w:p>
    <w:p w14:paraId="7664FBC1">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仿宋_GB2312" w:cs="Times New Roman"/>
          <w:b/>
          <w:bCs/>
          <w:color w:val="auto"/>
          <w:kern w:val="0"/>
          <w:sz w:val="32"/>
          <w:szCs w:val="32"/>
        </w:rPr>
      </w:pPr>
      <w:r>
        <w:rPr>
          <w:rFonts w:hint="default" w:ascii="Times New Roman" w:hAnsi="Times New Roman" w:eastAsia="仿宋_GB2312" w:cs="Times New Roman"/>
          <w:b/>
          <w:bCs/>
          <w:color w:val="auto"/>
          <w:kern w:val="0"/>
          <w:sz w:val="32"/>
          <w:szCs w:val="32"/>
          <w:lang w:val="en-US" w:eastAsia="zh-CN"/>
        </w:rPr>
        <w:t>2.</w:t>
      </w:r>
      <w:r>
        <w:rPr>
          <w:rFonts w:hint="default" w:ascii="Times New Roman" w:hAnsi="Times New Roman" w:eastAsia="仿宋_GB2312" w:cs="Times New Roman"/>
          <w:b/>
          <w:bCs/>
          <w:color w:val="auto"/>
          <w:kern w:val="0"/>
          <w:sz w:val="32"/>
          <w:szCs w:val="32"/>
        </w:rPr>
        <w:t>关于党员教育管理机制不健全，制度执行落实不到位问题。</w:t>
      </w:r>
    </w:p>
    <w:p w14:paraId="6B7658D7">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仿宋_GB2312" w:cs="Times New Roman"/>
          <w:bCs/>
          <w:color w:val="auto"/>
          <w:kern w:val="0"/>
          <w:sz w:val="32"/>
          <w:szCs w:val="32"/>
          <w:shd w:val="clear"/>
        </w:rPr>
      </w:pPr>
      <w:r>
        <w:rPr>
          <w:rFonts w:hint="default" w:ascii="Times New Roman" w:hAnsi="Times New Roman" w:eastAsia="仿宋_GB2312" w:cs="Times New Roman"/>
          <w:b/>
          <w:bCs/>
          <w:color w:val="auto"/>
          <w:kern w:val="0"/>
          <w:sz w:val="32"/>
          <w:szCs w:val="32"/>
          <w:lang w:eastAsia="zh-CN"/>
        </w:rPr>
        <w:t>整改措施及进展：</w:t>
      </w:r>
      <w:r>
        <w:rPr>
          <w:rFonts w:hint="default" w:ascii="Times New Roman" w:hAnsi="Times New Roman" w:eastAsia="仿宋_GB2312" w:cs="Times New Roman"/>
          <w:b/>
          <w:bCs w:val="0"/>
          <w:color w:val="auto"/>
          <w:kern w:val="0"/>
          <w:sz w:val="32"/>
          <w:szCs w:val="32"/>
          <w:shd w:val="clear"/>
        </w:rPr>
        <w:t>一是</w:t>
      </w:r>
      <w:r>
        <w:rPr>
          <w:rFonts w:hint="default" w:ascii="Times New Roman" w:hAnsi="Times New Roman" w:eastAsia="仿宋_GB2312" w:cs="Times New Roman"/>
          <w:bCs/>
          <w:color w:val="auto"/>
          <w:kern w:val="0"/>
          <w:sz w:val="32"/>
          <w:szCs w:val="32"/>
          <w:shd w:val="clear"/>
        </w:rPr>
        <w:t>对</w:t>
      </w:r>
      <w:r>
        <w:rPr>
          <w:rFonts w:hint="default" w:ascii="Times New Roman" w:hAnsi="Times New Roman" w:eastAsia="仿宋_GB2312" w:cs="Times New Roman"/>
          <w:bCs/>
          <w:color w:val="auto"/>
          <w:kern w:val="0"/>
          <w:sz w:val="32"/>
          <w:szCs w:val="32"/>
          <w:shd w:val="clear"/>
          <w:lang w:val="en-US" w:eastAsia="zh-CN"/>
        </w:rPr>
        <w:t>相关党</w:t>
      </w:r>
      <w:r>
        <w:rPr>
          <w:rFonts w:hint="default" w:ascii="Times New Roman" w:hAnsi="Times New Roman" w:eastAsia="仿宋_GB2312" w:cs="Times New Roman"/>
          <w:bCs/>
          <w:color w:val="auto"/>
          <w:kern w:val="0"/>
          <w:sz w:val="32"/>
          <w:szCs w:val="32"/>
          <w:shd w:val="clear"/>
        </w:rPr>
        <w:t>支部书记及相关责任人进行了约谈，进行针对性严厉教育批评，要求高度重视，认真整改落实。</w:t>
      </w:r>
      <w:r>
        <w:rPr>
          <w:rFonts w:hint="default" w:ascii="Times New Roman" w:hAnsi="Times New Roman" w:eastAsia="仿宋_GB2312" w:cs="Times New Roman"/>
          <w:b/>
          <w:bCs w:val="0"/>
          <w:color w:val="auto"/>
          <w:kern w:val="0"/>
          <w:sz w:val="32"/>
          <w:szCs w:val="32"/>
          <w:shd w:val="clear"/>
        </w:rPr>
        <w:t>二是</w:t>
      </w:r>
      <w:r>
        <w:rPr>
          <w:rFonts w:hint="default" w:ascii="Times New Roman" w:hAnsi="Times New Roman" w:eastAsia="仿宋_GB2312" w:cs="Times New Roman"/>
          <w:bCs/>
          <w:color w:val="auto"/>
          <w:kern w:val="0"/>
          <w:sz w:val="32"/>
          <w:szCs w:val="32"/>
          <w:shd w:val="clear"/>
        </w:rPr>
        <w:t>进一步加强党员量化积分管理。组织党支部书记、组织委员、党务工作者集中学习了《党员量化积分管理办法》。</w:t>
      </w:r>
      <w:r>
        <w:rPr>
          <w:rFonts w:hint="default" w:ascii="Times New Roman" w:hAnsi="Times New Roman" w:eastAsia="仿宋_GB2312" w:cs="Times New Roman"/>
          <w:b/>
          <w:bCs w:val="0"/>
          <w:color w:val="auto"/>
          <w:kern w:val="0"/>
          <w:sz w:val="32"/>
          <w:szCs w:val="32"/>
          <w:shd w:val="clear"/>
        </w:rPr>
        <w:t>三是</w:t>
      </w:r>
      <w:r>
        <w:rPr>
          <w:rFonts w:hint="default" w:ascii="Times New Roman" w:hAnsi="Times New Roman" w:eastAsia="仿宋_GB2312" w:cs="Times New Roman"/>
          <w:bCs/>
          <w:color w:val="auto"/>
          <w:kern w:val="0"/>
          <w:sz w:val="32"/>
          <w:szCs w:val="32"/>
          <w:shd w:val="clear"/>
        </w:rPr>
        <w:t>严格按照《党员量化积分管理办法》对党员的实际表现进行加分、扣分，村党建工作人员2025年9月份、12月份对各支部党员量化积分工作开展检查督导2次，切实把考核评价的针对性和约束力落到实处。</w:t>
      </w:r>
    </w:p>
    <w:p w14:paraId="20E43FFD">
      <w:pPr>
        <w:pStyle w:val="9"/>
        <w:keepNext w:val="0"/>
        <w:keepLines w:val="0"/>
        <w:pageBreakBefore w:val="0"/>
        <w:widowControl w:val="0"/>
        <w:kinsoku/>
        <w:wordWrap/>
        <w:overflowPunct/>
        <w:topLinePunct w:val="0"/>
        <w:autoSpaceDE/>
        <w:autoSpaceDN/>
        <w:bidi w:val="0"/>
        <w:spacing w:line="574" w:lineRule="exact"/>
        <w:ind w:firstLine="643" w:firstLineChars="200"/>
        <w:textAlignment w:val="auto"/>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b/>
          <w:bCs/>
          <w:color w:val="auto"/>
          <w:kern w:val="0"/>
          <w:sz w:val="32"/>
          <w:szCs w:val="32"/>
        </w:rPr>
        <w:t>整改进度：</w:t>
      </w:r>
      <w:r>
        <w:rPr>
          <w:rFonts w:hint="default" w:ascii="Times New Roman" w:hAnsi="Times New Roman" w:eastAsia="仿宋_GB2312" w:cs="Times New Roman"/>
          <w:color w:val="auto"/>
          <w:kern w:val="0"/>
          <w:sz w:val="32"/>
          <w:szCs w:val="32"/>
        </w:rPr>
        <w:t>已整改完成。</w:t>
      </w:r>
    </w:p>
    <w:p w14:paraId="5EE61EC3">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楷体_GB2312" w:cs="Times New Roman"/>
          <w:color w:val="auto"/>
          <w:sz w:val="32"/>
          <w:szCs w:val="32"/>
          <w:shd w:val="clear" w:color="auto" w:fill="FFFFFF"/>
        </w:rPr>
      </w:pPr>
      <w:r>
        <w:rPr>
          <w:rFonts w:hint="default" w:ascii="Times New Roman" w:hAnsi="Times New Roman" w:eastAsia="楷体_GB2312" w:cs="Times New Roman"/>
          <w:color w:val="auto"/>
          <w:sz w:val="32"/>
          <w:szCs w:val="32"/>
          <w:shd w:val="clear" w:color="auto" w:fill="FFFFFF"/>
        </w:rPr>
        <w:t>关于“巡察反馈问题整改情况”方面问题。</w:t>
      </w:r>
    </w:p>
    <w:p w14:paraId="4E7EF025">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740" w:leftChars="0"/>
        <w:textAlignment w:val="auto"/>
        <w:rPr>
          <w:rFonts w:hint="default" w:ascii="Times New Roman" w:hAnsi="Times New Roman" w:eastAsia="仿宋_GB2312" w:cs="Times New Roman"/>
          <w:b/>
          <w:bCs/>
          <w:color w:val="auto"/>
          <w:kern w:val="0"/>
          <w:sz w:val="32"/>
          <w:szCs w:val="32"/>
          <w:lang w:eastAsia="zh-CN"/>
        </w:rPr>
      </w:pPr>
      <w:r>
        <w:rPr>
          <w:rFonts w:hint="eastAsia" w:ascii="Times New Roman" w:hAnsi="Times New Roman" w:eastAsia="仿宋_GB2312" w:cs="Times New Roman"/>
          <w:b/>
          <w:bCs/>
          <w:color w:val="auto"/>
          <w:kern w:val="0"/>
          <w:sz w:val="32"/>
          <w:szCs w:val="32"/>
          <w:lang w:val="en-US" w:eastAsia="zh-CN"/>
        </w:rPr>
        <w:t>1.</w:t>
      </w:r>
      <w:r>
        <w:rPr>
          <w:rFonts w:hint="default" w:ascii="Times New Roman" w:hAnsi="Times New Roman" w:eastAsia="仿宋_GB2312" w:cs="Times New Roman"/>
          <w:b/>
          <w:bCs/>
          <w:color w:val="auto"/>
          <w:kern w:val="0"/>
          <w:sz w:val="32"/>
          <w:szCs w:val="32"/>
        </w:rPr>
        <w:t>巡察反馈问题整改存在整改不彻底、边改边犯等情形</w:t>
      </w:r>
      <w:r>
        <w:rPr>
          <w:rFonts w:hint="default" w:ascii="Times New Roman" w:hAnsi="Times New Roman" w:eastAsia="仿宋_GB2312" w:cs="Times New Roman"/>
          <w:b/>
          <w:bCs/>
          <w:color w:val="auto"/>
          <w:kern w:val="0"/>
          <w:sz w:val="32"/>
          <w:szCs w:val="32"/>
          <w:lang w:eastAsia="zh-CN"/>
        </w:rPr>
        <w:t>。</w:t>
      </w:r>
    </w:p>
    <w:p w14:paraId="5D24E577">
      <w:pPr>
        <w:pStyle w:val="8"/>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Times New Roman" w:hAnsi="Times New Roman" w:cs="Times New Roman"/>
          <w:color w:val="auto"/>
          <w:shd w:val="clear" w:color="auto" w:fill="FFFFFF"/>
          <w:lang w:val="en-US" w:eastAsia="zh-CN"/>
        </w:rPr>
      </w:pPr>
      <w:r>
        <w:rPr>
          <w:rFonts w:hint="default" w:ascii="Times New Roman" w:hAnsi="Times New Roman" w:eastAsia="仿宋_GB2312" w:cs="Times New Roman"/>
          <w:b/>
          <w:bCs/>
          <w:color w:val="auto"/>
          <w:kern w:val="0"/>
          <w:sz w:val="32"/>
          <w:szCs w:val="32"/>
          <w:lang w:eastAsia="zh-CN"/>
        </w:rPr>
        <w:t>整改措施及进展：</w:t>
      </w:r>
      <w:r>
        <w:rPr>
          <w:rFonts w:hint="default" w:ascii="Times New Roman" w:hAnsi="Times New Roman" w:cs="Times New Roman"/>
          <w:b/>
          <w:bCs/>
          <w:color w:val="auto"/>
          <w:shd w:val="clear" w:color="auto" w:fill="FFFFFF"/>
        </w:rPr>
        <w:t>一是</w:t>
      </w:r>
      <w:r>
        <w:rPr>
          <w:rFonts w:hint="default" w:ascii="Times New Roman" w:hAnsi="Times New Roman" w:cs="Times New Roman"/>
          <w:color w:val="auto"/>
          <w:shd w:val="clear" w:color="auto" w:fill="FFFFFF"/>
          <w:lang w:val="en-US" w:eastAsia="zh-CN"/>
        </w:rPr>
        <w:t>2025年</w:t>
      </w:r>
      <w:r>
        <w:rPr>
          <w:rFonts w:hint="default" w:ascii="Times New Roman" w:hAnsi="Times New Roman" w:cs="Times New Roman"/>
          <w:color w:val="auto"/>
          <w:shd w:val="clear" w:color="auto" w:fill="FFFFFF"/>
        </w:rPr>
        <w:t>7月17日、21日，结合本轮巡察反馈问题和2020年高新区工委巡察傅山村党委召开专题会议，</w:t>
      </w:r>
      <w:r>
        <w:rPr>
          <w:rFonts w:hint="eastAsia" w:ascii="Times New Roman" w:hAnsi="Times New Roman" w:cs="Times New Roman"/>
          <w:color w:val="auto"/>
          <w:shd w:val="clear" w:color="auto" w:fill="FFFFFF"/>
          <w:lang w:eastAsia="zh-CN"/>
        </w:rPr>
        <w:t>对</w:t>
      </w:r>
      <w:r>
        <w:rPr>
          <w:rFonts w:hint="default" w:ascii="Times New Roman" w:hAnsi="Times New Roman" w:cs="Times New Roman"/>
          <w:color w:val="auto"/>
          <w:shd w:val="clear" w:color="auto" w:fill="FFFFFF"/>
        </w:rPr>
        <w:t>反馈问题进行了深刻剖析，对照检查、提高认识、高度重视、立行立改。</w:t>
      </w:r>
      <w:r>
        <w:rPr>
          <w:rFonts w:hint="default" w:ascii="Times New Roman" w:hAnsi="Times New Roman" w:cs="Times New Roman"/>
          <w:b/>
          <w:bCs/>
          <w:color w:val="auto"/>
          <w:shd w:val="clear" w:color="auto" w:fill="FFFFFF"/>
        </w:rPr>
        <w:t>二是</w:t>
      </w:r>
      <w:r>
        <w:rPr>
          <w:rFonts w:hint="default" w:ascii="Times New Roman" w:hAnsi="Times New Roman" w:cs="Times New Roman"/>
          <w:color w:val="auto"/>
          <w:shd w:val="clear" w:color="auto" w:fill="FFFFFF"/>
        </w:rPr>
        <w:t>抓好整改落实，全面做好各项工作的规范执行，做到举一反三，提升巡察整改质效。</w:t>
      </w:r>
      <w:r>
        <w:rPr>
          <w:rFonts w:hint="default" w:ascii="Times New Roman" w:hAnsi="Times New Roman" w:cs="Times New Roman"/>
          <w:b/>
          <w:bCs/>
          <w:color w:val="auto"/>
          <w:shd w:val="clear" w:color="auto" w:fill="FFFFFF"/>
        </w:rPr>
        <w:t>三是</w:t>
      </w:r>
      <w:r>
        <w:rPr>
          <w:rFonts w:hint="default" w:ascii="Times New Roman" w:hAnsi="Times New Roman" w:cs="Times New Roman"/>
          <w:color w:val="auto"/>
          <w:shd w:val="clear" w:color="auto" w:fill="FFFFFF"/>
        </w:rPr>
        <w:t>加强监督检查。采用定期检查和随机抽查相结合的方式，随时发现问题随时整改，避免问题积累和相同问题重复犯。</w:t>
      </w:r>
      <w:r>
        <w:rPr>
          <w:rFonts w:hint="eastAsia" w:ascii="Times New Roman" w:hAnsi="Times New Roman" w:cs="Times New Roman"/>
          <w:color w:val="auto"/>
          <w:shd w:val="clear" w:color="auto" w:fill="FFFFFF"/>
          <w:lang w:val="en-US" w:eastAsia="zh-CN"/>
        </w:rPr>
        <w:t>.</w:t>
      </w:r>
    </w:p>
    <w:p w14:paraId="0EA5E287">
      <w:pPr>
        <w:pStyle w:val="9"/>
        <w:keepNext w:val="0"/>
        <w:keepLines w:val="0"/>
        <w:pageBreakBefore w:val="0"/>
        <w:widowControl w:val="0"/>
        <w:kinsoku/>
        <w:wordWrap/>
        <w:overflowPunct/>
        <w:topLinePunct w:val="0"/>
        <w:autoSpaceDE/>
        <w:autoSpaceDN/>
        <w:bidi w:val="0"/>
        <w:spacing w:line="574" w:lineRule="exact"/>
        <w:ind w:firstLine="643" w:firstLineChars="200"/>
        <w:textAlignment w:val="auto"/>
        <w:rPr>
          <w:rFonts w:hint="eastAsia" w:ascii="Times New Roman" w:hAnsi="Times New Roman" w:cs="Times New Roman"/>
          <w:color w:val="auto"/>
          <w:shd w:val="clear" w:color="auto" w:fill="FFFFFF"/>
          <w:lang w:val="en-US" w:eastAsia="zh-CN"/>
        </w:rPr>
      </w:pPr>
      <w:r>
        <w:rPr>
          <w:rFonts w:hint="default" w:ascii="Times New Roman" w:hAnsi="Times New Roman" w:eastAsia="仿宋_GB2312" w:cs="Times New Roman"/>
          <w:b/>
          <w:bCs/>
          <w:color w:val="auto"/>
          <w:kern w:val="0"/>
          <w:sz w:val="32"/>
          <w:szCs w:val="32"/>
        </w:rPr>
        <w:t>整改进度：</w:t>
      </w:r>
      <w:r>
        <w:rPr>
          <w:rFonts w:hint="default" w:ascii="Times New Roman" w:hAnsi="Times New Roman" w:eastAsia="仿宋_GB2312" w:cs="Times New Roman"/>
          <w:color w:val="auto"/>
          <w:kern w:val="0"/>
          <w:sz w:val="32"/>
          <w:szCs w:val="32"/>
        </w:rPr>
        <w:t>已整改完成。</w:t>
      </w:r>
    </w:p>
    <w:p w14:paraId="7AB01E39">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kern w:val="0"/>
          <w:sz w:val="32"/>
          <w:szCs w:val="32"/>
          <w:shd w:val="clear" w:color="auto" w:fill="FFFFFF"/>
        </w:rPr>
      </w:pPr>
      <w:r>
        <w:rPr>
          <w:rFonts w:hint="default" w:ascii="Times New Roman" w:hAnsi="Times New Roman" w:eastAsia="仿宋_GB2312" w:cs="Times New Roman"/>
          <w:color w:val="auto"/>
          <w:kern w:val="0"/>
          <w:sz w:val="32"/>
          <w:szCs w:val="32"/>
          <w:shd w:val="clear" w:color="auto" w:fill="FFFFFF"/>
        </w:rPr>
        <w:t>欢迎广大党员干部群众对巡察整改落实情况进行监督。如有意见建议，请及时向我们反映。联系电话：</w:t>
      </w:r>
      <w:r>
        <w:rPr>
          <w:rFonts w:hint="default" w:ascii="Times New Roman" w:hAnsi="Times New Roman" w:eastAsia="仿宋_GB2312" w:cs="Times New Roman"/>
          <w:color w:val="auto"/>
          <w:kern w:val="0"/>
          <w:sz w:val="32"/>
          <w:szCs w:val="32"/>
          <w:shd w:val="clear" w:color="auto" w:fill="FFFFFF"/>
          <w:lang w:val="en-US" w:eastAsia="zh-CN"/>
        </w:rPr>
        <w:t>0533-3785716</w:t>
      </w:r>
      <w:r>
        <w:rPr>
          <w:rFonts w:hint="default" w:ascii="Times New Roman" w:hAnsi="Times New Roman" w:eastAsia="仿宋_GB2312" w:cs="Times New Roman"/>
          <w:color w:val="auto"/>
          <w:kern w:val="0"/>
          <w:sz w:val="32"/>
          <w:szCs w:val="32"/>
          <w:shd w:val="clear" w:color="auto" w:fill="FFFFFF"/>
        </w:rPr>
        <w:t>；通讯地址：</w:t>
      </w:r>
      <w:r>
        <w:rPr>
          <w:rFonts w:hint="default" w:ascii="Times New Roman" w:hAnsi="Times New Roman" w:eastAsia="仿宋_GB2312" w:cs="Times New Roman"/>
          <w:color w:val="auto"/>
          <w:kern w:val="0"/>
          <w:sz w:val="32"/>
          <w:szCs w:val="32"/>
          <w:shd w:val="clear" w:color="auto" w:fill="FFFFFF"/>
          <w:lang w:val="en-US" w:eastAsia="zh-CN"/>
        </w:rPr>
        <w:t>淄博高新区傅山村委办公楼</w:t>
      </w:r>
      <w:r>
        <w:rPr>
          <w:rFonts w:hint="default" w:ascii="Times New Roman" w:hAnsi="Times New Roman" w:eastAsia="仿宋_GB2312" w:cs="Times New Roman"/>
          <w:color w:val="auto"/>
          <w:kern w:val="0"/>
          <w:sz w:val="32"/>
          <w:szCs w:val="32"/>
          <w:shd w:val="clear" w:color="auto" w:fill="FFFFFF"/>
        </w:rPr>
        <w:t>；电子邮箱：</w:t>
      </w:r>
      <w:r>
        <w:rPr>
          <w:rFonts w:hint="default" w:ascii="Times New Roman" w:hAnsi="Times New Roman" w:eastAsia="仿宋_GB2312" w:cs="Times New Roman"/>
          <w:color w:val="auto"/>
          <w:kern w:val="0"/>
          <w:sz w:val="32"/>
          <w:szCs w:val="32"/>
          <w:shd w:val="clear" w:color="auto" w:fill="FFFFFF"/>
          <w:lang w:val="en-US" w:eastAsia="zh-CN"/>
        </w:rPr>
        <w:fldChar w:fldCharType="begin"/>
      </w:r>
      <w:r>
        <w:rPr>
          <w:rFonts w:hint="default" w:ascii="Times New Roman" w:hAnsi="Times New Roman" w:eastAsia="仿宋_GB2312" w:cs="Times New Roman"/>
          <w:color w:val="auto"/>
          <w:kern w:val="0"/>
          <w:sz w:val="32"/>
          <w:szCs w:val="32"/>
          <w:shd w:val="clear" w:color="auto" w:fill="FFFFFF"/>
          <w:lang w:val="en-US" w:eastAsia="zh-CN"/>
        </w:rPr>
        <w:instrText xml:space="preserve"> HYPERLINK "mailto:398831279@qq.com" </w:instrText>
      </w:r>
      <w:r>
        <w:rPr>
          <w:rFonts w:hint="default" w:ascii="Times New Roman" w:hAnsi="Times New Roman" w:eastAsia="仿宋_GB2312" w:cs="Times New Roman"/>
          <w:color w:val="auto"/>
          <w:kern w:val="0"/>
          <w:sz w:val="32"/>
          <w:szCs w:val="32"/>
          <w:shd w:val="clear" w:color="auto" w:fill="FFFFFF"/>
          <w:lang w:val="en-US" w:eastAsia="zh-CN"/>
        </w:rPr>
        <w:fldChar w:fldCharType="separate"/>
      </w:r>
      <w:r>
        <w:rPr>
          <w:rStyle w:val="7"/>
          <w:rFonts w:hint="default" w:ascii="Times New Roman" w:hAnsi="Times New Roman" w:eastAsia="仿宋_GB2312" w:cs="Times New Roman"/>
          <w:color w:val="auto"/>
          <w:kern w:val="0"/>
          <w:sz w:val="32"/>
          <w:szCs w:val="32"/>
          <w:shd w:val="clear" w:color="auto" w:fill="FFFFFF"/>
          <w:lang w:val="en-US" w:eastAsia="zh-CN"/>
        </w:rPr>
        <w:t>398831279@qq.com</w:t>
      </w:r>
      <w:r>
        <w:rPr>
          <w:rFonts w:hint="default" w:ascii="Times New Roman" w:hAnsi="Times New Roman" w:eastAsia="仿宋_GB2312" w:cs="Times New Roman"/>
          <w:color w:val="auto"/>
          <w:kern w:val="0"/>
          <w:sz w:val="32"/>
          <w:szCs w:val="32"/>
          <w:shd w:val="clear" w:color="auto" w:fill="FFFFFF"/>
          <w:lang w:val="en-US" w:eastAsia="zh-CN"/>
        </w:rPr>
        <w:fldChar w:fldCharType="end"/>
      </w:r>
      <w:r>
        <w:rPr>
          <w:rFonts w:hint="default" w:ascii="Times New Roman" w:hAnsi="Times New Roman" w:eastAsia="仿宋_GB2312" w:cs="Times New Roman"/>
          <w:color w:val="auto"/>
          <w:kern w:val="0"/>
          <w:sz w:val="32"/>
          <w:szCs w:val="32"/>
          <w:shd w:val="clear" w:color="auto" w:fill="FFFFFF"/>
        </w:rPr>
        <w:t>。</w:t>
      </w:r>
    </w:p>
    <w:p w14:paraId="05F960FD">
      <w:pPr>
        <w:keepNext w:val="0"/>
        <w:keepLines w:val="0"/>
        <w:pageBreakBefore w:val="0"/>
        <w:widowControl w:val="0"/>
        <w:kinsoku/>
        <w:wordWrap/>
        <w:overflowPunct/>
        <w:topLinePunct w:val="0"/>
        <w:autoSpaceDE/>
        <w:autoSpaceDN/>
        <w:bidi w:val="0"/>
        <w:adjustRightInd/>
        <w:snapToGrid/>
        <w:spacing w:line="560" w:lineRule="exact"/>
        <w:ind w:firstLine="640"/>
        <w:jc w:val="left"/>
        <w:textAlignment w:val="auto"/>
        <w:rPr>
          <w:rFonts w:hint="default" w:ascii="Times New Roman" w:hAnsi="Times New Roman" w:eastAsia="仿宋_GB2312" w:cs="Times New Roman"/>
          <w:color w:val="auto"/>
          <w:kern w:val="0"/>
          <w:sz w:val="32"/>
          <w:szCs w:val="32"/>
        </w:rPr>
      </w:pPr>
    </w:p>
    <w:p w14:paraId="34697530">
      <w:pPr>
        <w:keepNext w:val="0"/>
        <w:keepLines w:val="0"/>
        <w:pageBreakBefore w:val="0"/>
        <w:widowControl w:val="0"/>
        <w:kinsoku/>
        <w:wordWrap/>
        <w:overflowPunct/>
        <w:topLinePunct w:val="0"/>
        <w:autoSpaceDE/>
        <w:autoSpaceDN/>
        <w:bidi w:val="0"/>
        <w:adjustRightInd/>
        <w:snapToGrid/>
        <w:spacing w:line="560" w:lineRule="exact"/>
        <w:ind w:firstLine="640"/>
        <w:jc w:val="left"/>
        <w:textAlignment w:val="auto"/>
        <w:rPr>
          <w:rFonts w:hint="default" w:ascii="Times New Roman" w:hAnsi="Times New Roman" w:eastAsia="仿宋_GB2312" w:cs="Times New Roman"/>
          <w:color w:val="auto"/>
          <w:kern w:val="0"/>
          <w:sz w:val="32"/>
          <w:szCs w:val="32"/>
        </w:rPr>
      </w:pPr>
    </w:p>
    <w:p w14:paraId="0BA491BF">
      <w:pPr>
        <w:keepNext w:val="0"/>
        <w:keepLines w:val="0"/>
        <w:pageBreakBefore w:val="0"/>
        <w:widowControl w:val="0"/>
        <w:kinsoku/>
        <w:wordWrap/>
        <w:overflowPunct/>
        <w:topLinePunct w:val="0"/>
        <w:autoSpaceDE/>
        <w:autoSpaceDN/>
        <w:bidi w:val="0"/>
        <w:adjustRightInd/>
        <w:snapToGrid/>
        <w:spacing w:line="560" w:lineRule="exact"/>
        <w:ind w:firstLine="640"/>
        <w:jc w:val="center"/>
        <w:textAlignment w:val="auto"/>
        <w:rPr>
          <w:rFonts w:hint="default" w:ascii="Times New Roman" w:hAnsi="Times New Roman" w:eastAsia="仿宋_GB2312" w:cs="Times New Roman"/>
          <w:color w:val="auto"/>
          <w:kern w:val="0"/>
          <w:sz w:val="32"/>
          <w:szCs w:val="32"/>
          <w:shd w:val="clear" w:color="auto" w:fill="FFFFFF"/>
          <w:lang w:val="en-US" w:eastAsia="zh-CN"/>
        </w:rPr>
      </w:pPr>
      <w:r>
        <w:rPr>
          <w:rFonts w:hint="default" w:ascii="Times New Roman" w:hAnsi="Times New Roman" w:eastAsia="仿宋_GB2312" w:cs="Times New Roman"/>
          <w:color w:val="auto"/>
          <w:kern w:val="0"/>
          <w:sz w:val="32"/>
          <w:szCs w:val="32"/>
        </w:rPr>
        <w:t xml:space="preserve">           </w:t>
      </w:r>
      <w:r>
        <w:rPr>
          <w:rFonts w:hint="eastAsia" w:ascii="Times New Roman" w:hAnsi="Times New Roman" w:eastAsia="仿宋_GB2312" w:cs="Times New Roman"/>
          <w:color w:val="auto"/>
          <w:kern w:val="0"/>
          <w:sz w:val="32"/>
          <w:szCs w:val="32"/>
          <w:lang w:val="en-US" w:eastAsia="zh-CN"/>
        </w:rPr>
        <w:t xml:space="preserve">               </w:t>
      </w:r>
      <w:r>
        <w:rPr>
          <w:rFonts w:hint="default" w:ascii="Times New Roman" w:hAnsi="Times New Roman" w:eastAsia="仿宋_GB2312" w:cs="Times New Roman"/>
          <w:color w:val="auto"/>
          <w:kern w:val="0"/>
          <w:sz w:val="32"/>
          <w:szCs w:val="32"/>
        </w:rPr>
        <w:t xml:space="preserve">    中共</w:t>
      </w:r>
      <w:r>
        <w:rPr>
          <w:rFonts w:hint="default" w:ascii="Times New Roman" w:hAnsi="Times New Roman" w:eastAsia="仿宋_GB2312" w:cs="Times New Roman"/>
          <w:color w:val="auto"/>
          <w:kern w:val="0"/>
          <w:sz w:val="32"/>
          <w:szCs w:val="32"/>
          <w:lang w:val="en-US" w:eastAsia="zh-CN"/>
        </w:rPr>
        <w:t>傅山村委员会</w:t>
      </w:r>
    </w:p>
    <w:p w14:paraId="66838FD0">
      <w:pPr>
        <w:keepNext w:val="0"/>
        <w:keepLines w:val="0"/>
        <w:pageBreakBefore w:val="0"/>
        <w:widowControl w:val="0"/>
        <w:kinsoku/>
        <w:wordWrap/>
        <w:overflowPunct/>
        <w:topLinePunct w:val="0"/>
        <w:autoSpaceDE/>
        <w:autoSpaceDN/>
        <w:bidi w:val="0"/>
        <w:adjustRightInd/>
        <w:snapToGrid/>
        <w:spacing w:line="560" w:lineRule="exact"/>
        <w:ind w:firstLine="640"/>
        <w:jc w:val="center"/>
        <w:textAlignment w:val="auto"/>
        <w:rPr>
          <w:rFonts w:hint="default" w:ascii="Times New Roman" w:hAnsi="Times New Roman" w:cs="Times New Roman"/>
          <w:color w:val="auto"/>
        </w:rPr>
      </w:pPr>
      <w:r>
        <w:rPr>
          <w:rFonts w:hint="default" w:ascii="Times New Roman" w:hAnsi="Times New Roman" w:eastAsia="仿宋_GB2312" w:cs="Times New Roman"/>
          <w:color w:val="auto"/>
          <w:kern w:val="0"/>
          <w:sz w:val="32"/>
          <w:szCs w:val="32"/>
          <w:lang w:val="en-US" w:eastAsia="zh-CN"/>
        </w:rPr>
        <w:t xml:space="preserve">           </w:t>
      </w:r>
      <w:r>
        <w:rPr>
          <w:rFonts w:hint="eastAsia" w:ascii="Times New Roman" w:hAnsi="Times New Roman" w:eastAsia="仿宋_GB2312" w:cs="Times New Roman"/>
          <w:color w:val="auto"/>
          <w:kern w:val="0"/>
          <w:sz w:val="32"/>
          <w:szCs w:val="32"/>
          <w:lang w:val="en-US" w:eastAsia="zh-CN"/>
        </w:rPr>
        <w:t xml:space="preserve">               </w:t>
      </w:r>
      <w:r>
        <w:rPr>
          <w:rFonts w:hint="default" w:ascii="Times New Roman" w:hAnsi="Times New Roman" w:eastAsia="仿宋_GB2312" w:cs="Times New Roman"/>
          <w:color w:val="auto"/>
          <w:kern w:val="0"/>
          <w:sz w:val="32"/>
          <w:szCs w:val="32"/>
          <w:lang w:val="en-US" w:eastAsia="zh-CN"/>
        </w:rPr>
        <w:t xml:space="preserve">     2026</w:t>
      </w:r>
      <w:r>
        <w:rPr>
          <w:rFonts w:hint="default" w:ascii="Times New Roman" w:hAnsi="Times New Roman" w:eastAsia="仿宋_GB2312" w:cs="Times New Roman"/>
          <w:color w:val="auto"/>
          <w:kern w:val="0"/>
          <w:sz w:val="32"/>
          <w:szCs w:val="32"/>
        </w:rPr>
        <w:t>年</w:t>
      </w:r>
      <w:r>
        <w:rPr>
          <w:rFonts w:hint="default" w:ascii="Times New Roman" w:hAnsi="Times New Roman" w:eastAsia="仿宋_GB2312" w:cs="Times New Roman"/>
          <w:color w:val="auto"/>
          <w:kern w:val="0"/>
          <w:sz w:val="32"/>
          <w:szCs w:val="32"/>
          <w:lang w:val="en-US" w:eastAsia="zh-CN"/>
        </w:rPr>
        <w:t>3</w:t>
      </w:r>
      <w:r>
        <w:rPr>
          <w:rFonts w:hint="default" w:ascii="Times New Roman" w:hAnsi="Times New Roman" w:eastAsia="仿宋_GB2312" w:cs="Times New Roman"/>
          <w:color w:val="auto"/>
          <w:kern w:val="0"/>
          <w:sz w:val="32"/>
          <w:szCs w:val="32"/>
        </w:rPr>
        <w:t>月</w:t>
      </w:r>
      <w:r>
        <w:rPr>
          <w:rFonts w:hint="eastAsia" w:ascii="Times New Roman" w:hAnsi="Times New Roman" w:eastAsia="仿宋_GB2312" w:cs="Times New Roman"/>
          <w:color w:val="auto"/>
          <w:kern w:val="0"/>
          <w:sz w:val="32"/>
          <w:szCs w:val="32"/>
          <w:lang w:val="en-US" w:eastAsia="zh-CN"/>
        </w:rPr>
        <w:t>12</w:t>
      </w:r>
      <w:r>
        <w:rPr>
          <w:rFonts w:hint="default" w:ascii="Times New Roman" w:hAnsi="Times New Roman" w:eastAsia="仿宋_GB2312" w:cs="Times New Roman"/>
          <w:color w:val="auto"/>
          <w:kern w:val="0"/>
          <w:sz w:val="32"/>
          <w:szCs w:val="32"/>
        </w:rPr>
        <w:t>日</w:t>
      </w:r>
      <w:bookmarkStart w:id="0" w:name="_GoBack"/>
      <w:bookmarkEnd w:id="0"/>
    </w:p>
    <w:sectPr>
      <w:footerReference r:id="rId3" w:type="default"/>
      <w:pgSz w:w="11906" w:h="16838"/>
      <w:pgMar w:top="2154" w:right="1474" w:bottom="1928" w:left="1587" w:header="851" w:footer="1531"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8BB51D">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1D36B476">
                          <w:pPr>
                            <w:pStyle w:val="2"/>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- 1 -</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BItvYn3AIAACQGAAAOAAAAAAAAAAEAIAAAAB8BAABkcnMvZTJvRG9jLnhtbFBLBQYA&#10;AAAABgAGAFkBAABtBgAAAAA=&#10;">
              <v:fill on="f" focussize="0,0"/>
              <v:stroke on="f" weight="0.5pt"/>
              <v:imagedata o:title=""/>
              <o:lock v:ext="edit" aspectratio="f"/>
              <v:textbox inset="0mm,0mm,0mm,0mm" style="mso-fit-shape-to-text:t;">
                <w:txbxContent>
                  <w:p w14:paraId="1D36B476">
                    <w:pPr>
                      <w:pStyle w:val="2"/>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- 1 -</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98FE018"/>
    <w:multiLevelType w:val="singleLevel"/>
    <w:tmpl w:val="998FE018"/>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09609CB"/>
    <w:rsid w:val="07B64236"/>
    <w:rsid w:val="08B15F75"/>
    <w:rsid w:val="1F180588"/>
    <w:rsid w:val="26920CD7"/>
    <w:rsid w:val="43543B6A"/>
    <w:rsid w:val="49C92E2E"/>
    <w:rsid w:val="4BA67605"/>
    <w:rsid w:val="609609CB"/>
    <w:rsid w:val="73744925"/>
    <w:rsid w:val="7FCE3E0E"/>
    <w:rsid w:val="7FDBA6D6"/>
    <w:rsid w:val="B7BF3697"/>
    <w:rsid w:val="FCF7753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unhideWhenUsed/>
    <w:qFormat/>
    <w:uiPriority w:val="0"/>
    <w:pPr>
      <w:spacing w:beforeAutospacing="1" w:afterAutospacing="1"/>
    </w:pPr>
    <w:rPr>
      <w:rFonts w:hint="eastAsia" w:ascii="宋体" w:hAnsi="宋体" w:eastAsia="宋体" w:cs="宋体"/>
      <w:sz w:val="24"/>
    </w:rPr>
  </w:style>
  <w:style w:type="character" w:styleId="7">
    <w:name w:val="Hyperlink"/>
    <w:basedOn w:val="6"/>
    <w:qFormat/>
    <w:uiPriority w:val="0"/>
    <w:rPr>
      <w:color w:val="0000FF"/>
      <w:u w:val="single"/>
    </w:rPr>
  </w:style>
  <w:style w:type="paragraph" w:customStyle="1" w:styleId="8">
    <w:name w:val="正文 New New New New New New New New New New New New New New New New New New New New New New New"/>
    <w:autoRedefine/>
    <w:qFormat/>
    <w:uiPriority w:val="0"/>
    <w:pPr>
      <w:widowControl w:val="0"/>
      <w:jc w:val="both"/>
    </w:pPr>
    <w:rPr>
      <w:rFonts w:ascii="Calibri" w:hAnsi="Calibri" w:eastAsia="仿宋_GB2312" w:cs="黑体"/>
      <w:kern w:val="2"/>
      <w:sz w:val="32"/>
      <w:szCs w:val="32"/>
      <w:lang w:val="en-US" w:eastAsia="zh-CN" w:bidi="ar-SA"/>
    </w:rPr>
  </w:style>
  <w:style w:type="paragraph" w:customStyle="1" w:styleId="9">
    <w:name w:val="正文 New New New New New New New New New New New New New New New New"/>
    <w:autoRedefine/>
    <w:qFormat/>
    <w:uiPriority w:val="0"/>
    <w:pPr>
      <w:widowControl w:val="0"/>
      <w:jc w:val="both"/>
    </w:pPr>
    <w:rPr>
      <w:rFonts w:ascii="Calibri" w:hAnsi="Calibri" w:eastAsia="宋体" w:cs="黑体"/>
      <w:kern w:val="2"/>
      <w:sz w:val="16"/>
      <w:szCs w:val="16"/>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1769</Words>
  <Characters>1831</Characters>
  <Lines>0</Lines>
  <Paragraphs>0</Paragraphs>
  <TotalTime>1</TotalTime>
  <ScaleCrop>false</ScaleCrop>
  <LinksUpToDate>false</LinksUpToDate>
  <CharactersWithSpaces>1892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2026-03-19T16:42:00Z</dcterms:created>
  <dc:creator>小彭</dc:creator>
  <cp:lastModifiedBy>TADA</cp:lastModifiedBy>
  <dcterms:modified xsi:type="dcterms:W3CDTF">2026-03-23T06:49:26Z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E64C2B5BF1AB4E27BF11DBE1C4E233CF_11</vt:lpwstr>
  </property>
  <property fmtid="{D5CDD505-2E9C-101B-9397-08002B2CF9AE}" pid="4" name="KSOTemplateDocerSaveRecord">
    <vt:lpwstr>eyJoZGlkIjoiNDI5NGY4YzFhOGYzNTEyNjIyNGViNTgzYWE4MTZiYTQiLCJ1c2VySWQiOiIzODEwNDU2NjEifQ==</vt:lpwstr>
  </property>
</Properties>
</file>