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淄博市中小企业公共服务示范平台申报材料参考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（一）申报材料目录（标注页码）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（二）淄博市中小企业公共服务示范平台申请报告（见附件2）；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（三）法人证书或营业执照副本（复印件）；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（四）上一年度审计报告及服务收支情况的专项审计报告，或上一年度包含服务收支情况的审计报告；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（五）在“信用中国”网站（www.creditchina.gov.cn）无不良记录和失信记录的证明材料（下载信用信息报告）；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（六）固定的经营服务场所证明复印件（房产证、租赁合同）；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（七）与合作服务机构签订的合作协议复印件；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（八）管理制度及规范的服务流程材料，收费标准及对小型微型企业收费实施优惠的相关规定复印件，提供开展公益性服务或低收费服务不少于总服务量20%的证明材料及承诺书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企业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</w:rPr>
        <w:t>发展规划和年度服务目标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（九）单位人员社会保险缴费清单（上一年度末）及学历、职称证明；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（十）省及以上行政部门颁发的从业资格（资质）、网站备案、许可证等证明（复印件）；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（十一）能够证明符合其中一项功能要求的证明材料（需明确标注符合哪一项，并附可以明确看出符合条件的证明材料）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（十二）开展相关服务的证明材料（通知、照片、合同、总结等）；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（十三）能够证明符合申报条件的其他材料和对申报材料真实性的声明（加盖申报单位公章）。</w:t>
      </w:r>
    </w:p>
    <w:p>
      <w:pPr>
        <w:bidi w:val="0"/>
        <w:ind w:firstLine="283" w:firstLineChars="0"/>
        <w:jc w:val="left"/>
        <w:rPr>
          <w:rFonts w:hint="default" w:ascii="Times New Roman" w:hAnsi="Times New Roman" w:cs="Times New Roman"/>
          <w:color w:val="auto"/>
          <w:lang w:val="en-US" w:eastAsia="zh-CN"/>
        </w:rPr>
      </w:pPr>
    </w:p>
    <w:p/>
    <w:sectPr>
      <w:footerReference r:id="rId3" w:type="default"/>
      <w:pgSz w:w="11906" w:h="16838"/>
      <w:pgMar w:top="1440" w:right="1701" w:bottom="1440" w:left="170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9FF33EE4"/>
    <w:rsid w:val="03F96AB1"/>
    <w:rsid w:val="75DE74E9"/>
    <w:rsid w:val="9FF33E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3.66666666666667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2022-10-14T00:26:00Z</dcterms:created>
  <dc:creator>user</dc:creator>
  <cp:lastModifiedBy>qjwzmy</cp:lastModifiedBy>
  <dcterms:modified xsi:type="dcterms:W3CDTF">2023-06-14T06:08:43Z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E2979F974EFC4B9C9B17B75E1A92A916</vt:lpwstr>
  </property>
</Properties>
</file>