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068B0D">
      <w:pPr>
        <w:spacing w:before="303" w:line="193" w:lineRule="auto"/>
        <w:jc w:val="distribute"/>
        <w:rPr>
          <w:rFonts w:ascii="方正小标宋简体" w:hAnsi="方正小标宋简体" w:eastAsia="方正小标宋简体" w:cs="方正小标宋简体"/>
          <w:b/>
          <w:bCs/>
          <w:sz w:val="52"/>
          <w:szCs w:val="52"/>
        </w:rPr>
      </w:pPr>
      <w:r>
        <w:rPr>
          <w:rFonts w:ascii="方正小标宋简体" w:hAnsi="方正小标宋简体" w:eastAsia="方正小标宋简体" w:cs="方正小标宋简体"/>
          <w:b/>
          <w:bCs/>
          <w:color w:val="FF0000"/>
          <w:spacing w:val="-24"/>
          <w:w w:val="83"/>
          <w:sz w:val="52"/>
          <w:szCs w:val="52"/>
          <w:u w:val="double" w:color="auto"/>
        </w:rPr>
        <w:t>中共淄博</w:t>
      </w:r>
      <w:r>
        <w:rPr>
          <w:rFonts w:hint="eastAsia" w:ascii="方正小标宋简体" w:hAnsi="方正小标宋简体" w:eastAsia="方正小标宋简体" w:cs="方正小标宋简体"/>
          <w:b/>
          <w:bCs/>
          <w:color w:val="FF0000"/>
          <w:spacing w:val="-24"/>
          <w:w w:val="83"/>
          <w:sz w:val="52"/>
          <w:szCs w:val="52"/>
          <w:u w:val="double" w:color="auto"/>
          <w:lang w:val="en-US" w:eastAsia="zh-CN"/>
        </w:rPr>
        <w:t>高新区四宝山街道新空间社区委员会</w:t>
      </w:r>
    </w:p>
    <w:p w14:paraId="7B9C3A6E">
      <w:pPr>
        <w:pStyle w:val="2"/>
        <w:spacing w:line="560" w:lineRule="exact"/>
        <w:jc w:val="both"/>
        <w:rPr>
          <w:rFonts w:ascii="Times New Roman" w:hAnsi="Times New Roman" w:eastAsia="黑体" w:cs="Times New Roman"/>
          <w:color w:val="auto"/>
          <w:sz w:val="28"/>
          <w:szCs w:val="28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</w:rPr>
        <w:t xml:space="preserve">                   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 xml:space="preserve"> </w:t>
      </w:r>
    </w:p>
    <w:p w14:paraId="168B3544">
      <w:pPr>
        <w:spacing w:line="600" w:lineRule="exact"/>
        <w:jc w:val="center"/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</w:rPr>
        <w:t>中共淄博高新区四宝山街道新空间社区委员会</w:t>
      </w:r>
    </w:p>
    <w:p w14:paraId="68547C10">
      <w:pPr>
        <w:spacing w:line="600" w:lineRule="exact"/>
        <w:jc w:val="center"/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</w:rPr>
        <w:t>关于巡察整改进展情况的通报</w:t>
      </w:r>
    </w:p>
    <w:p w14:paraId="01D96C7A">
      <w:pPr>
        <w:spacing w:line="600" w:lineRule="exact"/>
        <w:jc w:val="center"/>
        <w:rPr>
          <w:rFonts w:ascii="Times New Roman" w:hAnsi="Times New Roman" w:eastAsia="方正小标宋简体" w:cs="Times New Roman"/>
          <w:color w:val="auto"/>
          <w:kern w:val="0"/>
          <w:sz w:val="44"/>
          <w:szCs w:val="44"/>
        </w:rPr>
      </w:pPr>
    </w:p>
    <w:p w14:paraId="0BCB96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根据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委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巡察工作领导小组统一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部署，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2025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年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日至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2025年4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日，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巡察组对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新空间社区党委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开展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了巡察。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日，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巡察组向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新空间社区党委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反馈了巡察意见。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2025年7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日至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206年1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日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，我单位对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巡察组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反馈的问题进行了认真整改，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目前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30项已经完成整改，3项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已经完成阶段性整改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。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按照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党务公开原则和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巡察工作有关要求，现将巡察整改情况予以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公布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。</w:t>
      </w:r>
    </w:p>
    <w:p w14:paraId="33D47DA0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lang w:val="en-US" w:eastAsia="zh-CN" w:bidi="ar-SA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</w:rPr>
        <w:t>关于安全责任落实不到位，消防安全重视程度不够问题。</w:t>
      </w:r>
    </w:p>
    <w:p w14:paraId="1ABE129A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3" w:firstLineChars="200"/>
        <w:textAlignment w:val="auto"/>
        <w:outlineLvl w:val="9"/>
        <w:rPr>
          <w:rFonts w:ascii="Times New Roman" w:hAnsi="Times New Roman" w:cs="Times New Roman"/>
          <w:color w:val="auto"/>
          <w:spacing w:val="0"/>
          <w:kern w:val="0"/>
          <w:sz w:val="32"/>
          <w:szCs w:val="32"/>
        </w:rPr>
      </w:pPr>
      <w:r>
        <w:rPr>
          <w:rFonts w:hint="eastAsia" w:ascii="Times New Roman" w:hAnsi="Times New Roman" w:cs="Times New Roman"/>
          <w:b/>
          <w:bCs/>
          <w:color w:val="auto"/>
          <w:spacing w:val="0"/>
          <w:kern w:val="0"/>
          <w:sz w:val="32"/>
          <w:szCs w:val="32"/>
        </w:rPr>
        <w:t>整改措施及进展</w:t>
      </w:r>
      <w:r>
        <w:rPr>
          <w:rFonts w:ascii="Times New Roman" w:hAnsi="Times New Roman" w:cs="Times New Roman"/>
          <w:b/>
          <w:bCs/>
          <w:color w:val="auto"/>
          <w:spacing w:val="0"/>
          <w:kern w:val="0"/>
          <w:sz w:val="32"/>
          <w:szCs w:val="32"/>
        </w:rPr>
        <w:t>：</w:t>
      </w:r>
      <w:r>
        <w:rPr>
          <w:rFonts w:hint="eastAsia" w:ascii="Times New Roman" w:hAnsi="Times New Roman" w:cs="Times New Roman"/>
          <w:b w:val="0"/>
          <w:bCs w:val="0"/>
          <w:color w:val="auto"/>
          <w:spacing w:val="0"/>
          <w:kern w:val="0"/>
          <w:sz w:val="32"/>
          <w:szCs w:val="32"/>
          <w:lang w:val="en-US" w:eastAsia="zh-CN"/>
        </w:rPr>
        <w:t>一是网格员在巡查小区时对于发现居民私拉电线、飞线充电的行为及时制止，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19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</w:rPr>
        <w:t>日社区联合物业入户劝导私拉电线的居民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，从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月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eastAsia="zh-CN"/>
        </w:rPr>
        <w:t>21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日起通过微信群定期提醒居民提高安全、防范意识</w:t>
      </w: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是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7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月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小区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物业对小区楼宇进行排查，对在消防楼梯内乱堆乱放的居民入户进行劝导，在规定时间内对杂物进行清除。自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7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月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24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日起定期在微信群内向居民普及楼道堆放杂物可能引发火灾、阻碍逃生等安全问题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三是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7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月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10</w:t>
      </w:r>
      <w:r>
        <w:rPr>
          <w:rFonts w:hint="eastAsia" w:ascii="Times New Roman" w:hAnsi="Times New Roman" w:cs="Times New Roman"/>
          <w:bCs/>
          <w:color w:val="auto"/>
          <w:spacing w:val="0"/>
          <w:kern w:val="0"/>
          <w:sz w:val="32"/>
          <w:szCs w:val="32"/>
          <w:lang w:eastAsia="zh-CN"/>
        </w:rPr>
        <w:t>—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11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日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物业对小区内所有消火栓进行全面检查，发现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问题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安排专业人员维修或更换，并做好维修更换记录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物业每月10—11日安排专人进行巡检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Times New Roman" w:hAnsi="Times New Roman" w:cs="Times New Roman"/>
          <w:color w:val="auto"/>
          <w:spacing w:val="0"/>
          <w:kern w:val="0"/>
          <w:sz w:val="32"/>
          <w:szCs w:val="32"/>
          <w:lang w:val="en-US" w:eastAsia="zh-CN"/>
        </w:rPr>
        <w:t>四是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4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月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7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日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物业现场查看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在两区域之间拉警示网，防止居民误入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该区域管理人员开发商于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7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月份已将地库水坑加装盖子，施工围挡已经恢复，同时两处均张贴警示避免意外发生。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五</w:t>
      </w:r>
      <w:r>
        <w:rPr>
          <w:rFonts w:hint="eastAsia" w:ascii="Times New Roman" w:hAnsi="Times New Roman" w:cs="Times New Roman"/>
          <w:color w:val="auto"/>
          <w:spacing w:val="0"/>
          <w:kern w:val="0"/>
          <w:sz w:val="32"/>
          <w:szCs w:val="32"/>
          <w:lang w:val="en-US" w:eastAsia="zh-CN"/>
        </w:rPr>
        <w:t>是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7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月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20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日已协商物业安排专业维修团队进行全面检修，更换破损围栏，并加强日常巡查，防止类似情况再次发生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7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月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24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日通过小区微信群，提醒居民爱护公共设施，共同维护小区安全环境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</w:p>
    <w:p w14:paraId="1F23A2E5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color w:val="auto"/>
          <w:spacing w:val="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lang w:val="en-US" w:eastAsia="zh-CN" w:bidi="ar-SA"/>
        </w:rPr>
        <w:t>（二）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</w:rPr>
        <w:t>关于党风廉政建设工作有短板问题。</w:t>
      </w:r>
    </w:p>
    <w:p w14:paraId="661D2535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3" w:firstLineChars="200"/>
        <w:textAlignment w:val="auto"/>
        <w:outlineLvl w:val="9"/>
        <w:rPr>
          <w:rFonts w:ascii="Times New Roman" w:hAnsi="Times New Roman" w:cs="Times New Roman"/>
          <w:color w:val="auto"/>
          <w:spacing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bCs/>
          <w:color w:val="auto"/>
          <w:spacing w:val="0"/>
          <w:kern w:val="0"/>
          <w:sz w:val="32"/>
          <w:szCs w:val="32"/>
          <w:lang w:val="en-US" w:eastAsia="zh-CN" w:bidi="ar-SA"/>
        </w:rPr>
        <w:t>整改措施及进展</w:t>
      </w:r>
      <w:r>
        <w:rPr>
          <w:rFonts w:ascii="Times New Roman" w:hAnsi="Times New Roman" w:cs="Times New Roman"/>
          <w:b/>
          <w:bCs/>
          <w:color w:val="auto"/>
          <w:spacing w:val="0"/>
          <w:kern w:val="0"/>
          <w:sz w:val="32"/>
          <w:szCs w:val="32"/>
        </w:rPr>
        <w:t>：</w:t>
      </w:r>
      <w:r>
        <w:rPr>
          <w:rFonts w:hint="eastAsia" w:ascii="Times New Roman" w:hAnsi="Times New Roman" w:cs="Times New Roman"/>
          <w:color w:val="auto"/>
          <w:spacing w:val="0"/>
          <w:kern w:val="0"/>
          <w:sz w:val="32"/>
          <w:szCs w:val="32"/>
          <w:lang w:val="en-US" w:eastAsia="zh-CN"/>
        </w:rPr>
        <w:t>一是</w:t>
      </w:r>
      <w:r>
        <w:rPr>
          <w:rFonts w:hint="eastAsia" w:ascii="Times New Roman" w:hAnsi="Times New Roman" w:cs="Times New Roman"/>
          <w:color w:val="auto"/>
          <w:spacing w:val="0"/>
          <w:kern w:val="0"/>
          <w:sz w:val="32"/>
          <w:szCs w:val="32"/>
          <w:lang w:val="zh-CN" w:eastAsia="zh-CN"/>
        </w:rPr>
        <w:t>补足新空间社区纪检联络站人数。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月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18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日，增加某社区工作人员为社区纪检监察联络站联络员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二是</w:t>
      </w:r>
      <w:r>
        <w:rPr>
          <w:rFonts w:hint="eastAsia" w:ascii="Times New Roman" w:hAnsi="Times New Roman" w:cs="Times New Roman"/>
          <w:bCs/>
          <w:color w:val="auto"/>
          <w:spacing w:val="0"/>
          <w:kern w:val="0"/>
          <w:sz w:val="32"/>
          <w:szCs w:val="32"/>
          <w:lang w:eastAsia="zh-CN"/>
        </w:rPr>
        <w:t>召开纪检联络站工作会议。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7月21日，社区召开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纪检监察联络站工作会议，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会议聚焦强化联络员责任意识、深化工作认知、提升监督执纪专业能力，切实推动基层监督工作专业化。三是提醒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谈话。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7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月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18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日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社区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主要负责人对相关人员进行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提醒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谈话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经过谈话相关人员已深刻意识到自己存在的不足并诚恳表态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加强廉政建设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。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7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月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18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日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社区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召开社区工作人员会议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提升工作人员廉政意识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</w:p>
    <w:p w14:paraId="29C9862E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lang w:val="en-US" w:eastAsia="zh-CN" w:bidi="ar-SA"/>
        </w:rPr>
        <w:t>（三）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</w:rPr>
        <w:t>关于社区工作作风不严问题。</w:t>
      </w:r>
    </w:p>
    <w:p w14:paraId="0A3BBAEF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3" w:firstLineChars="200"/>
        <w:textAlignment w:val="auto"/>
        <w:outlineLvl w:val="9"/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bCs/>
          <w:color w:val="auto"/>
          <w:spacing w:val="0"/>
          <w:kern w:val="0"/>
          <w:sz w:val="32"/>
          <w:szCs w:val="32"/>
          <w:lang w:val="en-US" w:eastAsia="zh-CN" w:bidi="ar-SA"/>
        </w:rPr>
        <w:t>整改措施及进展：</w:t>
      </w:r>
      <w:r>
        <w:rPr>
          <w:rFonts w:hint="eastAsia" w:ascii="Times New Roman" w:hAnsi="Times New Roman" w:cs="Times New Roman"/>
          <w:b w:val="0"/>
          <w:bCs w:val="0"/>
          <w:color w:val="auto"/>
          <w:spacing w:val="0"/>
          <w:kern w:val="0"/>
          <w:sz w:val="32"/>
          <w:szCs w:val="32"/>
          <w:lang w:val="en-US" w:eastAsia="zh-CN" w:bidi="ar-SA"/>
        </w:rPr>
        <w:t>一是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专题会议立规明纪。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8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月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4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日组织全体工作人员召开纪律整顿专题会，重申工作纪律要求，对工作时间玩手机、聊天等行为进行通报批评，重温岗位职责，松散作风得到有效整治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常态化督查机制落地。社区“两委”成员开展不定时纪律检查，重点督查玩手机、脱岗聊天及窗口服务状态，同步推行自查互查机制，长效机制全面建立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三是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考勤登记制度刚性落实。自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8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月起，严格执行《外出登记簿》制度，要求工作人员因公务外出、应急处置等未及时打卡时，需立即告知考勤管理人员并详细记录事由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四是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考勤反馈机制有序运行。每月由考勤管理人员导出电子考勤数据，与《外出登记簿》比对核实缺卡原因，对无正当理由缺卡者，由分管领导约谈提醒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</w:p>
    <w:p w14:paraId="283F3601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lang w:val="en-US" w:eastAsia="zh-CN" w:bidi="ar-SA"/>
        </w:rPr>
        <w:t>（四）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</w:rPr>
        <w:t>关于社区人员建设配置存在薄弱环节问题。</w:t>
      </w:r>
    </w:p>
    <w:p w14:paraId="365DEA4A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3" w:firstLineChars="200"/>
        <w:textAlignment w:val="auto"/>
        <w:outlineLvl w:val="9"/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</w:pPr>
      <w:r>
        <w:rPr>
          <w:rFonts w:hint="eastAsia" w:ascii="Times New Roman" w:hAnsi="Times New Roman" w:cs="Times New Roman"/>
          <w:b/>
          <w:bCs/>
          <w:color w:val="auto"/>
          <w:spacing w:val="0"/>
          <w:kern w:val="0"/>
          <w:sz w:val="32"/>
          <w:szCs w:val="32"/>
          <w:lang w:val="en-US" w:eastAsia="zh-CN" w:bidi="ar-SA"/>
        </w:rPr>
        <w:t>整改措施及进展：</w:t>
      </w:r>
      <w:r>
        <w:rPr>
          <w:rFonts w:hint="eastAsia" w:ascii="Times New Roman" w:hAnsi="Times New Roman" w:cs="Times New Roman"/>
          <w:color w:val="auto"/>
          <w:spacing w:val="0"/>
          <w:kern w:val="0"/>
          <w:sz w:val="32"/>
          <w:szCs w:val="32"/>
          <w:lang w:val="en-US" w:eastAsia="zh-CN" w:bidi="ar-SA"/>
        </w:rPr>
        <w:t>一是</w:t>
      </w:r>
      <w:r>
        <w:rPr>
          <w:rFonts w:hint="eastAsia" w:ascii="Times New Roman" w:hAnsi="Times New Roman" w:cs="Times New Roman"/>
          <w:color w:val="auto"/>
          <w:spacing w:val="0"/>
          <w:kern w:val="0"/>
          <w:sz w:val="32"/>
          <w:szCs w:val="32"/>
          <w:lang w:val="en-US" w:eastAsia="zh-CN"/>
        </w:rPr>
        <w:t>目前，</w:t>
      </w:r>
      <w:r>
        <w:rPr>
          <w:rFonts w:hint="eastAsia" w:ascii="Times New Roman" w:hAnsi="Times New Roman" w:cs="Times New Roman"/>
          <w:color w:val="auto"/>
          <w:spacing w:val="0"/>
          <w:kern w:val="0"/>
          <w:sz w:val="32"/>
          <w:szCs w:val="32"/>
          <w:lang w:val="zh-CN" w:eastAsia="zh-CN"/>
        </w:rPr>
        <w:t>新空间社区“两委”成员4人，缺1人。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cs="Times New Roman"/>
          <w:color w:val="auto"/>
          <w:spacing w:val="0"/>
          <w:kern w:val="0"/>
          <w:sz w:val="32"/>
          <w:szCs w:val="32"/>
          <w:lang w:val="en-US" w:eastAsia="zh-CN"/>
        </w:rPr>
        <w:t>9月23日，休产假的“两委”成员按规定结束产假，正式返岗并恢复履行职务；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cs="Times New Roman"/>
          <w:color w:val="auto"/>
          <w:spacing w:val="0"/>
          <w:kern w:val="0"/>
          <w:sz w:val="32"/>
          <w:szCs w:val="32"/>
          <w:lang w:val="en-US" w:eastAsia="zh-CN"/>
        </w:rPr>
        <w:t>12月22日，经上级主管部门研究决定，任命了党委书记、副书记，均已到岗任职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强化班子能力建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设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。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月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日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，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社区召开全体工作人员会议，会上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明确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了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“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两委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”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成员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责任分工，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要求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切实履行分管职责，确保社区各项工作有人抓、不空档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</w:p>
    <w:p w14:paraId="0B3D5EB5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lang w:val="en-US"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</w:rPr>
        <w:t>关于社区管理有短板问题。</w:t>
      </w:r>
    </w:p>
    <w:p w14:paraId="4B4BB714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3" w:firstLineChars="200"/>
        <w:textAlignment w:val="auto"/>
        <w:outlineLvl w:val="9"/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</w:pPr>
      <w:r>
        <w:rPr>
          <w:rFonts w:hint="eastAsia" w:ascii="Times New Roman" w:hAnsi="Times New Roman" w:cs="Times New Roman"/>
          <w:b/>
          <w:bCs/>
          <w:color w:val="auto"/>
          <w:spacing w:val="0"/>
          <w:kern w:val="0"/>
          <w:sz w:val="32"/>
          <w:szCs w:val="32"/>
        </w:rPr>
        <w:t>整改措施及进展</w:t>
      </w:r>
      <w:r>
        <w:rPr>
          <w:rFonts w:ascii="Times New Roman" w:hAnsi="Times New Roman" w:cs="Times New Roman"/>
          <w:b/>
          <w:bCs/>
          <w:color w:val="auto"/>
          <w:spacing w:val="0"/>
          <w:kern w:val="0"/>
          <w:sz w:val="32"/>
          <w:szCs w:val="32"/>
        </w:rPr>
        <w:t>：</w:t>
      </w:r>
      <w:r>
        <w:rPr>
          <w:rFonts w:hint="eastAsia" w:ascii="Times New Roman" w:hAnsi="Times New Roman" w:cs="Times New Roman"/>
          <w:color w:val="auto"/>
          <w:spacing w:val="0"/>
          <w:kern w:val="0"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提交申请。社区已多次向办事处有关科室提交补齐网格员的申请，以解决人员不足的问题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社区挂包与下沉‌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。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社区“两委”挂包小区，社区工作人员下沉网格，确保网格化管理有人员覆盖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三是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加强社区与物业互动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。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借助物业群及时传达各种资讯，目前所有通知均通过物业群正常下发（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月份两癌筛查，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6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月份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65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岁高龄老年查体等通知）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四是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化被动为主动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。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</w:rPr>
        <w:t>社区工作人员联合物业加强巡逻，发现问题及时整改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</w:p>
    <w:p w14:paraId="1DD5A58E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lang w:val="en-US" w:eastAsia="zh-CN"/>
        </w:rPr>
        <w:t>六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</w:rPr>
        <w:t>关于组织生活质量不高问题。</w:t>
      </w:r>
    </w:p>
    <w:p w14:paraId="0912B657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3" w:firstLineChars="200"/>
        <w:textAlignment w:val="auto"/>
        <w:outlineLvl w:val="9"/>
        <w:rPr>
          <w:rFonts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</w:pPr>
      <w:r>
        <w:rPr>
          <w:rFonts w:hint="eastAsia" w:ascii="Times New Roman" w:hAnsi="Times New Roman" w:cs="Times New Roman"/>
          <w:b/>
          <w:bCs/>
          <w:color w:val="auto"/>
          <w:spacing w:val="0"/>
          <w:kern w:val="0"/>
          <w:sz w:val="32"/>
          <w:szCs w:val="32"/>
        </w:rPr>
        <w:t>整改措施及进展</w:t>
      </w:r>
      <w:r>
        <w:rPr>
          <w:rFonts w:ascii="Times New Roman" w:hAnsi="Times New Roman" w:cs="Times New Roman"/>
          <w:b/>
          <w:bCs/>
          <w:color w:val="auto"/>
          <w:spacing w:val="0"/>
          <w:kern w:val="0"/>
          <w:sz w:val="32"/>
          <w:szCs w:val="32"/>
        </w:rPr>
        <w:t>：</w:t>
      </w:r>
      <w:r>
        <w:rPr>
          <w:rFonts w:hint="eastAsia" w:ascii="仿宋_GB2312" w:hAnsi="仿宋_GB2312" w:cs="仿宋_GB2312"/>
          <w:color w:val="auto"/>
          <w:spacing w:val="0"/>
          <w:kern w:val="0"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</w:rPr>
        <w:t>召开党支部书记专题会议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。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月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日，召开党支部书记专题会议，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</w:rPr>
        <w:t>强化思想认识，共同学习《关于新形势下党内政治生活的若干准则》，明确组织生活会必须坚持问题导向</w:t>
      </w:r>
      <w:r>
        <w:rPr>
          <w:rFonts w:ascii="Times New Roman" w:hAnsi="Times New Roman" w:cs="Times New Roman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召开支部委员会会议。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1</w:t>
      </w:r>
      <w:r>
        <w:rPr>
          <w:rFonts w:hint="eastAsia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</w:rPr>
        <w:t>各支部召开支部委员会会议，会议要求支部成员要提高站位，深刻认识对照检查重要性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</w:rPr>
        <w:t>学习党章党规，明确责任与初心</w:t>
      </w:r>
      <w:r>
        <w:rPr>
          <w:rFonts w:hint="eastAsia" w:ascii="仿宋_GB2312" w:hAnsi="仿宋_GB2312" w:eastAsia="仿宋_GB2312" w:cs="仿宋_GB2312"/>
          <w:b w:val="0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pacing w:val="0"/>
          <w:kern w:val="0"/>
          <w:sz w:val="32"/>
          <w:szCs w:val="32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</w:rPr>
        <w:t>召开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党员大会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。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月15日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以召开党员大会为契机，进一步强调组织生活要求，强化党员对组织生活会的认识，推动组织生活制度刚性落实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</w:rPr>
        <w:t>。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四是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集中观看党员教育纪录片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。</w:t>
      </w:r>
      <w:r>
        <w:rPr>
          <w:rFonts w:hint="default" w:ascii="Times New Roman" w:hAnsi="Times New Roman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8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月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15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日，以党支部为单位，组织党员召开主题党日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活动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组织党员集体观看《榜样9》，进一步引导广大党员对照先进典型反思作风差距，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提高对组织生活严肃性和必要性的认识，强化自我反思与问题查摆的深度认识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</w:rPr>
        <w:t>。</w:t>
      </w:r>
    </w:p>
    <w:p w14:paraId="0C3F17B7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欢迎广大党员干部群众对巡察整改落实情况进行监督。如有意见建议，请及时向我们反映。联系电话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0533-3590117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；通讯地址：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淄博市高新区兰雁大道与柳泉路路口西北角上城名府沿街房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新空间社区党群服务中心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。</w:t>
      </w:r>
    </w:p>
    <w:p w14:paraId="3E16A336">
      <w:pPr>
        <w:spacing w:line="560" w:lineRule="exact"/>
        <w:ind w:firstLine="640"/>
        <w:jc w:val="left"/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 w14:paraId="0F4939D9">
      <w:pPr>
        <w:spacing w:line="560" w:lineRule="exact"/>
        <w:ind w:firstLine="640"/>
        <w:jc w:val="left"/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 w14:paraId="596D0D0F">
      <w:pPr>
        <w:spacing w:line="560" w:lineRule="exact"/>
        <w:ind w:firstLine="640"/>
        <w:jc w:val="left"/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</w:pPr>
      <w:bookmarkStart w:id="0" w:name="_GoBack"/>
      <w:bookmarkEnd w:id="0"/>
    </w:p>
    <w:p w14:paraId="10574C39">
      <w:pPr>
        <w:spacing w:line="560" w:lineRule="exact"/>
        <w:ind w:firstLine="640"/>
        <w:jc w:val="left"/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 w14:paraId="52CC08BF">
      <w:pPr>
        <w:spacing w:line="560" w:lineRule="exact"/>
        <w:ind w:firstLine="640"/>
        <w:jc w:val="left"/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 w14:paraId="24D072E1">
      <w:pPr>
        <w:spacing w:line="560" w:lineRule="exact"/>
        <w:ind w:firstLine="640"/>
        <w:jc w:val="left"/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 w14:paraId="17618432">
      <w:pPr>
        <w:spacing w:line="560" w:lineRule="exact"/>
        <w:ind w:firstLine="640"/>
        <w:jc w:val="center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</w:rPr>
        <w:t xml:space="preserve">            中共淄博高新区四宝山街道新空间社区委员会</w:t>
      </w:r>
    </w:p>
    <w:p w14:paraId="554C28FE">
      <w:pPr>
        <w:spacing w:line="560" w:lineRule="exact"/>
        <w:ind w:firstLine="640"/>
        <w:jc w:val="center"/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 xml:space="preserve">               2026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  <w:t>日</w:t>
      </w:r>
    </w:p>
    <w:p w14:paraId="498061B4">
      <w:pPr>
        <w:spacing w:line="560" w:lineRule="exact"/>
        <w:ind w:firstLine="640"/>
        <w:jc w:val="center"/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 w14:paraId="083BE7DA">
      <w:pPr>
        <w:spacing w:line="560" w:lineRule="exact"/>
        <w:ind w:firstLine="640"/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</w:pPr>
    </w:p>
    <w:sectPr>
      <w:footerReference r:id="rId3" w:type="default"/>
      <w:pgSz w:w="11906" w:h="16838"/>
      <w:pgMar w:top="1701" w:right="1417" w:bottom="1417" w:left="1417" w:header="851" w:footer="737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5D55E8">
    <w:pPr>
      <w:pStyle w:val="3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2776220</wp:posOffset>
              </wp:positionH>
              <wp:positionV relativeFrom="paragraph">
                <wp:posOffset>142875</wp:posOffset>
              </wp:positionV>
              <wp:extent cx="1828800" cy="18161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16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3E54D3">
                          <w:pPr>
                            <w:pStyle w:val="3"/>
                            <w:jc w:val="center"/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t>- 8 -</w:t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18.6pt;margin-top:11.25pt;height:14.3pt;width:144pt;mso-position-horizontal-relative:margin;mso-wrap-style:none;z-index:251659264;mso-width-relative:page;mso-height-relative:page;" filled="f" stroked="f" coordsize="21600,21600" o:gfxdata="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9iSZR2QAAAAkBAAAPAAAAAAAAAAEAIAAAACIAAABkcnMvZG93bnJldi54bWxQ&#10;SwECFAAUAAAACACHTuJAXLJb3i8CAABUBAAADgAAAAAAAAABACAAAAAo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733E54D3">
                    <w:pPr>
                      <w:pStyle w:val="3"/>
                      <w:jc w:val="center"/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t>- 8 -</w:t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9D4EAD"/>
    <w:rsid w:val="01987FE8"/>
    <w:rsid w:val="0333554D"/>
    <w:rsid w:val="05852BBC"/>
    <w:rsid w:val="07C5024D"/>
    <w:rsid w:val="0B0E02DA"/>
    <w:rsid w:val="0C405504"/>
    <w:rsid w:val="0C447C16"/>
    <w:rsid w:val="0D3E6686"/>
    <w:rsid w:val="0EAF4BC3"/>
    <w:rsid w:val="0EBC3E40"/>
    <w:rsid w:val="0F220EF1"/>
    <w:rsid w:val="111F3E95"/>
    <w:rsid w:val="137755C1"/>
    <w:rsid w:val="14D15353"/>
    <w:rsid w:val="204404A1"/>
    <w:rsid w:val="22101D7F"/>
    <w:rsid w:val="22864750"/>
    <w:rsid w:val="23122CD3"/>
    <w:rsid w:val="244610A6"/>
    <w:rsid w:val="25AB2EAA"/>
    <w:rsid w:val="28D56B7C"/>
    <w:rsid w:val="29712D49"/>
    <w:rsid w:val="29EB2D35"/>
    <w:rsid w:val="2A810D6A"/>
    <w:rsid w:val="2B2F3843"/>
    <w:rsid w:val="2C791885"/>
    <w:rsid w:val="33A87B99"/>
    <w:rsid w:val="33D12B1A"/>
    <w:rsid w:val="363D46DF"/>
    <w:rsid w:val="37384EA6"/>
    <w:rsid w:val="393C288A"/>
    <w:rsid w:val="398B750F"/>
    <w:rsid w:val="3C3B0F24"/>
    <w:rsid w:val="40280D6B"/>
    <w:rsid w:val="41BD3DF1"/>
    <w:rsid w:val="43C258CD"/>
    <w:rsid w:val="4441183E"/>
    <w:rsid w:val="4563681F"/>
    <w:rsid w:val="46D43C06"/>
    <w:rsid w:val="46E05599"/>
    <w:rsid w:val="47F44E19"/>
    <w:rsid w:val="488D3509"/>
    <w:rsid w:val="499D27C3"/>
    <w:rsid w:val="4A183041"/>
    <w:rsid w:val="4E9D4EAD"/>
    <w:rsid w:val="4F3B7AE2"/>
    <w:rsid w:val="4FE24A82"/>
    <w:rsid w:val="545752D0"/>
    <w:rsid w:val="548337AD"/>
    <w:rsid w:val="566021E5"/>
    <w:rsid w:val="56BC3512"/>
    <w:rsid w:val="5C642E64"/>
    <w:rsid w:val="5D5F172B"/>
    <w:rsid w:val="6091109A"/>
    <w:rsid w:val="617A1A94"/>
    <w:rsid w:val="620E3702"/>
    <w:rsid w:val="63F33EAB"/>
    <w:rsid w:val="64C23E7D"/>
    <w:rsid w:val="68B914D8"/>
    <w:rsid w:val="6B061A53"/>
    <w:rsid w:val="6E1F4CAA"/>
    <w:rsid w:val="6EE37AB3"/>
    <w:rsid w:val="6F4A6F49"/>
    <w:rsid w:val="737F2F3A"/>
    <w:rsid w:val="77620050"/>
    <w:rsid w:val="78E268EA"/>
    <w:rsid w:val="795B0E5D"/>
    <w:rsid w:val="79E60672"/>
    <w:rsid w:val="7A725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6">
    <w:name w:val="Plain Text"/>
    <w:basedOn w:val="1"/>
    <w:qFormat/>
    <w:uiPriority w:val="0"/>
    <w:rPr>
      <w:rFonts w:ascii="宋体" w:hAnsi="Courier New" w:eastAsia="宋体" w:cs="Courier New"/>
      <w:szCs w:val="21"/>
    </w:rPr>
  </w:style>
  <w:style w:type="paragraph" w:customStyle="1" w:styleId="7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  <w:style w:type="paragraph" w:customStyle="1" w:styleId="8">
    <w:name w:val="正文 New New New New New New New New New New New New New New New New New New New New New New New"/>
    <w:qFormat/>
    <w:uiPriority w:val="0"/>
    <w:pPr>
      <w:widowControl w:val="0"/>
      <w:jc w:val="both"/>
    </w:pPr>
    <w:rPr>
      <w:rFonts w:ascii="Calibri" w:hAnsi="Calibri" w:eastAsia="仿宋_GB2312" w:cs="黑体"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1722</Words>
  <Characters>1810</Characters>
  <Lines>0</Lines>
  <Paragraphs>0</Paragraphs>
  <TotalTime>21</TotalTime>
  <ScaleCrop>false</ScaleCrop>
  <LinksUpToDate>false</LinksUpToDate>
  <CharactersWithSpaces>1830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2026-03-02T04:15:00Z</dcterms:created>
  <dc:creator>梁越.H.T</dc:creator>
  <cp:lastModifiedBy>桜*^0^*煕</cp:lastModifiedBy>
  <cp:lastPrinted>2026-03-04T00:46:00Z</cp:lastPrinted>
  <dcterms:modified xsi:type="dcterms:W3CDTF">2026-03-13T02:49:44Z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A56F533ED4EA4C9FB2C05A9A007EB1AB_11</vt:lpwstr>
  </property>
  <property fmtid="{D5CDD505-2E9C-101B-9397-08002B2CF9AE}" pid="4" name="KSOTemplateDocerSaveRecord">
    <vt:lpwstr>eyJoZGlkIjoiMzU2ZTRhYmRlYTQ4YWU1YjAxOTg3ZjVlMzJhYThlOTgiLCJ1c2VySWQiOiIzNDIwOTY0OTYifQ==</vt:lpwstr>
  </property>
</Properties>
</file>