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jc w:val="center"/>
        <w:textAlignment w:val="auto"/>
        <w:rPr>
          <w:rFonts w:hint="default" w:ascii="Times New Roman" w:hAnsi="Times New Roman" w:eastAsia="方正小标宋简体" w:cs="Times New Roman"/>
          <w:b/>
          <w:bCs/>
          <w:color w:val="FF0000"/>
          <w:spacing w:val="142"/>
          <w:kern w:val="2"/>
          <w:sz w:val="52"/>
          <w:szCs w:val="52"/>
          <w:u w:val="single"/>
          <w:lang w:val="en-US" w:eastAsia="zh-CN" w:bidi="ar"/>
        </w:rPr>
      </w:pPr>
      <w:r>
        <w:rPr>
          <w:rFonts w:hint="default" w:ascii="Times New Roman" w:hAnsi="Times New Roman" w:eastAsia="方正小标宋简体" w:cs="Times New Roman"/>
          <w:b/>
          <w:bCs/>
          <w:color w:val="FF0000"/>
          <w:spacing w:val="142"/>
          <w:kern w:val="2"/>
          <w:sz w:val="11"/>
          <w:szCs w:val="11"/>
          <w:u w:val="single"/>
          <w:lang w:val="en-US" w:eastAsia="zh-CN" w:bidi="ar"/>
        </w:rPr>
        <w:t xml:space="preserve"> </w:t>
      </w:r>
      <w:r>
        <w:rPr>
          <w:rFonts w:hint="default" w:ascii="Times New Roman" w:hAnsi="Times New Roman" w:eastAsia="方正小标宋简体" w:cs="Times New Roman"/>
          <w:b/>
          <w:bCs/>
          <w:color w:val="FF0000"/>
          <w:spacing w:val="142"/>
          <w:kern w:val="2"/>
          <w:sz w:val="52"/>
          <w:szCs w:val="52"/>
          <w:u w:val="single"/>
          <w:lang w:val="en-US" w:eastAsia="zh-CN" w:bidi="ar"/>
        </w:rPr>
        <w:t>中共</w:t>
      </w:r>
      <w:r>
        <w:rPr>
          <w:rFonts w:hint="eastAsia" w:ascii="Times New Roman" w:hAnsi="Times New Roman" w:eastAsia="方正小标宋简体" w:cs="Times New Roman"/>
          <w:b/>
          <w:bCs/>
          <w:color w:val="FF0000"/>
          <w:spacing w:val="142"/>
          <w:kern w:val="2"/>
          <w:sz w:val="52"/>
          <w:szCs w:val="52"/>
          <w:u w:val="single"/>
          <w:lang w:val="en-US" w:eastAsia="zh-CN" w:bidi="ar"/>
        </w:rPr>
        <w:t>王庄东村</w:t>
      </w:r>
      <w:r>
        <w:rPr>
          <w:rFonts w:hint="default" w:ascii="Times New Roman" w:hAnsi="Times New Roman" w:eastAsia="方正小标宋简体" w:cs="Times New Roman"/>
          <w:b/>
          <w:bCs/>
          <w:color w:val="FF0000"/>
          <w:spacing w:val="142"/>
          <w:kern w:val="2"/>
          <w:sz w:val="52"/>
          <w:szCs w:val="52"/>
          <w:u w:val="single"/>
          <w:lang w:val="en-US" w:eastAsia="zh-CN" w:bidi="ar"/>
        </w:rPr>
        <w:t>支部委员会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60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</w:pPr>
      <w:bookmarkStart w:id="0" w:name="_GoBack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60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中共</w:t>
      </w:r>
      <w:r>
        <w:rPr>
          <w:rFonts w:hint="eastAsia" w:ascii="Times New Roman" w:hAnsi="Times New Roman" w:eastAsia="方正小标宋简体" w:cs="Times New Roman"/>
          <w:sz w:val="44"/>
          <w:szCs w:val="44"/>
          <w:lang w:val="en-US" w:eastAsia="zh-CN"/>
        </w:rPr>
        <w:t>王庄东</w:t>
      </w: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村党支部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60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关于巡察整改进展情况的通报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600" w:lineRule="exact"/>
        <w:jc w:val="center"/>
        <w:textAlignment w:val="auto"/>
        <w:rPr>
          <w:rFonts w:hint="default" w:ascii="Times New Roman" w:hAnsi="Times New Roman" w:cs="Times New Roman"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根据淄博高新区工委巡察工作统一部署，2025年2月至5月，工委第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一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巡察组对我村开展了巡察。2025年7月16日，工委第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一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巡察组反馈了巡察情况，提出了整改意见建议。202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7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月17日至202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月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日，我村对工委第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一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巡察组反馈的问题进行了认真整改，目前已经完成阶段性整改任务。按照党务公开原则和巡察工作有关要求，现将巡察整改情况予以公布。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理论学习不够深入扎实</w:t>
      </w:r>
      <w:r>
        <w:rPr>
          <w:rFonts w:hint="default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整改进展：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强化学习意识，提高学习效果。每月根据“主题党日”清单活动，积极组织党员开展理论知识、重点工作等内容的学习。12月由包村干部到村进行党的最新理论宣讲，加深对学习内容的掌握和应用，提升学习实效。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line="600" w:lineRule="exact"/>
        <w:ind w:left="0" w:leftChars="0" w:firstLine="643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贯彻新发展理念不到位，村集体经济增长乏力。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整改进展：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（1）积极拓宽发展思路，学习先进村的发展经验。8月，参加高新区村党组织书记集中培训，拓宽发展思路，学习借鉴先进村经验，根据村集体现有资源组织村“两委”成员召开“两委”会议，讨论研究新的增收项目，集中村内现有个体企业、养殖业负责人共同研究学习有利于村集体经济增收的项目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，进一步挖掘产业优势，增强产业吸引力，提高村集体经济收入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。（2）结合村内实际情况，通过土地流转、对外供水供电保障村集体经济收入。对村内情况进行深入摸底，掌握村内发展资源，通过扩大企业规模、提高养殖技术等方式积极寻找新的发展方向，实现村集体经济增收的目的。（3）已安排村“两委”对乱堆乱放问题进行劝导，令其限期清理完毕，今后将安排公益岗人员不定期对垃圾堆放问题进行巡查。同时通过村委宣传栏、大喇叭广播、微信群等多种方式宣传人居环境整治工作，提高村民支持、参与的意识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highlight w:val="yellow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b/>
          <w:bCs/>
          <w:color w:val="auto"/>
          <w:kern w:val="2"/>
          <w:sz w:val="32"/>
          <w:szCs w:val="32"/>
          <w:highlight w:val="none"/>
          <w:lang w:val="en-US" w:eastAsia="zh-CN" w:bidi="ar-SA"/>
        </w:rPr>
        <w:t>党风廉政建设工作存在薄弱环节</w:t>
      </w:r>
      <w:r>
        <w:rPr>
          <w:rFonts w:hint="default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整改进展：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（1）切实提高对党风廉政建设工作的重视程度，每年至少2次专题研究部署党风廉政建设工作，将党风廉政建设工作与其他工作同研究、同部署、同落实。（2）扎实开展述职述廉工作，村书记牵头、村“两委”成员互相审核把关，确保述职述廉报告紧密结合本年度工作开展情况和廉洁自律情况。（3）今后村内电器维修及材料采购将严格执行中心的财务管理规定、走产权交易平台。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line="600" w:lineRule="exact"/>
        <w:ind w:left="0" w:leftChars="0" w:firstLine="643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财务管理宽松软。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整改进展：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（1）严格规范大宗物资采购询价程序，按照农村产权交易服务站要求执行，落实先询价、比价格、比质量、签合同、再执行的程序。（2）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指定专人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具体负责村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“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两委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”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人员的工作考勤，按照出勤天数如实记录，监督委员会进行全过程监督，确保财务支出材料齐全、准确；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指定专人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负责“一网三联”积分兑换及台账的整理、保管。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line="600" w:lineRule="exact"/>
        <w:ind w:left="0" w:leftChars="0" w:firstLine="643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村务管理不规范，监管失之于宽。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highlight w:val="yellow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整改进展：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（1）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指定专人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具体负责村工作人员的工作考勤，按照出勤天数如实记录，监督委员会进行全过程监督，确保财务支出材料齐全、准确。（2）严格规范大宗物资采购询价程序，按照农村产权交易服务站要求执行，落实先询价、比价格、比质量、签合同、再执行的程序。（3）加强零工用工管理，按照零工实际用工情况进行记录，详细记录零工用工事项、标准、天数等，村务监督委员会负责审核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center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6</w:t>
      </w:r>
      <w:r>
        <w:rPr>
          <w:rFonts w:hint="default" w:ascii="Times New Roman" w:hAnsi="Times New Roman" w:eastAsia="仿宋_GB2312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. 落实管党治党责任不到位，党员教育管理不严不实。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highlight w:val="yellow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整改进展：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  <w:t>（1）强化思想引领，筑牢党员教育底线。结合党的最新理论成果，由村书记带头加强对《不合格党员处置办法》的学习，结合党的最新理论知识，提升党员政治理论水平，提高村内党员的政治觉悟，充分发挥基层党组织先锋示范和战斗堡垒作用。（2）严肃党员发展纪律，对党员发展流程中存在的问题，及时对接中心党建工作部，做好材料报送及保管工作。</w:t>
      </w:r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  <w:t>指定专人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  <w:t>及时做好灯塔在线上传工作，确保党员管理线上线下保持一致。（3）严格执行党员量化管理工作，根据中心党建工作部下发的管理办法及《党员积分量化管理台账》，按照工作要求，提前准备。</w:t>
      </w:r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  <w:t>指定专人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  <w:t>做好台账记录工作，根据党员实际表现情况，结合“主题党日”清单及“周六志愿行”，开展多种形式的党员活动并通过活动的开展，落实到年度测评结果上，体现出对党员的激励的措施。（4）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加强后备人才培育，做好后备人才储备工作，按照后备干部培养计划，每月组织后备干部参与村内党员大会，熟悉村内情况和党务、村务工作，提升农村工作经验。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line="600" w:lineRule="exact"/>
        <w:ind w:firstLine="643" w:firstLineChars="200"/>
        <w:jc w:val="both"/>
        <w:textAlignment w:val="auto"/>
        <w:rPr>
          <w:rFonts w:hint="default" w:ascii="Times New Roman" w:hAnsi="Times New Roman" w:cs="Times New Roman"/>
          <w:b w:val="0"/>
          <w:bCs w:val="0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7</w:t>
      </w:r>
      <w:r>
        <w:rPr>
          <w:rFonts w:hint="default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. 组织生活制度开展不扎实，“三会一课”制度执行不到位。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整改进展：（1）严格落实“三会一课”制度，结合“主题党日”清单和村内重点工作，由村书记开展党课讲授，12月按照工作要求，包村干部到村进行党的最新理论知识专题党课讲授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。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（2）严肃组织生活会召开纪律，按照中心下发工作方案，提前对接党建工作部，做好会前征求意见和其他环节准备工作，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指定专人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做好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各类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资料的整理归档工作。（3）规范会议记录，做好档案资料保管工作。明确工作职责，指定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专人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做好党员大会及支部会议记录工作，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村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“两委”成员做好“两委”会会议记录工作，村工作人员做好村民代表会会议记录工作。提高村“两委”成员的党务、村务学习、管理能力，明确各会议讨论决定内容，做好各会议记录的整理归档和保管工作。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600" w:lineRule="exact"/>
        <w:ind w:firstLine="640" w:firstLineChars="200"/>
        <w:jc w:val="both"/>
        <w:textAlignment w:val="auto"/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欢迎广大党员干部群众对巡察整改落实情况进行监督。如有意见，请及时向我们反映。联系电话：</w:t>
      </w:r>
      <w:r>
        <w:rPr>
          <w:rFonts w:hint="eastAsia" w:ascii="Times New Roman" w:hAnsi="Times New Roman" w:cs="Times New Roman"/>
          <w:sz w:val="32"/>
          <w:szCs w:val="32"/>
          <w:highlight w:val="none"/>
          <w:lang w:val="en-US" w:eastAsia="zh-CN"/>
        </w:rPr>
        <w:t>13964499993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。</w:t>
      </w:r>
    </w:p>
    <w:p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jc w:val="center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                           王庄东村党支部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600" w:lineRule="exact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 xml:space="preserve">                                        202</w:t>
      </w:r>
      <w:r>
        <w:rPr>
          <w:rFonts w:hint="default" w:ascii="Times New Roman" w:hAnsi="Times New Roman" w:cs="Times New Roman"/>
          <w:color w:val="auto"/>
          <w:kern w:val="2"/>
          <w:sz w:val="32"/>
          <w:szCs w:val="32"/>
          <w:lang w:val="en-US" w:eastAsia="zh-CN" w:bidi="ar-SA"/>
        </w:rPr>
        <w:t>6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年</w:t>
      </w:r>
      <w:r>
        <w:rPr>
          <w:rFonts w:hint="eastAsia" w:ascii="Times New Roman" w:hAnsi="Times New Roman" w:cs="Times New Roman"/>
          <w:color w:val="auto"/>
          <w:kern w:val="2"/>
          <w:sz w:val="32"/>
          <w:szCs w:val="32"/>
          <w:lang w:val="en-US" w:eastAsia="zh-CN" w:bidi="ar-SA"/>
        </w:rPr>
        <w:t>3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月</w:t>
      </w:r>
      <w:r>
        <w:rPr>
          <w:rFonts w:hint="eastAsia" w:ascii="Times New Roman" w:hAnsi="Times New Roman" w:cs="Times New Roman"/>
          <w:color w:val="auto"/>
          <w:kern w:val="2"/>
          <w:sz w:val="32"/>
          <w:szCs w:val="32"/>
          <w:lang w:val="en-US" w:eastAsia="zh-CN" w:bidi="ar-SA"/>
        </w:rPr>
        <w:t>5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日</w:t>
      </w:r>
    </w:p>
    <w:bookmarkEnd w:id="0"/>
    <w:sectPr>
      <w:footerReference r:id="rId3" w:type="default"/>
      <w:pgSz w:w="11906" w:h="16838"/>
      <w:pgMar w:top="1440" w:right="1080" w:bottom="1440" w:left="1080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5"/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E9A580C2"/>
    <w:multiLevelType w:val="singleLevel"/>
    <w:tmpl w:val="E9A580C2"/>
    <w:lvl w:ilvl="0" w:tentative="0">
      <w:start w:val="1"/>
      <w:numFmt w:val="decimal"/>
      <w:suff w:val="space"/>
      <w:lvlText w:val="%1."/>
      <w:lvlJc w:val="left"/>
      <w:rPr>
        <w:rFonts w:hint="default"/>
        <w:highlight w:val="no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GU3ZjY1ZDk0MjQxMWJkYjc1MjE5ZjI5OTUwZmY5NzcifQ=="/>
  </w:docVars>
  <w:rsids>
    <w:rsidRoot w:val="00000000"/>
    <w:rsid w:val="002E0A49"/>
    <w:rsid w:val="019F33EB"/>
    <w:rsid w:val="01E11956"/>
    <w:rsid w:val="030D473A"/>
    <w:rsid w:val="03106198"/>
    <w:rsid w:val="03800D34"/>
    <w:rsid w:val="03FC1737"/>
    <w:rsid w:val="046A0810"/>
    <w:rsid w:val="04E14B76"/>
    <w:rsid w:val="061E7CE3"/>
    <w:rsid w:val="06935222"/>
    <w:rsid w:val="069E4033"/>
    <w:rsid w:val="07D27C00"/>
    <w:rsid w:val="09362C25"/>
    <w:rsid w:val="09AD0774"/>
    <w:rsid w:val="0A393538"/>
    <w:rsid w:val="0A3960E0"/>
    <w:rsid w:val="0A8F2329"/>
    <w:rsid w:val="0AB95A07"/>
    <w:rsid w:val="0B2B574E"/>
    <w:rsid w:val="0C8C3680"/>
    <w:rsid w:val="0CAF61E6"/>
    <w:rsid w:val="0D5500FF"/>
    <w:rsid w:val="0D72696D"/>
    <w:rsid w:val="0DC42165"/>
    <w:rsid w:val="0DE61284"/>
    <w:rsid w:val="0F424977"/>
    <w:rsid w:val="10EA3C90"/>
    <w:rsid w:val="111927C8"/>
    <w:rsid w:val="11D66FCD"/>
    <w:rsid w:val="11FC5582"/>
    <w:rsid w:val="1229678E"/>
    <w:rsid w:val="12F74944"/>
    <w:rsid w:val="135824ED"/>
    <w:rsid w:val="14023672"/>
    <w:rsid w:val="14EE1B0D"/>
    <w:rsid w:val="155D0ED5"/>
    <w:rsid w:val="15BC3CCB"/>
    <w:rsid w:val="15D125F6"/>
    <w:rsid w:val="16593C98"/>
    <w:rsid w:val="16797EF1"/>
    <w:rsid w:val="16E03E69"/>
    <w:rsid w:val="182E5E5A"/>
    <w:rsid w:val="194F755D"/>
    <w:rsid w:val="19752258"/>
    <w:rsid w:val="1A8D1018"/>
    <w:rsid w:val="1B1A3299"/>
    <w:rsid w:val="1B9F39AB"/>
    <w:rsid w:val="1C0A116C"/>
    <w:rsid w:val="1C923257"/>
    <w:rsid w:val="1CE27F12"/>
    <w:rsid w:val="1D481582"/>
    <w:rsid w:val="1E0D0FBE"/>
    <w:rsid w:val="1E324798"/>
    <w:rsid w:val="1EAF07E7"/>
    <w:rsid w:val="1EB6084B"/>
    <w:rsid w:val="1F1B57C0"/>
    <w:rsid w:val="1FED10A7"/>
    <w:rsid w:val="200875F5"/>
    <w:rsid w:val="208A0FEC"/>
    <w:rsid w:val="209435D1"/>
    <w:rsid w:val="21B24A74"/>
    <w:rsid w:val="21F7620D"/>
    <w:rsid w:val="222812CB"/>
    <w:rsid w:val="22481402"/>
    <w:rsid w:val="246B0F38"/>
    <w:rsid w:val="24A0493A"/>
    <w:rsid w:val="25CA054A"/>
    <w:rsid w:val="26005D5B"/>
    <w:rsid w:val="263E440B"/>
    <w:rsid w:val="2677791D"/>
    <w:rsid w:val="26F75E9F"/>
    <w:rsid w:val="2866394F"/>
    <w:rsid w:val="28FE280A"/>
    <w:rsid w:val="2AF61758"/>
    <w:rsid w:val="2B400BF9"/>
    <w:rsid w:val="2B877489"/>
    <w:rsid w:val="2D6936FB"/>
    <w:rsid w:val="2DFC3ADD"/>
    <w:rsid w:val="2F067A90"/>
    <w:rsid w:val="30C93FD4"/>
    <w:rsid w:val="30E038CF"/>
    <w:rsid w:val="30E958BB"/>
    <w:rsid w:val="32381442"/>
    <w:rsid w:val="33315BCA"/>
    <w:rsid w:val="33EA7980"/>
    <w:rsid w:val="34B54432"/>
    <w:rsid w:val="35204FBA"/>
    <w:rsid w:val="35270760"/>
    <w:rsid w:val="38547ABE"/>
    <w:rsid w:val="38AD27E2"/>
    <w:rsid w:val="3B331458"/>
    <w:rsid w:val="3B56418A"/>
    <w:rsid w:val="3C326368"/>
    <w:rsid w:val="3C5978FC"/>
    <w:rsid w:val="3CC21403"/>
    <w:rsid w:val="3D251A29"/>
    <w:rsid w:val="3DE11DF4"/>
    <w:rsid w:val="3E7C38CA"/>
    <w:rsid w:val="3E7F29D6"/>
    <w:rsid w:val="3EA370A9"/>
    <w:rsid w:val="3F5F7C43"/>
    <w:rsid w:val="3FDD2A8F"/>
    <w:rsid w:val="3FE70560"/>
    <w:rsid w:val="4061277B"/>
    <w:rsid w:val="41214BFD"/>
    <w:rsid w:val="421C36D4"/>
    <w:rsid w:val="429C43C9"/>
    <w:rsid w:val="4313605C"/>
    <w:rsid w:val="431E31A2"/>
    <w:rsid w:val="4321542D"/>
    <w:rsid w:val="434466AF"/>
    <w:rsid w:val="4397623D"/>
    <w:rsid w:val="44213429"/>
    <w:rsid w:val="45015112"/>
    <w:rsid w:val="450D5F47"/>
    <w:rsid w:val="453D39D6"/>
    <w:rsid w:val="455C4780"/>
    <w:rsid w:val="46255422"/>
    <w:rsid w:val="477822DD"/>
    <w:rsid w:val="483B6BC4"/>
    <w:rsid w:val="48B87E46"/>
    <w:rsid w:val="4A361F32"/>
    <w:rsid w:val="4A530748"/>
    <w:rsid w:val="4AB872CC"/>
    <w:rsid w:val="4B7F6BAC"/>
    <w:rsid w:val="4B9C55AC"/>
    <w:rsid w:val="4BA13B92"/>
    <w:rsid w:val="4C593F3E"/>
    <w:rsid w:val="4C863E30"/>
    <w:rsid w:val="4D387556"/>
    <w:rsid w:val="4D3B4479"/>
    <w:rsid w:val="4E01203E"/>
    <w:rsid w:val="4E537A0C"/>
    <w:rsid w:val="4EA529C9"/>
    <w:rsid w:val="4F293FDE"/>
    <w:rsid w:val="4FA445A2"/>
    <w:rsid w:val="50897DAC"/>
    <w:rsid w:val="516C3C72"/>
    <w:rsid w:val="51B82A14"/>
    <w:rsid w:val="51FF051C"/>
    <w:rsid w:val="52EC6E19"/>
    <w:rsid w:val="53807561"/>
    <w:rsid w:val="546724CF"/>
    <w:rsid w:val="54A03833"/>
    <w:rsid w:val="54AE19E3"/>
    <w:rsid w:val="54CD1572"/>
    <w:rsid w:val="550D751A"/>
    <w:rsid w:val="55954E45"/>
    <w:rsid w:val="55EC7130"/>
    <w:rsid w:val="56B0067D"/>
    <w:rsid w:val="57A94BAB"/>
    <w:rsid w:val="58D1693B"/>
    <w:rsid w:val="5A40075C"/>
    <w:rsid w:val="5AE20B01"/>
    <w:rsid w:val="5B675D82"/>
    <w:rsid w:val="5C1D7382"/>
    <w:rsid w:val="5C871002"/>
    <w:rsid w:val="5D121B72"/>
    <w:rsid w:val="5D1C654D"/>
    <w:rsid w:val="5DE352BC"/>
    <w:rsid w:val="5E227B93"/>
    <w:rsid w:val="5FB40CBE"/>
    <w:rsid w:val="5FF611CB"/>
    <w:rsid w:val="60051502"/>
    <w:rsid w:val="608337CA"/>
    <w:rsid w:val="608B7025"/>
    <w:rsid w:val="60BE6E98"/>
    <w:rsid w:val="61016A85"/>
    <w:rsid w:val="611E11E8"/>
    <w:rsid w:val="61483DB4"/>
    <w:rsid w:val="61595803"/>
    <w:rsid w:val="619A248B"/>
    <w:rsid w:val="62EF025F"/>
    <w:rsid w:val="62FF4946"/>
    <w:rsid w:val="63043D0B"/>
    <w:rsid w:val="63426E07"/>
    <w:rsid w:val="63A21509"/>
    <w:rsid w:val="641B1A07"/>
    <w:rsid w:val="64621E62"/>
    <w:rsid w:val="64F32447"/>
    <w:rsid w:val="651603C8"/>
    <w:rsid w:val="6571289C"/>
    <w:rsid w:val="65F94495"/>
    <w:rsid w:val="673F2EE5"/>
    <w:rsid w:val="679C2007"/>
    <w:rsid w:val="67B4091B"/>
    <w:rsid w:val="682D4A34"/>
    <w:rsid w:val="68C9424A"/>
    <w:rsid w:val="69724A8A"/>
    <w:rsid w:val="697D0373"/>
    <w:rsid w:val="6A6E7AD6"/>
    <w:rsid w:val="6C094DC5"/>
    <w:rsid w:val="6C0F0DFC"/>
    <w:rsid w:val="6C5B59F4"/>
    <w:rsid w:val="6CFC70D1"/>
    <w:rsid w:val="6D7D6FDD"/>
    <w:rsid w:val="6E9D3265"/>
    <w:rsid w:val="6EAE7F2A"/>
    <w:rsid w:val="71080E6A"/>
    <w:rsid w:val="711315BD"/>
    <w:rsid w:val="711F7F62"/>
    <w:rsid w:val="71215615"/>
    <w:rsid w:val="714B6FA9"/>
    <w:rsid w:val="71556CC8"/>
    <w:rsid w:val="72094B9E"/>
    <w:rsid w:val="72096AA0"/>
    <w:rsid w:val="721B697B"/>
    <w:rsid w:val="72521C52"/>
    <w:rsid w:val="72EA6279"/>
    <w:rsid w:val="74213BEF"/>
    <w:rsid w:val="745B39A7"/>
    <w:rsid w:val="74AE23E0"/>
    <w:rsid w:val="751F5FBD"/>
    <w:rsid w:val="753A6D9B"/>
    <w:rsid w:val="768947FB"/>
    <w:rsid w:val="76BB2979"/>
    <w:rsid w:val="771339C6"/>
    <w:rsid w:val="78F341AE"/>
    <w:rsid w:val="79317FAD"/>
    <w:rsid w:val="798709C3"/>
    <w:rsid w:val="799D6169"/>
    <w:rsid w:val="7A684727"/>
    <w:rsid w:val="7AC47FDA"/>
    <w:rsid w:val="7B3F192C"/>
    <w:rsid w:val="7C0D1570"/>
    <w:rsid w:val="7C67199B"/>
    <w:rsid w:val="7CBC110D"/>
    <w:rsid w:val="7DF64E2A"/>
    <w:rsid w:val="7E4045BC"/>
    <w:rsid w:val="7E4F5E61"/>
    <w:rsid w:val="7F625BE9"/>
    <w:rsid w:val="7FCB3A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99"/>
    <w:pPr>
      <w:widowControl w:val="0"/>
      <w:autoSpaceDE w:val="0"/>
      <w:autoSpaceDN w:val="0"/>
      <w:adjustRightInd w:val="0"/>
    </w:pPr>
    <w:rPr>
      <w:rFonts w:hint="eastAsia" w:ascii="仿宋_GB2312" w:hAnsi="仿宋_GB2312" w:eastAsia="仿宋_GB2312" w:cs="Times New Roman"/>
      <w:color w:val="000000"/>
      <w:sz w:val="24"/>
      <w:szCs w:val="22"/>
      <w:lang w:val="en-US" w:eastAsia="zh-CN" w:bidi="ar-SA"/>
    </w:rPr>
  </w:style>
  <w:style w:type="paragraph" w:styleId="3">
    <w:name w:val="Body Text"/>
    <w:basedOn w:val="1"/>
    <w:next w:val="4"/>
    <w:link w:val="11"/>
    <w:qFormat/>
    <w:uiPriority w:val="0"/>
    <w:pPr>
      <w:spacing w:after="120"/>
    </w:pPr>
  </w:style>
  <w:style w:type="paragraph" w:styleId="4">
    <w:name w:val="Subtitle"/>
    <w:next w:val="1"/>
    <w:qFormat/>
    <w:uiPriority w:val="0"/>
    <w:pPr>
      <w:wordWrap w:val="0"/>
      <w:spacing w:after="60"/>
      <w:jc w:val="center"/>
    </w:pPr>
    <w:rPr>
      <w:rFonts w:ascii="Times New Roman" w:hAnsi="Times New Roman" w:eastAsia="宋体" w:cs="Times New Roman"/>
      <w:sz w:val="24"/>
      <w:lang w:val="en-US" w:eastAsia="zh-CN" w:bidi="ar-SA"/>
    </w:r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customStyle="1" w:styleId="9">
    <w:name w:val="正文 New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16"/>
      <w:szCs w:val="16"/>
      <w:lang w:val="en-US" w:eastAsia="zh-CN" w:bidi="ar-SA"/>
    </w:rPr>
  </w:style>
  <w:style w:type="paragraph" w:customStyle="1" w:styleId="10">
    <w:name w:val="正文 New New New New New New New New New New New New New New New New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16"/>
      <w:szCs w:val="16"/>
      <w:lang w:val="en-US" w:eastAsia="zh-CN" w:bidi="ar-SA"/>
    </w:rPr>
  </w:style>
  <w:style w:type="character" w:customStyle="1" w:styleId="11">
    <w:name w:val="正文文本 Char"/>
    <w:link w:val="3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6160</Words>
  <Characters>6388</Characters>
  <Lines>0</Lines>
  <Paragraphs>0</Paragraphs>
  <TotalTime>3</TotalTime>
  <ScaleCrop>false</ScaleCrop>
  <LinksUpToDate>false</LinksUpToDate>
  <CharactersWithSpaces>6458</CharactersWithSpaces>
  <Application>WPS Office_11.1.0.10228_F1E327BC-269C-435d-A152-05C5408002CA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2024-01-26T01:59:00Z</dcterms:created>
  <dc:creator>1</dc:creator>
  <cp:lastModifiedBy>inspur</cp:lastModifiedBy>
  <cp:lastPrinted>2024-02-05T06:12:00Z</cp:lastPrinted>
  <dcterms:modified xsi:type="dcterms:W3CDTF">2026-03-16T07:18:56Z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2052-11.1.0.10228</vt:lpwstr>
  </property>
  <property fmtid="{D5CDD505-2E9C-101B-9397-08002B2CF9AE}" pid="3" name="ICV">
    <vt:lpwstr>94BFF64699F746369C965BDB096D6347_13</vt:lpwstr>
  </property>
  <property fmtid="{D5CDD505-2E9C-101B-9397-08002B2CF9AE}" pid="4" name="KSOTemplateDocerSaveRecord">
    <vt:lpwstr>eyJoZGlkIjoiYmQ0MDAwNjM3MWIzYmNmMDhkMzk4ODkwZmJlZWMyMjgiLCJ1c2VySWQiOiIzMTg1NjIwODkifQ==</vt:lpwstr>
  </property>
</Properties>
</file>