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53" w:rsidRPr="00B65F53" w:rsidRDefault="00B65F53" w:rsidP="00B65F53">
      <w:pPr>
        <w:rPr>
          <w:rFonts w:asciiTheme="majorEastAsia" w:eastAsiaTheme="majorEastAsia" w:hAnsiTheme="majorEastAsia"/>
          <w:sz w:val="32"/>
          <w:szCs w:val="32"/>
        </w:rPr>
      </w:pPr>
      <w:r w:rsidRPr="00B65F53">
        <w:rPr>
          <w:rFonts w:asciiTheme="majorEastAsia" w:eastAsiaTheme="majorEastAsia" w:hAnsiTheme="majorEastAsia" w:hint="eastAsia"/>
          <w:sz w:val="32"/>
          <w:szCs w:val="32"/>
        </w:rPr>
        <w:t>《淄博市夜间经济街区（夜市）秩序管理暂行办法》的解读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B65F53" w:rsidRPr="00B65F53" w:rsidRDefault="00B65F53" w:rsidP="00B65F5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2021年7月26日，淄博市城市管理局印发了《淄博市夜间经济街区（夜市）秩序管理暂行办法》，按照相关规定，现对《办法》进行解读：</w:t>
      </w:r>
    </w:p>
    <w:p w:rsidR="00B65F53" w:rsidRPr="00B65F53" w:rsidRDefault="00B65F53" w:rsidP="00B65F53">
      <w:pPr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一、起草背景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为规范城区夜间经济街区（夜市）秩序管理，营造整洁、有序的经营环境，促进夜间经济健康发展，依据《淄博市人民政府关于挖掘消费潜力繁荣发展夜间经济的实施意见》(</w:t>
      </w:r>
      <w:proofErr w:type="gramStart"/>
      <w:r w:rsidRPr="00B65F53">
        <w:rPr>
          <w:rFonts w:ascii="仿宋" w:eastAsia="仿宋" w:hAnsi="仿宋" w:hint="eastAsia"/>
          <w:sz w:val="30"/>
          <w:szCs w:val="30"/>
        </w:rPr>
        <w:t>淄</w:t>
      </w:r>
      <w:proofErr w:type="gramEnd"/>
      <w:r w:rsidRPr="00B65F53">
        <w:rPr>
          <w:rFonts w:ascii="仿宋" w:eastAsia="仿宋" w:hAnsi="仿宋" w:hint="eastAsia"/>
          <w:sz w:val="30"/>
          <w:szCs w:val="30"/>
        </w:rPr>
        <w:t>政发〔2019〕13号)有关要求，配套制定管理办法，不断完善城市服务功能，挖掘消费潜力，扩大消费供给，强化夜间消费安全和消费环境保障，进一步活跃消费市场，增强城市“年轻气质”和“年轻指数”，为推动全市经济高质量发展提供强劲内需驱动力。</w:t>
      </w:r>
    </w:p>
    <w:p w:rsidR="00B65F53" w:rsidRPr="00B65F53" w:rsidRDefault="00B65F53" w:rsidP="00B65F53">
      <w:pPr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二、主要内容</w:t>
      </w:r>
    </w:p>
    <w:p w:rsidR="00B65F53" w:rsidRPr="00B65F53" w:rsidRDefault="00B65F53" w:rsidP="00B65F53">
      <w:pPr>
        <w:ind w:firstLineChars="100" w:firstLine="3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（一）适用范围。本办法适用于全市建成区内设置夜间经济街区（夜市）以及在夜间经济街区（夜市）从事经营活动的单位和个人。</w:t>
      </w:r>
    </w:p>
    <w:p w:rsidR="00B65F53" w:rsidRPr="00B65F53" w:rsidRDefault="00B65F53" w:rsidP="00B65F53">
      <w:pPr>
        <w:ind w:firstLineChars="100" w:firstLine="3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（二）职责分工。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1.各区县政府（管委会）具体负责统筹本地区夜间经济</w:t>
      </w:r>
    </w:p>
    <w:p w:rsidR="00B65F53" w:rsidRPr="00B65F53" w:rsidRDefault="00B65F53" w:rsidP="00B65F53">
      <w:pPr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街区（夜市）规划建设的组织实施，完善基础设施、配套设施、环卫服务设施建设。各级城管部门牵头，有关职能部门各司其职，协同监管，严格市场经营管理秩序。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lastRenderedPageBreak/>
        <w:t>2.城管部门负责会同有关部门完善相关支持保障措施，将地摊经营商户纳入管理服务对象进行规范化管理，统筹推动夜间经济街区（夜市）建设和发展。负责环卫保洁、规范周边环境秩序，依法查处违反市容管理法律法规的违法行为。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3.公安部门负责夜间经济街区（夜市）周边道路机动车停放管理秩序及社会治安工作。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4.交通运输部门负责整合夜间经济街区（夜市）周边公交运力，满足群众出行。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5.商务部门负责夜间经济街区（夜市）商业</w:t>
      </w:r>
      <w:proofErr w:type="gramStart"/>
      <w:r w:rsidRPr="00B65F53">
        <w:rPr>
          <w:rFonts w:ascii="仿宋" w:eastAsia="仿宋" w:hAnsi="仿宋" w:hint="eastAsia"/>
          <w:sz w:val="30"/>
          <w:szCs w:val="30"/>
        </w:rPr>
        <w:t>业</w:t>
      </w:r>
      <w:proofErr w:type="gramEnd"/>
      <w:r w:rsidRPr="00B65F53">
        <w:rPr>
          <w:rFonts w:ascii="仿宋" w:eastAsia="仿宋" w:hAnsi="仿宋" w:hint="eastAsia"/>
          <w:sz w:val="30"/>
          <w:szCs w:val="30"/>
        </w:rPr>
        <w:t>态指导，</w:t>
      </w:r>
      <w:proofErr w:type="gramStart"/>
      <w:r w:rsidRPr="00B65F53">
        <w:rPr>
          <w:rFonts w:ascii="仿宋" w:eastAsia="仿宋" w:hAnsi="仿宋" w:hint="eastAsia"/>
          <w:sz w:val="30"/>
          <w:szCs w:val="30"/>
        </w:rPr>
        <w:t>促进业态协调</w:t>
      </w:r>
      <w:proofErr w:type="gramEnd"/>
      <w:r w:rsidRPr="00B65F53">
        <w:rPr>
          <w:rFonts w:ascii="仿宋" w:eastAsia="仿宋" w:hAnsi="仿宋" w:hint="eastAsia"/>
          <w:sz w:val="30"/>
          <w:szCs w:val="30"/>
        </w:rPr>
        <w:t>发展。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6.文化和旅游部门负责开发</w:t>
      </w:r>
      <w:proofErr w:type="gramStart"/>
      <w:r w:rsidRPr="00B65F53">
        <w:rPr>
          <w:rFonts w:ascii="仿宋" w:eastAsia="仿宋" w:hAnsi="仿宋" w:hint="eastAsia"/>
          <w:sz w:val="30"/>
          <w:szCs w:val="30"/>
        </w:rPr>
        <w:t>夜间文旅融合</w:t>
      </w:r>
      <w:proofErr w:type="gramEnd"/>
      <w:r w:rsidRPr="00B65F53">
        <w:rPr>
          <w:rFonts w:ascii="仿宋" w:eastAsia="仿宋" w:hAnsi="仿宋" w:hint="eastAsia"/>
          <w:sz w:val="30"/>
          <w:szCs w:val="30"/>
        </w:rPr>
        <w:t>项目，推出夜间旅游产品。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7.市场监管部门负责夜间经济街区（夜市）的交易秩序、餐饮类经营业户的食品安全监督管理。</w:t>
      </w:r>
    </w:p>
    <w:p w:rsidR="00B65F53" w:rsidRPr="00B65F53" w:rsidRDefault="00B65F53" w:rsidP="00B65F5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8.生态环境、消防救援机构等部门单位依据法定职责，加强对夜间经济街区（夜市）监督管理（法律、法规、规章以及规范性文件对部门职责分工另有规定的，从其规定）。</w:t>
      </w:r>
      <w:r w:rsidRPr="00B65F53">
        <w:rPr>
          <w:rFonts w:eastAsia="仿宋" w:hint="eastAsia"/>
          <w:sz w:val="30"/>
          <w:szCs w:val="30"/>
        </w:rPr>
        <w:t> </w:t>
      </w:r>
      <w:r w:rsidRPr="00B65F53">
        <w:rPr>
          <w:rFonts w:ascii="仿宋" w:eastAsia="仿宋" w:hAnsi="仿宋" w:hint="eastAsia"/>
          <w:sz w:val="30"/>
          <w:szCs w:val="30"/>
        </w:rPr>
        <w:br/>
      </w:r>
      <w:r w:rsidRPr="00B65F53">
        <w:rPr>
          <w:rFonts w:eastAsia="仿宋" w:hint="eastAsia"/>
          <w:sz w:val="30"/>
          <w:szCs w:val="30"/>
        </w:rPr>
        <w:t>    </w:t>
      </w:r>
      <w:r w:rsidRPr="00B65F53">
        <w:rPr>
          <w:rFonts w:ascii="仿宋" w:eastAsia="仿宋" w:hAnsi="仿宋" w:hint="eastAsia"/>
          <w:sz w:val="30"/>
          <w:szCs w:val="30"/>
        </w:rPr>
        <w:t>（三）经营条件。夜间经济街区（夜市）经营者应依法经营，亮证经营，严格按照规定的时间上市、撤市。应具备与经营项目相适应的设施和条件，对环境卫生、经营秩序及食品、餐饮类经营要遵循相关管理规定。</w:t>
      </w:r>
      <w:r w:rsidRPr="00B65F53">
        <w:rPr>
          <w:rFonts w:eastAsia="仿宋" w:hint="eastAsia"/>
          <w:sz w:val="30"/>
          <w:szCs w:val="30"/>
        </w:rPr>
        <w:t> </w:t>
      </w:r>
      <w:r w:rsidRPr="00B65F53">
        <w:rPr>
          <w:rFonts w:ascii="仿宋" w:eastAsia="仿宋" w:hAnsi="仿宋" w:hint="eastAsia"/>
          <w:sz w:val="30"/>
          <w:szCs w:val="30"/>
        </w:rPr>
        <w:br/>
      </w:r>
      <w:r w:rsidRPr="00B65F53">
        <w:rPr>
          <w:rFonts w:eastAsia="仿宋" w:hint="eastAsia"/>
          <w:sz w:val="30"/>
          <w:szCs w:val="30"/>
        </w:rPr>
        <w:t>    </w:t>
      </w:r>
      <w:r w:rsidRPr="00B65F53">
        <w:rPr>
          <w:rFonts w:ascii="仿宋" w:eastAsia="仿宋" w:hAnsi="仿宋" w:hint="eastAsia"/>
          <w:sz w:val="30"/>
          <w:szCs w:val="30"/>
        </w:rPr>
        <w:t>（四）监督管理。各区县政府（管委会）夜间经济街区（夜市）</w:t>
      </w:r>
      <w:r w:rsidRPr="00B65F53">
        <w:rPr>
          <w:rFonts w:ascii="仿宋" w:eastAsia="仿宋" w:hAnsi="仿宋" w:hint="eastAsia"/>
          <w:sz w:val="30"/>
          <w:szCs w:val="30"/>
        </w:rPr>
        <w:lastRenderedPageBreak/>
        <w:t>监督管理部门依据各自职责，对夜间经济街区（夜市）经营者实施具体监督管理工作，对于夜间经济街区（夜市）经营者违规违法行为，由各相关职能部门按照有关法律、法规予以处罚。</w:t>
      </w:r>
    </w:p>
    <w:p w:rsidR="00B65F53" w:rsidRPr="00B65F53" w:rsidRDefault="00B65F53" w:rsidP="00B65F53">
      <w:pPr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三、实施期限</w:t>
      </w:r>
    </w:p>
    <w:p w:rsidR="00B65F53" w:rsidRPr="00B65F53" w:rsidRDefault="00B65F53" w:rsidP="00B65F53">
      <w:pPr>
        <w:rPr>
          <w:rFonts w:ascii="仿宋" w:eastAsia="仿宋" w:hAnsi="仿宋" w:hint="eastAsia"/>
          <w:sz w:val="30"/>
          <w:szCs w:val="30"/>
        </w:rPr>
      </w:pPr>
      <w:r w:rsidRPr="00B65F53">
        <w:rPr>
          <w:rFonts w:ascii="仿宋" w:eastAsia="仿宋" w:hAnsi="仿宋" w:hint="eastAsia"/>
          <w:sz w:val="30"/>
          <w:szCs w:val="30"/>
        </w:rPr>
        <w:t>本办法自2021年8月1日起施行，有效期至2024年7月31日。</w:t>
      </w:r>
    </w:p>
    <w:p w:rsidR="00861CB3" w:rsidRPr="00B65F53" w:rsidRDefault="00861CB3" w:rsidP="00B65F53">
      <w:pPr>
        <w:rPr>
          <w:rFonts w:ascii="仿宋" w:eastAsia="仿宋" w:hAnsi="仿宋"/>
          <w:sz w:val="30"/>
          <w:szCs w:val="30"/>
        </w:rPr>
      </w:pPr>
    </w:p>
    <w:sectPr w:rsidR="00861CB3" w:rsidRPr="00B65F53" w:rsidSect="0086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F8" w:rsidRDefault="008F7CF8" w:rsidP="00B65F53">
      <w:r>
        <w:separator/>
      </w:r>
    </w:p>
  </w:endnote>
  <w:endnote w:type="continuationSeparator" w:id="0">
    <w:p w:rsidR="008F7CF8" w:rsidRDefault="008F7CF8" w:rsidP="00B6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F8" w:rsidRDefault="008F7CF8" w:rsidP="00B65F53">
      <w:r>
        <w:separator/>
      </w:r>
    </w:p>
  </w:footnote>
  <w:footnote w:type="continuationSeparator" w:id="0">
    <w:p w:rsidR="008F7CF8" w:rsidRDefault="008F7CF8" w:rsidP="00B65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F53"/>
    <w:rsid w:val="00861CB3"/>
    <w:rsid w:val="008F7CF8"/>
    <w:rsid w:val="00B6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5F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F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5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5F53"/>
    <w:rPr>
      <w:b/>
      <w:bCs/>
    </w:rPr>
  </w:style>
  <w:style w:type="character" w:customStyle="1" w:styleId="1Char">
    <w:name w:val="标题 1 Char"/>
    <w:basedOn w:val="a0"/>
    <w:link w:val="1"/>
    <w:uiPriority w:val="9"/>
    <w:rsid w:val="00B65F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728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935</Characters>
  <Application>Microsoft Office Word</Application>
  <DocSecurity>0</DocSecurity>
  <Lines>7</Lines>
  <Paragraphs>2</Paragraphs>
  <ScaleCrop>false</ScaleCrop>
  <Company>Lenovo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2021-12-23T08:31:00Z</dcterms:created>
  <dcterms:modified xsi:type="dcterms:W3CDTF">2021-12-23T08:33:00Z</dcterms:modified>
</cp:coreProperties>
</file>