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w:t>
      </w:r>
      <w:r>
        <w:rPr>
          <w:rFonts w:hint="eastAsia" w:ascii="方正小标宋简体" w:eastAsia="方正小标宋简体"/>
          <w:color w:val="000000"/>
          <w:spacing w:val="-24"/>
          <w:sz w:val="44"/>
          <w:szCs w:val="44"/>
          <w:lang w:val="en-US" w:eastAsia="zh-CN"/>
        </w:rPr>
        <w:t>中央生态</w:t>
      </w:r>
      <w:r>
        <w:rPr>
          <w:rFonts w:hint="eastAsia" w:ascii="方正小标宋简体" w:eastAsia="方正小标宋简体"/>
          <w:color w:val="000000"/>
          <w:spacing w:val="-24"/>
          <w:sz w:val="44"/>
          <w:szCs w:val="44"/>
        </w:rPr>
        <w:t>环保督察交办</w:t>
      </w:r>
      <w:r>
        <w:rPr>
          <w:rFonts w:hint="eastAsia" w:ascii="方正小标宋简体" w:eastAsia="方正小标宋简体"/>
          <w:color w:val="000000"/>
          <w:spacing w:val="-24"/>
          <w:sz w:val="44"/>
          <w:szCs w:val="44"/>
          <w:lang w:val="en-US" w:eastAsia="zh-CN"/>
        </w:rPr>
        <w:t>问题</w:t>
      </w:r>
      <w:r>
        <w:rPr>
          <w:rFonts w:hint="eastAsia" w:ascii="方正小标宋简体" w:eastAsia="方正小标宋简体"/>
          <w:color w:val="000000"/>
          <w:spacing w:val="-24"/>
          <w:sz w:val="44"/>
          <w:szCs w:val="44"/>
        </w:rPr>
        <w:t>（受理编号：D2SD202109230076）整改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w:t>
      </w:r>
      <w:r>
        <w:rPr>
          <w:rFonts w:hint="eastAsia" w:ascii="仿宋_GB2312" w:eastAsia="仿宋_GB2312"/>
          <w:color w:val="000000"/>
          <w:sz w:val="28"/>
          <w:szCs w:val="28"/>
          <w:lang w:val="en-US" w:eastAsia="zh-CN"/>
        </w:rPr>
        <w:t>受理编号：D2SD202109230076</w:t>
      </w:r>
      <w:r>
        <w:rPr>
          <w:rFonts w:hint="eastAsia" w:ascii="仿宋_GB2312" w:eastAsia="仿宋_GB2312"/>
          <w:color w:val="000000"/>
          <w:sz w:val="32"/>
          <w:szCs w:val="32"/>
          <w:lang w:val="en-US" w:eastAsia="zh-CN"/>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w:t>
      </w:r>
      <w:r>
        <w:rPr>
          <w:rFonts w:hint="eastAsia" w:ascii="仿宋_GB2312" w:eastAsia="仿宋_GB2312"/>
          <w:color w:val="000000"/>
          <w:sz w:val="32"/>
          <w:szCs w:val="32"/>
          <w:lang w:val="en-US" w:eastAsia="zh-CN"/>
        </w:rPr>
        <w:t>D2SD202109230076</w:t>
      </w:r>
      <w:r>
        <w:rPr>
          <w:rFonts w:hint="eastAsia" w:ascii="仿宋_GB2312" w:eastAsia="仿宋_GB2312"/>
          <w:color w:val="000000"/>
          <w:sz w:val="32"/>
          <w:szCs w:val="32"/>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w:t>
      </w:r>
      <w:r>
        <w:rPr>
          <w:rFonts w:hint="eastAsia" w:ascii="仿宋_GB2312" w:eastAsia="仿宋_GB2312"/>
          <w:color w:val="000000"/>
          <w:sz w:val="32"/>
          <w:szCs w:val="32"/>
          <w:lang w:val="en-US" w:eastAsia="zh-CN"/>
        </w:rPr>
        <w:t>D2SD202109230076</w:t>
      </w:r>
      <w:r>
        <w:rPr>
          <w:rFonts w:hint="eastAsia" w:ascii="仿宋_GB2312" w:eastAsia="仿宋_GB2312"/>
          <w:color w:val="000000"/>
          <w:sz w:val="32"/>
          <w:szCs w:val="32"/>
        </w:rPr>
        <w:t>）的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w:t>
      </w:r>
      <w:r>
        <w:rPr>
          <w:rFonts w:hint="eastAsia" w:ascii="仿宋_GB2312" w:eastAsia="仿宋_GB2312"/>
          <w:color w:val="000000"/>
          <w:sz w:val="32"/>
          <w:szCs w:val="32"/>
          <w:lang w:val="en-US" w:eastAsia="zh-CN"/>
        </w:rPr>
        <w:t>D2SD202109230076</w:t>
      </w:r>
      <w:r>
        <w:rPr>
          <w:rFonts w:hint="eastAsia" w:ascii="仿宋_GB2312" w:eastAsia="仿宋_GB2312"/>
          <w:color w:val="000000"/>
          <w:sz w:val="32"/>
          <w:szCs w:val="32"/>
        </w:rPr>
        <w:t>）验收情况的报告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w:t>
      </w:r>
      <w:r>
        <w:rPr>
          <w:rFonts w:hint="eastAsia" w:ascii="仿宋_GB2312" w:eastAsia="仿宋_GB2312"/>
          <w:color w:val="000000"/>
          <w:sz w:val="32"/>
          <w:szCs w:val="32"/>
          <w:lang w:val="en-US" w:eastAsia="zh-CN"/>
        </w:rPr>
        <w:t>D2SD202109230076</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w:t>
      </w:r>
      <w:r>
        <w:rPr>
          <w:rFonts w:hint="eastAsia" w:ascii="仿宋_GB2312" w:eastAsia="仿宋_GB2312"/>
          <w:color w:val="000000"/>
          <w:sz w:val="32"/>
          <w:szCs w:val="32"/>
          <w:lang w:val="en-US" w:eastAsia="zh-CN"/>
        </w:rPr>
        <w:t>D2SD202109230076</w:t>
      </w:r>
      <w:r>
        <w:rPr>
          <w:rFonts w:hint="eastAsia" w:ascii="仿宋_GB2312" w:eastAsia="仿宋_GB2312"/>
          <w:color w:val="000000"/>
          <w:sz w:val="32"/>
          <w:szCs w:val="32"/>
        </w:rPr>
        <w:t>）整改公示情况说明（含公示截图、异议调查处理资料等）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高新区关于第二轮第一批省环保督察交办群众信访件（受理编号：D2SD202109230076）</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w:t>
      </w:r>
      <w:r>
        <w:rPr>
          <w:rFonts w:hint="eastAsia" w:ascii="方正小标宋简体" w:eastAsia="方正小标宋简体"/>
          <w:color w:val="000000"/>
          <w:spacing w:val="-24"/>
          <w:sz w:val="44"/>
          <w:szCs w:val="44"/>
        </w:rPr>
        <w:t>第二轮</w:t>
      </w:r>
      <w:r>
        <w:rPr>
          <w:rFonts w:hint="eastAsia" w:ascii="方正小标宋简体" w:eastAsia="方正小标宋简体"/>
          <w:color w:val="000000"/>
          <w:spacing w:val="-24"/>
          <w:sz w:val="44"/>
          <w:szCs w:val="44"/>
          <w:lang w:val="en-US" w:eastAsia="zh-CN"/>
        </w:rPr>
        <w:t>中央生态</w:t>
      </w:r>
      <w:r>
        <w:rPr>
          <w:rFonts w:hint="eastAsia" w:ascii="方正小标宋简体" w:eastAsia="方正小标宋简体"/>
          <w:color w:val="000000"/>
          <w:spacing w:val="-24"/>
          <w:sz w:val="44"/>
          <w:szCs w:val="44"/>
        </w:rPr>
        <w:t>环保督察交办</w:t>
      </w:r>
      <w:r>
        <w:rPr>
          <w:rFonts w:hint="eastAsia" w:ascii="方正小标宋简体" w:eastAsia="方正小标宋简体"/>
          <w:color w:val="000000"/>
          <w:spacing w:val="-24"/>
          <w:sz w:val="44"/>
          <w:szCs w:val="44"/>
          <w:lang w:val="en-US" w:eastAsia="zh-CN"/>
        </w:rPr>
        <w:t>问题</w:t>
      </w:r>
      <w:r>
        <w:rPr>
          <w:rFonts w:hint="eastAsia" w:ascii="方正小标宋简体" w:eastAsia="方正小标宋简体"/>
          <w:color w:val="000000"/>
          <w:spacing w:val="-24"/>
          <w:sz w:val="44"/>
          <w:szCs w:val="44"/>
        </w:rPr>
        <w:t>（受理编号：D2SD202109230076）销号确认表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时间：2021年1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center"/>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D2SD202109230076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1"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left"/>
              <w:textAlignment w:val="auto"/>
              <w:rPr>
                <w:rFonts w:hint="eastAsia" w:ascii="仿宋_GB2312" w:hAnsi="宋体" w:eastAsia="仿宋_GB2312" w:cs="宋体"/>
                <w:kern w:val="0"/>
                <w:sz w:val="28"/>
                <w:szCs w:val="28"/>
                <w:lang w:val="en-US" w:eastAsia="zh-CN" w:bidi="ar-SA"/>
              </w:rPr>
            </w:pPr>
            <w:r>
              <w:rPr>
                <w:rFonts w:hint="eastAsia" w:ascii="仿宋_GB2312" w:hAnsi="宋体" w:eastAsia="仿宋_GB2312" w:cs="宋体"/>
                <w:sz w:val="28"/>
                <w:szCs w:val="28"/>
              </w:rPr>
              <w:t>淄博市张店区西五路名尚国际，每天4:00-5:30左右，环卫收垃圾的车辆在铭波路收垃圾，装卸垃圾时有噪音现象，并且踩油门的时候有噪音，联系12345后，最终由办事处进行协调，但一直未解决，希望协调更换垃圾桶放置地址缓解收垃圾时产生的噪音，或者06:00后收垃圾，尽量在09:00后收垃圾。淄博市张店区银泰城小区北门门口收垃圾的时间也是在凌晨4点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3"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left"/>
              <w:textAlignment w:val="auto"/>
              <w:rPr>
                <w:rFonts w:hint="eastAsia" w:ascii="仿宋_GB2312" w:hAnsi="宋体" w:eastAsia="仿宋_GB2312" w:cs="宋体"/>
                <w:kern w:val="0"/>
                <w:sz w:val="28"/>
                <w:szCs w:val="28"/>
                <w:lang w:val="en-US" w:eastAsia="zh-CN" w:bidi="ar-SA"/>
              </w:rPr>
            </w:pPr>
            <w:r>
              <w:rPr>
                <w:rFonts w:hint="eastAsia" w:ascii="仿宋_GB2312" w:hAnsi="宋体" w:eastAsia="仿宋_GB2312" w:cs="宋体"/>
                <w:kern w:val="0"/>
                <w:sz w:val="28"/>
                <w:szCs w:val="28"/>
                <w:lang w:val="en-US" w:eastAsia="zh-CN" w:bidi="ar-SA"/>
              </w:rPr>
              <w:t>责成中环洁重新制定清运路线，早晨6:00以后清运名尚国际小区及银泰城北门生活垃圾。责成中环洁定期维护保养垃圾清运车辆，同时加大文明作业培训，减少清运过程噪音扰民。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整改任务</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jc w:val="left"/>
              <w:textAlignment w:val="auto"/>
              <w:rPr>
                <w:rFonts w:hint="eastAsia" w:ascii="仿宋" w:hAnsi="仿宋" w:eastAsia="微软雅黑" w:cs="仿宋"/>
                <w:kern w:val="0"/>
                <w:sz w:val="28"/>
                <w:szCs w:val="28"/>
                <w:lang w:val="en-US" w:eastAsia="zh-CN" w:bidi="ar-SA"/>
              </w:rPr>
            </w:pPr>
            <w:r>
              <w:rPr>
                <w:rFonts w:hint="eastAsia" w:ascii="仿宋_GB2312" w:hAnsi="宋体" w:eastAsia="仿宋_GB2312" w:cs="宋体"/>
                <w:sz w:val="28"/>
                <w:szCs w:val="28"/>
                <w:lang w:eastAsia="zh-CN"/>
              </w:rPr>
              <w:t>已完成整改，中环洁已重新制定清运路线，早晨6:00以后清运名尚国际小区及银泰城北门生活垃圾。加大垃圾清运车辆的维护保养及工人的文明作业培训，减少噪音扰民。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ascii="楷体_GB2312" w:eastAsia="楷体_GB2312"/>
                <w:color w:val="000000"/>
                <w:sz w:val="32"/>
                <w:szCs w:val="32"/>
              </w:rPr>
              <w:t>领导</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仿宋" w:hAnsi="仿宋"/>
                <w:color w:val="000000"/>
                <w:sz w:val="32"/>
                <w:szCs w:val="32"/>
                <w:u w:val="single"/>
              </w:rPr>
            </w:pPr>
          </w:p>
        </w:tc>
      </w:tr>
    </w:tbl>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关于报备第二轮</w:t>
      </w:r>
      <w:r>
        <w:rPr>
          <w:rFonts w:hint="eastAsia" w:ascii="方正小标宋简体" w:eastAsia="方正小标宋简体"/>
          <w:color w:val="000000"/>
          <w:spacing w:val="-24"/>
          <w:sz w:val="44"/>
          <w:szCs w:val="44"/>
          <w:lang w:val="en-US" w:eastAsia="zh-CN"/>
        </w:rPr>
        <w:t>中央生态</w:t>
      </w:r>
      <w:r>
        <w:rPr>
          <w:rFonts w:hint="eastAsia" w:ascii="方正小标宋简体" w:eastAsia="方正小标宋简体"/>
          <w:color w:val="000000"/>
          <w:spacing w:val="-24"/>
          <w:sz w:val="44"/>
          <w:szCs w:val="44"/>
        </w:rPr>
        <w:t>环保督察交办</w:t>
      </w:r>
      <w:r>
        <w:rPr>
          <w:rFonts w:hint="eastAsia" w:ascii="方正小标宋简体" w:eastAsia="方正小标宋简体"/>
          <w:color w:val="000000"/>
          <w:spacing w:val="-24"/>
          <w:sz w:val="44"/>
          <w:szCs w:val="44"/>
          <w:lang w:val="en-US" w:eastAsia="zh-CN"/>
        </w:rPr>
        <w:t>问题</w:t>
      </w:r>
      <w:r>
        <w:rPr>
          <w:rFonts w:hint="eastAsia" w:ascii="方正小标宋简体" w:eastAsia="方正小标宋简体"/>
          <w:color w:val="000000"/>
          <w:spacing w:val="-24"/>
          <w:sz w:val="44"/>
          <w:szCs w:val="44"/>
        </w:rPr>
        <w:t>（受理编号：D2SD202109230076）销号确认表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bookmarkStart w:id="0" w:name="_GoBack"/>
      <w:bookmarkEnd w:id="0"/>
      <w:r>
        <w:rPr>
          <w:rFonts w:hint="eastAsia" w:ascii="楷体_GB2312" w:eastAsia="楷体_GB2312"/>
          <w:color w:val="000000"/>
          <w:sz w:val="30"/>
          <w:szCs w:val="30"/>
        </w:rPr>
        <w:t>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D2SD202109230076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left"/>
              <w:textAlignment w:val="auto"/>
              <w:rPr>
                <w:rFonts w:hint="eastAsia" w:ascii="仿宋_GB2312" w:hAnsi="宋体" w:eastAsia="仿宋_GB2312" w:cs="宋体"/>
                <w:kern w:val="0"/>
                <w:sz w:val="28"/>
                <w:szCs w:val="28"/>
                <w:lang w:val="en-US" w:eastAsia="zh-CN" w:bidi="ar-SA"/>
              </w:rPr>
            </w:pPr>
            <w:r>
              <w:rPr>
                <w:rFonts w:hint="eastAsia" w:ascii="仿宋_GB2312" w:hAnsi="宋体" w:eastAsia="仿宋_GB2312" w:cs="宋体"/>
                <w:sz w:val="28"/>
                <w:szCs w:val="28"/>
              </w:rPr>
              <w:t>淄博市张店区西五路名尚国际，每天4:00-5:30左右，环卫收垃圾的车辆在铭波路收垃圾，装卸垃圾时有噪音现象，并且踩油门的时候有噪音，联系12345后，最终由办事处进行协调，但一直未解决，希望协调更换垃圾桶放置地址缓解收垃圾时产生的噪音，或者06:00后收垃圾，尽量在09:00后收垃圾。淄博市张店区银泰城小区北门门口收垃圾的时间也是在凌晨4点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left"/>
              <w:textAlignment w:val="auto"/>
              <w:rPr>
                <w:rFonts w:hint="eastAsia" w:ascii="仿宋_GB2312" w:hAnsi="宋体" w:eastAsia="仿宋_GB2312" w:cs="宋体"/>
                <w:kern w:val="0"/>
                <w:sz w:val="28"/>
                <w:szCs w:val="28"/>
                <w:lang w:val="en-US" w:eastAsia="zh-CN" w:bidi="ar-SA"/>
              </w:rPr>
            </w:pPr>
            <w:r>
              <w:rPr>
                <w:rFonts w:hint="eastAsia" w:ascii="仿宋_GB2312" w:hAnsi="宋体" w:eastAsia="仿宋_GB2312" w:cs="宋体"/>
                <w:kern w:val="0"/>
                <w:sz w:val="28"/>
                <w:szCs w:val="28"/>
                <w:lang w:val="en-US" w:eastAsia="zh-CN" w:bidi="ar-SA"/>
              </w:rPr>
              <w:t>责成中环洁重新制定清运路线，早晨6:00以后清运名尚国际小区及银泰城北门生活垃圾。责成中环洁定期维护保养垃圾清运车辆，同时加大文明作业培训，减少清运过程噪音扰民。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jc w:val="left"/>
              <w:textAlignment w:val="auto"/>
              <w:rPr>
                <w:rFonts w:hint="eastAsia" w:ascii="仿宋" w:hAnsi="仿宋" w:eastAsia="微软雅黑" w:cs="仿宋"/>
                <w:kern w:val="0"/>
                <w:sz w:val="28"/>
                <w:szCs w:val="28"/>
                <w:lang w:val="en-US" w:eastAsia="zh-CN" w:bidi="ar-SA"/>
              </w:rPr>
            </w:pPr>
            <w:r>
              <w:rPr>
                <w:rFonts w:hint="eastAsia" w:ascii="仿宋_GB2312" w:hAnsi="宋体" w:eastAsia="仿宋_GB2312" w:cs="宋体"/>
                <w:sz w:val="28"/>
                <w:szCs w:val="28"/>
                <w:lang w:eastAsia="zh-CN"/>
              </w:rPr>
              <w:t>已完成整改，中环洁已重新制定清运路线，早晨6:00以后清运名尚国际小区及银泰城北门生活垃圾。加大垃圾清运车辆的维护保养及工人的文明作业培训，减少噪音扰民。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872"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楷体" w:hAnsi="楷体" w:eastAsia="楷体" w:cs="楷体"/>
                <w:color w:val="000000"/>
                <w:sz w:val="32"/>
                <w:szCs w:val="32"/>
              </w:rPr>
            </w:pPr>
          </w:p>
        </w:tc>
        <w:tc>
          <w:tcPr>
            <w:tcW w:w="3118"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仿宋_GB2312" w:eastAsia="仿宋_GB2312"/>
                <w:color w:val="000000"/>
                <w:sz w:val="32"/>
                <w:szCs w:val="32"/>
              </w:rPr>
            </w:pPr>
          </w:p>
        </w:tc>
        <w:tc>
          <w:tcPr>
            <w:tcW w:w="3799"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管委主要</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领导</w:t>
            </w:r>
          </w:p>
        </w:tc>
        <w:tc>
          <w:tcPr>
            <w:tcW w:w="6917" w:type="dxa"/>
            <w:gridSpan w:val="2"/>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仿宋_GB2312" w:eastAsia="仿宋_GB2312"/>
                <w:color w:val="000000"/>
                <w:sz w:val="32"/>
                <w:szCs w:val="32"/>
                <w:u w:val="single"/>
              </w:rPr>
            </w:pPr>
          </w:p>
        </w:tc>
      </w:tr>
    </w:tbl>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jc w:val="center"/>
        <w:textAlignment w:val="auto"/>
      </w:pPr>
      <w:r>
        <w:rPr>
          <w:rFonts w:hint="eastAsia" w:ascii="方正小标宋简体" w:eastAsia="方正小标宋简体"/>
          <w:color w:val="000000"/>
          <w:spacing w:val="-24"/>
          <w:sz w:val="44"/>
          <w:szCs w:val="44"/>
          <w:lang w:eastAsia="zh-CN"/>
        </w:rPr>
        <w:t>关于第二轮第一批省环保督察交办群众信访件（受理编号：</w:t>
      </w:r>
      <w:r>
        <w:rPr>
          <w:rFonts w:hint="eastAsia" w:ascii="方正小标宋简体" w:eastAsia="方正小标宋简体"/>
          <w:color w:val="000000"/>
          <w:spacing w:val="-24"/>
          <w:sz w:val="44"/>
          <w:szCs w:val="44"/>
          <w:lang w:val="en-US" w:eastAsia="zh-CN"/>
        </w:rPr>
        <w:t>D2SD202109230076</w:t>
      </w:r>
      <w:r>
        <w:rPr>
          <w:rFonts w:hint="eastAsia" w:ascii="方正小标宋简体" w:eastAsia="方正小标宋简体"/>
          <w:color w:val="000000"/>
          <w:spacing w:val="-24"/>
          <w:sz w:val="44"/>
          <w:szCs w:val="44"/>
          <w:lang w:eastAsia="zh-CN"/>
        </w:rPr>
        <w:t>）</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eastAsia="仿宋_GB2312"/>
          <w:color w:val="000000"/>
          <w:sz w:val="32"/>
          <w:szCs w:val="32"/>
          <w:lang w:val="en-US" w:eastAsia="zh-CN"/>
        </w:rPr>
        <w:t>D2SD202109230076</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淄博市张店区西五路名尚国际，每天4:00-5:30左右，环卫收垃圾的车辆在铭波路收垃圾，装卸垃圾时有噪音现象，并且踩油门的时候有噪音，联系12345后，最终由办事处进行协调，但一直未解决，希望协调更换垃圾桶放置地址缓解收垃圾时产生的噪音，或者06:00后收垃圾，尽量在09:00后收垃圾。淄博市张店区银泰城小区北门门口收垃圾的时间也是在凌晨4点多。</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w:t>
      </w:r>
      <w:r>
        <w:rPr>
          <w:rFonts w:hint="eastAsia" w:ascii="仿宋_GB2312" w:eastAsia="仿宋_GB2312"/>
          <w:color w:val="000000"/>
          <w:sz w:val="32"/>
          <w:szCs w:val="32"/>
          <w:highlight w:val="none"/>
          <w:lang w:val="en-US" w:eastAsia="zh-CN"/>
        </w:rPr>
        <w:t>令中环洁</w:t>
      </w:r>
      <w:r>
        <w:rPr>
          <w:rFonts w:hint="eastAsia" w:ascii="仿宋_GB2312" w:hAnsi="宋体" w:eastAsia="仿宋_GB2312" w:cs="宋体"/>
          <w:sz w:val="32"/>
          <w:szCs w:val="32"/>
          <w:lang w:eastAsia="zh-CN"/>
        </w:rPr>
        <w:t>立即整改，减少油烟噪音扰民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kern w:val="0"/>
          <w:sz w:val="28"/>
          <w:szCs w:val="28"/>
          <w:lang w:val="en-US" w:eastAsia="zh-CN" w:bidi="ar-SA"/>
        </w:rPr>
      </w:pPr>
      <w:r>
        <w:rPr>
          <w:rFonts w:hint="eastAsia" w:ascii="仿宋_GB2312" w:hAnsi="宋体" w:eastAsia="仿宋_GB2312" w:cs="宋体"/>
          <w:sz w:val="32"/>
          <w:szCs w:val="32"/>
          <w:lang w:val="en-US" w:eastAsia="zh-CN"/>
        </w:rPr>
        <w:t>责成中环洁重新制定清运路线，早晨6:00以后清运名尚国际小区及银泰城北门生活垃圾。责成中环洁定期维护保养垃圾清运车辆，同时加大文明作业培训，减少清运过程噪音扰民。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已完成整改，中环洁已重新制定清运路线，早晨6:00以后清运名尚国际小区及银泰城北门生活垃圾。加大垃圾清运车辆的维护保养及工人的文明作业培训，减少噪音扰民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line="360" w:lineRule="auto"/>
        <w:jc w:val="left"/>
        <w:rPr>
          <w:rFonts w:hint="eastAsia" w:ascii="仿宋_GB2312" w:hAnsi="仿宋" w:eastAsia="仿宋_GB2312"/>
          <w:sz w:val="32"/>
          <w:szCs w:val="32"/>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w:t>
      </w:r>
      <w:r>
        <w:rPr>
          <w:rFonts w:hint="eastAsia" w:ascii="方正小标宋简体" w:eastAsia="方正小标宋简体"/>
          <w:color w:val="000000"/>
          <w:spacing w:val="-24"/>
          <w:sz w:val="44"/>
          <w:szCs w:val="44"/>
          <w:lang w:val="en-US" w:eastAsia="zh-CN"/>
        </w:rPr>
        <w:t>D2SD202109230076</w:t>
      </w:r>
      <w:r>
        <w:rPr>
          <w:rFonts w:hint="eastAsia" w:ascii="方正小标宋简体" w:eastAsia="方正小标宋简体"/>
          <w:color w:val="000000"/>
          <w:spacing w:val="-24"/>
          <w:sz w:val="44"/>
          <w:szCs w:val="44"/>
          <w:lang w:eastAsia="zh-CN"/>
        </w:rPr>
        <w:t>）</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淄博市张店区西五路名尚国际，每天4:00-5:30左右，环卫收垃圾的车辆在铭波路收垃圾，装卸垃圾时有噪音现象，并且踩油门的时候有噪音，联系12345后，最终由办事处进行协调，但一直未解决，希望协调更换垃圾桶放置地址缓解收垃圾时产生的噪音，或者06:00后收垃圾，尽量在09:00后收垃圾。淄博市张店区银泰城小区北门门口收垃圾的时间也是在凌晨4点多。</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w:t>
      </w:r>
      <w:r>
        <w:rPr>
          <w:rFonts w:hint="eastAsia" w:ascii="仿宋_GB2312" w:eastAsia="仿宋_GB2312"/>
          <w:color w:val="000000"/>
          <w:sz w:val="32"/>
          <w:szCs w:val="32"/>
          <w:highlight w:val="none"/>
          <w:lang w:val="en-US" w:eastAsia="zh-CN"/>
        </w:rPr>
        <w:t>令中环洁</w:t>
      </w:r>
      <w:r>
        <w:rPr>
          <w:rFonts w:hint="eastAsia" w:ascii="仿宋_GB2312" w:hAnsi="宋体" w:eastAsia="仿宋_GB2312" w:cs="宋体"/>
          <w:sz w:val="32"/>
          <w:szCs w:val="32"/>
          <w:lang w:eastAsia="zh-CN"/>
        </w:rPr>
        <w:t>立即整改，减少油烟噪音扰民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kern w:val="0"/>
          <w:sz w:val="28"/>
          <w:szCs w:val="28"/>
          <w:lang w:val="en-US" w:eastAsia="zh-CN" w:bidi="ar-SA"/>
        </w:rPr>
      </w:pPr>
      <w:r>
        <w:rPr>
          <w:rFonts w:hint="eastAsia" w:ascii="仿宋_GB2312" w:hAnsi="宋体" w:eastAsia="仿宋_GB2312" w:cs="宋体"/>
          <w:sz w:val="32"/>
          <w:szCs w:val="32"/>
          <w:lang w:val="en-US" w:eastAsia="zh-CN"/>
        </w:rPr>
        <w:t>责成中环洁重新制定清运路线，早晨6:00以后清运名尚国际小区及银泰城北门生活垃圾。责成中环洁定期维护保养垃圾清运车辆，同时加大文明作业培训，减少清运过程噪音扰民。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已完成整改，中环洁已重新制定清运路线，早晨6:00以后清运名尚国际小区及银泰城北门生活垃圾。加大垃圾清运车辆的维护保养及工人的文明作业培训，减少噪音扰民</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eastAsia="仿宋_GB2312"/>
          <w:color w:val="000000"/>
          <w:sz w:val="32"/>
          <w:szCs w:val="32"/>
        </w:rPr>
      </w:pPr>
      <w:r>
        <w:rPr>
          <w:rFonts w:ascii="仿宋_GB2312" w:eastAsia="仿宋_GB2312"/>
          <w:color w:val="000000"/>
          <w:sz w:val="32"/>
          <w:szCs w:val="32"/>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eastAsia="仿宋_GB2312"/>
          <w:color w:val="000000"/>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关于对第二轮第一批省环保督察交办群众信访件（受理编号：</w:t>
      </w:r>
      <w:r>
        <w:rPr>
          <w:rFonts w:hint="eastAsia" w:ascii="方正小标宋简体" w:eastAsia="方正小标宋简体"/>
          <w:color w:val="000000"/>
          <w:spacing w:val="-24"/>
          <w:sz w:val="40"/>
          <w:szCs w:val="40"/>
          <w:lang w:val="en-US" w:eastAsia="zh-CN"/>
        </w:rPr>
        <w:t>D2SD202109230076</w:t>
      </w:r>
      <w:r>
        <w:rPr>
          <w:rFonts w:hint="eastAsia" w:ascii="方正小标宋简体" w:eastAsia="方正小标宋简体"/>
          <w:color w:val="000000"/>
          <w:spacing w:val="-24"/>
          <w:sz w:val="40"/>
          <w:szCs w:val="40"/>
          <w:lang w:eastAsia="zh-CN"/>
        </w:rPr>
        <w:t>）整改公示情况说明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w:t>
      </w:r>
      <w:r>
        <w:rPr>
          <w:rFonts w:hint="eastAsia" w:ascii="仿宋_GB2312" w:eastAsia="仿宋_GB2312"/>
          <w:color w:val="000000"/>
          <w:sz w:val="32"/>
          <w:szCs w:val="32"/>
          <w:lang w:val="en-US" w:eastAsia="zh-CN"/>
        </w:rPr>
        <w:t>D2SD202109230076</w:t>
      </w:r>
      <w:r>
        <w:rPr>
          <w:rFonts w:hint="eastAsia" w:ascii="仿宋_GB2312" w:hAnsi="仿宋_GB2312" w:eastAsia="仿宋_GB2312" w:cs="仿宋_GB2312"/>
          <w:kern w:val="0"/>
          <w:sz w:val="32"/>
          <w:szCs w:val="32"/>
          <w:lang w:val="en-US" w:eastAsia="zh-CN"/>
        </w:rPr>
        <w:t>）整改情况进行公示，公示期间无异议。现截图如下：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淄博高新技术产业开发区管理委员会</w:t>
      </w:r>
    </w:p>
    <w:p>
      <w:pPr>
        <w:jc w:val="center"/>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关于对第二轮第一批省环保督察交办群众信访件（受理编号：</w:t>
      </w:r>
      <w:r>
        <w:rPr>
          <w:rFonts w:hint="eastAsia" w:ascii="方正小标宋简体" w:eastAsia="方正小标宋简体"/>
          <w:color w:val="000000"/>
          <w:spacing w:val="-24"/>
          <w:sz w:val="40"/>
          <w:szCs w:val="40"/>
          <w:lang w:val="en-US" w:eastAsia="zh-CN"/>
        </w:rPr>
        <w:t>D2SD202109230076</w:t>
      </w:r>
      <w:r>
        <w:rPr>
          <w:rFonts w:hint="eastAsia" w:ascii="方正小标宋简体" w:eastAsia="方正小标宋简体"/>
          <w:color w:val="000000"/>
          <w:spacing w:val="-24"/>
          <w:sz w:val="40"/>
          <w:szCs w:val="40"/>
          <w:lang w:eastAsia="zh-CN"/>
        </w:rPr>
        <w:t>）进行复核验收的申请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w:t>
      </w:r>
      <w:r>
        <w:rPr>
          <w:rFonts w:hint="eastAsia" w:ascii="仿宋_GB2312" w:eastAsia="仿宋_GB2312"/>
          <w:color w:val="000000"/>
          <w:sz w:val="32"/>
          <w:szCs w:val="32"/>
          <w:lang w:val="en-US" w:eastAsia="zh-CN"/>
        </w:rPr>
        <w:t>D2SD202109230076</w:t>
      </w:r>
      <w:r>
        <w:rPr>
          <w:rFonts w:hint="eastAsia" w:ascii="仿宋_GB2312" w:hAnsi="仿宋_GB2312" w:eastAsia="仿宋_GB2312" w:cs="仿宋_GB2312"/>
          <w:sz w:val="32"/>
          <w:szCs w:val="32"/>
        </w:rPr>
        <w:t>）已整改完毕，并进行了验收，在高新区管委网站上公示无异议，按照《淄博市贯彻落实中央省生态环境保护督察及“回头看”反馈意见整改销号工作规定》要求，现申请进行复核验收。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spacing w:line="360" w:lineRule="auto"/>
        <w:ind w:firstLine="4454" w:firstLineChars="1392"/>
        <w:jc w:val="left"/>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9</w:t>
      </w:r>
      <w:r>
        <w:rPr>
          <w:rFonts w:hint="eastAsia" w:ascii="仿宋_GB2312" w:hAnsi="仿宋" w:eastAsia="仿宋_GB2312"/>
          <w:sz w:val="32"/>
          <w:szCs w:val="32"/>
        </w:rPr>
        <w:t>月</w:t>
      </w:r>
      <w:r>
        <w:rPr>
          <w:rFonts w:hint="eastAsia" w:ascii="仿宋_GB2312" w:hAnsi="仿宋" w:eastAsia="仿宋_GB2312"/>
          <w:sz w:val="32"/>
          <w:szCs w:val="32"/>
          <w:lang w:val="en-US" w:eastAsia="zh-CN"/>
        </w:rPr>
        <w:t>24</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hint="eastAsia" w:ascii="方正小标宋简体" w:eastAsia="方正小标宋简体"/>
          <w:color w:val="000000"/>
          <w:sz w:val="44"/>
          <w:szCs w:val="44"/>
        </w:rPr>
      </w:pPr>
    </w:p>
    <w:p>
      <w:pPr>
        <w:snapToGrid/>
        <w:spacing w:after="0" w:line="560" w:lineRule="exact"/>
        <w:jc w:val="center"/>
        <w:rPr>
          <w:rFonts w:ascii="方正小标宋简体" w:eastAsia="方正小标宋简体"/>
          <w:color w:val="000000"/>
          <w:sz w:val="40"/>
          <w:szCs w:val="40"/>
        </w:rPr>
      </w:pPr>
      <w:r>
        <w:rPr>
          <w:rFonts w:hint="eastAsia" w:ascii="方正小标宋简体" w:eastAsia="方正小标宋简体"/>
          <w:color w:val="000000"/>
          <w:sz w:val="40"/>
          <w:szCs w:val="40"/>
        </w:rPr>
        <w:t>淄博高新</w:t>
      </w:r>
      <w:r>
        <w:rPr>
          <w:rFonts w:ascii="方正小标宋简体" w:eastAsia="方正小标宋简体"/>
          <w:color w:val="000000"/>
          <w:sz w:val="40"/>
          <w:szCs w:val="40"/>
        </w:rPr>
        <w:t>技术产业开发区管理委员会</w:t>
      </w:r>
    </w:p>
    <w:p>
      <w:pPr>
        <w:snapToGrid/>
        <w:spacing w:after="0" w:line="560" w:lineRule="exact"/>
        <w:jc w:val="center"/>
        <w:rPr>
          <w:rFonts w:ascii="方正小标宋简体" w:eastAsia="方正小标宋简体"/>
          <w:color w:val="000000"/>
          <w:sz w:val="40"/>
          <w:szCs w:val="40"/>
        </w:rPr>
      </w:pPr>
      <w:r>
        <w:rPr>
          <w:rFonts w:hint="eastAsia" w:ascii="方正小标宋简体" w:eastAsia="方正小标宋简体"/>
          <w:color w:val="000000"/>
          <w:sz w:val="40"/>
          <w:szCs w:val="40"/>
        </w:rPr>
        <w:t>关于报备</w:t>
      </w:r>
      <w:r>
        <w:rPr>
          <w:rFonts w:hint="eastAsia" w:ascii="方正小标宋简体" w:eastAsia="方正小标宋简体"/>
          <w:color w:val="000000"/>
          <w:spacing w:val="-24"/>
          <w:sz w:val="40"/>
          <w:szCs w:val="40"/>
        </w:rPr>
        <w:t>第二轮第一批省环保督察交办群众信访件（受理编号：</w:t>
      </w:r>
      <w:r>
        <w:rPr>
          <w:rFonts w:hint="eastAsia" w:ascii="方正小标宋简体" w:eastAsia="方正小标宋简体"/>
          <w:color w:val="000000"/>
          <w:spacing w:val="-24"/>
          <w:sz w:val="40"/>
          <w:szCs w:val="40"/>
          <w:lang w:val="en-US" w:eastAsia="zh-CN"/>
        </w:rPr>
        <w:t>D2SD202109230076</w:t>
      </w:r>
      <w:r>
        <w:rPr>
          <w:rFonts w:hint="eastAsia" w:ascii="方正小标宋简体" w:eastAsia="方正小标宋简体"/>
          <w:color w:val="000000"/>
          <w:spacing w:val="-24"/>
          <w:sz w:val="40"/>
          <w:szCs w:val="40"/>
        </w:rPr>
        <w:t>）</w:t>
      </w:r>
      <w:r>
        <w:rPr>
          <w:rFonts w:hint="eastAsia" w:ascii="方正小标宋简体" w:eastAsia="方正小标宋简体"/>
          <w:color w:val="000000"/>
          <w:sz w:val="40"/>
          <w:szCs w:val="40"/>
        </w:rPr>
        <w:t>整改销号资料的报告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w:t>
      </w:r>
      <w:r>
        <w:rPr>
          <w:rFonts w:hint="eastAsia" w:ascii="仿宋_GB2312" w:eastAsia="仿宋_GB2312"/>
          <w:color w:val="000000"/>
          <w:sz w:val="32"/>
          <w:szCs w:val="32"/>
          <w:lang w:val="en-US" w:eastAsia="zh-CN"/>
        </w:rPr>
        <w:t>D2SD202109230076</w:t>
      </w:r>
      <w:r>
        <w:rPr>
          <w:rFonts w:hint="eastAsia" w:ascii="仿宋_GB2312" w:eastAsia="仿宋_GB2312"/>
          <w:color w:val="000000"/>
          <w:sz w:val="32"/>
          <w:szCs w:val="32"/>
        </w:rPr>
        <w:t>）整改工作，目前已整改完成，并按要求进行验收（复核）、公示和销号。现将整改资料上报备案。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216514F"/>
    <w:rsid w:val="03CC21CB"/>
    <w:rsid w:val="04F64B8F"/>
    <w:rsid w:val="05CC239E"/>
    <w:rsid w:val="078A7F0A"/>
    <w:rsid w:val="098F77DB"/>
    <w:rsid w:val="0A1B7C93"/>
    <w:rsid w:val="0AD94458"/>
    <w:rsid w:val="15EC304D"/>
    <w:rsid w:val="15FA7649"/>
    <w:rsid w:val="166A79CF"/>
    <w:rsid w:val="190C7FB5"/>
    <w:rsid w:val="1BE52871"/>
    <w:rsid w:val="1F4B6889"/>
    <w:rsid w:val="25924693"/>
    <w:rsid w:val="2595393B"/>
    <w:rsid w:val="259E0687"/>
    <w:rsid w:val="27136B72"/>
    <w:rsid w:val="33D06178"/>
    <w:rsid w:val="394F00DA"/>
    <w:rsid w:val="3A932D70"/>
    <w:rsid w:val="3B386C0C"/>
    <w:rsid w:val="3E372372"/>
    <w:rsid w:val="423E12D8"/>
    <w:rsid w:val="42FA37ED"/>
    <w:rsid w:val="443B2E8B"/>
    <w:rsid w:val="4E952941"/>
    <w:rsid w:val="54614638"/>
    <w:rsid w:val="57B114BD"/>
    <w:rsid w:val="583628E4"/>
    <w:rsid w:val="5AFD4615"/>
    <w:rsid w:val="5B3D7EC0"/>
    <w:rsid w:val="5B426DA9"/>
    <w:rsid w:val="5C6A6EA0"/>
    <w:rsid w:val="5D5F0571"/>
    <w:rsid w:val="5DCF13B5"/>
    <w:rsid w:val="669A3048"/>
    <w:rsid w:val="696E466F"/>
    <w:rsid w:val="6D7C2F33"/>
    <w:rsid w:val="764010A6"/>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2704</Words>
  <Characters>3166</Characters>
  <Lines>1</Lines>
  <Paragraphs>1</Paragraphs>
  <TotalTime>0</TotalTime>
  <ScaleCrop>false</ScaleCrop>
  <LinksUpToDate>false</LinksUpToDate>
  <CharactersWithSpaces>3215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2022-09-27T01:57:49Z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4E6EE1FEA88248E78BF0FEC64E935D7C</vt:lpwstr>
  </property>
</Properties>
</file>