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9" w:leftChars="209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医保定点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医药机构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“双随机、一公开”检查结果</w:t>
      </w:r>
    </w:p>
    <w:p>
      <w:pPr>
        <w:pStyle w:val="5"/>
        <w:ind w:left="0" w:leftChars="0" w:firstLine="0" w:firstLineChars="0"/>
        <w:rPr>
          <w:rFonts w:hint="eastAsia"/>
        </w:rPr>
      </w:pPr>
    </w:p>
    <w:tbl>
      <w:tblPr>
        <w:tblStyle w:val="7"/>
        <w:tblW w:w="129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163"/>
        <w:gridCol w:w="2950"/>
        <w:gridCol w:w="2962"/>
        <w:gridCol w:w="1713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tblHeader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 w:val="0"/>
                <w:bCs w:val="0"/>
                <w:sz w:val="24"/>
                <w:szCs w:val="24"/>
                <w:lang w:val="en-US" w:eastAsia="zh-CN" w:bidi="ar"/>
              </w:rPr>
              <w:t>任务名称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>检查对象名称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9"/>
                <w:rFonts w:hint="eastAsia"/>
                <w:b w:val="0"/>
                <w:bCs w:val="0"/>
                <w:sz w:val="24"/>
                <w:szCs w:val="24"/>
                <w:lang w:val="en-US" w:eastAsia="zh-CN" w:bidi="ar"/>
              </w:rPr>
              <w:t>检查对象唯一编码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法定代表人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b w:val="0"/>
                <w:bCs w:val="0"/>
                <w:sz w:val="24"/>
                <w:szCs w:val="24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对定点医疗机构使用医疗保障基金情况的监督检查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淄博厚泽健康科技有限公司高新厚德中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医诊所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91370303MACFBRCG3B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张文庆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9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对定点医疗机构使用医疗保障基金情况的监督检查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淄博高新乐雅口腔诊所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92370300MA3DQ84R4Q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2024年高新区对医疗机构的监管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淄博高新技术产业开发区四宝山卫生院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49322578437030312C2201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栗凤强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B2143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4358F"/>
    <w:rsid w:val="40AE51D9"/>
    <w:rsid w:val="4FA80232"/>
    <w:rsid w:val="6FB4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kern w:val="0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next w:val="6"/>
    <w:qFormat/>
    <w:uiPriority w:val="0"/>
    <w:pPr>
      <w:ind w:firstLine="420" w:firstLineChars="100"/>
      <w:jc w:val="left"/>
    </w:pPr>
    <w:rPr>
      <w:sz w:val="24"/>
      <w:lang w:eastAsia="en-US"/>
    </w:rPr>
  </w:style>
  <w:style w:type="paragraph" w:styleId="6">
    <w:name w:val="Body Text First Indent 2"/>
    <w:basedOn w:val="3"/>
    <w:next w:val="5"/>
    <w:qFormat/>
    <w:uiPriority w:val="0"/>
    <w:pPr>
      <w:ind w:left="480" w:firstLine="210" w:firstLineChars="100"/>
      <w:jc w:val="left"/>
    </w:pPr>
    <w:rPr>
      <w:rFonts w:ascii="DFKai-SB" w:eastAsia="DFKai-SB"/>
      <w:lang w:eastAsia="zh-TW"/>
    </w:rPr>
  </w:style>
  <w:style w:type="character" w:customStyle="1" w:styleId="9">
    <w:name w:val="font1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2025-02-06T09:03:00Z</dcterms:created>
  <dc:creator>天蓝水静</dc:creator>
  <cp:lastModifiedBy>天蓝水静</cp:lastModifiedBy>
  <dcterms:modified xsi:type="dcterms:W3CDTF">2025-02-06T09:06:40Z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6EBB2C52AB1946FA9732446E3EF7C25B</vt:lpwstr>
  </property>
</Properties>
</file>