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20" w:lineRule="atLeast"/>
        <w:ind w:left="0" w:right="0" w:firstLine="0"/>
        <w:jc w:val="center"/>
        <w:rPr>
          <w:rFonts w:ascii="微软雅黑" w:hAnsi="微软雅黑" w:eastAsia="微软雅黑" w:cs="微软雅黑"/>
          <w:i w:val="0"/>
          <w:iCs w:val="0"/>
          <w:caps w:val="0"/>
          <w:color w:val="222222"/>
          <w:spacing w:val="0"/>
          <w:sz w:val="42"/>
          <w:szCs w:val="42"/>
        </w:rPr>
      </w:pPr>
      <w:bookmarkStart w:id="0" w:name="_GoBack"/>
      <w:r>
        <w:rPr>
          <w:rFonts w:hint="eastAsia" w:ascii="微软雅黑" w:hAnsi="微软雅黑" w:eastAsia="微软雅黑" w:cs="微软雅黑"/>
          <w:i w:val="0"/>
          <w:iCs w:val="0"/>
          <w:caps w:val="0"/>
          <w:color w:val="222222"/>
          <w:spacing w:val="0"/>
          <w:sz w:val="42"/>
          <w:szCs w:val="42"/>
          <w:bdr w:val="none" w:color="auto" w:sz="0" w:space="0"/>
        </w:rPr>
        <w:t>山东“双减”举报随手拍二维码</w:t>
      </w:r>
    </w:p>
    <w:bookmarkEnd w:id="0"/>
    <w:p>
      <w:pPr>
        <w:rPr>
          <w:rFonts w:ascii="宋体" w:hAnsi="宋体" w:eastAsia="宋体" w:cs="宋体"/>
          <w:sz w:val="24"/>
          <w:szCs w:val="24"/>
        </w:rPr>
      </w:pPr>
      <w:r>
        <w:rPr>
          <w:rFonts w:ascii="宋体" w:hAnsi="宋体" w:eastAsia="宋体" w:cs="宋体"/>
          <w:sz w:val="24"/>
          <w:szCs w:val="24"/>
        </w:rPr>
        <w:drawing>
          <wp:inline distT="0" distB="0" distL="114300" distR="114300">
            <wp:extent cx="2343150" cy="2257425"/>
            <wp:effectExtent l="0" t="0" r="0" b="9525"/>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2343150" cy="2257425"/>
                    </a:xfrm>
                    <a:prstGeom prst="rect">
                      <a:avLst/>
                    </a:prstGeom>
                    <a:noFill/>
                    <a:ln w="9525">
                      <a:noFill/>
                    </a:ln>
                  </pic:spPr>
                </pic:pic>
              </a:graphicData>
            </a:graphic>
          </wp:inline>
        </w:drawing>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黑体" w:hAnsi="宋体" w:eastAsia="黑体" w:cs="黑体"/>
          <w:i w:val="0"/>
          <w:iCs w:val="0"/>
          <w:caps w:val="0"/>
          <w:color w:val="555555"/>
          <w:spacing w:val="0"/>
          <w:sz w:val="31"/>
          <w:szCs w:val="31"/>
          <w:bdr w:val="none" w:color="auto" w:sz="0" w:space="0"/>
          <w:shd w:val="clear" w:fill="FFFFFF"/>
        </w:rPr>
      </w:pPr>
      <w:r>
        <w:rPr>
          <w:rFonts w:ascii="黑体" w:hAnsi="宋体" w:eastAsia="黑体" w:cs="黑体"/>
          <w:i w:val="0"/>
          <w:iCs w:val="0"/>
          <w:caps w:val="0"/>
          <w:color w:val="555555"/>
          <w:spacing w:val="0"/>
          <w:sz w:val="31"/>
          <w:szCs w:val="31"/>
          <w:bdr w:val="none" w:color="auto" w:sz="0" w:space="0"/>
          <w:shd w:val="clear" w:fill="FFFFFF"/>
        </w:rPr>
        <w:t>附件</w:t>
      </w:r>
      <w:r>
        <w:rPr>
          <w:rFonts w:hint="eastAsia" w:ascii="黑体" w:hAnsi="宋体" w:eastAsia="黑体" w:cs="黑体"/>
          <w:i w:val="0"/>
          <w:iCs w:val="0"/>
          <w:caps w:val="0"/>
          <w:color w:val="555555"/>
          <w:spacing w:val="0"/>
          <w:sz w:val="31"/>
          <w:szCs w:val="31"/>
          <w:bdr w:val="none" w:color="auto" w:sz="0" w:space="0"/>
          <w:shd w:val="clear" w:fill="FFFFFF"/>
        </w:rPr>
        <w:t>1</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1305" w:firstLineChars="300"/>
        <w:rPr>
          <w:rFonts w:hint="eastAsia" w:ascii="微软雅黑" w:hAnsi="微软雅黑" w:eastAsia="微软雅黑" w:cs="微软雅黑"/>
          <w:i w:val="0"/>
          <w:iCs w:val="0"/>
          <w:caps w:val="0"/>
          <w:color w:val="555555"/>
          <w:spacing w:val="0"/>
          <w:sz w:val="24"/>
          <w:szCs w:val="24"/>
        </w:rPr>
      </w:pPr>
      <w:r>
        <w:rPr>
          <w:rFonts w:ascii="方正小标宋简体" w:hAnsi="方正小标宋简体" w:eastAsia="方正小标宋简体" w:cs="方正小标宋简体"/>
          <w:i w:val="0"/>
          <w:iCs w:val="0"/>
          <w:caps w:val="0"/>
          <w:color w:val="555555"/>
          <w:spacing w:val="0"/>
          <w:sz w:val="43"/>
          <w:szCs w:val="43"/>
          <w:bdr w:val="none" w:color="auto" w:sz="0" w:space="0"/>
          <w:shd w:val="clear" w:fill="FFFFFF"/>
        </w:rPr>
        <w:t xml:space="preserve"> 山东省</w:t>
      </w:r>
      <w:r>
        <w:rPr>
          <w:rFonts w:hint="default" w:ascii="方正小标宋简体" w:hAnsi="方正小标宋简体" w:eastAsia="方正小标宋简体" w:cs="方正小标宋简体"/>
          <w:i w:val="0"/>
          <w:iCs w:val="0"/>
          <w:caps w:val="0"/>
          <w:color w:val="555555"/>
          <w:spacing w:val="0"/>
          <w:sz w:val="43"/>
          <w:szCs w:val="43"/>
          <w:bdr w:val="none" w:color="auto" w:sz="0" w:space="0"/>
          <w:shd w:val="clear" w:fill="FFFFFF"/>
        </w:rPr>
        <w:t>“双减”负面清单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iCs w:val="0"/>
          <w:caps w:val="0"/>
          <w:color w:val="555555"/>
          <w:spacing w:val="0"/>
          <w:sz w:val="24"/>
          <w:szCs w:val="24"/>
        </w:rPr>
      </w:pPr>
      <w:r>
        <w:rPr>
          <w:rFonts w:hint="eastAsia" w:ascii="黑体" w:hAnsi="宋体" w:eastAsia="黑体" w:cs="黑体"/>
          <w:i w:val="0"/>
          <w:iCs w:val="0"/>
          <w:caps w:val="0"/>
          <w:color w:val="555555"/>
          <w:spacing w:val="30"/>
          <w:sz w:val="31"/>
          <w:szCs w:val="31"/>
          <w:bdr w:val="none" w:color="auto" w:sz="0" w:space="0"/>
          <w:shd w:val="clear" w:fill="FFFFFF"/>
        </w:rPr>
        <w:t>（义务教育阶段学校）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555555"/>
          <w:spacing w:val="0"/>
          <w:sz w:val="24"/>
          <w:szCs w:val="24"/>
        </w:rPr>
      </w:pPr>
      <w:r>
        <w:rPr>
          <w:rFonts w:ascii="仿宋" w:hAnsi="仿宋" w:eastAsia="仿宋" w:cs="仿宋"/>
          <w:i w:val="0"/>
          <w:iCs w:val="0"/>
          <w:caps w:val="0"/>
          <w:color w:val="555555"/>
          <w:spacing w:val="0"/>
          <w:sz w:val="31"/>
          <w:szCs w:val="31"/>
          <w:bdr w:val="none" w:color="auto" w:sz="0" w:space="0"/>
          <w:shd w:val="clear" w:fill="FFFFFF"/>
        </w:rPr>
        <w:t>1.</w:t>
      </w:r>
      <w:r>
        <w:rPr>
          <w:rFonts w:ascii="仿宋_GB2312" w:hAnsi="微软雅黑" w:eastAsia="仿宋_GB2312" w:cs="仿宋_GB2312"/>
          <w:i w:val="0"/>
          <w:iCs w:val="0"/>
          <w:caps w:val="0"/>
          <w:color w:val="555555"/>
          <w:spacing w:val="0"/>
          <w:sz w:val="31"/>
          <w:szCs w:val="31"/>
          <w:bdr w:val="none" w:color="auto" w:sz="0" w:space="0"/>
          <w:shd w:val="clear" w:fill="FFFFFF"/>
        </w:rPr>
        <w:t>严禁给家长布置或变相布置作业。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555555"/>
          <w:spacing w:val="0"/>
          <w:sz w:val="24"/>
          <w:szCs w:val="24"/>
        </w:rPr>
      </w:pPr>
      <w:r>
        <w:rPr>
          <w:rFonts w:hint="eastAsia" w:ascii="仿宋" w:hAnsi="仿宋" w:eastAsia="仿宋" w:cs="仿宋"/>
          <w:i w:val="0"/>
          <w:iCs w:val="0"/>
          <w:caps w:val="0"/>
          <w:color w:val="555555"/>
          <w:spacing w:val="0"/>
          <w:sz w:val="31"/>
          <w:szCs w:val="31"/>
          <w:bdr w:val="none" w:color="auto" w:sz="0" w:space="0"/>
          <w:shd w:val="clear" w:fill="FFFFFF"/>
        </w:rPr>
        <w:t>2.</w:t>
      </w:r>
      <w:r>
        <w:rPr>
          <w:rFonts w:hint="default" w:ascii="仿宋_GB2312" w:hAnsi="微软雅黑" w:eastAsia="仿宋_GB2312" w:cs="仿宋_GB2312"/>
          <w:i w:val="0"/>
          <w:iCs w:val="0"/>
          <w:caps w:val="0"/>
          <w:color w:val="555555"/>
          <w:spacing w:val="0"/>
          <w:sz w:val="31"/>
          <w:szCs w:val="31"/>
          <w:bdr w:val="none" w:color="auto" w:sz="0" w:space="0"/>
          <w:shd w:val="clear" w:fill="FFFFFF"/>
        </w:rPr>
        <w:t>严禁要求家长检查、批改作业。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555555"/>
          <w:spacing w:val="0"/>
          <w:sz w:val="24"/>
          <w:szCs w:val="24"/>
        </w:rPr>
      </w:pPr>
      <w:r>
        <w:rPr>
          <w:rFonts w:hint="eastAsia" w:ascii="仿宋" w:hAnsi="仿宋" w:eastAsia="仿宋" w:cs="仿宋"/>
          <w:i w:val="0"/>
          <w:iCs w:val="0"/>
          <w:caps w:val="0"/>
          <w:color w:val="555555"/>
          <w:spacing w:val="0"/>
          <w:sz w:val="31"/>
          <w:szCs w:val="31"/>
          <w:bdr w:val="none" w:color="auto" w:sz="0" w:space="0"/>
          <w:shd w:val="clear" w:fill="FFFFFF"/>
        </w:rPr>
        <w:t>3.</w:t>
      </w:r>
      <w:r>
        <w:rPr>
          <w:rFonts w:hint="default" w:ascii="仿宋_GB2312" w:hAnsi="微软雅黑" w:eastAsia="仿宋_GB2312" w:cs="仿宋_GB2312"/>
          <w:i w:val="0"/>
          <w:iCs w:val="0"/>
          <w:caps w:val="0"/>
          <w:color w:val="555555"/>
          <w:spacing w:val="0"/>
          <w:sz w:val="31"/>
          <w:szCs w:val="31"/>
          <w:bdr w:val="none" w:color="auto" w:sz="0" w:space="0"/>
          <w:shd w:val="clear" w:fill="FFFFFF"/>
        </w:rPr>
        <w:t>严禁教师校外有偿补课。</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555555"/>
          <w:spacing w:val="0"/>
          <w:sz w:val="24"/>
          <w:szCs w:val="24"/>
        </w:rPr>
      </w:pPr>
      <w:r>
        <w:rPr>
          <w:rFonts w:hint="eastAsia" w:ascii="仿宋" w:hAnsi="仿宋" w:eastAsia="仿宋" w:cs="仿宋"/>
          <w:i w:val="0"/>
          <w:iCs w:val="0"/>
          <w:caps w:val="0"/>
          <w:color w:val="555555"/>
          <w:spacing w:val="0"/>
          <w:sz w:val="31"/>
          <w:szCs w:val="31"/>
          <w:bdr w:val="none" w:color="auto" w:sz="0" w:space="0"/>
          <w:shd w:val="clear" w:fill="FFFFFF"/>
        </w:rPr>
        <w:t>4.</w:t>
      </w:r>
      <w:r>
        <w:rPr>
          <w:rFonts w:hint="default" w:ascii="仿宋_GB2312" w:hAnsi="微软雅黑" w:eastAsia="仿宋_GB2312" w:cs="仿宋_GB2312"/>
          <w:i w:val="0"/>
          <w:iCs w:val="0"/>
          <w:caps w:val="0"/>
          <w:color w:val="555555"/>
          <w:spacing w:val="0"/>
          <w:sz w:val="31"/>
          <w:szCs w:val="31"/>
          <w:bdr w:val="none" w:color="auto" w:sz="0" w:space="0"/>
          <w:shd w:val="clear" w:fill="FFFFFF"/>
        </w:rPr>
        <w:t>严禁教师到校外培训机构兼职。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555555"/>
          <w:spacing w:val="0"/>
          <w:sz w:val="24"/>
          <w:szCs w:val="24"/>
        </w:rPr>
      </w:pPr>
      <w:r>
        <w:rPr>
          <w:rFonts w:hint="eastAsia" w:ascii="仿宋" w:hAnsi="仿宋" w:eastAsia="仿宋" w:cs="仿宋"/>
          <w:i w:val="0"/>
          <w:iCs w:val="0"/>
          <w:caps w:val="0"/>
          <w:color w:val="555555"/>
          <w:spacing w:val="0"/>
          <w:sz w:val="31"/>
          <w:szCs w:val="31"/>
          <w:bdr w:val="none" w:color="auto" w:sz="0" w:space="0"/>
          <w:shd w:val="clear" w:fill="FFFFFF"/>
        </w:rPr>
        <w:t>5.</w:t>
      </w:r>
      <w:r>
        <w:rPr>
          <w:rFonts w:hint="default" w:ascii="仿宋_GB2312" w:hAnsi="微软雅黑" w:eastAsia="仿宋_GB2312" w:cs="仿宋_GB2312"/>
          <w:i w:val="0"/>
          <w:iCs w:val="0"/>
          <w:caps w:val="0"/>
          <w:color w:val="555555"/>
          <w:spacing w:val="0"/>
          <w:sz w:val="31"/>
          <w:szCs w:val="31"/>
          <w:bdr w:val="none" w:color="auto" w:sz="0" w:space="0"/>
          <w:shd w:val="clear" w:fill="FFFFFF"/>
        </w:rPr>
        <w:t>严禁下达升学指标或片面以升学率评价学校和教师。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555555"/>
          <w:spacing w:val="0"/>
          <w:sz w:val="24"/>
          <w:szCs w:val="24"/>
        </w:rPr>
      </w:pPr>
      <w:r>
        <w:rPr>
          <w:rFonts w:hint="eastAsia" w:ascii="仿宋" w:hAnsi="仿宋" w:eastAsia="仿宋" w:cs="仿宋"/>
          <w:i w:val="0"/>
          <w:iCs w:val="0"/>
          <w:caps w:val="0"/>
          <w:color w:val="555555"/>
          <w:spacing w:val="0"/>
          <w:sz w:val="31"/>
          <w:szCs w:val="31"/>
          <w:bdr w:val="none" w:color="auto" w:sz="0" w:space="0"/>
          <w:shd w:val="clear" w:fill="FFFFFF"/>
        </w:rPr>
        <w:t>6.</w:t>
      </w:r>
      <w:r>
        <w:rPr>
          <w:rFonts w:hint="default" w:ascii="仿宋_GB2312" w:hAnsi="微软雅黑" w:eastAsia="仿宋_GB2312" w:cs="仿宋_GB2312"/>
          <w:i w:val="0"/>
          <w:iCs w:val="0"/>
          <w:caps w:val="0"/>
          <w:color w:val="555555"/>
          <w:spacing w:val="0"/>
          <w:sz w:val="31"/>
          <w:szCs w:val="31"/>
          <w:bdr w:val="none" w:color="auto" w:sz="0" w:space="0"/>
          <w:shd w:val="clear" w:fill="FFFFFF"/>
        </w:rPr>
        <w:t>严禁宣传中考状元、中考升学率。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555555"/>
          <w:spacing w:val="0"/>
          <w:sz w:val="24"/>
          <w:szCs w:val="24"/>
        </w:rPr>
      </w:pPr>
      <w:r>
        <w:rPr>
          <w:rFonts w:hint="eastAsia" w:ascii="仿宋" w:hAnsi="仿宋" w:eastAsia="仿宋" w:cs="仿宋"/>
          <w:i w:val="0"/>
          <w:iCs w:val="0"/>
          <w:caps w:val="0"/>
          <w:color w:val="555555"/>
          <w:spacing w:val="0"/>
          <w:sz w:val="31"/>
          <w:szCs w:val="31"/>
          <w:bdr w:val="none" w:color="auto" w:sz="0" w:space="0"/>
          <w:shd w:val="clear" w:fill="FFFFFF"/>
        </w:rPr>
        <w:t>7.</w:t>
      </w:r>
      <w:r>
        <w:rPr>
          <w:rFonts w:hint="default" w:ascii="仿宋_GB2312" w:hAnsi="微软雅黑" w:eastAsia="仿宋_GB2312" w:cs="仿宋_GB2312"/>
          <w:i w:val="0"/>
          <w:iCs w:val="0"/>
          <w:caps w:val="0"/>
          <w:color w:val="555555"/>
          <w:spacing w:val="0"/>
          <w:sz w:val="31"/>
          <w:szCs w:val="31"/>
          <w:bdr w:val="none" w:color="auto" w:sz="0" w:space="0"/>
          <w:shd w:val="clear" w:fill="FFFFFF"/>
        </w:rPr>
        <w:t>严禁自行组织或与社会培训机构联合组织以选拔生源为目的的各类考试，或采用社会培训机构自行组织的各类考试结果。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555555"/>
          <w:spacing w:val="0"/>
          <w:sz w:val="24"/>
          <w:szCs w:val="24"/>
        </w:rPr>
      </w:pPr>
      <w:r>
        <w:rPr>
          <w:rFonts w:hint="eastAsia" w:ascii="仿宋" w:hAnsi="仿宋" w:eastAsia="仿宋" w:cs="仿宋"/>
          <w:i w:val="0"/>
          <w:iCs w:val="0"/>
          <w:caps w:val="0"/>
          <w:color w:val="555555"/>
          <w:spacing w:val="0"/>
          <w:sz w:val="31"/>
          <w:szCs w:val="31"/>
          <w:bdr w:val="none" w:color="auto" w:sz="0" w:space="0"/>
          <w:shd w:val="clear" w:fill="FFFFFF"/>
        </w:rPr>
        <w:t>8.</w:t>
      </w:r>
      <w:r>
        <w:rPr>
          <w:rFonts w:hint="default" w:ascii="仿宋_GB2312" w:hAnsi="微软雅黑" w:eastAsia="仿宋_GB2312" w:cs="仿宋_GB2312"/>
          <w:i w:val="0"/>
          <w:iCs w:val="0"/>
          <w:caps w:val="0"/>
          <w:color w:val="555555"/>
          <w:spacing w:val="0"/>
          <w:sz w:val="31"/>
          <w:szCs w:val="31"/>
          <w:bdr w:val="none" w:color="auto" w:sz="0" w:space="0"/>
          <w:shd w:val="clear" w:fill="FFFFFF"/>
        </w:rPr>
        <w:t>小学一、二年级不得布置家庭书面作业。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555555"/>
          <w:spacing w:val="0"/>
          <w:sz w:val="24"/>
          <w:szCs w:val="24"/>
        </w:rPr>
      </w:pPr>
      <w:r>
        <w:rPr>
          <w:rFonts w:hint="eastAsia" w:ascii="仿宋" w:hAnsi="仿宋" w:eastAsia="仿宋" w:cs="仿宋"/>
          <w:i w:val="0"/>
          <w:iCs w:val="0"/>
          <w:caps w:val="0"/>
          <w:color w:val="555555"/>
          <w:spacing w:val="0"/>
          <w:sz w:val="31"/>
          <w:szCs w:val="31"/>
          <w:bdr w:val="none" w:color="auto" w:sz="0" w:space="0"/>
          <w:shd w:val="clear" w:fill="FFFFFF"/>
        </w:rPr>
        <w:t>9.</w:t>
      </w:r>
      <w:r>
        <w:rPr>
          <w:rFonts w:hint="default" w:ascii="仿宋_GB2312" w:hAnsi="微软雅黑" w:eastAsia="仿宋_GB2312" w:cs="仿宋_GB2312"/>
          <w:i w:val="0"/>
          <w:iCs w:val="0"/>
          <w:caps w:val="0"/>
          <w:color w:val="555555"/>
          <w:spacing w:val="0"/>
          <w:sz w:val="31"/>
          <w:szCs w:val="31"/>
          <w:bdr w:val="none" w:color="auto" w:sz="0" w:space="0"/>
          <w:shd w:val="clear" w:fill="FFFFFF"/>
        </w:rPr>
        <w:t>小学三至六年级书面作业平均完成时间不得超过</w:t>
      </w:r>
      <w:r>
        <w:rPr>
          <w:rFonts w:hint="eastAsia" w:ascii="仿宋" w:hAnsi="仿宋" w:eastAsia="仿宋" w:cs="仿宋"/>
          <w:i w:val="0"/>
          <w:iCs w:val="0"/>
          <w:caps w:val="0"/>
          <w:color w:val="555555"/>
          <w:spacing w:val="0"/>
          <w:sz w:val="31"/>
          <w:szCs w:val="31"/>
          <w:bdr w:val="none" w:color="auto" w:sz="0" w:space="0"/>
          <w:shd w:val="clear" w:fill="FFFFFF"/>
        </w:rPr>
        <w:t>60</w:t>
      </w:r>
      <w:r>
        <w:rPr>
          <w:rFonts w:hint="default" w:ascii="仿宋_GB2312" w:hAnsi="微软雅黑" w:eastAsia="仿宋_GB2312" w:cs="仿宋_GB2312"/>
          <w:i w:val="0"/>
          <w:iCs w:val="0"/>
          <w:caps w:val="0"/>
          <w:color w:val="555555"/>
          <w:spacing w:val="0"/>
          <w:sz w:val="31"/>
          <w:szCs w:val="31"/>
          <w:bdr w:val="none" w:color="auto" w:sz="0" w:space="0"/>
          <w:shd w:val="clear" w:fill="FFFFFF"/>
        </w:rPr>
        <w:t>分钟。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555555"/>
          <w:spacing w:val="0"/>
          <w:sz w:val="24"/>
          <w:szCs w:val="24"/>
        </w:rPr>
      </w:pPr>
      <w:r>
        <w:rPr>
          <w:rFonts w:hint="eastAsia" w:ascii="仿宋" w:hAnsi="仿宋" w:eastAsia="仿宋" w:cs="仿宋"/>
          <w:i w:val="0"/>
          <w:iCs w:val="0"/>
          <w:caps w:val="0"/>
          <w:color w:val="555555"/>
          <w:spacing w:val="0"/>
          <w:sz w:val="31"/>
          <w:szCs w:val="31"/>
          <w:bdr w:val="none" w:color="auto" w:sz="0" w:space="0"/>
          <w:shd w:val="clear" w:fill="FFFFFF"/>
        </w:rPr>
        <w:t>10.</w:t>
      </w:r>
      <w:r>
        <w:rPr>
          <w:rFonts w:hint="default" w:ascii="仿宋_GB2312" w:hAnsi="微软雅黑" w:eastAsia="仿宋_GB2312" w:cs="仿宋_GB2312"/>
          <w:i w:val="0"/>
          <w:iCs w:val="0"/>
          <w:caps w:val="0"/>
          <w:color w:val="555555"/>
          <w:spacing w:val="0"/>
          <w:sz w:val="31"/>
          <w:szCs w:val="31"/>
          <w:bdr w:val="none" w:color="auto" w:sz="0" w:space="0"/>
          <w:shd w:val="clear" w:fill="FFFFFF"/>
        </w:rPr>
        <w:t>初中书面作业平均完成时间不得超过</w:t>
      </w:r>
      <w:r>
        <w:rPr>
          <w:rFonts w:hint="eastAsia" w:ascii="仿宋" w:hAnsi="仿宋" w:eastAsia="仿宋" w:cs="仿宋"/>
          <w:i w:val="0"/>
          <w:iCs w:val="0"/>
          <w:caps w:val="0"/>
          <w:color w:val="555555"/>
          <w:spacing w:val="0"/>
          <w:sz w:val="31"/>
          <w:szCs w:val="31"/>
          <w:bdr w:val="none" w:color="auto" w:sz="0" w:space="0"/>
          <w:shd w:val="clear" w:fill="FFFFFF"/>
        </w:rPr>
        <w:t>90</w:t>
      </w:r>
      <w:r>
        <w:rPr>
          <w:rFonts w:hint="default" w:ascii="仿宋_GB2312" w:hAnsi="微软雅黑" w:eastAsia="仿宋_GB2312" w:cs="仿宋_GB2312"/>
          <w:i w:val="0"/>
          <w:iCs w:val="0"/>
          <w:caps w:val="0"/>
          <w:color w:val="555555"/>
          <w:spacing w:val="0"/>
          <w:sz w:val="31"/>
          <w:szCs w:val="31"/>
          <w:bdr w:val="none" w:color="auto" w:sz="0" w:space="0"/>
          <w:shd w:val="clear" w:fill="FFFFFF"/>
        </w:rPr>
        <w:t>分钟。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555555"/>
          <w:spacing w:val="0"/>
          <w:sz w:val="24"/>
          <w:szCs w:val="24"/>
        </w:rPr>
      </w:pPr>
      <w:r>
        <w:rPr>
          <w:rFonts w:hint="eastAsia" w:ascii="仿宋" w:hAnsi="仿宋" w:eastAsia="仿宋" w:cs="仿宋"/>
          <w:i w:val="0"/>
          <w:iCs w:val="0"/>
          <w:caps w:val="0"/>
          <w:color w:val="555555"/>
          <w:spacing w:val="0"/>
          <w:sz w:val="31"/>
          <w:szCs w:val="31"/>
          <w:bdr w:val="none" w:color="auto" w:sz="0" w:space="0"/>
          <w:shd w:val="clear" w:fill="FFFFFF"/>
        </w:rPr>
        <w:t>11.</w:t>
      </w:r>
      <w:r>
        <w:rPr>
          <w:rFonts w:hint="default" w:ascii="仿宋_GB2312" w:hAnsi="微软雅黑" w:eastAsia="仿宋_GB2312" w:cs="仿宋_GB2312"/>
          <w:i w:val="0"/>
          <w:iCs w:val="0"/>
          <w:caps w:val="0"/>
          <w:color w:val="555555"/>
          <w:spacing w:val="0"/>
          <w:sz w:val="31"/>
          <w:szCs w:val="31"/>
          <w:bdr w:val="none" w:color="auto" w:sz="0" w:space="0"/>
          <w:shd w:val="clear" w:fill="FFFFFF"/>
        </w:rPr>
        <w:t>坚决克服机械、无效作业，不得布置重复性、惩罚性作业。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555555"/>
          <w:spacing w:val="0"/>
          <w:sz w:val="24"/>
          <w:szCs w:val="24"/>
        </w:rPr>
      </w:pPr>
      <w:r>
        <w:rPr>
          <w:rFonts w:hint="eastAsia" w:ascii="仿宋" w:hAnsi="仿宋" w:eastAsia="仿宋" w:cs="仿宋"/>
          <w:i w:val="0"/>
          <w:iCs w:val="0"/>
          <w:caps w:val="0"/>
          <w:color w:val="555555"/>
          <w:spacing w:val="0"/>
          <w:sz w:val="31"/>
          <w:szCs w:val="31"/>
          <w:bdr w:val="none" w:color="auto" w:sz="0" w:space="0"/>
          <w:shd w:val="clear" w:fill="FFFFFF"/>
        </w:rPr>
        <w:t>12.</w:t>
      </w:r>
      <w:r>
        <w:rPr>
          <w:rFonts w:hint="default" w:ascii="仿宋_GB2312" w:hAnsi="微软雅黑" w:eastAsia="仿宋_GB2312" w:cs="仿宋_GB2312"/>
          <w:i w:val="0"/>
          <w:iCs w:val="0"/>
          <w:caps w:val="0"/>
          <w:color w:val="555555"/>
          <w:spacing w:val="0"/>
          <w:sz w:val="31"/>
          <w:szCs w:val="31"/>
          <w:bdr w:val="none" w:color="auto" w:sz="0" w:space="0"/>
          <w:shd w:val="clear" w:fill="FFFFFF"/>
        </w:rPr>
        <w:t>教师不得要求学生自批自改作业。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555555"/>
          <w:spacing w:val="0"/>
          <w:sz w:val="24"/>
          <w:szCs w:val="24"/>
        </w:rPr>
      </w:pPr>
      <w:r>
        <w:rPr>
          <w:rFonts w:hint="eastAsia" w:ascii="仿宋" w:hAnsi="仿宋" w:eastAsia="仿宋" w:cs="仿宋"/>
          <w:i w:val="0"/>
          <w:iCs w:val="0"/>
          <w:caps w:val="0"/>
          <w:color w:val="555555"/>
          <w:spacing w:val="0"/>
          <w:sz w:val="31"/>
          <w:szCs w:val="31"/>
          <w:bdr w:val="none" w:color="auto" w:sz="0" w:space="0"/>
          <w:shd w:val="clear" w:fill="FFFFFF"/>
        </w:rPr>
        <w:t>13.</w:t>
      </w:r>
      <w:r>
        <w:rPr>
          <w:rFonts w:hint="default" w:ascii="仿宋_GB2312" w:hAnsi="微软雅黑" w:eastAsia="仿宋_GB2312" w:cs="仿宋_GB2312"/>
          <w:i w:val="0"/>
          <w:iCs w:val="0"/>
          <w:caps w:val="0"/>
          <w:color w:val="555555"/>
          <w:spacing w:val="0"/>
          <w:sz w:val="31"/>
          <w:szCs w:val="31"/>
          <w:bdr w:val="none" w:color="auto" w:sz="0" w:space="0"/>
          <w:shd w:val="clear" w:fill="FFFFFF"/>
        </w:rPr>
        <w:t>不得占用国家法定节假日、休息日及寒暑假期组织集体补课。</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555555"/>
          <w:spacing w:val="0"/>
          <w:sz w:val="24"/>
          <w:szCs w:val="24"/>
        </w:rPr>
      </w:pPr>
      <w:r>
        <w:rPr>
          <w:rFonts w:hint="eastAsia" w:ascii="仿宋" w:hAnsi="仿宋" w:eastAsia="仿宋" w:cs="仿宋"/>
          <w:i w:val="0"/>
          <w:iCs w:val="0"/>
          <w:caps w:val="0"/>
          <w:color w:val="555555"/>
          <w:spacing w:val="0"/>
          <w:sz w:val="31"/>
          <w:szCs w:val="31"/>
          <w:bdr w:val="none" w:color="auto" w:sz="0" w:space="0"/>
          <w:shd w:val="clear" w:fill="FFFFFF"/>
        </w:rPr>
        <w:t>14.</w:t>
      </w:r>
      <w:r>
        <w:rPr>
          <w:rFonts w:hint="default" w:ascii="仿宋_GB2312" w:hAnsi="微软雅黑" w:eastAsia="仿宋_GB2312" w:cs="仿宋_GB2312"/>
          <w:i w:val="0"/>
          <w:iCs w:val="0"/>
          <w:caps w:val="0"/>
          <w:color w:val="555555"/>
          <w:spacing w:val="0"/>
          <w:sz w:val="31"/>
          <w:szCs w:val="31"/>
          <w:bdr w:val="none" w:color="auto" w:sz="0" w:space="0"/>
          <w:shd w:val="clear" w:fill="FFFFFF"/>
        </w:rPr>
        <w:t>不得利用课后服务时间讲新课。</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555555"/>
          <w:spacing w:val="0"/>
          <w:sz w:val="24"/>
          <w:szCs w:val="24"/>
        </w:rPr>
      </w:pPr>
      <w:r>
        <w:rPr>
          <w:rFonts w:hint="eastAsia" w:ascii="仿宋" w:hAnsi="仿宋" w:eastAsia="仿宋" w:cs="仿宋"/>
          <w:i w:val="0"/>
          <w:iCs w:val="0"/>
          <w:caps w:val="0"/>
          <w:color w:val="555555"/>
          <w:spacing w:val="0"/>
          <w:sz w:val="31"/>
          <w:szCs w:val="31"/>
          <w:bdr w:val="none" w:color="auto" w:sz="0" w:space="0"/>
          <w:shd w:val="clear" w:fill="FFFFFF"/>
        </w:rPr>
        <w:t>15.</w:t>
      </w:r>
      <w:r>
        <w:rPr>
          <w:rFonts w:hint="default" w:ascii="仿宋_GB2312" w:hAnsi="微软雅黑" w:eastAsia="仿宋_GB2312" w:cs="仿宋_GB2312"/>
          <w:i w:val="0"/>
          <w:iCs w:val="0"/>
          <w:caps w:val="0"/>
          <w:color w:val="555555"/>
          <w:spacing w:val="0"/>
          <w:sz w:val="31"/>
          <w:szCs w:val="31"/>
          <w:bdr w:val="none" w:color="auto" w:sz="0" w:space="0"/>
          <w:shd w:val="clear" w:fill="FFFFFF"/>
        </w:rPr>
        <w:t>学校不得随意增减课时、提高难度、加快进度。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555555"/>
          <w:spacing w:val="0"/>
          <w:sz w:val="24"/>
          <w:szCs w:val="24"/>
        </w:rPr>
      </w:pPr>
      <w:r>
        <w:rPr>
          <w:rFonts w:hint="eastAsia" w:ascii="仿宋" w:hAnsi="仿宋" w:eastAsia="仿宋" w:cs="仿宋"/>
          <w:i w:val="0"/>
          <w:iCs w:val="0"/>
          <w:caps w:val="0"/>
          <w:color w:val="555555"/>
          <w:spacing w:val="0"/>
          <w:sz w:val="31"/>
          <w:szCs w:val="31"/>
          <w:bdr w:val="none" w:color="auto" w:sz="0" w:space="0"/>
          <w:shd w:val="clear" w:fill="FFFFFF"/>
        </w:rPr>
        <w:t>16.</w:t>
      </w:r>
      <w:r>
        <w:rPr>
          <w:rFonts w:hint="default" w:ascii="仿宋_GB2312" w:hAnsi="微软雅黑" w:eastAsia="仿宋_GB2312" w:cs="仿宋_GB2312"/>
          <w:i w:val="0"/>
          <w:iCs w:val="0"/>
          <w:caps w:val="0"/>
          <w:color w:val="555555"/>
          <w:spacing w:val="0"/>
          <w:sz w:val="31"/>
          <w:szCs w:val="31"/>
          <w:bdr w:val="none" w:color="auto" w:sz="0" w:space="0"/>
          <w:shd w:val="clear" w:fill="FFFFFF"/>
        </w:rPr>
        <w:t>不得有提前结课备考、违规统考、考题超标、考试排名等行为。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555555"/>
          <w:spacing w:val="0"/>
          <w:sz w:val="24"/>
          <w:szCs w:val="24"/>
        </w:rPr>
      </w:pPr>
      <w:r>
        <w:rPr>
          <w:rFonts w:hint="eastAsia" w:ascii="仿宋" w:hAnsi="仿宋" w:eastAsia="仿宋" w:cs="仿宋"/>
          <w:i w:val="0"/>
          <w:iCs w:val="0"/>
          <w:caps w:val="0"/>
          <w:color w:val="555555"/>
          <w:spacing w:val="0"/>
          <w:sz w:val="31"/>
          <w:szCs w:val="31"/>
          <w:bdr w:val="none" w:color="auto" w:sz="0" w:space="0"/>
          <w:shd w:val="clear" w:fill="FFFFFF"/>
        </w:rPr>
        <w:t>17.</w:t>
      </w:r>
      <w:r>
        <w:rPr>
          <w:rFonts w:hint="default" w:ascii="仿宋_GB2312" w:hAnsi="微软雅黑" w:eastAsia="仿宋_GB2312" w:cs="仿宋_GB2312"/>
          <w:i w:val="0"/>
          <w:iCs w:val="0"/>
          <w:caps w:val="0"/>
          <w:color w:val="555555"/>
          <w:spacing w:val="0"/>
          <w:sz w:val="31"/>
          <w:szCs w:val="31"/>
          <w:bdr w:val="none" w:color="auto" w:sz="0" w:space="0"/>
          <w:shd w:val="clear" w:fill="FFFFFF"/>
        </w:rPr>
        <w:t>不得违规招生、恶性竞争。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555555"/>
          <w:spacing w:val="0"/>
          <w:sz w:val="24"/>
          <w:szCs w:val="24"/>
        </w:rPr>
      </w:pPr>
      <w:r>
        <w:rPr>
          <w:rFonts w:hint="eastAsia" w:ascii="仿宋" w:hAnsi="仿宋" w:eastAsia="仿宋" w:cs="仿宋"/>
          <w:i w:val="0"/>
          <w:iCs w:val="0"/>
          <w:caps w:val="0"/>
          <w:color w:val="555555"/>
          <w:spacing w:val="0"/>
          <w:sz w:val="31"/>
          <w:szCs w:val="31"/>
          <w:bdr w:val="none" w:color="auto" w:sz="0" w:space="0"/>
          <w:shd w:val="clear" w:fill="FFFFFF"/>
        </w:rPr>
        <w:t>18.</w:t>
      </w:r>
      <w:r>
        <w:rPr>
          <w:rFonts w:hint="default" w:ascii="仿宋_GB2312" w:hAnsi="微软雅黑" w:eastAsia="仿宋_GB2312" w:cs="仿宋_GB2312"/>
          <w:i w:val="0"/>
          <w:iCs w:val="0"/>
          <w:caps w:val="0"/>
          <w:color w:val="555555"/>
          <w:spacing w:val="0"/>
          <w:sz w:val="31"/>
          <w:szCs w:val="31"/>
          <w:bdr w:val="none" w:color="auto" w:sz="0" w:space="0"/>
          <w:shd w:val="clear" w:fill="FFFFFF"/>
        </w:rPr>
        <w:t>不得将学校分为重点学校和非重点学校。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555555"/>
          <w:spacing w:val="0"/>
          <w:sz w:val="24"/>
          <w:szCs w:val="24"/>
        </w:rPr>
      </w:pPr>
      <w:r>
        <w:rPr>
          <w:rFonts w:hint="eastAsia" w:ascii="仿宋" w:hAnsi="仿宋" w:eastAsia="仿宋" w:cs="仿宋"/>
          <w:i w:val="0"/>
          <w:iCs w:val="0"/>
          <w:caps w:val="0"/>
          <w:color w:val="555555"/>
          <w:spacing w:val="0"/>
          <w:sz w:val="31"/>
          <w:szCs w:val="31"/>
          <w:bdr w:val="none" w:color="auto" w:sz="0" w:space="0"/>
          <w:shd w:val="clear" w:fill="FFFFFF"/>
        </w:rPr>
        <w:t>19.</w:t>
      </w:r>
      <w:r>
        <w:rPr>
          <w:rFonts w:hint="default" w:ascii="仿宋_GB2312" w:hAnsi="微软雅黑" w:eastAsia="仿宋_GB2312" w:cs="仿宋_GB2312"/>
          <w:i w:val="0"/>
          <w:iCs w:val="0"/>
          <w:caps w:val="0"/>
          <w:color w:val="555555"/>
          <w:spacing w:val="0"/>
          <w:sz w:val="31"/>
          <w:szCs w:val="31"/>
          <w:bdr w:val="none" w:color="auto" w:sz="0" w:space="0"/>
          <w:shd w:val="clear" w:fill="FFFFFF"/>
        </w:rPr>
        <w:t>学校不得分设重点班和非重点班。</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555555"/>
          <w:spacing w:val="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555555"/>
          <w:spacing w:val="0"/>
          <w:sz w:val="24"/>
          <w:szCs w:val="24"/>
        </w:rPr>
      </w:pPr>
      <w:r>
        <w:rPr>
          <w:rFonts w:hint="eastAsia" w:ascii="黑体" w:hAnsi="宋体" w:eastAsia="黑体" w:cs="黑体"/>
          <w:i w:val="0"/>
          <w:iCs w:val="0"/>
          <w:caps w:val="0"/>
          <w:color w:val="555555"/>
          <w:spacing w:val="0"/>
          <w:sz w:val="31"/>
          <w:szCs w:val="31"/>
          <w:bdr w:val="none" w:color="auto" w:sz="0" w:space="0"/>
          <w:shd w:val="clear" w:fill="FFFFFF"/>
        </w:rPr>
        <w:t>附件2</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iCs w:val="0"/>
          <w:caps w:val="0"/>
          <w:color w:val="555555"/>
          <w:spacing w:val="0"/>
          <w:sz w:val="24"/>
          <w:szCs w:val="24"/>
        </w:rPr>
      </w:pPr>
      <w:r>
        <w:rPr>
          <w:rFonts w:hint="default" w:ascii="方正小标宋简体" w:hAnsi="方正小标宋简体" w:eastAsia="方正小标宋简体" w:cs="方正小标宋简体"/>
          <w:i w:val="0"/>
          <w:iCs w:val="0"/>
          <w:caps w:val="0"/>
          <w:color w:val="555555"/>
          <w:spacing w:val="0"/>
          <w:sz w:val="43"/>
          <w:szCs w:val="43"/>
          <w:bdr w:val="none" w:color="auto" w:sz="0" w:space="0"/>
          <w:shd w:val="clear" w:fill="FFFFFF"/>
        </w:rPr>
        <w:t>山东省“双减”负面清单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iCs w:val="0"/>
          <w:caps w:val="0"/>
          <w:color w:val="555555"/>
          <w:spacing w:val="0"/>
          <w:sz w:val="24"/>
          <w:szCs w:val="24"/>
        </w:rPr>
      </w:pPr>
      <w:r>
        <w:rPr>
          <w:rFonts w:hint="eastAsia" w:ascii="黑体" w:hAnsi="宋体" w:eastAsia="黑体" w:cs="黑体"/>
          <w:i w:val="0"/>
          <w:iCs w:val="0"/>
          <w:caps w:val="0"/>
          <w:color w:val="555555"/>
          <w:spacing w:val="30"/>
          <w:sz w:val="31"/>
          <w:szCs w:val="31"/>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iCs w:val="0"/>
          <w:caps w:val="0"/>
          <w:color w:val="555555"/>
          <w:spacing w:val="0"/>
          <w:sz w:val="24"/>
          <w:szCs w:val="24"/>
        </w:rPr>
      </w:pPr>
      <w:r>
        <w:rPr>
          <w:rFonts w:hint="eastAsia" w:ascii="黑体" w:hAnsi="宋体" w:eastAsia="黑体" w:cs="黑体"/>
          <w:i w:val="0"/>
          <w:iCs w:val="0"/>
          <w:caps w:val="0"/>
          <w:color w:val="555555"/>
          <w:spacing w:val="30"/>
          <w:sz w:val="31"/>
          <w:szCs w:val="31"/>
          <w:bdr w:val="none" w:color="auto" w:sz="0" w:space="0"/>
          <w:shd w:val="clear" w:fill="FFFFFF"/>
        </w:rPr>
        <w:t>（校外培训机构）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555555"/>
          <w:spacing w:val="0"/>
          <w:sz w:val="24"/>
          <w:szCs w:val="24"/>
        </w:rPr>
      </w:pPr>
      <w:r>
        <w:rPr>
          <w:rFonts w:hint="eastAsia" w:ascii="仿宋" w:hAnsi="仿宋" w:eastAsia="仿宋" w:cs="仿宋"/>
          <w:i w:val="0"/>
          <w:iCs w:val="0"/>
          <w:caps w:val="0"/>
          <w:color w:val="555555"/>
          <w:spacing w:val="0"/>
          <w:sz w:val="31"/>
          <w:szCs w:val="31"/>
          <w:bdr w:val="none" w:color="auto" w:sz="0" w:space="0"/>
          <w:shd w:val="clear" w:fill="FFFFFF"/>
        </w:rPr>
        <w:t>1.</w:t>
      </w:r>
      <w:r>
        <w:rPr>
          <w:rFonts w:hint="default" w:ascii="仿宋_GB2312" w:hAnsi="微软雅黑" w:eastAsia="仿宋_GB2312" w:cs="仿宋_GB2312"/>
          <w:i w:val="0"/>
          <w:iCs w:val="0"/>
          <w:caps w:val="0"/>
          <w:color w:val="555555"/>
          <w:spacing w:val="0"/>
          <w:sz w:val="31"/>
          <w:szCs w:val="31"/>
          <w:bdr w:val="none" w:color="auto" w:sz="0" w:space="0"/>
          <w:shd w:val="clear" w:fill="FFFFFF"/>
        </w:rPr>
        <w:t>严禁不具备相应资质条件、未经审批多址开展培训。</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555555"/>
          <w:spacing w:val="0"/>
          <w:sz w:val="24"/>
          <w:szCs w:val="24"/>
        </w:rPr>
      </w:pPr>
      <w:r>
        <w:rPr>
          <w:rFonts w:hint="eastAsia" w:ascii="仿宋" w:hAnsi="仿宋" w:eastAsia="仿宋" w:cs="仿宋"/>
          <w:i w:val="0"/>
          <w:iCs w:val="0"/>
          <w:caps w:val="0"/>
          <w:color w:val="555555"/>
          <w:spacing w:val="0"/>
          <w:sz w:val="31"/>
          <w:szCs w:val="31"/>
          <w:bdr w:val="none" w:color="auto" w:sz="0" w:space="0"/>
          <w:shd w:val="clear" w:fill="FFFFFF"/>
        </w:rPr>
        <w:t>2.</w:t>
      </w:r>
      <w:r>
        <w:rPr>
          <w:rFonts w:hint="default" w:ascii="仿宋_GB2312" w:hAnsi="微软雅黑" w:eastAsia="仿宋_GB2312" w:cs="仿宋_GB2312"/>
          <w:i w:val="0"/>
          <w:iCs w:val="0"/>
          <w:caps w:val="0"/>
          <w:color w:val="555555"/>
          <w:spacing w:val="0"/>
          <w:sz w:val="31"/>
          <w:szCs w:val="31"/>
          <w:bdr w:val="none" w:color="auto" w:sz="0" w:space="0"/>
          <w:shd w:val="clear" w:fill="FFFFFF"/>
        </w:rPr>
        <w:t>严禁提交虚假证明文件或者采取其他欺诈手段隐瞒重要事实骗取办学许可证。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555555"/>
          <w:spacing w:val="0"/>
          <w:sz w:val="24"/>
          <w:szCs w:val="24"/>
        </w:rPr>
      </w:pPr>
      <w:r>
        <w:rPr>
          <w:rFonts w:hint="eastAsia" w:ascii="仿宋" w:hAnsi="仿宋" w:eastAsia="仿宋" w:cs="仿宋"/>
          <w:i w:val="0"/>
          <w:iCs w:val="0"/>
          <w:caps w:val="0"/>
          <w:color w:val="555555"/>
          <w:spacing w:val="0"/>
          <w:sz w:val="31"/>
          <w:szCs w:val="31"/>
          <w:bdr w:val="none" w:color="auto" w:sz="0" w:space="0"/>
          <w:shd w:val="clear" w:fill="FFFFFF"/>
        </w:rPr>
        <w:t>3.</w:t>
      </w:r>
      <w:r>
        <w:rPr>
          <w:rFonts w:hint="default" w:ascii="仿宋_GB2312" w:hAnsi="微软雅黑" w:eastAsia="仿宋_GB2312" w:cs="仿宋_GB2312"/>
          <w:i w:val="0"/>
          <w:iCs w:val="0"/>
          <w:caps w:val="0"/>
          <w:color w:val="555555"/>
          <w:spacing w:val="0"/>
          <w:sz w:val="31"/>
          <w:szCs w:val="31"/>
          <w:bdr w:val="none" w:color="auto" w:sz="0" w:space="0"/>
          <w:shd w:val="clear" w:fill="FFFFFF"/>
        </w:rPr>
        <w:t>严禁伪造、变造、买卖、出租、出借办学许可证。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555555"/>
          <w:spacing w:val="0"/>
          <w:sz w:val="24"/>
          <w:szCs w:val="24"/>
        </w:rPr>
      </w:pPr>
      <w:r>
        <w:rPr>
          <w:rFonts w:hint="eastAsia" w:ascii="仿宋" w:hAnsi="仿宋" w:eastAsia="仿宋" w:cs="仿宋"/>
          <w:i w:val="0"/>
          <w:iCs w:val="0"/>
          <w:caps w:val="0"/>
          <w:color w:val="555555"/>
          <w:spacing w:val="0"/>
          <w:sz w:val="31"/>
          <w:szCs w:val="31"/>
          <w:bdr w:val="none" w:color="auto" w:sz="0" w:space="0"/>
          <w:shd w:val="clear" w:fill="FFFFFF"/>
        </w:rPr>
        <w:t>4.</w:t>
      </w:r>
      <w:r>
        <w:rPr>
          <w:rFonts w:hint="default" w:ascii="仿宋_GB2312" w:hAnsi="微软雅黑" w:eastAsia="仿宋_GB2312" w:cs="仿宋_GB2312"/>
          <w:i w:val="0"/>
          <w:iCs w:val="0"/>
          <w:caps w:val="0"/>
          <w:color w:val="555555"/>
          <w:spacing w:val="0"/>
          <w:sz w:val="31"/>
          <w:szCs w:val="31"/>
          <w:bdr w:val="none" w:color="auto" w:sz="0" w:space="0"/>
          <w:shd w:val="clear" w:fill="FFFFFF"/>
        </w:rPr>
        <w:t>严禁擅自变更培训机构名称、层次、类型和举办者。</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555555"/>
          <w:spacing w:val="0"/>
          <w:sz w:val="24"/>
          <w:szCs w:val="24"/>
        </w:rPr>
      </w:pPr>
      <w:r>
        <w:rPr>
          <w:rFonts w:hint="eastAsia" w:ascii="仿宋" w:hAnsi="仿宋" w:eastAsia="仿宋" w:cs="仿宋"/>
          <w:i w:val="0"/>
          <w:iCs w:val="0"/>
          <w:caps w:val="0"/>
          <w:color w:val="555555"/>
          <w:spacing w:val="0"/>
          <w:sz w:val="31"/>
          <w:szCs w:val="31"/>
          <w:bdr w:val="none" w:color="auto" w:sz="0" w:space="0"/>
          <w:shd w:val="clear" w:fill="FFFFFF"/>
        </w:rPr>
        <w:t>5.</w:t>
      </w:r>
      <w:r>
        <w:rPr>
          <w:rFonts w:hint="default" w:ascii="仿宋_GB2312" w:hAnsi="微软雅黑" w:eastAsia="仿宋_GB2312" w:cs="仿宋_GB2312"/>
          <w:i w:val="0"/>
          <w:iCs w:val="0"/>
          <w:caps w:val="0"/>
          <w:color w:val="555555"/>
          <w:spacing w:val="0"/>
          <w:sz w:val="31"/>
          <w:szCs w:val="31"/>
          <w:bdr w:val="none" w:color="auto" w:sz="0" w:space="0"/>
          <w:shd w:val="clear" w:fill="FFFFFF"/>
        </w:rPr>
        <w:t>严禁非学科类培训机构从事学科类培训，严禁提供境外教育课程。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555555"/>
          <w:spacing w:val="0"/>
          <w:sz w:val="24"/>
          <w:szCs w:val="24"/>
        </w:rPr>
      </w:pPr>
      <w:r>
        <w:rPr>
          <w:rFonts w:hint="eastAsia" w:ascii="仿宋" w:hAnsi="仿宋" w:eastAsia="仿宋" w:cs="仿宋"/>
          <w:i w:val="0"/>
          <w:iCs w:val="0"/>
          <w:caps w:val="0"/>
          <w:color w:val="555555"/>
          <w:spacing w:val="0"/>
          <w:sz w:val="31"/>
          <w:szCs w:val="31"/>
          <w:bdr w:val="none" w:color="auto" w:sz="0" w:space="0"/>
          <w:shd w:val="clear" w:fill="FFFFFF"/>
        </w:rPr>
        <w:t>6.</w:t>
      </w:r>
      <w:r>
        <w:rPr>
          <w:rFonts w:hint="default" w:ascii="仿宋_GB2312" w:hAnsi="微软雅黑" w:eastAsia="仿宋_GB2312" w:cs="仿宋_GB2312"/>
          <w:i w:val="0"/>
          <w:iCs w:val="0"/>
          <w:caps w:val="0"/>
          <w:color w:val="555555"/>
          <w:spacing w:val="0"/>
          <w:sz w:val="31"/>
          <w:szCs w:val="31"/>
          <w:bdr w:val="none" w:color="auto" w:sz="0" w:space="0"/>
          <w:shd w:val="clear" w:fill="FFFFFF"/>
        </w:rPr>
        <w:t>严禁使用内容低俗违法、盗版侵权培训材料。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555555"/>
          <w:spacing w:val="0"/>
          <w:sz w:val="24"/>
          <w:szCs w:val="24"/>
        </w:rPr>
      </w:pPr>
      <w:r>
        <w:rPr>
          <w:rFonts w:hint="eastAsia" w:ascii="仿宋" w:hAnsi="仿宋" w:eastAsia="仿宋" w:cs="仿宋"/>
          <w:i w:val="0"/>
          <w:iCs w:val="0"/>
          <w:caps w:val="0"/>
          <w:color w:val="555555"/>
          <w:spacing w:val="0"/>
          <w:sz w:val="31"/>
          <w:szCs w:val="31"/>
          <w:bdr w:val="none" w:color="auto" w:sz="0" w:space="0"/>
          <w:shd w:val="clear" w:fill="FFFFFF"/>
        </w:rPr>
        <w:t>7.</w:t>
      </w:r>
      <w:r>
        <w:rPr>
          <w:rFonts w:hint="default" w:ascii="仿宋_GB2312" w:hAnsi="微软雅黑" w:eastAsia="仿宋_GB2312" w:cs="仿宋_GB2312"/>
          <w:i w:val="0"/>
          <w:iCs w:val="0"/>
          <w:caps w:val="0"/>
          <w:color w:val="555555"/>
          <w:spacing w:val="0"/>
          <w:sz w:val="31"/>
          <w:szCs w:val="31"/>
          <w:bdr w:val="none" w:color="auto" w:sz="0" w:space="0"/>
          <w:shd w:val="clear" w:fill="FFFFFF"/>
        </w:rPr>
        <w:t>严禁组织举办中小学生学科类等级考试、竞赛及进行排名。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555555"/>
          <w:spacing w:val="0"/>
          <w:sz w:val="24"/>
          <w:szCs w:val="24"/>
        </w:rPr>
      </w:pPr>
      <w:r>
        <w:rPr>
          <w:rFonts w:hint="eastAsia" w:ascii="仿宋" w:hAnsi="仿宋" w:eastAsia="仿宋" w:cs="仿宋"/>
          <w:i w:val="0"/>
          <w:iCs w:val="0"/>
          <w:caps w:val="0"/>
          <w:color w:val="555555"/>
          <w:spacing w:val="0"/>
          <w:sz w:val="31"/>
          <w:szCs w:val="31"/>
          <w:bdr w:val="none" w:color="auto" w:sz="0" w:space="0"/>
          <w:shd w:val="clear" w:fill="FFFFFF"/>
        </w:rPr>
        <w:t>8.</w:t>
      </w:r>
      <w:r>
        <w:rPr>
          <w:rFonts w:hint="default" w:ascii="仿宋_GB2312" w:hAnsi="微软雅黑" w:eastAsia="仿宋_GB2312" w:cs="仿宋_GB2312"/>
          <w:i w:val="0"/>
          <w:iCs w:val="0"/>
          <w:caps w:val="0"/>
          <w:color w:val="555555"/>
          <w:spacing w:val="0"/>
          <w:sz w:val="31"/>
          <w:szCs w:val="31"/>
          <w:bdr w:val="none" w:color="auto" w:sz="0" w:space="0"/>
          <w:shd w:val="clear" w:fill="FFFFFF"/>
        </w:rPr>
        <w:t>严禁聘请在境外的外籍人员开展培训活动。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555555"/>
          <w:spacing w:val="0"/>
          <w:sz w:val="24"/>
          <w:szCs w:val="24"/>
        </w:rPr>
      </w:pPr>
      <w:r>
        <w:rPr>
          <w:rFonts w:hint="eastAsia" w:ascii="仿宋" w:hAnsi="仿宋" w:eastAsia="仿宋" w:cs="仿宋"/>
          <w:i w:val="0"/>
          <w:iCs w:val="0"/>
          <w:caps w:val="0"/>
          <w:color w:val="555555"/>
          <w:spacing w:val="0"/>
          <w:sz w:val="31"/>
          <w:szCs w:val="31"/>
          <w:bdr w:val="none" w:color="auto" w:sz="0" w:space="0"/>
          <w:shd w:val="clear" w:fill="FFFFFF"/>
        </w:rPr>
        <w:t>9.</w:t>
      </w:r>
      <w:r>
        <w:rPr>
          <w:rFonts w:hint="default" w:ascii="仿宋_GB2312" w:hAnsi="微软雅黑" w:eastAsia="仿宋_GB2312" w:cs="仿宋_GB2312"/>
          <w:i w:val="0"/>
          <w:iCs w:val="0"/>
          <w:caps w:val="0"/>
          <w:color w:val="555555"/>
          <w:spacing w:val="0"/>
          <w:sz w:val="31"/>
          <w:szCs w:val="31"/>
          <w:bdr w:val="none" w:color="auto" w:sz="0" w:space="0"/>
          <w:shd w:val="clear" w:fill="FFFFFF"/>
        </w:rPr>
        <w:t>严禁为推销业务以虚构原价、虚假折扣、虚假宣传等方式进行不正当竞争。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555555"/>
          <w:spacing w:val="0"/>
          <w:sz w:val="24"/>
          <w:szCs w:val="24"/>
        </w:rPr>
      </w:pPr>
      <w:r>
        <w:rPr>
          <w:rFonts w:hint="eastAsia" w:ascii="仿宋" w:hAnsi="仿宋" w:eastAsia="仿宋" w:cs="仿宋"/>
          <w:i w:val="0"/>
          <w:iCs w:val="0"/>
          <w:caps w:val="0"/>
          <w:color w:val="555555"/>
          <w:spacing w:val="0"/>
          <w:sz w:val="31"/>
          <w:szCs w:val="31"/>
          <w:bdr w:val="none" w:color="auto" w:sz="0" w:space="0"/>
          <w:shd w:val="clear" w:fill="FFFFFF"/>
        </w:rPr>
        <w:t>10.</w:t>
      </w:r>
      <w:r>
        <w:rPr>
          <w:rFonts w:hint="default" w:ascii="仿宋_GB2312" w:hAnsi="微软雅黑" w:eastAsia="仿宋_GB2312" w:cs="仿宋_GB2312"/>
          <w:i w:val="0"/>
          <w:iCs w:val="0"/>
          <w:caps w:val="0"/>
          <w:color w:val="555555"/>
          <w:spacing w:val="0"/>
          <w:sz w:val="31"/>
          <w:szCs w:val="31"/>
          <w:bdr w:val="none" w:color="auto" w:sz="0" w:space="0"/>
          <w:shd w:val="clear" w:fill="FFFFFF"/>
        </w:rPr>
        <w:t>严禁夸大培训效果、误导公众教育观念、制造家长焦虑的校外培训违法违规广告行为。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555555"/>
          <w:spacing w:val="0"/>
          <w:sz w:val="24"/>
          <w:szCs w:val="24"/>
        </w:rPr>
      </w:pPr>
      <w:r>
        <w:rPr>
          <w:rFonts w:hint="eastAsia" w:ascii="仿宋" w:hAnsi="仿宋" w:eastAsia="仿宋" w:cs="仿宋"/>
          <w:i w:val="0"/>
          <w:iCs w:val="0"/>
          <w:caps w:val="0"/>
          <w:color w:val="555555"/>
          <w:spacing w:val="0"/>
          <w:sz w:val="31"/>
          <w:szCs w:val="31"/>
          <w:bdr w:val="none" w:color="auto" w:sz="0" w:space="0"/>
          <w:shd w:val="clear" w:fill="FFFFFF"/>
        </w:rPr>
        <w:t>11.</w:t>
      </w:r>
      <w:r>
        <w:rPr>
          <w:rFonts w:hint="default" w:ascii="仿宋_GB2312" w:hAnsi="微软雅黑" w:eastAsia="仿宋_GB2312" w:cs="仿宋_GB2312"/>
          <w:i w:val="0"/>
          <w:iCs w:val="0"/>
          <w:caps w:val="0"/>
          <w:color w:val="555555"/>
          <w:spacing w:val="0"/>
          <w:sz w:val="31"/>
          <w:szCs w:val="31"/>
          <w:bdr w:val="none" w:color="auto" w:sz="0" w:space="0"/>
          <w:shd w:val="clear" w:fill="FFFFFF"/>
        </w:rPr>
        <w:t>不得未按时、足额履行出资义务，或者抽逃出资、挪用办学经费。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555555"/>
          <w:spacing w:val="0"/>
          <w:sz w:val="24"/>
          <w:szCs w:val="24"/>
        </w:rPr>
      </w:pPr>
      <w:r>
        <w:rPr>
          <w:rFonts w:hint="eastAsia" w:ascii="仿宋" w:hAnsi="仿宋" w:eastAsia="仿宋" w:cs="仿宋"/>
          <w:i w:val="0"/>
          <w:iCs w:val="0"/>
          <w:caps w:val="0"/>
          <w:color w:val="555555"/>
          <w:spacing w:val="0"/>
          <w:sz w:val="31"/>
          <w:szCs w:val="31"/>
          <w:bdr w:val="none" w:color="auto" w:sz="0" w:space="0"/>
          <w:shd w:val="clear" w:fill="FFFFFF"/>
        </w:rPr>
        <w:t>12.</w:t>
      </w:r>
      <w:r>
        <w:rPr>
          <w:rFonts w:hint="default" w:ascii="仿宋_GB2312" w:hAnsi="微软雅黑" w:eastAsia="仿宋_GB2312" w:cs="仿宋_GB2312"/>
          <w:i w:val="0"/>
          <w:iCs w:val="0"/>
          <w:caps w:val="0"/>
          <w:color w:val="555555"/>
          <w:spacing w:val="0"/>
          <w:sz w:val="31"/>
          <w:szCs w:val="31"/>
          <w:bdr w:val="none" w:color="auto" w:sz="0" w:space="0"/>
          <w:shd w:val="clear" w:fill="FFFFFF"/>
        </w:rPr>
        <w:t>不得在公示的项目和标准外收取其他费用，不得以任何名义向培训对象摊派费用或者强行集资。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555555"/>
          <w:spacing w:val="0"/>
          <w:sz w:val="24"/>
          <w:szCs w:val="24"/>
        </w:rPr>
      </w:pPr>
      <w:r>
        <w:rPr>
          <w:rFonts w:hint="eastAsia" w:ascii="仿宋" w:hAnsi="仿宋" w:eastAsia="仿宋" w:cs="仿宋"/>
          <w:i w:val="0"/>
          <w:iCs w:val="0"/>
          <w:caps w:val="0"/>
          <w:color w:val="555555"/>
          <w:spacing w:val="0"/>
          <w:sz w:val="31"/>
          <w:szCs w:val="31"/>
          <w:bdr w:val="none" w:color="auto" w:sz="0" w:space="0"/>
          <w:shd w:val="clear" w:fill="FFFFFF"/>
        </w:rPr>
        <w:t>13.</w:t>
      </w:r>
      <w:r>
        <w:rPr>
          <w:rFonts w:hint="default" w:ascii="仿宋_GB2312" w:hAnsi="微软雅黑" w:eastAsia="仿宋_GB2312" w:cs="仿宋_GB2312"/>
          <w:i w:val="0"/>
          <w:iCs w:val="0"/>
          <w:caps w:val="0"/>
          <w:color w:val="555555"/>
          <w:spacing w:val="0"/>
          <w:sz w:val="31"/>
          <w:szCs w:val="31"/>
          <w:bdr w:val="none" w:color="auto" w:sz="0" w:space="0"/>
          <w:shd w:val="clear" w:fill="FFFFFF"/>
        </w:rPr>
        <w:t>学科类培训机构一律不得上市融资，严禁资本化运作。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555555"/>
          <w:spacing w:val="0"/>
          <w:sz w:val="24"/>
          <w:szCs w:val="24"/>
        </w:rPr>
      </w:pPr>
      <w:r>
        <w:rPr>
          <w:rFonts w:hint="eastAsia" w:ascii="仿宋" w:hAnsi="仿宋" w:eastAsia="仿宋" w:cs="仿宋"/>
          <w:i w:val="0"/>
          <w:iCs w:val="0"/>
          <w:caps w:val="0"/>
          <w:color w:val="555555"/>
          <w:spacing w:val="0"/>
          <w:sz w:val="31"/>
          <w:szCs w:val="31"/>
          <w:bdr w:val="none" w:color="auto" w:sz="0" w:space="0"/>
          <w:shd w:val="clear" w:fill="FFFFFF"/>
        </w:rPr>
        <w:t>14.</w:t>
      </w:r>
      <w:r>
        <w:rPr>
          <w:rFonts w:hint="default" w:ascii="仿宋_GB2312" w:hAnsi="微软雅黑" w:eastAsia="仿宋_GB2312" w:cs="仿宋_GB2312"/>
          <w:i w:val="0"/>
          <w:iCs w:val="0"/>
          <w:caps w:val="0"/>
          <w:color w:val="555555"/>
          <w:spacing w:val="0"/>
          <w:sz w:val="31"/>
          <w:szCs w:val="31"/>
          <w:bdr w:val="none" w:color="auto" w:sz="0" w:space="0"/>
          <w:shd w:val="clear" w:fill="FFFFFF"/>
        </w:rPr>
        <w:t>上市公司不得通过股票市场融资投资学科类培训机构，不得通过发行股份或支付现金等方式购买学科类培训机构资产。</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555555"/>
          <w:spacing w:val="0"/>
          <w:sz w:val="24"/>
          <w:szCs w:val="24"/>
        </w:rPr>
      </w:pPr>
      <w:r>
        <w:rPr>
          <w:rFonts w:hint="eastAsia" w:ascii="仿宋" w:hAnsi="仿宋" w:eastAsia="仿宋" w:cs="仿宋"/>
          <w:i w:val="0"/>
          <w:iCs w:val="0"/>
          <w:caps w:val="0"/>
          <w:color w:val="555555"/>
          <w:spacing w:val="0"/>
          <w:sz w:val="31"/>
          <w:szCs w:val="31"/>
          <w:bdr w:val="none" w:color="auto" w:sz="0" w:space="0"/>
          <w:shd w:val="clear" w:fill="FFFFFF"/>
        </w:rPr>
        <w:t>15.</w:t>
      </w:r>
      <w:r>
        <w:rPr>
          <w:rFonts w:hint="default" w:ascii="仿宋_GB2312" w:hAnsi="微软雅黑" w:eastAsia="仿宋_GB2312" w:cs="仿宋_GB2312"/>
          <w:i w:val="0"/>
          <w:iCs w:val="0"/>
          <w:caps w:val="0"/>
          <w:color w:val="555555"/>
          <w:spacing w:val="0"/>
          <w:sz w:val="31"/>
          <w:szCs w:val="31"/>
          <w:bdr w:val="none" w:color="auto" w:sz="0" w:space="0"/>
          <w:shd w:val="clear" w:fill="FFFFFF"/>
        </w:rPr>
        <w:t>外资不得通过兼并收购、受托经营、加盟连锁、利用可变利益实体等方式控股或参股学科类培训机构。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555555"/>
          <w:spacing w:val="0"/>
          <w:sz w:val="24"/>
          <w:szCs w:val="24"/>
        </w:rPr>
      </w:pPr>
      <w:r>
        <w:rPr>
          <w:rFonts w:hint="eastAsia" w:ascii="仿宋" w:hAnsi="仿宋" w:eastAsia="仿宋" w:cs="仿宋"/>
          <w:i w:val="0"/>
          <w:iCs w:val="0"/>
          <w:caps w:val="0"/>
          <w:color w:val="555555"/>
          <w:spacing w:val="0"/>
          <w:sz w:val="31"/>
          <w:szCs w:val="31"/>
          <w:bdr w:val="none" w:color="auto" w:sz="0" w:space="0"/>
          <w:shd w:val="clear" w:fill="FFFFFF"/>
        </w:rPr>
        <w:t>16.</w:t>
      </w:r>
      <w:r>
        <w:rPr>
          <w:rFonts w:hint="default" w:ascii="仿宋_GB2312" w:hAnsi="微软雅黑" w:eastAsia="仿宋_GB2312" w:cs="仿宋_GB2312"/>
          <w:i w:val="0"/>
          <w:iCs w:val="0"/>
          <w:caps w:val="0"/>
          <w:color w:val="555555"/>
          <w:spacing w:val="0"/>
          <w:sz w:val="31"/>
          <w:szCs w:val="31"/>
          <w:bdr w:val="none" w:color="auto" w:sz="0" w:space="0"/>
          <w:shd w:val="clear" w:fill="FFFFFF"/>
        </w:rPr>
        <w:t>不得开展面向学龄前儿童的线上培训，严禁以学前班、幼小衔接班、思维训练班等名义面向学龄前儿童开展线下学科类（含外语）培训。</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555555"/>
          <w:spacing w:val="0"/>
          <w:sz w:val="24"/>
          <w:szCs w:val="24"/>
        </w:rPr>
      </w:pPr>
      <w:r>
        <w:rPr>
          <w:rFonts w:hint="eastAsia" w:ascii="仿宋" w:hAnsi="仿宋" w:eastAsia="仿宋" w:cs="仿宋"/>
          <w:i w:val="0"/>
          <w:iCs w:val="0"/>
          <w:caps w:val="0"/>
          <w:color w:val="555555"/>
          <w:spacing w:val="0"/>
          <w:sz w:val="31"/>
          <w:szCs w:val="31"/>
          <w:bdr w:val="none" w:color="auto" w:sz="0" w:space="0"/>
          <w:shd w:val="clear" w:fill="FFFFFF"/>
        </w:rPr>
        <w:t>17.</w:t>
      </w:r>
      <w:r>
        <w:rPr>
          <w:rFonts w:hint="default" w:ascii="仿宋_GB2312" w:hAnsi="微软雅黑" w:eastAsia="仿宋_GB2312" w:cs="仿宋_GB2312"/>
          <w:i w:val="0"/>
          <w:iCs w:val="0"/>
          <w:caps w:val="0"/>
          <w:color w:val="555555"/>
          <w:spacing w:val="0"/>
          <w:sz w:val="31"/>
          <w:szCs w:val="31"/>
          <w:bdr w:val="none" w:color="auto" w:sz="0" w:space="0"/>
          <w:shd w:val="clear" w:fill="FFFFFF"/>
        </w:rPr>
        <w:t>不得利用培训向青少年传教或者组织青少年参加含有宗教信息的活动。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555555"/>
          <w:spacing w:val="0"/>
          <w:sz w:val="24"/>
          <w:szCs w:val="24"/>
        </w:rPr>
      </w:pPr>
      <w:r>
        <w:rPr>
          <w:rFonts w:hint="eastAsia" w:ascii="仿宋" w:hAnsi="仿宋" w:eastAsia="仿宋" w:cs="仿宋"/>
          <w:i w:val="0"/>
          <w:iCs w:val="0"/>
          <w:caps w:val="0"/>
          <w:color w:val="555555"/>
          <w:spacing w:val="0"/>
          <w:sz w:val="31"/>
          <w:szCs w:val="31"/>
          <w:bdr w:val="none" w:color="auto" w:sz="0" w:space="0"/>
          <w:shd w:val="clear" w:fill="FFFFFF"/>
        </w:rPr>
        <w:t>18.</w:t>
      </w:r>
      <w:r>
        <w:rPr>
          <w:rFonts w:hint="default" w:ascii="仿宋_GB2312" w:hAnsi="微软雅黑" w:eastAsia="仿宋_GB2312" w:cs="仿宋_GB2312"/>
          <w:i w:val="0"/>
          <w:iCs w:val="0"/>
          <w:caps w:val="0"/>
          <w:color w:val="555555"/>
          <w:spacing w:val="0"/>
          <w:sz w:val="31"/>
          <w:szCs w:val="31"/>
          <w:bdr w:val="none" w:color="auto" w:sz="0" w:space="0"/>
          <w:shd w:val="clear" w:fill="FFFFFF"/>
        </w:rPr>
        <w:t>不得占用国家法定节假日、休息日及寒暑假期组织学科类培训。</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555555"/>
          <w:spacing w:val="0"/>
          <w:sz w:val="24"/>
          <w:szCs w:val="24"/>
        </w:rPr>
      </w:pPr>
      <w:r>
        <w:rPr>
          <w:rFonts w:hint="eastAsia" w:ascii="仿宋" w:hAnsi="仿宋" w:eastAsia="仿宋" w:cs="仿宋"/>
          <w:i w:val="0"/>
          <w:iCs w:val="0"/>
          <w:caps w:val="0"/>
          <w:color w:val="555555"/>
          <w:spacing w:val="0"/>
          <w:sz w:val="31"/>
          <w:szCs w:val="31"/>
          <w:bdr w:val="none" w:color="auto" w:sz="0" w:space="0"/>
          <w:shd w:val="clear" w:fill="FFFFFF"/>
        </w:rPr>
        <w:t>19.</w:t>
      </w:r>
      <w:r>
        <w:rPr>
          <w:rFonts w:hint="default" w:ascii="仿宋_GB2312" w:hAnsi="微软雅黑" w:eastAsia="仿宋_GB2312" w:cs="仿宋_GB2312"/>
          <w:i w:val="0"/>
          <w:iCs w:val="0"/>
          <w:caps w:val="0"/>
          <w:color w:val="555555"/>
          <w:spacing w:val="0"/>
          <w:sz w:val="31"/>
          <w:szCs w:val="31"/>
          <w:bdr w:val="none" w:color="auto" w:sz="0" w:space="0"/>
          <w:shd w:val="clear" w:fill="FFFFFF"/>
        </w:rPr>
        <w:t>线上培训每课时不得超过</w:t>
      </w:r>
      <w:r>
        <w:rPr>
          <w:rFonts w:hint="eastAsia" w:ascii="仿宋" w:hAnsi="仿宋" w:eastAsia="仿宋" w:cs="仿宋"/>
          <w:i w:val="0"/>
          <w:iCs w:val="0"/>
          <w:caps w:val="0"/>
          <w:color w:val="555555"/>
          <w:spacing w:val="0"/>
          <w:sz w:val="31"/>
          <w:szCs w:val="31"/>
          <w:bdr w:val="none" w:color="auto" w:sz="0" w:space="0"/>
          <w:shd w:val="clear" w:fill="FFFFFF"/>
        </w:rPr>
        <w:t>30</w:t>
      </w:r>
      <w:r>
        <w:rPr>
          <w:rFonts w:hint="default" w:ascii="仿宋_GB2312" w:hAnsi="微软雅黑" w:eastAsia="仿宋_GB2312" w:cs="仿宋_GB2312"/>
          <w:i w:val="0"/>
          <w:iCs w:val="0"/>
          <w:caps w:val="0"/>
          <w:color w:val="555555"/>
          <w:spacing w:val="0"/>
          <w:sz w:val="31"/>
          <w:szCs w:val="31"/>
          <w:bdr w:val="none" w:color="auto" w:sz="0" w:space="0"/>
          <w:shd w:val="clear" w:fill="FFFFFF"/>
        </w:rPr>
        <w:t>分钟，课程间隔不得少于</w:t>
      </w:r>
      <w:r>
        <w:rPr>
          <w:rFonts w:hint="eastAsia" w:ascii="仿宋" w:hAnsi="仿宋" w:eastAsia="仿宋" w:cs="仿宋"/>
          <w:i w:val="0"/>
          <w:iCs w:val="0"/>
          <w:caps w:val="0"/>
          <w:color w:val="555555"/>
          <w:spacing w:val="0"/>
          <w:sz w:val="31"/>
          <w:szCs w:val="31"/>
          <w:bdr w:val="none" w:color="auto" w:sz="0" w:space="0"/>
          <w:shd w:val="clear" w:fill="FFFFFF"/>
        </w:rPr>
        <w:t>10</w:t>
      </w:r>
      <w:r>
        <w:rPr>
          <w:rFonts w:hint="default" w:ascii="仿宋_GB2312" w:hAnsi="微软雅黑" w:eastAsia="仿宋_GB2312" w:cs="仿宋_GB2312"/>
          <w:i w:val="0"/>
          <w:iCs w:val="0"/>
          <w:caps w:val="0"/>
          <w:color w:val="555555"/>
          <w:spacing w:val="0"/>
          <w:sz w:val="31"/>
          <w:szCs w:val="31"/>
          <w:bdr w:val="none" w:color="auto" w:sz="0" w:space="0"/>
          <w:shd w:val="clear" w:fill="FFFFFF"/>
        </w:rPr>
        <w:t>分钟，培训结束时间不得晚于</w:t>
      </w:r>
      <w:r>
        <w:rPr>
          <w:rFonts w:hint="eastAsia" w:ascii="仿宋" w:hAnsi="仿宋" w:eastAsia="仿宋" w:cs="仿宋"/>
          <w:i w:val="0"/>
          <w:iCs w:val="0"/>
          <w:caps w:val="0"/>
          <w:color w:val="555555"/>
          <w:spacing w:val="0"/>
          <w:sz w:val="31"/>
          <w:szCs w:val="31"/>
          <w:bdr w:val="none" w:color="auto" w:sz="0" w:space="0"/>
          <w:shd w:val="clear" w:fill="FFFFFF"/>
        </w:rPr>
        <w:t>21</w:t>
      </w:r>
      <w:r>
        <w:rPr>
          <w:rFonts w:hint="default" w:ascii="仿宋_GB2312" w:hAnsi="微软雅黑" w:eastAsia="仿宋_GB2312" w:cs="仿宋_GB2312"/>
          <w:i w:val="0"/>
          <w:iCs w:val="0"/>
          <w:caps w:val="0"/>
          <w:color w:val="555555"/>
          <w:spacing w:val="0"/>
          <w:sz w:val="31"/>
          <w:szCs w:val="31"/>
          <w:bdr w:val="none" w:color="auto" w:sz="0" w:space="0"/>
          <w:shd w:val="clear" w:fill="FFFFFF"/>
        </w:rPr>
        <w:t>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555555"/>
          <w:spacing w:val="0"/>
          <w:sz w:val="24"/>
          <w:szCs w:val="24"/>
        </w:rPr>
      </w:pPr>
      <w:r>
        <w:rPr>
          <w:rFonts w:hint="eastAsia" w:ascii="仿宋" w:hAnsi="仿宋" w:eastAsia="仿宋" w:cs="仿宋"/>
          <w:i w:val="0"/>
          <w:iCs w:val="0"/>
          <w:caps w:val="0"/>
          <w:color w:val="555555"/>
          <w:spacing w:val="0"/>
          <w:sz w:val="31"/>
          <w:szCs w:val="31"/>
          <w:bdr w:val="none" w:color="auto" w:sz="0" w:space="0"/>
          <w:shd w:val="clear" w:fill="FFFFFF"/>
        </w:rPr>
        <w:t>20.</w:t>
      </w:r>
      <w:r>
        <w:rPr>
          <w:rFonts w:hint="default" w:ascii="仿宋_GB2312" w:hAnsi="微软雅黑" w:eastAsia="仿宋_GB2312" w:cs="仿宋_GB2312"/>
          <w:i w:val="0"/>
          <w:iCs w:val="0"/>
          <w:caps w:val="0"/>
          <w:color w:val="555555"/>
          <w:spacing w:val="0"/>
          <w:sz w:val="31"/>
          <w:szCs w:val="31"/>
          <w:bdr w:val="none" w:color="auto" w:sz="0" w:space="0"/>
          <w:shd w:val="clear" w:fill="FFFFFF"/>
        </w:rPr>
        <w:t>不得聘用不具备相应资质的人员从事教学活动。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555555"/>
          <w:spacing w:val="0"/>
          <w:sz w:val="24"/>
          <w:szCs w:val="24"/>
        </w:rPr>
      </w:pPr>
      <w:r>
        <w:rPr>
          <w:rFonts w:hint="eastAsia" w:ascii="仿宋" w:hAnsi="仿宋" w:eastAsia="仿宋" w:cs="仿宋"/>
          <w:i w:val="0"/>
          <w:iCs w:val="0"/>
          <w:caps w:val="0"/>
          <w:color w:val="555555"/>
          <w:spacing w:val="0"/>
          <w:sz w:val="31"/>
          <w:szCs w:val="31"/>
          <w:bdr w:val="none" w:color="auto" w:sz="0" w:space="0"/>
          <w:shd w:val="clear" w:fill="FFFFFF"/>
        </w:rPr>
        <w:t>21.</w:t>
      </w:r>
      <w:r>
        <w:rPr>
          <w:rFonts w:hint="default" w:ascii="仿宋_GB2312" w:hAnsi="微软雅黑" w:eastAsia="仿宋_GB2312" w:cs="仿宋_GB2312"/>
          <w:i w:val="0"/>
          <w:iCs w:val="0"/>
          <w:caps w:val="0"/>
          <w:color w:val="555555"/>
          <w:spacing w:val="0"/>
          <w:sz w:val="31"/>
          <w:szCs w:val="31"/>
          <w:bdr w:val="none" w:color="auto" w:sz="0" w:space="0"/>
          <w:shd w:val="clear" w:fill="FFFFFF"/>
        </w:rPr>
        <w:t>不得聘用中小学在职教师。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555555"/>
          <w:spacing w:val="0"/>
          <w:sz w:val="24"/>
          <w:szCs w:val="24"/>
        </w:rPr>
      </w:pPr>
      <w:r>
        <w:rPr>
          <w:rFonts w:hint="eastAsia" w:ascii="仿宋" w:hAnsi="仿宋" w:eastAsia="仿宋" w:cs="仿宋"/>
          <w:i w:val="0"/>
          <w:iCs w:val="0"/>
          <w:caps w:val="0"/>
          <w:color w:val="555555"/>
          <w:spacing w:val="0"/>
          <w:sz w:val="31"/>
          <w:szCs w:val="31"/>
          <w:bdr w:val="none" w:color="auto" w:sz="0" w:space="0"/>
          <w:shd w:val="clear" w:fill="FFFFFF"/>
        </w:rPr>
        <w:t>22.</w:t>
      </w:r>
      <w:r>
        <w:rPr>
          <w:rFonts w:hint="default" w:ascii="仿宋_GB2312" w:hAnsi="微软雅黑" w:eastAsia="仿宋_GB2312" w:cs="仿宋_GB2312"/>
          <w:i w:val="0"/>
          <w:iCs w:val="0"/>
          <w:caps w:val="0"/>
          <w:color w:val="555555"/>
          <w:spacing w:val="0"/>
          <w:sz w:val="31"/>
          <w:szCs w:val="31"/>
          <w:bdr w:val="none" w:color="auto" w:sz="0" w:space="0"/>
          <w:shd w:val="clear" w:fill="FFFFFF"/>
        </w:rPr>
        <w:t>不得提供和传播“拍照搜题”等惰化学生思维能力、影响学生独立思考、违背教育教学规律的不良学习方法。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555555"/>
          <w:spacing w:val="0"/>
          <w:sz w:val="24"/>
          <w:szCs w:val="24"/>
        </w:rPr>
      </w:pPr>
      <w:r>
        <w:rPr>
          <w:rFonts w:hint="eastAsia" w:ascii="仿宋" w:hAnsi="仿宋" w:eastAsia="仿宋" w:cs="仿宋"/>
          <w:i w:val="0"/>
          <w:iCs w:val="0"/>
          <w:caps w:val="0"/>
          <w:color w:val="555555"/>
          <w:spacing w:val="0"/>
          <w:sz w:val="31"/>
          <w:szCs w:val="31"/>
          <w:bdr w:val="none" w:color="auto" w:sz="0" w:space="0"/>
          <w:shd w:val="clear" w:fill="FFFFFF"/>
        </w:rPr>
        <w:t>23.</w:t>
      </w:r>
      <w:r>
        <w:rPr>
          <w:rFonts w:hint="default" w:ascii="仿宋_GB2312" w:hAnsi="微软雅黑" w:eastAsia="仿宋_GB2312" w:cs="仿宋_GB2312"/>
          <w:i w:val="0"/>
          <w:iCs w:val="0"/>
          <w:caps w:val="0"/>
          <w:color w:val="555555"/>
          <w:spacing w:val="0"/>
          <w:sz w:val="31"/>
          <w:szCs w:val="31"/>
          <w:bdr w:val="none" w:color="auto" w:sz="0" w:space="0"/>
          <w:shd w:val="clear" w:fill="FFFFFF"/>
        </w:rPr>
        <w:t>不得在主流媒体、新媒体、公共场所、居民区各类广告牌和网络平台等刊登、播发校外培训广告。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555555"/>
          <w:spacing w:val="0"/>
          <w:sz w:val="24"/>
          <w:szCs w:val="24"/>
        </w:rPr>
      </w:pPr>
      <w:r>
        <w:rPr>
          <w:rFonts w:hint="eastAsia" w:ascii="仿宋" w:hAnsi="仿宋" w:eastAsia="仿宋" w:cs="仿宋"/>
          <w:i w:val="0"/>
          <w:iCs w:val="0"/>
          <w:caps w:val="0"/>
          <w:color w:val="555555"/>
          <w:spacing w:val="0"/>
          <w:sz w:val="31"/>
          <w:szCs w:val="31"/>
          <w:bdr w:val="none" w:color="auto" w:sz="0" w:space="0"/>
          <w:shd w:val="clear" w:fill="FFFFFF"/>
        </w:rPr>
        <w:t>24.</w:t>
      </w:r>
      <w:r>
        <w:rPr>
          <w:rFonts w:hint="default" w:ascii="仿宋_GB2312" w:hAnsi="微软雅黑" w:eastAsia="仿宋_GB2312" w:cs="仿宋_GB2312"/>
          <w:i w:val="0"/>
          <w:iCs w:val="0"/>
          <w:caps w:val="0"/>
          <w:color w:val="555555"/>
          <w:spacing w:val="0"/>
          <w:sz w:val="31"/>
          <w:szCs w:val="31"/>
          <w:bdr w:val="none" w:color="auto" w:sz="0" w:space="0"/>
          <w:shd w:val="clear" w:fill="FFFFFF"/>
        </w:rPr>
        <w:t>不得在中小学校、幼儿园内开展商业广告活动，不得利用中小学和幼儿园的教材、教辅材料、练习册、文具、教具、校服、校车等发布或变相发布广告。</w:t>
      </w:r>
    </w:p>
    <w:p>
      <w:pPr>
        <w:jc w:val="center"/>
        <w:rPr>
          <w:rFonts w:ascii="宋体" w:hAnsi="宋体" w:eastAsia="宋体" w:cs="宋体"/>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方正小标宋简体">
    <w:altName w:val="黑体"/>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k2ZjMyMGE4MmIyMzIzZDdkYmJmOTJmNzdlYTNkOTQifQ=="/>
  </w:docVars>
  <w:rsids>
    <w:rsidRoot w:val="29D779CB"/>
    <w:rsid w:val="29D779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1296</Words>
  <Characters>1369</Characters>
  <Lines>0</Lines>
  <Paragraphs>0</Paragraphs>
  <TotalTime>1</TotalTime>
  <ScaleCrop>false</ScaleCrop>
  <LinksUpToDate>false</LinksUpToDate>
  <CharactersWithSpaces>1371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2023-08-25T02:06:00Z</dcterms:created>
  <dc:creator>田志峰</dc:creator>
  <cp:lastModifiedBy>田志峰</cp:lastModifiedBy>
  <dcterms:modified xsi:type="dcterms:W3CDTF">2023-08-25T02:07:59Z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14A84EBDEE4141CCA4CEDF770CD97CFE_11</vt:lpwstr>
  </property>
</Properties>
</file>