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3" w:firstLineChars="200"/>
        <w:jc w:val="center"/>
        <w:rPr>
          <w:b/>
          <w:bCs/>
          <w:sz w:val="32"/>
          <w:szCs w:val="32"/>
        </w:rPr>
      </w:pPr>
      <w:r>
        <w:rPr>
          <w:rFonts w:hint="eastAsia"/>
          <w:b/>
          <w:bCs/>
          <w:sz w:val="32"/>
          <w:szCs w:val="32"/>
        </w:rPr>
        <w:t>高阳小学护学岗工作制度</w:t>
      </w:r>
    </w:p>
    <w:p>
      <w:pPr>
        <w:ind w:firstLine="560" w:firstLineChars="200"/>
        <w:rPr>
          <w:sz w:val="28"/>
          <w:szCs w:val="28"/>
        </w:rPr>
      </w:pPr>
      <w:r>
        <w:rPr>
          <w:rFonts w:hint="eastAsia"/>
          <w:sz w:val="28"/>
          <w:szCs w:val="28"/>
        </w:rPr>
        <w:t>按照上级精神，在全区部分中小学幼儿园周边重要路段、上下学时段设立执勤护学岗，切实维护校园周边治安、道路交通秩序，现结合我校工作实际，制定本制度。</w:t>
      </w:r>
    </w:p>
    <w:p>
      <w:pPr>
        <w:ind w:firstLine="560" w:firstLineChars="200"/>
        <w:rPr>
          <w:sz w:val="28"/>
          <w:szCs w:val="28"/>
        </w:rPr>
      </w:pPr>
      <w:r>
        <w:rPr>
          <w:rFonts w:hint="eastAsia"/>
          <w:sz w:val="28"/>
          <w:szCs w:val="28"/>
        </w:rPr>
        <w:t>一、工作目标</w:t>
      </w:r>
    </w:p>
    <w:p>
      <w:pPr>
        <w:ind w:firstLine="560" w:firstLineChars="200"/>
        <w:rPr>
          <w:sz w:val="28"/>
          <w:szCs w:val="28"/>
        </w:rPr>
      </w:pPr>
      <w:r>
        <w:rPr>
          <w:rFonts w:hint="eastAsia"/>
          <w:sz w:val="28"/>
          <w:szCs w:val="28"/>
        </w:rPr>
        <w:t>通过设立校园执勤护学岗，落实具体执勤人员在学生上、放学时段和校园周边重要路段的安全保卫责任，进一步整肃校园周边治安和交通秩序，改善校园周边治安环境，有效防止涉校涉生治安案件和交通事故的发生，全力确保学生的安全。</w:t>
      </w:r>
    </w:p>
    <w:p>
      <w:pPr>
        <w:ind w:firstLine="560" w:firstLineChars="200"/>
        <w:rPr>
          <w:sz w:val="28"/>
          <w:szCs w:val="28"/>
        </w:rPr>
      </w:pPr>
      <w:r>
        <w:rPr>
          <w:rFonts w:hint="eastAsia"/>
          <w:sz w:val="28"/>
          <w:szCs w:val="28"/>
        </w:rPr>
        <w:t>二、工作部署</w:t>
      </w:r>
    </w:p>
    <w:p>
      <w:pPr>
        <w:ind w:firstLine="560" w:firstLineChars="200"/>
        <w:rPr>
          <w:sz w:val="28"/>
          <w:szCs w:val="28"/>
        </w:rPr>
      </w:pPr>
      <w:r>
        <w:rPr>
          <w:rFonts w:hint="eastAsia"/>
          <w:sz w:val="28"/>
          <w:szCs w:val="28"/>
        </w:rPr>
        <w:t>我校护学岗参勤人员由学校值班领导、值班老师、保安和派出所民警组成。根据我校实际情况，在早中晚上学、放学时到岗到位，疏导和维护校园周边交通秩序，保障学生出入学校的安全。护学岗人员有时还将对校园周边治安复杂区域以及学生上学、放学途经主要路段进行巡逻督导，及时发现和消除安全隐患。</w:t>
      </w:r>
    </w:p>
    <w:p>
      <w:pPr>
        <w:ind w:firstLine="560" w:firstLineChars="200"/>
        <w:rPr>
          <w:sz w:val="28"/>
          <w:szCs w:val="28"/>
        </w:rPr>
      </w:pPr>
      <w:r>
        <w:rPr>
          <w:rFonts w:hint="eastAsia"/>
          <w:sz w:val="28"/>
          <w:szCs w:val="28"/>
        </w:rPr>
        <w:t>学校成立护学岗工作领导小组，具体分工如下：</w:t>
      </w:r>
    </w:p>
    <w:p>
      <w:pPr>
        <w:ind w:firstLine="560" w:firstLineChars="200"/>
        <w:rPr>
          <w:sz w:val="28"/>
          <w:szCs w:val="28"/>
        </w:rPr>
      </w:pPr>
      <w:r>
        <w:rPr>
          <w:rFonts w:hint="eastAsia"/>
          <w:sz w:val="28"/>
          <w:szCs w:val="28"/>
        </w:rPr>
        <w:t>组  长：李安刚</w:t>
      </w:r>
    </w:p>
    <w:p>
      <w:pPr>
        <w:ind w:firstLine="560" w:firstLineChars="200"/>
        <w:rPr>
          <w:sz w:val="28"/>
          <w:szCs w:val="28"/>
        </w:rPr>
      </w:pPr>
      <w:r>
        <w:rPr>
          <w:rFonts w:hint="eastAsia"/>
          <w:sz w:val="28"/>
          <w:szCs w:val="28"/>
        </w:rPr>
        <w:t>副组长：郭梁</w:t>
      </w:r>
    </w:p>
    <w:p>
      <w:pPr>
        <w:ind w:firstLine="560" w:firstLineChars="200"/>
        <w:rPr>
          <w:sz w:val="28"/>
          <w:szCs w:val="28"/>
        </w:rPr>
      </w:pPr>
      <w:r>
        <w:rPr>
          <w:rFonts w:hint="eastAsia"/>
          <w:sz w:val="28"/>
          <w:szCs w:val="28"/>
        </w:rPr>
        <w:t>成  员：薛经新  朱慧娟  任立辉   张秋茹及各班主任</w:t>
      </w:r>
    </w:p>
    <w:p>
      <w:pPr>
        <w:ind w:firstLine="560" w:firstLineChars="200"/>
        <w:rPr>
          <w:sz w:val="28"/>
          <w:szCs w:val="28"/>
        </w:rPr>
      </w:pPr>
      <w:r>
        <w:rPr>
          <w:rFonts w:hint="eastAsia"/>
          <w:sz w:val="28"/>
          <w:szCs w:val="28"/>
        </w:rPr>
        <w:t>三、工作要求</w:t>
      </w:r>
    </w:p>
    <w:p>
      <w:pPr>
        <w:ind w:firstLine="560" w:firstLineChars="200"/>
        <w:rPr>
          <w:sz w:val="28"/>
          <w:szCs w:val="28"/>
        </w:rPr>
      </w:pPr>
      <w:r>
        <w:rPr>
          <w:rFonts w:hint="eastAsia"/>
          <w:sz w:val="28"/>
          <w:szCs w:val="28"/>
        </w:rPr>
        <w:t>（一）提高认识、加强领导。各位要充分认识开展护学岗的必要性和紧迫性，紧密围绕构建平安和谐校园的工作要求，加强领导、周密部署，切实采取有效措施，抓紧抓好落实，切实维护校园周边治安、道路交通秩序。</w:t>
      </w:r>
    </w:p>
    <w:p>
      <w:pPr>
        <w:ind w:firstLine="560" w:firstLineChars="200"/>
        <w:rPr>
          <w:sz w:val="28"/>
          <w:szCs w:val="28"/>
        </w:rPr>
      </w:pPr>
      <w:r>
        <w:rPr>
          <w:rFonts w:hint="eastAsia"/>
          <w:sz w:val="28"/>
          <w:szCs w:val="28"/>
        </w:rPr>
        <w:t>（二）履行职责，落实责任。学校主要领导要认真落实执勤带班领导负责制，切实加强学校安全保卫力量，以开展校园护学岗为契机，进一步建立健全校园安全管理工作的规章制度，提高学校师生生命及财产安全。</w:t>
      </w:r>
    </w:p>
    <w:p>
      <w:pPr>
        <w:ind w:firstLine="560" w:firstLineChars="200"/>
        <w:rPr>
          <w:sz w:val="28"/>
          <w:szCs w:val="28"/>
        </w:rPr>
      </w:pPr>
      <w:r>
        <w:rPr>
          <w:rFonts w:hint="eastAsia"/>
          <w:sz w:val="28"/>
          <w:szCs w:val="28"/>
        </w:rPr>
        <w:t>（三）加强督检，力推工作。学校结合日常的校园安保督检工作，将护学岗执勤工作纳入绩效考核，凡因在执勤中重视不够、措施不力导致校园及周边200米内发生涉枪、涉毒、涉刀案件等严重后果的，依法从严追究责任。</w:t>
      </w:r>
    </w:p>
    <w:p>
      <w:pPr>
        <w:ind w:firstLine="560" w:firstLineChars="200"/>
        <w:rPr>
          <w:sz w:val="28"/>
          <w:szCs w:val="28"/>
        </w:rPr>
      </w:pPr>
    </w:p>
    <w:p>
      <w:pPr>
        <w:ind w:firstLine="560" w:firstLineChars="200"/>
        <w:rPr>
          <w:sz w:val="28"/>
          <w:szCs w:val="28"/>
        </w:rPr>
      </w:pPr>
    </w:p>
    <w:p>
      <w:pPr>
        <w:ind w:firstLine="560" w:firstLineChars="200"/>
        <w:rPr>
          <w:sz w:val="28"/>
          <w:szCs w:val="28"/>
        </w:rPr>
      </w:pPr>
    </w:p>
    <w:p>
      <w:pPr>
        <w:ind w:firstLine="560" w:firstLineChars="200"/>
        <w:rPr>
          <w:sz w:val="28"/>
          <w:szCs w:val="28"/>
        </w:rPr>
      </w:pPr>
    </w:p>
    <w:p>
      <w:pPr>
        <w:ind w:firstLine="560" w:firstLineChars="200"/>
        <w:rPr>
          <w:sz w:val="28"/>
          <w:szCs w:val="28"/>
        </w:rPr>
      </w:pPr>
    </w:p>
    <w:p>
      <w:pPr>
        <w:ind w:firstLine="560" w:firstLineChars="200"/>
        <w:rPr>
          <w:sz w:val="28"/>
          <w:szCs w:val="28"/>
        </w:rPr>
      </w:pPr>
    </w:p>
    <w:p>
      <w:pPr>
        <w:ind w:firstLine="560" w:firstLineChars="200"/>
        <w:rPr>
          <w:sz w:val="28"/>
          <w:szCs w:val="28"/>
        </w:rPr>
      </w:pPr>
    </w:p>
    <w:p>
      <w:pPr>
        <w:ind w:firstLine="560" w:firstLineChars="200"/>
        <w:rPr>
          <w:sz w:val="28"/>
          <w:szCs w:val="28"/>
        </w:rPr>
      </w:pPr>
    </w:p>
    <w:p>
      <w:pPr>
        <w:ind w:firstLine="560" w:firstLineChars="200"/>
        <w:rPr>
          <w:sz w:val="28"/>
          <w:szCs w:val="28"/>
        </w:rPr>
      </w:pPr>
    </w:p>
    <w:p>
      <w:pPr>
        <w:ind w:firstLine="560" w:firstLineChars="200"/>
        <w:rPr>
          <w:sz w:val="28"/>
          <w:szCs w:val="28"/>
        </w:rPr>
      </w:pPr>
    </w:p>
    <w:p>
      <w:pPr>
        <w:ind w:firstLine="560" w:firstLineChars="200"/>
        <w:rPr>
          <w:sz w:val="28"/>
          <w:szCs w:val="28"/>
        </w:rPr>
      </w:pPr>
    </w:p>
    <w:p>
      <w:pPr>
        <w:ind w:firstLine="560" w:firstLineChars="200"/>
        <w:rPr>
          <w:sz w:val="28"/>
          <w:szCs w:val="28"/>
        </w:rPr>
      </w:pPr>
    </w:p>
    <w:p>
      <w:pPr>
        <w:ind w:firstLine="560" w:firstLineChars="200"/>
        <w:rPr>
          <w:sz w:val="28"/>
          <w:szCs w:val="28"/>
        </w:rPr>
      </w:pPr>
    </w:p>
    <w:p>
      <w:pPr>
        <w:ind w:firstLine="560" w:firstLineChars="200"/>
        <w:rPr>
          <w:sz w:val="28"/>
          <w:szCs w:val="28"/>
        </w:rPr>
      </w:pPr>
    </w:p>
    <w:p>
      <w:pPr>
        <w:ind w:firstLine="560" w:firstLineChars="200"/>
        <w:rPr>
          <w:sz w:val="28"/>
          <w:szCs w:val="28"/>
        </w:rPr>
      </w:pPr>
    </w:p>
    <w:p>
      <w:pPr>
        <w:ind w:firstLine="643" w:firstLineChars="200"/>
        <w:jc w:val="center"/>
        <w:rPr>
          <w:b/>
          <w:sz w:val="32"/>
          <w:szCs w:val="32"/>
        </w:rPr>
      </w:pPr>
      <w:r>
        <w:rPr>
          <w:rFonts w:hint="eastAsia"/>
          <w:b/>
          <w:sz w:val="32"/>
          <w:szCs w:val="32"/>
        </w:rPr>
        <w:t>高阳小学值班护校制度</w:t>
      </w:r>
    </w:p>
    <w:p>
      <w:pPr>
        <w:ind w:firstLine="560" w:firstLineChars="200"/>
        <w:rPr>
          <w:sz w:val="28"/>
          <w:szCs w:val="28"/>
        </w:rPr>
      </w:pPr>
      <w:r>
        <w:rPr>
          <w:rFonts w:hint="eastAsia"/>
          <w:sz w:val="28"/>
          <w:szCs w:val="28"/>
        </w:rPr>
        <w:t>为了进一步贯彻落实中央对安全工作的要求，牢固树立“安全第一，责任重于泰山”的意识，确保我校教育教学的顺利开展，特制定我校值班护校制度。</w:t>
      </w:r>
    </w:p>
    <w:p>
      <w:pPr>
        <w:ind w:firstLine="560" w:firstLineChars="200"/>
        <w:rPr>
          <w:sz w:val="28"/>
          <w:szCs w:val="28"/>
        </w:rPr>
      </w:pPr>
      <w:r>
        <w:rPr>
          <w:rFonts w:hint="eastAsia"/>
          <w:sz w:val="28"/>
          <w:szCs w:val="28"/>
        </w:rPr>
        <w:t>一、学校治安保卫组牵头，处理日常治安工作；</w:t>
      </w:r>
    </w:p>
    <w:p>
      <w:pPr>
        <w:ind w:firstLine="560" w:firstLineChars="200"/>
        <w:rPr>
          <w:sz w:val="28"/>
          <w:szCs w:val="28"/>
        </w:rPr>
      </w:pPr>
      <w:r>
        <w:rPr>
          <w:rFonts w:hint="eastAsia"/>
          <w:sz w:val="28"/>
          <w:szCs w:val="28"/>
        </w:rPr>
        <w:t>二、有严重影响师生学习、生活、工作的外部因素侵扰学校时，治安人员或教职工有权向领导汇报，然后进行处理。若在学校权限范围内处理不下，则由学校向派出所汇报情况，以求他们协助处理；</w:t>
      </w:r>
    </w:p>
    <w:p>
      <w:pPr>
        <w:ind w:firstLine="560" w:firstLineChars="200"/>
        <w:rPr>
          <w:sz w:val="28"/>
          <w:szCs w:val="28"/>
        </w:rPr>
      </w:pPr>
      <w:r>
        <w:rPr>
          <w:rFonts w:hint="eastAsia"/>
          <w:sz w:val="28"/>
          <w:szCs w:val="28"/>
        </w:rPr>
        <w:t>三、上班期间，门卫保安和执勤小组负责值班护校。</w:t>
      </w:r>
    </w:p>
    <w:p>
      <w:pPr>
        <w:ind w:firstLine="560" w:firstLineChars="200"/>
        <w:rPr>
          <w:sz w:val="28"/>
          <w:szCs w:val="28"/>
        </w:rPr>
      </w:pPr>
      <w:r>
        <w:rPr>
          <w:rFonts w:hint="eastAsia"/>
          <w:sz w:val="28"/>
          <w:szCs w:val="28"/>
        </w:rPr>
        <w:t>四、节假日期间，白天由值班领导和门卫共同负责护校。</w:t>
      </w:r>
    </w:p>
    <w:p>
      <w:pPr>
        <w:ind w:firstLine="560" w:firstLineChars="200"/>
        <w:rPr>
          <w:sz w:val="28"/>
          <w:szCs w:val="28"/>
        </w:rPr>
      </w:pPr>
      <w:r>
        <w:rPr>
          <w:rFonts w:hint="eastAsia"/>
          <w:sz w:val="28"/>
          <w:szCs w:val="28"/>
        </w:rPr>
        <w:t>五、值班职责：</w:t>
      </w:r>
    </w:p>
    <w:p>
      <w:pPr>
        <w:ind w:firstLine="560" w:firstLineChars="200"/>
        <w:rPr>
          <w:sz w:val="28"/>
          <w:szCs w:val="28"/>
        </w:rPr>
      </w:pPr>
      <w:r>
        <w:rPr>
          <w:rFonts w:hint="eastAsia"/>
          <w:sz w:val="28"/>
          <w:szCs w:val="28"/>
        </w:rPr>
        <w:t>1、行政节假日值班，按时到岗做到不迟到，不早退，坚守好值班室岗位；</w:t>
      </w:r>
    </w:p>
    <w:p>
      <w:pPr>
        <w:ind w:firstLine="560" w:firstLineChars="200"/>
        <w:rPr>
          <w:sz w:val="28"/>
          <w:szCs w:val="28"/>
        </w:rPr>
      </w:pPr>
      <w:r>
        <w:rPr>
          <w:rFonts w:hint="eastAsia"/>
          <w:sz w:val="28"/>
          <w:szCs w:val="28"/>
        </w:rPr>
        <w:t>2、值班时，若发现异常情况必须立即向校领导汇报或报警</w:t>
      </w:r>
    </w:p>
    <w:p>
      <w:pPr>
        <w:ind w:firstLine="560" w:firstLineChars="200"/>
        <w:rPr>
          <w:sz w:val="28"/>
          <w:szCs w:val="28"/>
        </w:rPr>
      </w:pPr>
      <w:r>
        <w:rPr>
          <w:rFonts w:hint="eastAsia"/>
          <w:sz w:val="28"/>
          <w:szCs w:val="28"/>
        </w:rPr>
        <w:t>3、值班失职，造成校产损失者，据情节负50%--80%赔偿责任；</w:t>
      </w:r>
    </w:p>
    <w:p>
      <w:pPr>
        <w:ind w:firstLine="560" w:firstLineChars="200"/>
        <w:rPr>
          <w:sz w:val="28"/>
          <w:szCs w:val="28"/>
        </w:rPr>
      </w:pPr>
      <w:r>
        <w:rPr>
          <w:rFonts w:hint="eastAsia"/>
          <w:sz w:val="28"/>
          <w:szCs w:val="28"/>
        </w:rPr>
        <w:t>4、值班人员的考勤由门卫负责。考勤不得徇私枉纪，否则，责任自负。</w:t>
      </w:r>
    </w:p>
    <w:p>
      <w:pPr>
        <w:ind w:firstLine="560" w:firstLineChars="200"/>
        <w:rPr>
          <w:sz w:val="28"/>
          <w:szCs w:val="28"/>
        </w:rPr>
      </w:pPr>
    </w:p>
    <w:p>
      <w:pPr>
        <w:ind w:firstLine="560" w:firstLineChars="200"/>
        <w:rPr>
          <w:sz w:val="28"/>
          <w:szCs w:val="28"/>
        </w:rPr>
      </w:pPr>
    </w:p>
    <w:p>
      <w:pPr>
        <w:ind w:firstLine="560" w:firstLineChars="200"/>
        <w:rPr>
          <w:sz w:val="28"/>
          <w:szCs w:val="28"/>
        </w:rPr>
      </w:pPr>
    </w:p>
    <w:p>
      <w:pPr>
        <w:ind w:firstLine="560" w:firstLineChars="200"/>
        <w:rPr>
          <w:sz w:val="28"/>
          <w:szCs w:val="28"/>
        </w:rPr>
      </w:pPr>
    </w:p>
    <w:p>
      <w:pPr>
        <w:ind w:firstLine="560" w:firstLineChars="200"/>
        <w:rPr>
          <w:sz w:val="28"/>
          <w:szCs w:val="28"/>
        </w:rPr>
      </w:pPr>
    </w:p>
    <w:p>
      <w:pPr>
        <w:ind w:firstLine="560" w:firstLineChars="200"/>
        <w:rPr>
          <w:sz w:val="28"/>
          <w:szCs w:val="28"/>
        </w:rPr>
      </w:pPr>
    </w:p>
    <w:p>
      <w:pPr>
        <w:ind w:firstLine="560" w:firstLineChars="200"/>
        <w:rPr>
          <w:sz w:val="28"/>
          <w:szCs w:val="28"/>
        </w:rPr>
      </w:pPr>
    </w:p>
    <w:p>
      <w:pPr>
        <w:ind w:firstLine="643" w:firstLineChars="200"/>
        <w:jc w:val="center"/>
        <w:rPr>
          <w:b/>
          <w:sz w:val="32"/>
          <w:szCs w:val="32"/>
        </w:rPr>
      </w:pPr>
      <w:r>
        <w:rPr>
          <w:rFonts w:hint="eastAsia"/>
          <w:b/>
          <w:sz w:val="32"/>
          <w:szCs w:val="32"/>
        </w:rPr>
        <w:t>高阳小学门卫管理制度</w:t>
      </w:r>
    </w:p>
    <w:p>
      <w:pPr>
        <w:ind w:firstLine="560" w:firstLineChars="200"/>
        <w:rPr>
          <w:sz w:val="28"/>
          <w:szCs w:val="28"/>
        </w:rPr>
      </w:pPr>
      <w:r>
        <w:rPr>
          <w:rFonts w:hint="eastAsia"/>
          <w:sz w:val="28"/>
          <w:szCs w:val="28"/>
        </w:rPr>
        <w:t>学校门卫制度是对一切进出学校的人员和物品进行有效监控和严格管理的制度。包括进出人员证件查验制度、外来人员入校登记制度、会客制度、车辆准入制度、物品出入查验制度。</w:t>
      </w:r>
    </w:p>
    <w:p>
      <w:pPr>
        <w:ind w:firstLine="560" w:firstLineChars="200"/>
        <w:rPr>
          <w:sz w:val="28"/>
          <w:szCs w:val="28"/>
        </w:rPr>
      </w:pPr>
      <w:r>
        <w:rPr>
          <w:rFonts w:hint="eastAsia"/>
          <w:sz w:val="28"/>
          <w:szCs w:val="28"/>
        </w:rPr>
        <w:t>（一）进出人员证件查验制度</w:t>
      </w:r>
    </w:p>
    <w:p>
      <w:pPr>
        <w:ind w:firstLine="560" w:firstLineChars="200"/>
        <w:rPr>
          <w:sz w:val="28"/>
          <w:szCs w:val="28"/>
        </w:rPr>
      </w:pPr>
      <w:r>
        <w:rPr>
          <w:rFonts w:hint="eastAsia"/>
          <w:sz w:val="28"/>
          <w:szCs w:val="28"/>
        </w:rPr>
        <w:t>1 、门卫认真查验进入学校的外来人员的相关证件，严禁不明身份人员进入学校。</w:t>
      </w:r>
    </w:p>
    <w:p>
      <w:pPr>
        <w:ind w:firstLine="560" w:firstLineChars="200"/>
        <w:rPr>
          <w:sz w:val="28"/>
          <w:szCs w:val="28"/>
        </w:rPr>
      </w:pPr>
      <w:r>
        <w:rPr>
          <w:rFonts w:hint="eastAsia"/>
          <w:sz w:val="28"/>
          <w:szCs w:val="28"/>
        </w:rPr>
        <w:t>2 、对拒不出示证件或不能证明其身份的外来人员，拒绝其进入学校并做好解释工作。</w:t>
      </w:r>
    </w:p>
    <w:p>
      <w:pPr>
        <w:ind w:firstLine="560" w:firstLineChars="200"/>
        <w:rPr>
          <w:sz w:val="28"/>
          <w:szCs w:val="28"/>
        </w:rPr>
      </w:pPr>
      <w:r>
        <w:rPr>
          <w:rFonts w:hint="eastAsia"/>
          <w:sz w:val="28"/>
          <w:szCs w:val="28"/>
        </w:rPr>
        <w:t>3 、在校期间，学生因特殊情况需出校门时，必须持有班主任老师签字同意的请假条，门卫查验后方可放行并将假条存档备查。</w:t>
      </w:r>
    </w:p>
    <w:p>
      <w:pPr>
        <w:ind w:firstLine="560" w:firstLineChars="200"/>
        <w:rPr>
          <w:sz w:val="28"/>
          <w:szCs w:val="28"/>
        </w:rPr>
      </w:pPr>
      <w:r>
        <w:rPr>
          <w:rFonts w:hint="eastAsia"/>
          <w:sz w:val="28"/>
          <w:szCs w:val="28"/>
        </w:rPr>
        <w:t>（二）外来人员入校通报、身份证登记、引领制度</w:t>
      </w:r>
    </w:p>
    <w:p>
      <w:pPr>
        <w:ind w:firstLine="560" w:firstLineChars="200"/>
        <w:rPr>
          <w:sz w:val="28"/>
          <w:szCs w:val="28"/>
        </w:rPr>
      </w:pPr>
      <w:r>
        <w:rPr>
          <w:rFonts w:hint="eastAsia"/>
          <w:sz w:val="28"/>
          <w:szCs w:val="28"/>
        </w:rPr>
        <w:t>1 、外来人员进入学校，必须在门卫处进行身份证登记，经允许后方可进入。必要时，要求外来人员将有效证件（身份证、工作证）放在门卫室，待离校时领走。登记好进出门时间。</w:t>
      </w:r>
    </w:p>
    <w:p>
      <w:pPr>
        <w:ind w:firstLine="560" w:firstLineChars="200"/>
        <w:rPr>
          <w:sz w:val="28"/>
          <w:szCs w:val="28"/>
        </w:rPr>
      </w:pPr>
      <w:r>
        <w:rPr>
          <w:rFonts w:hint="eastAsia"/>
          <w:sz w:val="28"/>
          <w:szCs w:val="28"/>
        </w:rPr>
        <w:t>2 、对拒不进行登记的外来人员或登记内容与事实不符的，门卫拒绝其进入学校并做好解释工作。</w:t>
      </w:r>
    </w:p>
    <w:p>
      <w:pPr>
        <w:ind w:firstLine="560" w:firstLineChars="200"/>
        <w:rPr>
          <w:sz w:val="28"/>
          <w:szCs w:val="28"/>
        </w:rPr>
      </w:pPr>
      <w:r>
        <w:rPr>
          <w:rFonts w:hint="eastAsia"/>
          <w:sz w:val="28"/>
          <w:szCs w:val="28"/>
        </w:rPr>
        <w:t>（三）会客制度</w:t>
      </w:r>
    </w:p>
    <w:p>
      <w:pPr>
        <w:ind w:firstLine="560" w:firstLineChars="200"/>
        <w:rPr>
          <w:sz w:val="28"/>
          <w:szCs w:val="28"/>
        </w:rPr>
      </w:pPr>
      <w:r>
        <w:rPr>
          <w:rFonts w:hint="eastAsia"/>
          <w:sz w:val="28"/>
          <w:szCs w:val="28"/>
        </w:rPr>
        <w:t>1 、学校教师在开展教育教学工作期间原则上不会客，确因工作需要会客的，需由教师本人到门卫确认和登记后准予进入。</w:t>
      </w:r>
    </w:p>
    <w:p>
      <w:pPr>
        <w:ind w:firstLine="560" w:firstLineChars="200"/>
        <w:rPr>
          <w:sz w:val="28"/>
          <w:szCs w:val="28"/>
        </w:rPr>
      </w:pPr>
      <w:r>
        <w:rPr>
          <w:rFonts w:hint="eastAsia"/>
          <w:sz w:val="28"/>
          <w:szCs w:val="28"/>
        </w:rPr>
        <w:t>2 、学生家长到学校找教师交流或了解学生情况时，需由教师本人到门卫确认和登记后准予进入。</w:t>
      </w:r>
    </w:p>
    <w:p>
      <w:pPr>
        <w:ind w:firstLine="420" w:firstLineChars="150"/>
        <w:rPr>
          <w:sz w:val="28"/>
          <w:szCs w:val="28"/>
        </w:rPr>
      </w:pPr>
      <w:r>
        <w:rPr>
          <w:rFonts w:hint="eastAsia"/>
          <w:sz w:val="28"/>
          <w:szCs w:val="28"/>
        </w:rPr>
        <w:t>3 、学生家长进学校找自己的孩子、送东西或其他学生，只能在传达室等候，由门卫通知相关人员前来会见或领取物品。</w:t>
      </w:r>
    </w:p>
    <w:p>
      <w:pPr>
        <w:ind w:firstLine="560" w:firstLineChars="200"/>
        <w:rPr>
          <w:sz w:val="28"/>
          <w:szCs w:val="28"/>
        </w:rPr>
      </w:pPr>
      <w:r>
        <w:rPr>
          <w:rFonts w:hint="eastAsia"/>
          <w:sz w:val="28"/>
          <w:szCs w:val="28"/>
        </w:rPr>
        <w:t>（四）车辆准入放行制度。</w:t>
      </w:r>
    </w:p>
    <w:p>
      <w:pPr>
        <w:ind w:firstLine="560" w:firstLineChars="200"/>
        <w:rPr>
          <w:sz w:val="28"/>
          <w:szCs w:val="28"/>
        </w:rPr>
      </w:pPr>
      <w:r>
        <w:rPr>
          <w:rFonts w:hint="eastAsia"/>
          <w:sz w:val="28"/>
          <w:szCs w:val="28"/>
        </w:rPr>
        <w:t>1 、学校在正常教育教学工作期间，应关闭好校门，严禁车辆进入学校。</w:t>
      </w:r>
    </w:p>
    <w:p>
      <w:pPr>
        <w:ind w:firstLine="560" w:firstLineChars="200"/>
        <w:rPr>
          <w:sz w:val="28"/>
          <w:szCs w:val="28"/>
        </w:rPr>
      </w:pPr>
      <w:r>
        <w:rPr>
          <w:rFonts w:hint="eastAsia"/>
          <w:sz w:val="28"/>
          <w:szCs w:val="28"/>
        </w:rPr>
        <w:t>2 、教职工车辆进入学校要先与门卫打招呼，并按学校划定的停车位有序停放。</w:t>
      </w:r>
    </w:p>
    <w:p>
      <w:pPr>
        <w:ind w:firstLine="560" w:firstLineChars="200"/>
        <w:rPr>
          <w:sz w:val="28"/>
          <w:szCs w:val="28"/>
        </w:rPr>
      </w:pPr>
      <w:r>
        <w:rPr>
          <w:rFonts w:hint="eastAsia"/>
          <w:sz w:val="28"/>
          <w:szCs w:val="28"/>
        </w:rPr>
        <w:t>3 、上级视察工作或确因工作需要进入学校的车辆，需经学校领导同意后，在学校工作人员的引领下停放到指定地点，禁止鸣笛，限速行驶，确保师生安全。</w:t>
      </w:r>
    </w:p>
    <w:p>
      <w:pPr>
        <w:ind w:firstLine="560" w:firstLineChars="200"/>
        <w:rPr>
          <w:sz w:val="28"/>
          <w:szCs w:val="28"/>
        </w:rPr>
      </w:pPr>
      <w:r>
        <w:rPr>
          <w:rFonts w:hint="eastAsia"/>
          <w:sz w:val="28"/>
          <w:szCs w:val="28"/>
        </w:rPr>
        <w:t>4 、进出校门人员一律下车，严禁在校园内骑车。</w:t>
      </w:r>
    </w:p>
    <w:p>
      <w:pPr>
        <w:ind w:firstLine="280" w:firstLineChars="100"/>
        <w:rPr>
          <w:sz w:val="28"/>
          <w:szCs w:val="28"/>
        </w:rPr>
      </w:pPr>
      <w:r>
        <w:rPr>
          <w:rFonts w:hint="eastAsia"/>
          <w:sz w:val="28"/>
          <w:szCs w:val="28"/>
        </w:rPr>
        <w:t>（五）出入物品查验制度</w:t>
      </w:r>
    </w:p>
    <w:p>
      <w:pPr>
        <w:ind w:firstLine="560" w:firstLineChars="200"/>
        <w:rPr>
          <w:sz w:val="28"/>
          <w:szCs w:val="28"/>
        </w:rPr>
      </w:pPr>
      <w:r>
        <w:rPr>
          <w:rFonts w:hint="eastAsia"/>
          <w:sz w:val="28"/>
          <w:szCs w:val="28"/>
        </w:rPr>
        <w:t>1 、门卫对进出学校的外来人员携带的物品进行登记，对可疑物品要进行查验，严禁易燃易爆、剧毒、管制刀具等危险物品进入校园。</w:t>
      </w:r>
    </w:p>
    <w:p>
      <w:pPr>
        <w:ind w:firstLine="560" w:firstLineChars="200"/>
        <w:rPr>
          <w:sz w:val="28"/>
          <w:szCs w:val="28"/>
        </w:rPr>
      </w:pPr>
      <w:r>
        <w:rPr>
          <w:rFonts w:hint="eastAsia"/>
          <w:sz w:val="28"/>
          <w:szCs w:val="28"/>
        </w:rPr>
        <w:t>2 、门卫对带出学校的大宗物品进行查验，凭学校签署的大宗物品出校通知单，查验核实并登记后方可放行。</w:t>
      </w:r>
    </w:p>
    <w:p>
      <w:pPr>
        <w:ind w:firstLine="560" w:firstLineChars="200"/>
        <w:rPr>
          <w:sz w:val="28"/>
          <w:szCs w:val="28"/>
        </w:rPr>
      </w:pPr>
      <w:r>
        <w:rPr>
          <w:rFonts w:hint="eastAsia"/>
          <w:sz w:val="28"/>
          <w:szCs w:val="28"/>
        </w:rPr>
        <w:t>3 、门卫要加强对带入或带出学校的可疑物品的盘查，确保学校和师生的人身安全。</w:t>
      </w:r>
    </w:p>
    <w:p>
      <w:pPr>
        <w:ind w:firstLine="560" w:firstLineChars="200"/>
        <w:rPr>
          <w:sz w:val="28"/>
          <w:szCs w:val="28"/>
        </w:rPr>
      </w:pPr>
      <w:r>
        <w:rPr>
          <w:rFonts w:hint="eastAsia"/>
          <w:sz w:val="28"/>
          <w:szCs w:val="28"/>
        </w:rPr>
        <w:t>（六）责任追究制度</w:t>
      </w:r>
    </w:p>
    <w:p>
      <w:pPr>
        <w:ind w:firstLine="560" w:firstLineChars="200"/>
        <w:rPr>
          <w:sz w:val="28"/>
          <w:szCs w:val="28"/>
        </w:rPr>
      </w:pPr>
      <w:r>
        <w:rPr>
          <w:rFonts w:hint="eastAsia"/>
          <w:sz w:val="28"/>
          <w:szCs w:val="28"/>
        </w:rPr>
        <w:t>保持通讯畅通，保持24 小时有人。工作认真负责，严禁脱岗，学校不定期进行检查，对玩忽职守者，直接与奖惩考核挂钩，情节严重者，追究其他相关责任。</w:t>
      </w:r>
    </w:p>
    <w:p>
      <w:pPr>
        <w:ind w:firstLine="560" w:firstLineChars="200"/>
        <w:rPr>
          <w:sz w:val="28"/>
          <w:szCs w:val="28"/>
        </w:rPr>
      </w:pPr>
    </w:p>
    <w:p>
      <w:pPr>
        <w:ind w:firstLine="560" w:firstLineChars="200"/>
        <w:rPr>
          <w:sz w:val="28"/>
          <w:szCs w:val="28"/>
        </w:rPr>
      </w:pPr>
    </w:p>
    <w:p>
      <w:pPr>
        <w:ind w:firstLine="562" w:firstLineChars="200"/>
        <w:jc w:val="center"/>
        <w:rPr>
          <w:b/>
          <w:sz w:val="28"/>
          <w:szCs w:val="28"/>
        </w:rPr>
      </w:pPr>
      <w:r>
        <w:rPr>
          <w:rFonts w:hint="eastAsia"/>
          <w:b/>
          <w:sz w:val="28"/>
          <w:szCs w:val="28"/>
        </w:rPr>
        <w:t>高阳小学保安人员管理制度</w:t>
      </w:r>
    </w:p>
    <w:p>
      <w:pPr>
        <w:ind w:firstLine="560" w:firstLineChars="200"/>
        <w:rPr>
          <w:sz w:val="28"/>
          <w:szCs w:val="28"/>
        </w:rPr>
      </w:pPr>
      <w:r>
        <w:rPr>
          <w:rFonts w:hint="eastAsia"/>
          <w:sz w:val="28"/>
          <w:szCs w:val="28"/>
        </w:rPr>
        <w:t>保安人员担负着保卫学校学生、教职员工及学校财产安全的重责,是学校的对外窗口、对外的形象,因此必须具备高尚的职业道德,良好的身体素质.娴熟的技能,饱满的工作热枕。</w:t>
      </w:r>
    </w:p>
    <w:p>
      <w:pPr>
        <w:ind w:firstLine="560" w:firstLineChars="200"/>
        <w:rPr>
          <w:sz w:val="28"/>
          <w:szCs w:val="28"/>
        </w:rPr>
      </w:pPr>
      <w:r>
        <w:rPr>
          <w:rFonts w:hint="eastAsia"/>
          <w:sz w:val="28"/>
          <w:szCs w:val="28"/>
        </w:rPr>
        <w:t>1、保安人员必须持证上岗，</w:t>
      </w:r>
    </w:p>
    <w:p>
      <w:pPr>
        <w:ind w:left="540"/>
        <w:rPr>
          <w:sz w:val="28"/>
          <w:szCs w:val="28"/>
        </w:rPr>
      </w:pPr>
      <w:r>
        <w:rPr>
          <w:rFonts w:hint="eastAsia"/>
          <w:sz w:val="28"/>
          <w:szCs w:val="28"/>
        </w:rPr>
        <w:t>2、保安上班期间着制服上班,保持制服整洁得体，六佩戴要齐全。</w:t>
      </w:r>
    </w:p>
    <w:p>
      <w:pPr>
        <w:ind w:firstLine="560" w:firstLineChars="200"/>
        <w:rPr>
          <w:sz w:val="28"/>
          <w:szCs w:val="28"/>
        </w:rPr>
      </w:pPr>
      <w:r>
        <w:rPr>
          <w:rFonts w:hint="eastAsia"/>
          <w:sz w:val="28"/>
          <w:szCs w:val="28"/>
        </w:rPr>
        <w:t>3、值勤时应时刻提高警惕.认真勤务.不做与工作无关的事, 决不允许上班时睡觉.游戏.离岗.脱岗等现象的发生。</w:t>
      </w:r>
    </w:p>
    <w:p>
      <w:pPr>
        <w:ind w:firstLine="560" w:firstLineChars="200"/>
        <w:rPr>
          <w:sz w:val="28"/>
          <w:szCs w:val="28"/>
        </w:rPr>
      </w:pPr>
      <w:r>
        <w:rPr>
          <w:rFonts w:hint="eastAsia"/>
          <w:sz w:val="28"/>
          <w:szCs w:val="28"/>
        </w:rPr>
        <w:t>4、对客户态度大方,礼貌周到,对于客户提出的合理要求必须在最短的时间内予以解决,今日  事今日。</w:t>
      </w:r>
    </w:p>
    <w:p>
      <w:pPr>
        <w:ind w:firstLine="560" w:firstLineChars="200"/>
        <w:rPr>
          <w:sz w:val="28"/>
          <w:szCs w:val="28"/>
        </w:rPr>
      </w:pPr>
      <w:r>
        <w:rPr>
          <w:rFonts w:hint="eastAsia"/>
          <w:sz w:val="28"/>
          <w:szCs w:val="28"/>
        </w:rPr>
        <w:t>5、一切行动听指挥,碰到重大事情,及时向上级报告</w:t>
      </w:r>
    </w:p>
    <w:p>
      <w:pPr>
        <w:ind w:firstLine="560" w:firstLineChars="200"/>
        <w:rPr>
          <w:sz w:val="28"/>
          <w:szCs w:val="28"/>
        </w:rPr>
      </w:pPr>
      <w:r>
        <w:rPr>
          <w:rFonts w:hint="eastAsia"/>
          <w:sz w:val="28"/>
          <w:szCs w:val="28"/>
        </w:rPr>
        <w:t>6、熟练操作各种保安、门卫的装备.</w:t>
      </w:r>
    </w:p>
    <w:p>
      <w:pPr>
        <w:ind w:firstLine="560" w:firstLineChars="200"/>
        <w:rPr>
          <w:sz w:val="28"/>
          <w:szCs w:val="28"/>
        </w:rPr>
      </w:pPr>
      <w:r>
        <w:rPr>
          <w:rFonts w:hint="eastAsia"/>
          <w:sz w:val="28"/>
          <w:szCs w:val="28"/>
        </w:rPr>
        <w:t>7、熟悉.掌握基本的礼貌接电话的会话能力.</w:t>
      </w:r>
    </w:p>
    <w:p>
      <w:pPr>
        <w:ind w:firstLine="560" w:firstLineChars="200"/>
        <w:rPr>
          <w:sz w:val="28"/>
          <w:szCs w:val="28"/>
        </w:rPr>
      </w:pPr>
      <w:r>
        <w:rPr>
          <w:rFonts w:hint="eastAsia"/>
          <w:sz w:val="28"/>
          <w:szCs w:val="28"/>
        </w:rPr>
        <w:t>8、投身心于工作之中,切实的关心身边的每一件事,日益完善学校的保安工作.</w:t>
      </w:r>
    </w:p>
    <w:p>
      <w:pPr>
        <w:ind w:firstLine="560" w:firstLineChars="200"/>
        <w:rPr>
          <w:sz w:val="28"/>
          <w:szCs w:val="28"/>
        </w:rPr>
      </w:pPr>
    </w:p>
    <w:p>
      <w:pPr>
        <w:ind w:firstLine="560" w:firstLineChars="200"/>
        <w:rPr>
          <w:sz w:val="28"/>
          <w:szCs w:val="28"/>
        </w:rPr>
      </w:pPr>
    </w:p>
    <w:p>
      <w:pPr>
        <w:ind w:firstLine="560" w:firstLineChars="200"/>
        <w:rPr>
          <w:sz w:val="28"/>
          <w:szCs w:val="28"/>
        </w:rPr>
      </w:pPr>
    </w:p>
    <w:p>
      <w:pPr>
        <w:ind w:firstLine="560" w:firstLineChars="200"/>
        <w:rPr>
          <w:sz w:val="28"/>
          <w:szCs w:val="28"/>
        </w:rPr>
      </w:pPr>
    </w:p>
    <w:p>
      <w:pPr>
        <w:ind w:firstLine="560" w:firstLineChars="200"/>
        <w:rPr>
          <w:sz w:val="28"/>
          <w:szCs w:val="28"/>
        </w:rPr>
      </w:pPr>
    </w:p>
    <w:p>
      <w:pPr>
        <w:ind w:firstLine="560" w:firstLineChars="200"/>
        <w:rPr>
          <w:sz w:val="28"/>
          <w:szCs w:val="28"/>
        </w:rPr>
      </w:pPr>
    </w:p>
    <w:p>
      <w:pPr>
        <w:ind w:firstLine="560" w:firstLineChars="200"/>
        <w:rPr>
          <w:sz w:val="28"/>
          <w:szCs w:val="28"/>
        </w:rPr>
      </w:pPr>
    </w:p>
    <w:p>
      <w:pPr>
        <w:ind w:firstLine="560" w:firstLineChars="200"/>
        <w:rPr>
          <w:sz w:val="28"/>
          <w:szCs w:val="28"/>
        </w:rPr>
      </w:pPr>
    </w:p>
    <w:p>
      <w:pPr>
        <w:ind w:firstLine="560" w:firstLineChars="200"/>
        <w:rPr>
          <w:sz w:val="28"/>
          <w:szCs w:val="28"/>
        </w:rPr>
      </w:pPr>
    </w:p>
    <w:p>
      <w:pPr>
        <w:ind w:firstLine="560" w:firstLineChars="200"/>
        <w:rPr>
          <w:sz w:val="28"/>
          <w:szCs w:val="28"/>
        </w:rPr>
      </w:pPr>
    </w:p>
    <w:p>
      <w:pPr>
        <w:ind w:firstLine="560" w:firstLineChars="200"/>
        <w:rPr>
          <w:sz w:val="28"/>
          <w:szCs w:val="28"/>
        </w:rPr>
      </w:pPr>
    </w:p>
    <w:p>
      <w:pPr>
        <w:jc w:val="center"/>
        <w:rPr>
          <w:rFonts w:ascii="黑体" w:eastAsia="黑体"/>
          <w:kern w:val="0"/>
          <w:sz w:val="72"/>
          <w:szCs w:val="72"/>
        </w:rPr>
      </w:pPr>
    </w:p>
    <w:p>
      <w:pPr>
        <w:jc w:val="center"/>
        <w:rPr>
          <w:rFonts w:ascii="黑体" w:eastAsia="黑体"/>
          <w:kern w:val="0"/>
          <w:sz w:val="32"/>
          <w:szCs w:val="32"/>
        </w:rPr>
      </w:pPr>
      <w:r>
        <w:rPr>
          <w:rFonts w:hint="eastAsia" w:ascii="黑体" w:eastAsia="黑体"/>
          <w:kern w:val="0"/>
          <w:sz w:val="72"/>
          <w:szCs w:val="72"/>
        </w:rPr>
        <w:t>值班护校制度</w:t>
      </w:r>
    </w:p>
    <w:p>
      <w:pPr>
        <w:jc w:val="center"/>
        <w:rPr>
          <w:rFonts w:ascii="黑体" w:eastAsia="黑体"/>
          <w:kern w:val="0"/>
          <w:sz w:val="32"/>
          <w:szCs w:val="32"/>
        </w:rPr>
      </w:pPr>
    </w:p>
    <w:p>
      <w:pPr>
        <w:jc w:val="center"/>
        <w:rPr>
          <w:rFonts w:ascii="黑体" w:eastAsia="黑体"/>
          <w:kern w:val="0"/>
          <w:sz w:val="32"/>
          <w:szCs w:val="32"/>
        </w:rPr>
      </w:pPr>
    </w:p>
    <w:p>
      <w:pPr>
        <w:jc w:val="center"/>
        <w:rPr>
          <w:rFonts w:ascii="黑体" w:eastAsia="黑体"/>
          <w:kern w:val="0"/>
          <w:sz w:val="32"/>
          <w:szCs w:val="32"/>
        </w:rPr>
      </w:pPr>
    </w:p>
    <w:p>
      <w:pPr>
        <w:jc w:val="center"/>
        <w:rPr>
          <w:rFonts w:ascii="黑体" w:eastAsia="黑体"/>
          <w:kern w:val="0"/>
          <w:sz w:val="32"/>
          <w:szCs w:val="32"/>
        </w:rPr>
      </w:pPr>
    </w:p>
    <w:p>
      <w:pPr>
        <w:jc w:val="center"/>
        <w:rPr>
          <w:rFonts w:ascii="黑体" w:eastAsia="黑体"/>
          <w:kern w:val="0"/>
          <w:sz w:val="32"/>
          <w:szCs w:val="32"/>
        </w:rPr>
      </w:pPr>
    </w:p>
    <w:p>
      <w:pPr>
        <w:jc w:val="center"/>
        <w:rPr>
          <w:rFonts w:ascii="黑体" w:eastAsia="黑体"/>
          <w:kern w:val="0"/>
          <w:sz w:val="32"/>
          <w:szCs w:val="32"/>
        </w:rPr>
      </w:pPr>
    </w:p>
    <w:p>
      <w:pPr>
        <w:jc w:val="center"/>
        <w:rPr>
          <w:rFonts w:ascii="黑体" w:eastAsia="黑体"/>
          <w:kern w:val="0"/>
          <w:sz w:val="32"/>
          <w:szCs w:val="32"/>
        </w:rPr>
      </w:pPr>
    </w:p>
    <w:p>
      <w:pPr>
        <w:ind w:firstLine="2640" w:firstLineChars="600"/>
        <w:rPr>
          <w:rFonts w:ascii="宋体" w:hAnsi="宋体" w:cs="宋体"/>
          <w:kern w:val="0"/>
          <w:sz w:val="44"/>
          <w:szCs w:val="44"/>
        </w:rPr>
      </w:pPr>
    </w:p>
    <w:p>
      <w:pPr>
        <w:ind w:firstLine="3080" w:firstLineChars="700"/>
        <w:rPr>
          <w:rFonts w:ascii="宋体" w:hAnsi="宋体" w:cs="宋体"/>
          <w:kern w:val="0"/>
          <w:sz w:val="44"/>
          <w:szCs w:val="44"/>
        </w:rPr>
      </w:pPr>
    </w:p>
    <w:p>
      <w:pPr>
        <w:ind w:firstLine="3080" w:firstLineChars="700"/>
        <w:rPr>
          <w:rFonts w:ascii="宋体" w:hAnsi="宋体" w:cs="宋体"/>
          <w:kern w:val="0"/>
          <w:sz w:val="44"/>
          <w:szCs w:val="44"/>
        </w:rPr>
      </w:pPr>
    </w:p>
    <w:p>
      <w:pPr>
        <w:ind w:firstLine="3520" w:firstLineChars="800"/>
        <w:rPr>
          <w:rFonts w:ascii="宋体" w:hAnsi="宋体" w:cs="宋体"/>
          <w:kern w:val="0"/>
          <w:sz w:val="44"/>
          <w:szCs w:val="44"/>
        </w:rPr>
      </w:pPr>
      <w:r>
        <w:rPr>
          <w:rFonts w:hint="eastAsia" w:ascii="宋体" w:hAnsi="宋体" w:cs="宋体"/>
          <w:kern w:val="0"/>
          <w:sz w:val="44"/>
          <w:szCs w:val="44"/>
        </w:rPr>
        <w:t>高阳小学</w:t>
      </w:r>
    </w:p>
    <w:p>
      <w:pPr>
        <w:jc w:val="center"/>
        <w:rPr>
          <w:rFonts w:ascii="宋体" w:hAnsi="宋体" w:cs="宋体"/>
          <w:kern w:val="0"/>
          <w:sz w:val="44"/>
          <w:szCs w:val="44"/>
        </w:rPr>
      </w:pPr>
    </w:p>
    <w:p>
      <w:pPr>
        <w:jc w:val="center"/>
        <w:rPr>
          <w:rFonts w:ascii="宋体" w:hAnsi="宋体" w:cs="宋体"/>
          <w:kern w:val="0"/>
          <w:sz w:val="44"/>
          <w:szCs w:val="44"/>
        </w:rPr>
      </w:pPr>
      <w:r>
        <w:rPr>
          <w:rFonts w:hint="eastAsia" w:ascii="宋体" w:hAnsi="宋体" w:cs="宋体"/>
          <w:kern w:val="0"/>
          <w:sz w:val="44"/>
          <w:szCs w:val="44"/>
        </w:rPr>
        <w:t>202</w:t>
      </w:r>
      <w:r>
        <w:rPr>
          <w:rFonts w:hint="eastAsia" w:ascii="宋体" w:hAnsi="宋体" w:cs="宋体"/>
          <w:kern w:val="0"/>
          <w:sz w:val="44"/>
          <w:szCs w:val="44"/>
          <w:lang w:val="en-US" w:eastAsia="zh-CN"/>
        </w:rPr>
        <w:t>2</w:t>
      </w:r>
      <w:r>
        <w:rPr>
          <w:rFonts w:hint="eastAsia" w:ascii="宋体" w:hAnsi="宋体" w:cs="宋体"/>
          <w:kern w:val="0"/>
          <w:sz w:val="44"/>
          <w:szCs w:val="44"/>
        </w:rPr>
        <w:t>年</w:t>
      </w:r>
      <w:r>
        <w:rPr>
          <w:rFonts w:hint="eastAsia" w:ascii="宋体" w:hAnsi="宋体" w:cs="宋体"/>
          <w:kern w:val="0"/>
          <w:sz w:val="44"/>
          <w:szCs w:val="44"/>
          <w:lang w:val="en-US" w:eastAsia="zh-CN"/>
        </w:rPr>
        <w:t>9</w:t>
      </w:r>
      <w:bookmarkStart w:id="0" w:name="_GoBack"/>
      <w:bookmarkEnd w:id="0"/>
      <w:r>
        <w:rPr>
          <w:rFonts w:hint="eastAsia" w:ascii="宋体" w:hAnsi="宋体" w:cs="宋体"/>
          <w:kern w:val="0"/>
          <w:sz w:val="44"/>
          <w:szCs w:val="44"/>
        </w:rPr>
        <w:t>月</w:t>
      </w:r>
    </w:p>
    <w:p>
      <w:pPr>
        <w:rPr>
          <w:rFonts w:ascii="楷体_GB2312" w:eastAsia="楷体_GB2312"/>
          <w:kern w:val="0"/>
          <w:sz w:val="28"/>
          <w:szCs w:val="28"/>
        </w:rPr>
      </w:pPr>
    </w:p>
    <w:p>
      <w:pPr>
        <w:rPr>
          <w:rFonts w:ascii="楷体_GB2312" w:eastAsia="楷体_GB2312"/>
          <w:kern w:val="0"/>
          <w:sz w:val="28"/>
          <w:szCs w:val="28"/>
        </w:rPr>
      </w:pPr>
    </w:p>
    <w:p>
      <w:pPr>
        <w:ind w:firstLine="560" w:firstLineChars="200"/>
        <w:rPr>
          <w:sz w:val="28"/>
          <w:szCs w:val="28"/>
        </w:rPr>
      </w:pPr>
    </w:p>
    <w:sectPr>
      <w:pgSz w:w="11906" w:h="16838"/>
      <w:pgMar w:top="1134" w:right="1418" w:bottom="113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WFkMTY2OTJmZDliMGQ2ODhjZjI5MjFlYWM5NDE1M2UifQ=="/>
  </w:docVars>
  <w:rsids>
    <w:rsidRoot w:val="006956B4"/>
    <w:rsid w:val="00226645"/>
    <w:rsid w:val="0024517A"/>
    <w:rsid w:val="00291952"/>
    <w:rsid w:val="004B3889"/>
    <w:rsid w:val="006956B4"/>
    <w:rsid w:val="006E5AB1"/>
    <w:rsid w:val="007169F8"/>
    <w:rsid w:val="007569F0"/>
    <w:rsid w:val="00824F7F"/>
    <w:rsid w:val="0098310A"/>
    <w:rsid w:val="00A663B2"/>
    <w:rsid w:val="00CC0A53"/>
    <w:rsid w:val="00D85943"/>
    <w:rsid w:val="2FA57D06"/>
    <w:rsid w:val="32AB2BDF"/>
    <w:rsid w:val="6FEB3F98"/>
    <w:rsid w:val="7D004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页眉 Char"/>
    <w:basedOn w:val="6"/>
    <w:link w:val="4"/>
    <w:qFormat/>
    <w:uiPriority w:val="99"/>
    <w:rPr>
      <w:rFonts w:asciiTheme="minorHAnsi" w:hAnsiTheme="minorHAnsi" w:eastAsiaTheme="minorEastAsia" w:cstheme="minorBidi"/>
      <w:kern w:val="2"/>
      <w:sz w:val="18"/>
      <w:szCs w:val="18"/>
    </w:rPr>
  </w:style>
  <w:style w:type="character" w:customStyle="1" w:styleId="9">
    <w:name w:val="页脚 Char"/>
    <w:basedOn w:val="6"/>
    <w:link w:val="3"/>
    <w:qFormat/>
    <w:uiPriority w:val="99"/>
    <w:rPr>
      <w:rFonts w:asciiTheme="minorHAnsi" w:hAnsiTheme="minorHAnsi" w:eastAsiaTheme="minorEastAsia" w:cstheme="minorBidi"/>
      <w:kern w:val="2"/>
      <w:sz w:val="18"/>
      <w:szCs w:val="18"/>
    </w:rPr>
  </w:style>
  <w:style w:type="character" w:customStyle="1" w:styleId="10">
    <w:name w:val="批注框文本 Char"/>
    <w:basedOn w:val="6"/>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C819ECF-0FF8-4843-BB5D-B49D7F718CC4}">
  <ds:schemaRefs/>
</ds:datastoreItem>
</file>

<file path=docProps/app.xml><?xml version="1.0" encoding="utf-8"?>
<Properties xmlns="http://schemas.openxmlformats.org/officeDocument/2006/extended-properties" xmlns:vt="http://schemas.openxmlformats.org/officeDocument/2006/docPropsVTypes">
  <Template>Normal</Template>
  <Pages>7</Pages>
  <Words>2323</Words>
  <Characters>2336</Characters>
  <Lines>17</Lines>
  <Paragraphs>4</Paragraphs>
  <TotalTime>6</TotalTime>
  <ScaleCrop>false</ScaleCrop>
  <LinksUpToDate>false</LinksUpToDate>
  <CharactersWithSpaces>2366</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2021-05-31T21:19:00Z</dcterms:created>
  <dc:creator>微软用户</dc:creator>
  <cp:lastModifiedBy>天天向上</cp:lastModifiedBy>
  <cp:lastPrinted>2022-01-12T03:00:00Z</cp:lastPrinted>
  <dcterms:modified xsi:type="dcterms:W3CDTF">2022-09-07T05:13:28Z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D75F62FD2C6549858D4F9DBF9B4FDC05</vt:lpwstr>
  </property>
</Properties>
</file>