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color w:val="000000"/>
          <w:sz w:val="36"/>
          <w:szCs w:val="36"/>
        </w:rPr>
        <w:t>高阳小学疫情报告及应急处置制度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一、学校指定赵乾勇老师作为传染病疫情报告人，负责具体传染病报告工作，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建立“学生—教师—学校疫情报告人—学校领导”传染病疫情发现、信息登记与报告制度，并由李安刚校长主管，确保传染病报告工作的落实。</w:t>
      </w:r>
    </w:p>
    <w:p>
      <w:pPr>
        <w:ind w:firstLine="450" w:firstLineChars="15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二、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如发现新冠肺炎病例（含确诊病例、临床诊断病例、疑似病例）和无症状感染者时，学校应立即启动新冠应急预案应急响应。</w:t>
      </w:r>
    </w:p>
    <w:p>
      <w:pPr>
        <w:spacing w:line="360" w:lineRule="auto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ascii="仿宋_GB2312" w:hAnsi="仿宋_GB2312" w:eastAsia="仿宋_GB2312" w:cs="仿宋_GB2312"/>
          <w:color w:val="000000"/>
          <w:sz w:val="30"/>
          <w:szCs w:val="30"/>
        </w:rPr>
        <w:t>（一）各班班主任发现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新冠肺炎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可疑病例（体温超过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37.3度，并有干咳、呼吸困难、恶寒等典型症状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）时，应立即引导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其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到校内隔离留观室进行留观，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及时进行体温复检。二次确认体温及身体状况出现异常后，询问既往病史和人员接触史，如存在异常人群接触史，则联系上级教育主管部门，如有需要则送往临淄区定点医院进行诊疗，护送人员及车辆做好防护和消毒，并做好因病缺勤追踪记录；如果未发现异常人群接触史，迅速联系其监护人，将学生带离学校，去医院进行诊治，并做好因病缺勤追踪记录。</w:t>
      </w:r>
    </w:p>
    <w:p>
      <w:pPr>
        <w:spacing w:line="360" w:lineRule="auto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（二）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配合疾控机构流行病学调查，对所有接触过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新冠肺炎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病例或无症状感染者的人员进行调查，确定密切接触者。根据属地管理原则，按照《新型冠状病毒肺炎防控方案（第四版）》或有关最新文件要求落实密切接触者集中（居家）医学观察工作。除密切接触者外，与病例曾接触过但不符合密切接触者判定原则的人员，判定为一般接触者。对一般接触者要做好登记，并进行健康风险告知，嘱其一旦出现发热、咳嗽等呼吸道感染症状以及腹泻、结膜充血等症状时要及时就医，并主动告知近期活动史，做好体温检测，佩戴口罩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三、以下情况学校传染病疫情报告人赵乾勇老师应及时上报。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1.在同一班级，1天内有３例或者连续３天内有多个学生（５例以上）患病，并有相似症状（如发热、水痘、皮疹、腹泻、呕吐、黄疸等）或者共同用餐、饮水史时。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2.当学校发现传染病或疑似传染病病人时。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3.学校发生群体性不明原因疾病或者其它突发公共卫生事件时。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四、学校发生上述公共突发卫生事件时，要立即启动公共安全应急预案，应急处置工作小组在李安刚校长统筹领导下，有序组织各项应急处置工作。</w:t>
      </w: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ascii="仿宋_GB2312" w:hAnsi="仿宋_GB2312" w:eastAsia="仿宋_GB2312" w:cs="仿宋_GB2312"/>
          <w:color w:val="000000"/>
          <w:sz w:val="30"/>
          <w:szCs w:val="30"/>
        </w:rPr>
        <w:t>高阳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小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学</w:t>
      </w:r>
    </w:p>
    <w:p>
      <w:pPr>
        <w:spacing w:line="520" w:lineRule="exact"/>
        <w:ind w:firstLine="6000" w:firstLineChars="20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8月</w:t>
      </w:r>
    </w:p>
    <w:p>
      <w:pPr>
        <w:spacing w:line="520" w:lineRule="exact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color w:val="000000"/>
          <w:sz w:val="36"/>
          <w:szCs w:val="36"/>
        </w:rPr>
        <w:t>高阳小学晨午检制度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一、晨午检人员主要采取询问、观察、测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量体温等监测形式，如监测过程中发现师生、工作人员体温或身体不适，特别是出现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发烧、咳嗽、咽痛等症状以及不能确定的其他症状时,立即按照相应工作流程进行隔离并上报。 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二、每天定时进行晨午检，一般在入校、入教室前完成对师生、工作人员的体温及身体健康监测。各班主任于7：30和13：40在各班级前门等候，班主任到教室后首先对门把手、门面用喷壶进行消毒，对室内进行开窗通风。特殊天气，灵活处理。进入教室前，学生要主动上交家长签字的《每日体温自测表》让班主任查看。对学生进行二次体温检测和身体异常情况排查，并做好晨午检记录。对于发烧或身体异常的学生，各班主任马上联系学生家长，并告知卫生管理员赵乾勇老师。赵乾勇老师在做好个人防护的前提下，将学生带入校内隔离室，耐心等待家长到校将学生接走。等学生被接走后，赵乾勇老师负责对隔离室进行全面消毒，对学生接触的区域要重点消毒。班主任有事不在学校，必须安排一名班教会教师履行晨午检职责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三、询问和观察要点为：（1）新冠肺炎相关症状：发热、咳嗽、乏力、呼吸不畅、腹泻、流涕、咳痰等。（2）其他传染病相关症状：皮疹（含皮肤、口腔黏膜等）、水痘、呕吐、腹泻、黄疸、腮腺肿大等。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四、如果晨午检和日常观察中发现师生、工作人员出现各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种异常症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状，要立即将其转至临时隔离室等待，并由班主任和卫生管理专职人员进行二次排查与确认，如发现可疑传染病病例，立即告知学校疫情报告人赵乾勇老师，做好记录，并启动应急处置程序。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五、学校卫生管理专职人员负责做好晨午检工作的监督和指导，每天及时收集、统计和报告。疫情报告人赵乾勇老师确保及时发现相关疫情，并及时核实、上报和跟进处理预警信息。</w:t>
      </w: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ascii="仿宋_GB2312" w:hAnsi="仿宋_GB2312" w:eastAsia="仿宋_GB2312" w:cs="仿宋_GB2312"/>
          <w:color w:val="000000"/>
          <w:sz w:val="30"/>
          <w:szCs w:val="30"/>
        </w:rPr>
        <w:t>高阳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小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学</w:t>
      </w:r>
    </w:p>
    <w:p>
      <w:pPr>
        <w:spacing w:line="520" w:lineRule="exact"/>
        <w:ind w:firstLine="6000" w:firstLineChars="20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8月</w:t>
      </w: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color w:val="000000"/>
          <w:sz w:val="36"/>
          <w:szCs w:val="36"/>
        </w:rPr>
        <w:t>高阳小学因病缺课跟踪制度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一、学校领导对于因病缺课的教师、各班班主任对于因病缺课的学生应及时了解有关情况，将病因及时报告给学校疫情报告人赵乾勇老师。疫情报告责任人接到报告后，要进一步了解核查缺勤（课）人员情况，第一时间准确掌握相关人员的病因，做到对传染病人的早发现。　　 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二、因病缺勤（课）的教职工和学生要履行正常的请假手续，在家出现身体异常，教师履行请假手续，学生由监护人给班主任老师电话请假。在校出现身体异常，要积极告知带班领导或班主任，执行学校请假规定。因病缺勤（课）的教职工和学生第一时间到正规医院就诊，并适时如实告知责任领导或班主任就诊情况，学校领导和班主任做好相应情况记录，如实上报。　　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三、各年级主任、各班班主任负责每天对因病缺课人数的统计与登记，做好与因病缺勤（课）教师、学生的联系工作，要将联系缺课情况报告学校。各年级主任和班主任要做好与教职工和学生监护人的沟通，关注因病缺勤（课）教职工、学生在家的身体状况、心理状况以及学习生活情况，对因病缺课学生要制定缺课补课措施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四、建立健全病愈复课（工）证明查验制度。教职工、学生病愈且隔离期满时，必须由镇卫生院以上的正规医院开具复课（工）证明，相关人员持复课（工）证明到学校，由校医复检后，方可返校复课（工）。复课（工）证明由年级主任或班主任转交学校卫生管理员赵乾勇老师。赵乾勇老师将学生的诊断证明和复课证明归档，以备查验。</w:t>
      </w:r>
    </w:p>
    <w:p>
      <w:pPr>
        <w:spacing w:line="520" w:lineRule="exact"/>
        <w:ind w:firstLine="6000" w:firstLineChars="20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ascii="仿宋_GB2312" w:hAnsi="仿宋_GB2312" w:eastAsia="仿宋_GB2312" w:cs="仿宋_GB2312"/>
          <w:color w:val="000000"/>
          <w:sz w:val="30"/>
          <w:szCs w:val="30"/>
        </w:rPr>
        <w:t>高阳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小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学</w:t>
      </w:r>
    </w:p>
    <w:p>
      <w:pPr>
        <w:spacing w:line="520" w:lineRule="exact"/>
        <w:ind w:firstLine="5700" w:firstLineChars="19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8月</w:t>
      </w:r>
    </w:p>
    <w:p>
      <w:pPr>
        <w:spacing w:line="520" w:lineRule="exact"/>
        <w:jc w:val="center"/>
        <w:rPr>
          <w:rFonts w:ascii="方正小标宋简体" w:hAnsi="Calibri" w:eastAsia="方正小标宋简体" w:cs="Times New Roman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color w:val="000000"/>
          <w:sz w:val="36"/>
          <w:szCs w:val="36"/>
        </w:rPr>
        <w:t>高阳小学</w:t>
      </w:r>
      <w:r>
        <w:rPr>
          <w:rFonts w:hint="eastAsia" w:ascii="方正小标宋简体" w:hAnsi="Calibri" w:eastAsia="方正小标宋简体" w:cs="Times New Roman"/>
          <w:sz w:val="36"/>
          <w:szCs w:val="36"/>
        </w:rPr>
        <w:t>卫生清洁及通风消毒制度</w:t>
      </w:r>
    </w:p>
    <w:p>
      <w:pPr>
        <w:widowControl/>
        <w:spacing w:line="520" w:lineRule="exact"/>
        <w:ind w:firstLine="600" w:firstLineChars="200"/>
        <w:jc w:val="left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一、卫生清洁</w:t>
      </w:r>
    </w:p>
    <w:p>
      <w:pPr>
        <w:spacing w:line="520" w:lineRule="exact"/>
        <w:ind w:firstLine="645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1.每日定时对教室、实验室、图书室、卫生间、会议室等公共场所进行卫生清理，及时清理班级和学校垃圾，消除细菌、病毒滋生的环境。</w:t>
      </w:r>
    </w:p>
    <w:p>
      <w:pPr>
        <w:spacing w:line="520" w:lineRule="exact"/>
        <w:ind w:firstLine="645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2.规范保洁卫生操作，工作时须佩戴口罩和一次性橡胶或乳胶手套，工作结束后洗手消毒并按要求对场所等消毒工作做好记录。</w:t>
      </w:r>
    </w:p>
    <w:p>
      <w:pPr>
        <w:pStyle w:val="7"/>
        <w:spacing w:before="0" w:beforeAutospacing="0" w:after="0" w:afterAutospacing="0"/>
        <w:ind w:firstLine="420"/>
        <w:rPr>
          <w:rFonts w:ascii="仿宋_GB2312" w:hAnsi="仿宋_GB2312" w:eastAsia="仿宋_GB2312" w:cs="仿宋_GB2312"/>
          <w:color w:val="000000"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</w:rPr>
        <w:t>3.做好垃圾分类处理。按照可回收垃圾、其它（干垃圾）、厨余垃圾（湿垃圾）、有害垃圾等分类方法，分别处理学校内产生的垃圾。配置废弃口罩回收专用桶，严格定点投放，加强消杀力度。</w:t>
      </w:r>
    </w:p>
    <w:p>
      <w:pPr>
        <w:widowControl/>
        <w:spacing w:line="520" w:lineRule="exact"/>
        <w:ind w:firstLine="600" w:firstLineChars="200"/>
        <w:jc w:val="left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二、通风</w:t>
      </w: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1.要对教室、图书阅览室、功能教室等学习场所进行通风与换气，保持空气流通。每天开窗通风2次以上，每次30分钟以上，可根据季节和天气的不同，适当增加和减少通风次数。通风条件不良的建筑，可采用排气扇进行机械通风换气。</w:t>
      </w: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2.教室、会议室等公共场所指定专人负责开窗通风工作，并做好记录。</w:t>
      </w: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ascii="仿宋_GB2312" w:hAnsi="仿宋_GB2312" w:eastAsia="仿宋_GB2312" w:cs="仿宋_GB2312"/>
          <w:color w:val="000000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.学校每天对各班教室、各功能教室等学生学习、生活场所开窗通风换气情况进行督促检查。</w:t>
      </w:r>
    </w:p>
    <w:p>
      <w:pPr>
        <w:widowControl/>
        <w:spacing w:line="520" w:lineRule="exact"/>
        <w:ind w:firstLine="600" w:firstLineChars="200"/>
        <w:jc w:val="left"/>
        <w:rPr>
          <w:rFonts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</w:rPr>
        <w:t>三、消毒</w:t>
      </w: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1.学校根据需要配备紫外线灯、84消毒液、医用酒精等，配齐防护服、橡胶手套、喷壶、喷雾器、水桶、抹布等消毒工具。</w:t>
      </w: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2.定期加强师生消毒知识、消毒器具使用与操作要点的培训。</w:t>
      </w: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3.对教室、走廊、厕所、洗手间等公共场所和门把手、课桌椅、办公桌椅、办公用品、垃圾桶等重点部位定期进行消毒，消毒次数以及消毒方式，按照卫生防疫的实际需要灵活确定，同时做好消毒记录。</w:t>
      </w: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4.发现传染或疑似病人，立即隔离患病人员，病人离开隔离地点后，采取终末消毒的方式对隔离场所的地面、桌面、门把手、以及手可以触摸的地方进行彻底消毒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。所在班级及沿途经过地点也要进行彻底消毒。</w:t>
      </w: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100" w:firstLineChars="17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ascii="仿宋_GB2312" w:hAnsi="仿宋_GB2312" w:eastAsia="仿宋_GB2312" w:cs="仿宋_GB2312"/>
          <w:color w:val="000000"/>
          <w:sz w:val="30"/>
          <w:szCs w:val="30"/>
        </w:rPr>
        <w:t>高阳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小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学</w:t>
      </w:r>
    </w:p>
    <w:p>
      <w:pPr>
        <w:spacing w:line="520" w:lineRule="exact"/>
        <w:ind w:firstLine="6000" w:firstLineChars="20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8月</w:t>
      </w: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jc w:val="center"/>
        <w:rPr>
          <w:rFonts w:ascii="方正小标宋简体" w:hAnsi="仿宋_GB2312" w:eastAsia="方正小标宋简体" w:cs="仿宋_GB2312"/>
          <w:color w:val="000000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color w:val="000000"/>
          <w:sz w:val="36"/>
          <w:szCs w:val="36"/>
        </w:rPr>
        <w:t>高阳小学新冠肺炎防控健康教育制度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一、利用课堂、讲座、板报、广播、宣传栏、微信等多种形式开展新冠肺炎疫情防控知识、传播途径和预防措施等教育，使广大师生掌握新冠肺炎防控措施，提高师生的自我防范能力。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二、通过组织开展体温检测、垃圾分类投放、洗手规范、体育锻炼、通风消毒等专题培训和开展应急处置演练，使师生熟练掌握疫情防控相关工作规范，进一步提升师生的疫情防控意识和应对能力。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三、通过多种形式，开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展针对家长的新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冠肺炎疫情防控健康教育，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形成家校防控合力。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四、将新冠肺炎疫情防控和其他传染病防控知识纳入学校教育教学计划，定期对师生开展传染病防控健康教育工作。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</w:rPr>
        <w:t>五、科学防疫，从正规渠道及时了解相关传染病防控知识和疫情动态，做到不信谣、不传谣、不造谣，依法依规开展疫情预防工作。</w:t>
      </w: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6300" w:firstLineChars="21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ascii="仿宋_GB2312" w:hAnsi="仿宋_GB2312" w:eastAsia="仿宋_GB2312" w:cs="仿宋_GB2312"/>
          <w:color w:val="000000"/>
          <w:sz w:val="30"/>
          <w:szCs w:val="30"/>
        </w:rPr>
        <w:t>高阳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小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学</w:t>
      </w:r>
    </w:p>
    <w:p>
      <w:pPr>
        <w:spacing w:line="520" w:lineRule="exact"/>
        <w:ind w:firstLine="6000" w:firstLineChars="20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8月</w:t>
      </w:r>
    </w:p>
    <w:p>
      <w:pPr>
        <w:spacing w:line="56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高阳</w:t>
      </w:r>
      <w:r>
        <w:rPr>
          <w:rFonts w:hint="eastAsia" w:ascii="黑体" w:hAnsi="黑体" w:eastAsia="黑体"/>
          <w:sz w:val="36"/>
          <w:szCs w:val="36"/>
        </w:rPr>
        <w:t>小</w:t>
      </w:r>
      <w:r>
        <w:rPr>
          <w:rFonts w:ascii="黑体" w:hAnsi="黑体" w:eastAsia="黑体"/>
          <w:sz w:val="36"/>
          <w:szCs w:val="36"/>
        </w:rPr>
        <w:t>学废弃口罩集中处理制度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为积极有效应对新型冠状病毒肺炎疫情，防止废弃口罩造成二次污染等问题，结合我校实际，现就规范收运处置废弃口罩工作特制订本制度：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一、设置专用容器。在校内重要路段、人流密集等地段垃圾箱旁，增设“废弃口罩专用”字样标识的收集容器，并内设医用塑料袋，避免废弃口罩与容器直接接触。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二、实行定点投放。通过各类宣传废弃口罩的分类投放要求，引导师生员工规范定点投放。教育师生员工要将废弃口罩在做好防护措施的前提下折叠后，投放到废弃口罩专用容器内，投放后及时进行个人消毒。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三、配合专车收运废弃口罩。每周一、周四朱台镇卫生院将派专车来学校运送废弃口罩，并与临淄区相关部门进行对接，对废弃口罩进行集中、定点销毁。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全面消杀设施及公共场所。严格落实垃圾收运消杀日产日清，做到垃圾回收车及垃圾外运车每次进站、出站对车辆人员进行消杀，对校内垃圾站、垃圾箱及废弃口罩容器每天两次消杀；对校内卫生间、门厅进行每天两次消杀。切实做好开学后随时扩大消杀区域的准备工作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五、落实作业人员防护。从事保洁、垃圾清运等人员应按要求做好自身防护措施，工作时必须佩戴一次性口罩并及时更换；要求工作人员勤洗手，注意个人卫生。作业人员一旦发现有发热、咳嗽等症状要及时安排就诊和上报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六、做好物资储备工作。时刻关注疫情发展态势，做好长期奋战疫情防控工作的准备，储备必要的疫情防控物资。</w:t>
      </w:r>
    </w:p>
    <w:p>
      <w:pPr>
        <w:ind w:left="5246" w:leftChars="284" w:hanging="4650" w:hangingChars="1550"/>
        <w:rPr>
          <w:rFonts w:hint="eastAsia"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七、学校废弃口罩集中处理责任人为</w:t>
      </w:r>
      <w:r>
        <w:rPr>
          <w:rFonts w:hint="eastAsia" w:ascii="仿宋_GB2312" w:eastAsia="仿宋_GB2312"/>
          <w:sz w:val="30"/>
          <w:szCs w:val="30"/>
        </w:rPr>
        <w:t>任立辉主任</w:t>
      </w:r>
      <w:r>
        <w:rPr>
          <w:rFonts w:ascii="仿宋_GB2312" w:eastAsia="仿宋_GB2312"/>
          <w:sz w:val="30"/>
          <w:szCs w:val="30"/>
        </w:rPr>
        <w:t>。</w:t>
      </w:r>
    </w:p>
    <w:p>
      <w:pPr>
        <w:ind w:left="5235" w:leftChars="2493" w:firstLine="900" w:firstLineChars="3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ind w:left="5235" w:leftChars="2493" w:firstLine="900" w:firstLineChars="3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ind w:left="5235" w:leftChars="2493" w:firstLine="900" w:firstLineChars="3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ind w:left="5235" w:leftChars="2493" w:firstLine="900" w:firstLineChars="3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ind w:left="5235" w:leftChars="2493" w:firstLine="900" w:firstLineChars="300"/>
        <w:rPr>
          <w:rFonts w:asci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color w:val="000000"/>
          <w:sz w:val="30"/>
          <w:szCs w:val="30"/>
        </w:rPr>
        <w:t>高阳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小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学</w:t>
      </w:r>
    </w:p>
    <w:p>
      <w:pPr>
        <w:spacing w:line="520" w:lineRule="exact"/>
        <w:ind w:firstLine="6000" w:firstLineChars="20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8月</w:t>
      </w: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spacing w:line="520" w:lineRule="exact"/>
        <w:ind w:firstLine="5400" w:firstLineChars="18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p>
      <w:pPr>
        <w:widowControl/>
        <w:shd w:val="clear" w:color="auto" w:fill="FFFFFF"/>
        <w:wordWrap w:val="0"/>
        <w:spacing w:line="52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shd w:val="clear" w:color="auto" w:fill="FFFFFF"/>
        </w:rPr>
        <w:t>高阳小学疫情防控应急处置制度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针对新冠肺炎疫情防控，高阳小学全校师生在学校的统一领导下，严格落实有关疫情防控工作要求，充分发挥学校疫情防控工作小组的作用，认真完成好各项疫情防控任务，现制定《高阳小学疫情防控应急处置制度》。</w:t>
      </w:r>
    </w:p>
    <w:p>
      <w:pPr>
        <w:pStyle w:val="7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  <w:t>离家前发现有体温或身体状况异常情况</w:t>
      </w:r>
      <w:r>
        <w:rPr>
          <w:rFonts w:hint="eastAsia"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 xml:space="preserve">    1.第一时间向班主任或处室（年级）主任请假，履行请假手续。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2.及时到指定医院就诊，是否排除新冠肺炎，并第一时间将结果告知班主任或处室（年级）主任。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3.班主任或处室（年级）主任将情况如实上报赵乾勇老师，做好因病缺勤追踪记录，以备后续追踪。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4.痊愈后，持县级以上医院出具的痊愈证明返校。</w:t>
      </w:r>
    </w:p>
    <w:p>
      <w:pPr>
        <w:pStyle w:val="7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  <w:t>入校时发现有体温或身体状况异常情况</w:t>
      </w:r>
    </w:p>
    <w:p>
      <w:pPr>
        <w:spacing w:line="360" w:lineRule="auto"/>
        <w:ind w:firstLine="632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0"/>
          <w:szCs w:val="30"/>
          <w:shd w:val="clear" w:color="auto" w:fill="FFFFFF"/>
        </w:rPr>
        <w:t>1.当日带班长做好个人防护后，第一时间将该人员引导至校门口外的临时应急隔离室，进行二次测温，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询问既往病史和人员接触史，如存在异常人群接触史，则联系上级教育主管部门，如有需要则送往临淄区定点医院进行诊疗，护送人员及车辆做好防护和消毒，并做好因病缺勤追踪记录；如果未发现异常人群接触史，迅速联系其监护人，将学生带离学校，去医院进行诊治，并做好因病缺勤追踪记录。其余学生马上停止测温棚测温，立即启动第2条手工测温通道，手持测温枪测温。   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2.带班长第一时间通知监护人接回到指定医院就诊，门卫负责及时对应急隔离室进行消毒。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left="596" w:leftChars="284"/>
        <w:rPr>
          <w:rFonts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3.痊愈后，持县级以上医院出具的痊愈证明返校。</w:t>
      </w: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br w:type="textWrapping"/>
      </w:r>
      <w:r>
        <w:rPr>
          <w:rFonts w:hint="eastAsia"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  <w:t>三、在学校内发现体温或身体状况异常情况</w:t>
      </w:r>
    </w:p>
    <w:p>
      <w:pPr>
        <w:spacing w:line="360" w:lineRule="auto"/>
        <w:ind w:firstLine="632" w:firstLineChars="200"/>
        <w:rPr>
          <w:rFonts w:ascii="仿宋_GB2312" w:hAnsi="仿宋_GB2312" w:eastAsia="仿宋_GB2312" w:cs="仿宋_GB2312"/>
          <w:color w:val="000000"/>
          <w:spacing w:val="8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0"/>
          <w:szCs w:val="30"/>
          <w:shd w:val="clear" w:color="auto" w:fill="FFFFFF"/>
        </w:rPr>
        <w:t>1.由班主任或年级教师做好自我防护送其至学校应急隔离室。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询问既往病史和人员接触史，如存在异常人群接触史，则联系上级教育主管部门，如有需要则送往临淄区定点医院进行诊疗，护送人员及车辆做好防护和消毒，并做好因病缺勤追踪记录；如果未发现异常人群接触史，迅速联系其监护人，将学生带离学校，去医院进行诊治，并做好因病缺勤追踪记录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2.班主任或年级教师立即电话告知赵乾勇老师，赵乾勇老师电话告知李安刚校长。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3.当体温异常学生离开后，由校内专门消毒教师及时对应急隔离室进行消毒。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4.同教室师生暂时疏散至学校临时备用教室，进行体温复检，如无异常情况，则可继续进行正常的教学活动；如有异常，则参照第1条相关办法进行处理。</w:t>
      </w:r>
    </w:p>
    <w:p>
      <w:pPr>
        <w:pStyle w:val="7"/>
        <w:shd w:val="clear" w:color="auto" w:fill="FFFFFF"/>
        <w:spacing w:before="0" w:beforeAutospacing="0" w:after="0" w:afterAutospacing="0" w:line="520" w:lineRule="exact"/>
        <w:ind w:firstLine="632" w:firstLineChars="200"/>
        <w:rPr>
          <w:rFonts w:ascii="黑体" w:hAnsi="黑体" w:eastAsia="黑体" w:cs="黑体"/>
          <w:color w:val="000000"/>
          <w:spacing w:val="8"/>
          <w:kern w:val="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2"/>
          <w:sz w:val="30"/>
          <w:szCs w:val="30"/>
          <w:shd w:val="clear" w:color="auto" w:fill="FFFFFF"/>
        </w:rPr>
        <w:t>5.班主任和年级主任做好对该生的因病缺勤追踪记录。</w:t>
      </w:r>
    </w:p>
    <w:p>
      <w:pPr>
        <w:widowControl/>
        <w:spacing w:line="520" w:lineRule="exact"/>
        <w:ind w:firstLine="632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sz w:val="30"/>
          <w:szCs w:val="30"/>
          <w:shd w:val="clear" w:color="auto" w:fill="FFFFFF"/>
        </w:rPr>
        <w:t>6.痊愈后，持县级以上医院出具的痊愈证明返校。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 </w:t>
      </w:r>
    </w:p>
    <w:p>
      <w:pPr>
        <w:widowControl/>
        <w:wordWrap w:val="0"/>
        <w:spacing w:line="520" w:lineRule="exact"/>
        <w:ind w:firstLine="4800" w:firstLineChars="160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</w:p>
    <w:p>
      <w:pPr>
        <w:widowControl/>
        <w:wordWrap w:val="0"/>
        <w:spacing w:line="520" w:lineRule="exact"/>
        <w:ind w:firstLine="4800" w:firstLineChars="160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</w:p>
    <w:p>
      <w:pPr>
        <w:widowControl/>
        <w:wordWrap w:val="0"/>
        <w:spacing w:line="520" w:lineRule="exact"/>
        <w:ind w:firstLine="4800" w:firstLineChars="160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</w:p>
    <w:p>
      <w:pPr>
        <w:widowControl/>
        <w:wordWrap w:val="0"/>
        <w:spacing w:line="520" w:lineRule="exact"/>
        <w:ind w:firstLine="4800" w:firstLineChars="160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</w:p>
    <w:p>
      <w:pPr>
        <w:widowControl/>
        <w:wordWrap w:val="0"/>
        <w:spacing w:line="520" w:lineRule="exact"/>
        <w:ind w:firstLine="5700" w:firstLineChars="19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高阳小学</w:t>
      </w:r>
    </w:p>
    <w:p>
      <w:pPr>
        <w:widowControl/>
        <w:spacing w:line="520" w:lineRule="exact"/>
        <w:ind w:firstLine="5400" w:firstLineChars="1800"/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年8月</w:t>
      </w:r>
    </w:p>
    <w:p>
      <w:pPr>
        <w:spacing w:line="520" w:lineRule="exact"/>
        <w:ind w:firstLine="5400" w:firstLineChars="18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3073" o:spid="_x0000_s3073" o:spt="202" type="#_x0000_t202" style="position:absolute;left:0pt;margin-top:0pt;height:11pt;width:9.15pt;mso-position-horizontal:center;mso-position-horizontal-relative:margin;mso-wrap-style:none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">
          <v:path arrowok="t"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40265"/>
    <w:multiLevelType w:val="singleLevel"/>
    <w:tmpl w:val="5D34026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45760"/>
    <w:rsid w:val="0000688C"/>
    <w:rsid w:val="00007CE8"/>
    <w:rsid w:val="000114FA"/>
    <w:rsid w:val="000148A2"/>
    <w:rsid w:val="00027E7B"/>
    <w:rsid w:val="00030526"/>
    <w:rsid w:val="00035928"/>
    <w:rsid w:val="00037F37"/>
    <w:rsid w:val="00045E7E"/>
    <w:rsid w:val="00045FA8"/>
    <w:rsid w:val="00046687"/>
    <w:rsid w:val="00054D35"/>
    <w:rsid w:val="00060987"/>
    <w:rsid w:val="000630B1"/>
    <w:rsid w:val="00064983"/>
    <w:rsid w:val="00065C5C"/>
    <w:rsid w:val="00077712"/>
    <w:rsid w:val="00097FE6"/>
    <w:rsid w:val="000A0FFB"/>
    <w:rsid w:val="000A33CA"/>
    <w:rsid w:val="000A6027"/>
    <w:rsid w:val="000B20D6"/>
    <w:rsid w:val="000B2640"/>
    <w:rsid w:val="000B27C9"/>
    <w:rsid w:val="000B7DEA"/>
    <w:rsid w:val="000C3A21"/>
    <w:rsid w:val="000C6851"/>
    <w:rsid w:val="000D2B74"/>
    <w:rsid w:val="000D504C"/>
    <w:rsid w:val="000E27E2"/>
    <w:rsid w:val="000F331E"/>
    <w:rsid w:val="000F5497"/>
    <w:rsid w:val="00100F66"/>
    <w:rsid w:val="00103585"/>
    <w:rsid w:val="00103A93"/>
    <w:rsid w:val="001072EC"/>
    <w:rsid w:val="00117F24"/>
    <w:rsid w:val="00121491"/>
    <w:rsid w:val="001252C5"/>
    <w:rsid w:val="00125DE4"/>
    <w:rsid w:val="00133755"/>
    <w:rsid w:val="00137BD8"/>
    <w:rsid w:val="0014251B"/>
    <w:rsid w:val="001438DB"/>
    <w:rsid w:val="00143D5A"/>
    <w:rsid w:val="00154500"/>
    <w:rsid w:val="001602B5"/>
    <w:rsid w:val="00162311"/>
    <w:rsid w:val="00164C71"/>
    <w:rsid w:val="00164CDE"/>
    <w:rsid w:val="00164D7B"/>
    <w:rsid w:val="00167943"/>
    <w:rsid w:val="00172D9F"/>
    <w:rsid w:val="001731E6"/>
    <w:rsid w:val="00180E94"/>
    <w:rsid w:val="00185279"/>
    <w:rsid w:val="001864A7"/>
    <w:rsid w:val="00190433"/>
    <w:rsid w:val="001A0061"/>
    <w:rsid w:val="001B2A11"/>
    <w:rsid w:val="001C4FCF"/>
    <w:rsid w:val="001C6A5D"/>
    <w:rsid w:val="001D2332"/>
    <w:rsid w:val="001D6788"/>
    <w:rsid w:val="001E0E68"/>
    <w:rsid w:val="001F00C7"/>
    <w:rsid w:val="001F1C86"/>
    <w:rsid w:val="001F3436"/>
    <w:rsid w:val="001F468C"/>
    <w:rsid w:val="001F6468"/>
    <w:rsid w:val="00200487"/>
    <w:rsid w:val="00203CCD"/>
    <w:rsid w:val="002063CB"/>
    <w:rsid w:val="00213A88"/>
    <w:rsid w:val="002170D3"/>
    <w:rsid w:val="0022590D"/>
    <w:rsid w:val="00236A75"/>
    <w:rsid w:val="002371A0"/>
    <w:rsid w:val="002373D4"/>
    <w:rsid w:val="00242F19"/>
    <w:rsid w:val="00243509"/>
    <w:rsid w:val="0024615A"/>
    <w:rsid w:val="00251717"/>
    <w:rsid w:val="00263E2D"/>
    <w:rsid w:val="00264DD9"/>
    <w:rsid w:val="00267894"/>
    <w:rsid w:val="00283583"/>
    <w:rsid w:val="0028387A"/>
    <w:rsid w:val="00283902"/>
    <w:rsid w:val="0029151D"/>
    <w:rsid w:val="00296385"/>
    <w:rsid w:val="002967E1"/>
    <w:rsid w:val="002A0A90"/>
    <w:rsid w:val="002A5B0F"/>
    <w:rsid w:val="002B0EF3"/>
    <w:rsid w:val="002B36A6"/>
    <w:rsid w:val="002B7312"/>
    <w:rsid w:val="002B791D"/>
    <w:rsid w:val="002C2D39"/>
    <w:rsid w:val="002C3ECC"/>
    <w:rsid w:val="002C530D"/>
    <w:rsid w:val="002C7949"/>
    <w:rsid w:val="002D1846"/>
    <w:rsid w:val="002D4737"/>
    <w:rsid w:val="002D541C"/>
    <w:rsid w:val="002D6FB4"/>
    <w:rsid w:val="002E0787"/>
    <w:rsid w:val="002E2147"/>
    <w:rsid w:val="002E5071"/>
    <w:rsid w:val="002E70DF"/>
    <w:rsid w:val="002F1827"/>
    <w:rsid w:val="002F22A0"/>
    <w:rsid w:val="002F2EC8"/>
    <w:rsid w:val="002F3D06"/>
    <w:rsid w:val="00305BF1"/>
    <w:rsid w:val="00312C49"/>
    <w:rsid w:val="00317481"/>
    <w:rsid w:val="003201D8"/>
    <w:rsid w:val="00326CB4"/>
    <w:rsid w:val="003325B4"/>
    <w:rsid w:val="003424F5"/>
    <w:rsid w:val="003436CD"/>
    <w:rsid w:val="00344D30"/>
    <w:rsid w:val="003453FA"/>
    <w:rsid w:val="00345760"/>
    <w:rsid w:val="003477D5"/>
    <w:rsid w:val="003505CC"/>
    <w:rsid w:val="00357904"/>
    <w:rsid w:val="0036109A"/>
    <w:rsid w:val="0036227B"/>
    <w:rsid w:val="00362A4E"/>
    <w:rsid w:val="003646E5"/>
    <w:rsid w:val="00364C23"/>
    <w:rsid w:val="003707F9"/>
    <w:rsid w:val="00375F94"/>
    <w:rsid w:val="00380901"/>
    <w:rsid w:val="0038258D"/>
    <w:rsid w:val="00382CD2"/>
    <w:rsid w:val="003865DD"/>
    <w:rsid w:val="00396CE7"/>
    <w:rsid w:val="003974B5"/>
    <w:rsid w:val="003A0DB1"/>
    <w:rsid w:val="003A3BCD"/>
    <w:rsid w:val="003A770A"/>
    <w:rsid w:val="003A7C44"/>
    <w:rsid w:val="003B0F1A"/>
    <w:rsid w:val="003B447E"/>
    <w:rsid w:val="003C6DD9"/>
    <w:rsid w:val="003C70D9"/>
    <w:rsid w:val="003D0DC4"/>
    <w:rsid w:val="003D3DE0"/>
    <w:rsid w:val="003E23F1"/>
    <w:rsid w:val="003E75E4"/>
    <w:rsid w:val="003F0537"/>
    <w:rsid w:val="003F1B59"/>
    <w:rsid w:val="003F59F8"/>
    <w:rsid w:val="00402B19"/>
    <w:rsid w:val="004150E3"/>
    <w:rsid w:val="004159F7"/>
    <w:rsid w:val="0041604D"/>
    <w:rsid w:val="00425996"/>
    <w:rsid w:val="004269B1"/>
    <w:rsid w:val="00427FF0"/>
    <w:rsid w:val="004312FB"/>
    <w:rsid w:val="00432218"/>
    <w:rsid w:val="0043263B"/>
    <w:rsid w:val="004326D1"/>
    <w:rsid w:val="00434982"/>
    <w:rsid w:val="00434DA2"/>
    <w:rsid w:val="004358A9"/>
    <w:rsid w:val="00435CD9"/>
    <w:rsid w:val="00435EA5"/>
    <w:rsid w:val="004504B8"/>
    <w:rsid w:val="004510EF"/>
    <w:rsid w:val="00452054"/>
    <w:rsid w:val="0045748C"/>
    <w:rsid w:val="004578C8"/>
    <w:rsid w:val="0046054F"/>
    <w:rsid w:val="00464166"/>
    <w:rsid w:val="004645CE"/>
    <w:rsid w:val="004656F7"/>
    <w:rsid w:val="004679FF"/>
    <w:rsid w:val="00484EA7"/>
    <w:rsid w:val="004A2C1E"/>
    <w:rsid w:val="004B3F71"/>
    <w:rsid w:val="004B4511"/>
    <w:rsid w:val="004C1BB9"/>
    <w:rsid w:val="004C60BC"/>
    <w:rsid w:val="004C712F"/>
    <w:rsid w:val="004D0F2B"/>
    <w:rsid w:val="004D3C8A"/>
    <w:rsid w:val="004D5C0C"/>
    <w:rsid w:val="004E258E"/>
    <w:rsid w:val="004E2AE1"/>
    <w:rsid w:val="004F14BF"/>
    <w:rsid w:val="004F3F74"/>
    <w:rsid w:val="004F4F6D"/>
    <w:rsid w:val="00500643"/>
    <w:rsid w:val="0050410A"/>
    <w:rsid w:val="0051294C"/>
    <w:rsid w:val="005149FC"/>
    <w:rsid w:val="00517934"/>
    <w:rsid w:val="0052131D"/>
    <w:rsid w:val="0052398C"/>
    <w:rsid w:val="00523C82"/>
    <w:rsid w:val="00523F77"/>
    <w:rsid w:val="00525E76"/>
    <w:rsid w:val="005323AF"/>
    <w:rsid w:val="00543083"/>
    <w:rsid w:val="00562113"/>
    <w:rsid w:val="00565095"/>
    <w:rsid w:val="0056789C"/>
    <w:rsid w:val="00567E1E"/>
    <w:rsid w:val="00567E46"/>
    <w:rsid w:val="0057472C"/>
    <w:rsid w:val="005747A5"/>
    <w:rsid w:val="00577131"/>
    <w:rsid w:val="00585E26"/>
    <w:rsid w:val="00587C8B"/>
    <w:rsid w:val="00595BA8"/>
    <w:rsid w:val="00596F50"/>
    <w:rsid w:val="005A0D11"/>
    <w:rsid w:val="005B1C49"/>
    <w:rsid w:val="005B5A50"/>
    <w:rsid w:val="005B6434"/>
    <w:rsid w:val="005B70EA"/>
    <w:rsid w:val="005C30EA"/>
    <w:rsid w:val="005C33F9"/>
    <w:rsid w:val="005C49D5"/>
    <w:rsid w:val="005C4AAF"/>
    <w:rsid w:val="005C785D"/>
    <w:rsid w:val="005D1F4C"/>
    <w:rsid w:val="005D7651"/>
    <w:rsid w:val="005E03F3"/>
    <w:rsid w:val="005E1DCD"/>
    <w:rsid w:val="005E42EE"/>
    <w:rsid w:val="005E7F37"/>
    <w:rsid w:val="005F09CF"/>
    <w:rsid w:val="005F2ED6"/>
    <w:rsid w:val="005F5E97"/>
    <w:rsid w:val="00601D38"/>
    <w:rsid w:val="00603016"/>
    <w:rsid w:val="00606044"/>
    <w:rsid w:val="00606A62"/>
    <w:rsid w:val="0061113C"/>
    <w:rsid w:val="00612074"/>
    <w:rsid w:val="00621DCB"/>
    <w:rsid w:val="00622B35"/>
    <w:rsid w:val="006242B9"/>
    <w:rsid w:val="00624A86"/>
    <w:rsid w:val="0062525D"/>
    <w:rsid w:val="0062539A"/>
    <w:rsid w:val="006351D3"/>
    <w:rsid w:val="00642A9D"/>
    <w:rsid w:val="00645118"/>
    <w:rsid w:val="006473F9"/>
    <w:rsid w:val="0065184E"/>
    <w:rsid w:val="00651B6C"/>
    <w:rsid w:val="00651EBA"/>
    <w:rsid w:val="0065374A"/>
    <w:rsid w:val="00653E3B"/>
    <w:rsid w:val="00654C56"/>
    <w:rsid w:val="00654E65"/>
    <w:rsid w:val="00661ED5"/>
    <w:rsid w:val="00663FBA"/>
    <w:rsid w:val="00664B57"/>
    <w:rsid w:val="00667983"/>
    <w:rsid w:val="006709B4"/>
    <w:rsid w:val="00674585"/>
    <w:rsid w:val="00674587"/>
    <w:rsid w:val="00676A32"/>
    <w:rsid w:val="00680F15"/>
    <w:rsid w:val="006916A9"/>
    <w:rsid w:val="006923AA"/>
    <w:rsid w:val="006975E8"/>
    <w:rsid w:val="00697C9F"/>
    <w:rsid w:val="006A1B20"/>
    <w:rsid w:val="006A7278"/>
    <w:rsid w:val="006A74BD"/>
    <w:rsid w:val="006B1AE7"/>
    <w:rsid w:val="006B4EAD"/>
    <w:rsid w:val="006B7407"/>
    <w:rsid w:val="006C4A4B"/>
    <w:rsid w:val="006D3136"/>
    <w:rsid w:val="006E56EE"/>
    <w:rsid w:val="006E5B3A"/>
    <w:rsid w:val="006E7A6A"/>
    <w:rsid w:val="006F3451"/>
    <w:rsid w:val="006F54F1"/>
    <w:rsid w:val="006F57B7"/>
    <w:rsid w:val="007009A4"/>
    <w:rsid w:val="0070468A"/>
    <w:rsid w:val="007056EE"/>
    <w:rsid w:val="00707E19"/>
    <w:rsid w:val="00716595"/>
    <w:rsid w:val="007233A2"/>
    <w:rsid w:val="00731E11"/>
    <w:rsid w:val="00743812"/>
    <w:rsid w:val="007438E7"/>
    <w:rsid w:val="007460DA"/>
    <w:rsid w:val="00752F0B"/>
    <w:rsid w:val="00754727"/>
    <w:rsid w:val="007559DE"/>
    <w:rsid w:val="007577B8"/>
    <w:rsid w:val="00760441"/>
    <w:rsid w:val="007629EB"/>
    <w:rsid w:val="0076433C"/>
    <w:rsid w:val="00770A78"/>
    <w:rsid w:val="00777B44"/>
    <w:rsid w:val="007808EB"/>
    <w:rsid w:val="00783A67"/>
    <w:rsid w:val="00783F35"/>
    <w:rsid w:val="0078606F"/>
    <w:rsid w:val="00791B1F"/>
    <w:rsid w:val="00793B08"/>
    <w:rsid w:val="00795143"/>
    <w:rsid w:val="00795E55"/>
    <w:rsid w:val="0079729E"/>
    <w:rsid w:val="007A13B3"/>
    <w:rsid w:val="007A1B40"/>
    <w:rsid w:val="007B2B1F"/>
    <w:rsid w:val="007C2A5E"/>
    <w:rsid w:val="007D537D"/>
    <w:rsid w:val="007D7B69"/>
    <w:rsid w:val="007E3360"/>
    <w:rsid w:val="007E4AD9"/>
    <w:rsid w:val="007E7321"/>
    <w:rsid w:val="007F04B4"/>
    <w:rsid w:val="007F2102"/>
    <w:rsid w:val="007F2BD7"/>
    <w:rsid w:val="007F44CE"/>
    <w:rsid w:val="007F6356"/>
    <w:rsid w:val="007F76CE"/>
    <w:rsid w:val="0080610F"/>
    <w:rsid w:val="00807FE0"/>
    <w:rsid w:val="008104C7"/>
    <w:rsid w:val="0081650E"/>
    <w:rsid w:val="008218B9"/>
    <w:rsid w:val="00831005"/>
    <w:rsid w:val="008315A5"/>
    <w:rsid w:val="00832668"/>
    <w:rsid w:val="0084751D"/>
    <w:rsid w:val="00853133"/>
    <w:rsid w:val="00853D02"/>
    <w:rsid w:val="00854E76"/>
    <w:rsid w:val="00855E87"/>
    <w:rsid w:val="00862F0C"/>
    <w:rsid w:val="0086396F"/>
    <w:rsid w:val="00863E57"/>
    <w:rsid w:val="00866FF2"/>
    <w:rsid w:val="00867530"/>
    <w:rsid w:val="00873A4A"/>
    <w:rsid w:val="00885DE2"/>
    <w:rsid w:val="00897E4F"/>
    <w:rsid w:val="008A1891"/>
    <w:rsid w:val="008A47E8"/>
    <w:rsid w:val="008A6EF1"/>
    <w:rsid w:val="008B2FC6"/>
    <w:rsid w:val="008B48FA"/>
    <w:rsid w:val="008B4C82"/>
    <w:rsid w:val="008B5D53"/>
    <w:rsid w:val="008C3875"/>
    <w:rsid w:val="008D05AB"/>
    <w:rsid w:val="008D6227"/>
    <w:rsid w:val="008E43A3"/>
    <w:rsid w:val="008F08AD"/>
    <w:rsid w:val="008F182F"/>
    <w:rsid w:val="00901F71"/>
    <w:rsid w:val="00903188"/>
    <w:rsid w:val="00905510"/>
    <w:rsid w:val="00911EE0"/>
    <w:rsid w:val="00916BF5"/>
    <w:rsid w:val="009208C0"/>
    <w:rsid w:val="00920E6A"/>
    <w:rsid w:val="00921694"/>
    <w:rsid w:val="00923965"/>
    <w:rsid w:val="009279C6"/>
    <w:rsid w:val="00936D5A"/>
    <w:rsid w:val="00942B04"/>
    <w:rsid w:val="0094341E"/>
    <w:rsid w:val="009457D4"/>
    <w:rsid w:val="00947635"/>
    <w:rsid w:val="00951E45"/>
    <w:rsid w:val="00952C0A"/>
    <w:rsid w:val="00955060"/>
    <w:rsid w:val="009727AA"/>
    <w:rsid w:val="009763C1"/>
    <w:rsid w:val="009827C0"/>
    <w:rsid w:val="009827CE"/>
    <w:rsid w:val="00983536"/>
    <w:rsid w:val="00985E58"/>
    <w:rsid w:val="00993814"/>
    <w:rsid w:val="00996672"/>
    <w:rsid w:val="009A0144"/>
    <w:rsid w:val="009A1778"/>
    <w:rsid w:val="009B2780"/>
    <w:rsid w:val="009C09BE"/>
    <w:rsid w:val="009C5758"/>
    <w:rsid w:val="009C6F6D"/>
    <w:rsid w:val="009C7596"/>
    <w:rsid w:val="009D03ED"/>
    <w:rsid w:val="009D1701"/>
    <w:rsid w:val="009D52F1"/>
    <w:rsid w:val="009D7B63"/>
    <w:rsid w:val="009E0FAE"/>
    <w:rsid w:val="009E13CB"/>
    <w:rsid w:val="009E3648"/>
    <w:rsid w:val="009F10E8"/>
    <w:rsid w:val="009F3F7B"/>
    <w:rsid w:val="009F6845"/>
    <w:rsid w:val="00A00DD6"/>
    <w:rsid w:val="00A0447C"/>
    <w:rsid w:val="00A126A4"/>
    <w:rsid w:val="00A1724F"/>
    <w:rsid w:val="00A213AD"/>
    <w:rsid w:val="00A23EAD"/>
    <w:rsid w:val="00A2725A"/>
    <w:rsid w:val="00A276DB"/>
    <w:rsid w:val="00A336A9"/>
    <w:rsid w:val="00A36BC8"/>
    <w:rsid w:val="00A43CB9"/>
    <w:rsid w:val="00A46562"/>
    <w:rsid w:val="00A527CD"/>
    <w:rsid w:val="00A55CA4"/>
    <w:rsid w:val="00A6131B"/>
    <w:rsid w:val="00A62862"/>
    <w:rsid w:val="00A63456"/>
    <w:rsid w:val="00A7282A"/>
    <w:rsid w:val="00A90038"/>
    <w:rsid w:val="00AA05AD"/>
    <w:rsid w:val="00AA1D22"/>
    <w:rsid w:val="00AB1152"/>
    <w:rsid w:val="00AB1F5C"/>
    <w:rsid w:val="00AB2945"/>
    <w:rsid w:val="00AC00A8"/>
    <w:rsid w:val="00AC253B"/>
    <w:rsid w:val="00AC5B19"/>
    <w:rsid w:val="00AC6EC0"/>
    <w:rsid w:val="00AD16B8"/>
    <w:rsid w:val="00AE465B"/>
    <w:rsid w:val="00AE7EDF"/>
    <w:rsid w:val="00AF023E"/>
    <w:rsid w:val="00AF0C46"/>
    <w:rsid w:val="00B1490B"/>
    <w:rsid w:val="00B1676D"/>
    <w:rsid w:val="00B216F9"/>
    <w:rsid w:val="00B23772"/>
    <w:rsid w:val="00B25EB6"/>
    <w:rsid w:val="00B30BAE"/>
    <w:rsid w:val="00B33C9D"/>
    <w:rsid w:val="00B3461A"/>
    <w:rsid w:val="00B44883"/>
    <w:rsid w:val="00B5293C"/>
    <w:rsid w:val="00B56D09"/>
    <w:rsid w:val="00B5767D"/>
    <w:rsid w:val="00B60233"/>
    <w:rsid w:val="00B61202"/>
    <w:rsid w:val="00B61CD7"/>
    <w:rsid w:val="00B63419"/>
    <w:rsid w:val="00B75827"/>
    <w:rsid w:val="00B93E4D"/>
    <w:rsid w:val="00B960F6"/>
    <w:rsid w:val="00B9706D"/>
    <w:rsid w:val="00BA0716"/>
    <w:rsid w:val="00BA3732"/>
    <w:rsid w:val="00BA4AA8"/>
    <w:rsid w:val="00BB0FBD"/>
    <w:rsid w:val="00BB2D6A"/>
    <w:rsid w:val="00BB4D64"/>
    <w:rsid w:val="00BB6ACA"/>
    <w:rsid w:val="00BB6CDB"/>
    <w:rsid w:val="00BC2128"/>
    <w:rsid w:val="00BC342F"/>
    <w:rsid w:val="00BC42FC"/>
    <w:rsid w:val="00BC58B1"/>
    <w:rsid w:val="00BC5B61"/>
    <w:rsid w:val="00BD05B9"/>
    <w:rsid w:val="00BD2F32"/>
    <w:rsid w:val="00BD3776"/>
    <w:rsid w:val="00BD72C6"/>
    <w:rsid w:val="00BE05DF"/>
    <w:rsid w:val="00BE6A8A"/>
    <w:rsid w:val="00BE7F64"/>
    <w:rsid w:val="00BF402E"/>
    <w:rsid w:val="00C00693"/>
    <w:rsid w:val="00C00721"/>
    <w:rsid w:val="00C00E26"/>
    <w:rsid w:val="00C04ABF"/>
    <w:rsid w:val="00C1139F"/>
    <w:rsid w:val="00C16962"/>
    <w:rsid w:val="00C24C08"/>
    <w:rsid w:val="00C314E8"/>
    <w:rsid w:val="00C44DBA"/>
    <w:rsid w:val="00C46946"/>
    <w:rsid w:val="00C53EC7"/>
    <w:rsid w:val="00C54FF5"/>
    <w:rsid w:val="00C60CE2"/>
    <w:rsid w:val="00C64018"/>
    <w:rsid w:val="00C67FD7"/>
    <w:rsid w:val="00C70B3C"/>
    <w:rsid w:val="00C774ED"/>
    <w:rsid w:val="00C77C0C"/>
    <w:rsid w:val="00C83BEA"/>
    <w:rsid w:val="00C84936"/>
    <w:rsid w:val="00C85C90"/>
    <w:rsid w:val="00C90608"/>
    <w:rsid w:val="00C917FB"/>
    <w:rsid w:val="00C93EB5"/>
    <w:rsid w:val="00C95680"/>
    <w:rsid w:val="00CA5EDF"/>
    <w:rsid w:val="00CB232E"/>
    <w:rsid w:val="00CB6413"/>
    <w:rsid w:val="00CC1244"/>
    <w:rsid w:val="00CC2D27"/>
    <w:rsid w:val="00CC5ADC"/>
    <w:rsid w:val="00CC624D"/>
    <w:rsid w:val="00CC792F"/>
    <w:rsid w:val="00CC7E54"/>
    <w:rsid w:val="00CD204A"/>
    <w:rsid w:val="00CD355B"/>
    <w:rsid w:val="00CD4FF2"/>
    <w:rsid w:val="00CD7789"/>
    <w:rsid w:val="00CF3277"/>
    <w:rsid w:val="00D12C1F"/>
    <w:rsid w:val="00D13377"/>
    <w:rsid w:val="00D13C10"/>
    <w:rsid w:val="00D15A20"/>
    <w:rsid w:val="00D23746"/>
    <w:rsid w:val="00D256AB"/>
    <w:rsid w:val="00D26661"/>
    <w:rsid w:val="00D329F9"/>
    <w:rsid w:val="00D35BC9"/>
    <w:rsid w:val="00D3641C"/>
    <w:rsid w:val="00D36F15"/>
    <w:rsid w:val="00D3763F"/>
    <w:rsid w:val="00D41C66"/>
    <w:rsid w:val="00D426DB"/>
    <w:rsid w:val="00D44522"/>
    <w:rsid w:val="00D503A8"/>
    <w:rsid w:val="00D5071E"/>
    <w:rsid w:val="00D546B4"/>
    <w:rsid w:val="00D54D67"/>
    <w:rsid w:val="00D55AA6"/>
    <w:rsid w:val="00D62096"/>
    <w:rsid w:val="00D637A6"/>
    <w:rsid w:val="00D64B2D"/>
    <w:rsid w:val="00D64CEB"/>
    <w:rsid w:val="00D70DAB"/>
    <w:rsid w:val="00D72E0B"/>
    <w:rsid w:val="00D80E49"/>
    <w:rsid w:val="00D84625"/>
    <w:rsid w:val="00D85E28"/>
    <w:rsid w:val="00D8678A"/>
    <w:rsid w:val="00D9231A"/>
    <w:rsid w:val="00D944E4"/>
    <w:rsid w:val="00DA4E9D"/>
    <w:rsid w:val="00DA57D3"/>
    <w:rsid w:val="00DA69F8"/>
    <w:rsid w:val="00DA6EEE"/>
    <w:rsid w:val="00DA79BA"/>
    <w:rsid w:val="00DB07D0"/>
    <w:rsid w:val="00DB1411"/>
    <w:rsid w:val="00DB3279"/>
    <w:rsid w:val="00DB5A74"/>
    <w:rsid w:val="00DC1225"/>
    <w:rsid w:val="00DC2D14"/>
    <w:rsid w:val="00DC488B"/>
    <w:rsid w:val="00DC6D3E"/>
    <w:rsid w:val="00DD0662"/>
    <w:rsid w:val="00DD667F"/>
    <w:rsid w:val="00DD7903"/>
    <w:rsid w:val="00DF07A4"/>
    <w:rsid w:val="00DF4600"/>
    <w:rsid w:val="00DF471A"/>
    <w:rsid w:val="00DF5405"/>
    <w:rsid w:val="00E0028F"/>
    <w:rsid w:val="00E00D6E"/>
    <w:rsid w:val="00E03C91"/>
    <w:rsid w:val="00E1082F"/>
    <w:rsid w:val="00E109AF"/>
    <w:rsid w:val="00E111CD"/>
    <w:rsid w:val="00E13D9F"/>
    <w:rsid w:val="00E1580F"/>
    <w:rsid w:val="00E17D54"/>
    <w:rsid w:val="00E200F8"/>
    <w:rsid w:val="00E2410E"/>
    <w:rsid w:val="00E30747"/>
    <w:rsid w:val="00E32028"/>
    <w:rsid w:val="00E418B0"/>
    <w:rsid w:val="00E43FDA"/>
    <w:rsid w:val="00E52128"/>
    <w:rsid w:val="00E5347A"/>
    <w:rsid w:val="00E5372A"/>
    <w:rsid w:val="00E64492"/>
    <w:rsid w:val="00E67B9C"/>
    <w:rsid w:val="00E8421C"/>
    <w:rsid w:val="00E92E16"/>
    <w:rsid w:val="00EA06B7"/>
    <w:rsid w:val="00EA3360"/>
    <w:rsid w:val="00EA4490"/>
    <w:rsid w:val="00EA4FE2"/>
    <w:rsid w:val="00EA5A66"/>
    <w:rsid w:val="00EB45AE"/>
    <w:rsid w:val="00EC075C"/>
    <w:rsid w:val="00EC32B1"/>
    <w:rsid w:val="00EC6E29"/>
    <w:rsid w:val="00EC7D21"/>
    <w:rsid w:val="00ED5EDA"/>
    <w:rsid w:val="00EE21E1"/>
    <w:rsid w:val="00EE575B"/>
    <w:rsid w:val="00EE61C3"/>
    <w:rsid w:val="00EE7B23"/>
    <w:rsid w:val="00EF0228"/>
    <w:rsid w:val="00EF1F34"/>
    <w:rsid w:val="00F008EE"/>
    <w:rsid w:val="00F0155A"/>
    <w:rsid w:val="00F03C90"/>
    <w:rsid w:val="00F03F7E"/>
    <w:rsid w:val="00F11A4B"/>
    <w:rsid w:val="00F134E4"/>
    <w:rsid w:val="00F141B2"/>
    <w:rsid w:val="00F213E2"/>
    <w:rsid w:val="00F21638"/>
    <w:rsid w:val="00F257BA"/>
    <w:rsid w:val="00F35BB6"/>
    <w:rsid w:val="00F36D7F"/>
    <w:rsid w:val="00F40893"/>
    <w:rsid w:val="00F412AC"/>
    <w:rsid w:val="00F46FDC"/>
    <w:rsid w:val="00F47446"/>
    <w:rsid w:val="00F609B7"/>
    <w:rsid w:val="00F66292"/>
    <w:rsid w:val="00F714C5"/>
    <w:rsid w:val="00F734B2"/>
    <w:rsid w:val="00F80AEA"/>
    <w:rsid w:val="00F83E41"/>
    <w:rsid w:val="00F86E02"/>
    <w:rsid w:val="00F87498"/>
    <w:rsid w:val="00F90898"/>
    <w:rsid w:val="00F9262D"/>
    <w:rsid w:val="00F95F2B"/>
    <w:rsid w:val="00F9757C"/>
    <w:rsid w:val="00FA39ED"/>
    <w:rsid w:val="00FB180D"/>
    <w:rsid w:val="00FB43AB"/>
    <w:rsid w:val="00FB5ABC"/>
    <w:rsid w:val="00FB7164"/>
    <w:rsid w:val="00FC1490"/>
    <w:rsid w:val="00FC5586"/>
    <w:rsid w:val="00FC5773"/>
    <w:rsid w:val="00FC5AA0"/>
    <w:rsid w:val="00FC5E4F"/>
    <w:rsid w:val="00FD024C"/>
    <w:rsid w:val="00FD1185"/>
    <w:rsid w:val="00FD6216"/>
    <w:rsid w:val="00FD77A0"/>
    <w:rsid w:val="00FE0FF0"/>
    <w:rsid w:val="00FF404A"/>
    <w:rsid w:val="00FF5B0C"/>
    <w:rsid w:val="016B3A6E"/>
    <w:rsid w:val="01735BAF"/>
    <w:rsid w:val="03016B29"/>
    <w:rsid w:val="07721DBC"/>
    <w:rsid w:val="09C13754"/>
    <w:rsid w:val="0B8908C0"/>
    <w:rsid w:val="0BB41D38"/>
    <w:rsid w:val="0F4C6A85"/>
    <w:rsid w:val="0F54406E"/>
    <w:rsid w:val="0FE5234B"/>
    <w:rsid w:val="10440E3F"/>
    <w:rsid w:val="10BD13A1"/>
    <w:rsid w:val="10E533B8"/>
    <w:rsid w:val="11A96198"/>
    <w:rsid w:val="11AE499C"/>
    <w:rsid w:val="11F2474F"/>
    <w:rsid w:val="12465FBA"/>
    <w:rsid w:val="127218D8"/>
    <w:rsid w:val="13301658"/>
    <w:rsid w:val="133B3FDF"/>
    <w:rsid w:val="13731769"/>
    <w:rsid w:val="154C6AEA"/>
    <w:rsid w:val="17166E21"/>
    <w:rsid w:val="1AAE0FE3"/>
    <w:rsid w:val="1AF5401F"/>
    <w:rsid w:val="1B787DB0"/>
    <w:rsid w:val="1C4A0B75"/>
    <w:rsid w:val="1C8208E1"/>
    <w:rsid w:val="1C824C87"/>
    <w:rsid w:val="1E14560E"/>
    <w:rsid w:val="1E723629"/>
    <w:rsid w:val="1ED56598"/>
    <w:rsid w:val="1EFE6E58"/>
    <w:rsid w:val="20246351"/>
    <w:rsid w:val="2090640C"/>
    <w:rsid w:val="22366E57"/>
    <w:rsid w:val="23D10C71"/>
    <w:rsid w:val="25D002F5"/>
    <w:rsid w:val="29804C16"/>
    <w:rsid w:val="2B5715CC"/>
    <w:rsid w:val="2BB6147B"/>
    <w:rsid w:val="2CB621B3"/>
    <w:rsid w:val="2E46794C"/>
    <w:rsid w:val="2EB84C5E"/>
    <w:rsid w:val="2F283FDA"/>
    <w:rsid w:val="2F421B69"/>
    <w:rsid w:val="2F8C4820"/>
    <w:rsid w:val="328D475E"/>
    <w:rsid w:val="33271D45"/>
    <w:rsid w:val="332B6127"/>
    <w:rsid w:val="33354407"/>
    <w:rsid w:val="33781955"/>
    <w:rsid w:val="378D05E1"/>
    <w:rsid w:val="37BA601E"/>
    <w:rsid w:val="382B0309"/>
    <w:rsid w:val="38D64E8E"/>
    <w:rsid w:val="3AC31212"/>
    <w:rsid w:val="3B0A17CF"/>
    <w:rsid w:val="3C4D7A66"/>
    <w:rsid w:val="41060C31"/>
    <w:rsid w:val="415458D6"/>
    <w:rsid w:val="41AC665D"/>
    <w:rsid w:val="43761983"/>
    <w:rsid w:val="462A1451"/>
    <w:rsid w:val="464B4388"/>
    <w:rsid w:val="46BD08DF"/>
    <w:rsid w:val="472E5B9E"/>
    <w:rsid w:val="49631D24"/>
    <w:rsid w:val="49CC5CC6"/>
    <w:rsid w:val="4A8543FE"/>
    <w:rsid w:val="4D1F799B"/>
    <w:rsid w:val="4E0B79C7"/>
    <w:rsid w:val="4E133E52"/>
    <w:rsid w:val="4E211776"/>
    <w:rsid w:val="4E821827"/>
    <w:rsid w:val="51C55DE3"/>
    <w:rsid w:val="52505270"/>
    <w:rsid w:val="535222A3"/>
    <w:rsid w:val="53DA4A42"/>
    <w:rsid w:val="5491057D"/>
    <w:rsid w:val="55307734"/>
    <w:rsid w:val="571F45A6"/>
    <w:rsid w:val="57337AAE"/>
    <w:rsid w:val="588A6C5C"/>
    <w:rsid w:val="594104A7"/>
    <w:rsid w:val="59C50804"/>
    <w:rsid w:val="5B563FC6"/>
    <w:rsid w:val="5D752485"/>
    <w:rsid w:val="5FCF4B59"/>
    <w:rsid w:val="62E9093F"/>
    <w:rsid w:val="645D26D0"/>
    <w:rsid w:val="65443D24"/>
    <w:rsid w:val="65660327"/>
    <w:rsid w:val="66A617B4"/>
    <w:rsid w:val="6707568E"/>
    <w:rsid w:val="6796329C"/>
    <w:rsid w:val="682A260A"/>
    <w:rsid w:val="69FA518D"/>
    <w:rsid w:val="6AFC22D7"/>
    <w:rsid w:val="6B62466E"/>
    <w:rsid w:val="6EAE7FCB"/>
    <w:rsid w:val="6FB46FF1"/>
    <w:rsid w:val="715806F0"/>
    <w:rsid w:val="7177645B"/>
    <w:rsid w:val="71AE2D70"/>
    <w:rsid w:val="72596916"/>
    <w:rsid w:val="746630E7"/>
    <w:rsid w:val="746C7B19"/>
    <w:rsid w:val="74E94F96"/>
    <w:rsid w:val="76EE1CB9"/>
    <w:rsid w:val="7BF86757"/>
    <w:rsid w:val="7D831D17"/>
    <w:rsid w:val="7E660B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  <w:pPr>
      <w:snapToGrid w:val="0"/>
      <w:spacing w:line="640" w:lineRule="exact"/>
      <w:ind w:firstLine="705"/>
    </w:pPr>
    <w:rPr>
      <w:rFonts w:ascii="仿宋_GB2312" w:eastAsia="仿宋_GB2312"/>
      <w:color w:val="000000"/>
      <w:sz w:val="36"/>
      <w:szCs w:val="36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99"/>
    <w:rPr>
      <w:b/>
      <w:bCs/>
    </w:rPr>
  </w:style>
  <w:style w:type="character" w:styleId="12">
    <w:name w:val="FollowedHyperlink"/>
    <w:basedOn w:val="10"/>
    <w:semiHidden/>
    <w:unhideWhenUsed/>
    <w:qFormat/>
    <w:uiPriority w:val="99"/>
    <w:rPr>
      <w:color w:val="800080"/>
      <w:u w:val="none"/>
    </w:rPr>
  </w:style>
  <w:style w:type="character" w:styleId="13">
    <w:name w:val="Emphasis"/>
    <w:basedOn w:val="10"/>
    <w:qFormat/>
    <w:uiPriority w:val="20"/>
    <w:rPr>
      <w:i/>
    </w:rPr>
  </w:style>
  <w:style w:type="character" w:styleId="14">
    <w:name w:val="Hyperlink"/>
    <w:basedOn w:val="10"/>
    <w:semiHidden/>
    <w:unhideWhenUsed/>
    <w:qFormat/>
    <w:uiPriority w:val="99"/>
    <w:rPr>
      <w:color w:val="0000FF"/>
      <w:u w:val="none"/>
    </w:rPr>
  </w:style>
  <w:style w:type="character" w:customStyle="1" w:styleId="15">
    <w:name w:val="apple-converted-space"/>
    <w:basedOn w:val="10"/>
    <w:qFormat/>
    <w:uiPriority w:val="0"/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Char4 Char Char Char"/>
    <w:basedOn w:val="1"/>
    <w:qFormat/>
    <w:uiPriority w:val="0"/>
    <w:rPr>
      <w:rFonts w:ascii="Calibri" w:hAnsi="Calibri" w:eastAsia="宋体" w:cs="Times New Roman"/>
      <w:szCs w:val="24"/>
    </w:rPr>
  </w:style>
  <w:style w:type="character" w:customStyle="1" w:styleId="18">
    <w:name w:val="日期 Char"/>
    <w:basedOn w:val="10"/>
    <w:link w:val="2"/>
    <w:semiHidden/>
    <w:qFormat/>
    <w:uiPriority w:val="99"/>
  </w:style>
  <w:style w:type="character" w:customStyle="1" w:styleId="19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20">
    <w:name w:val="页脚 Char"/>
    <w:basedOn w:val="10"/>
    <w:link w:val="4"/>
    <w:qFormat/>
    <w:uiPriority w:val="99"/>
    <w:rPr>
      <w:sz w:val="18"/>
      <w:szCs w:val="18"/>
    </w:rPr>
  </w:style>
  <w:style w:type="character" w:customStyle="1" w:styleId="21">
    <w:name w:val="hover"/>
    <w:basedOn w:val="10"/>
    <w:qFormat/>
    <w:uiPriority w:val="0"/>
    <w:rPr>
      <w:b/>
      <w:color w:val="16639F"/>
    </w:rPr>
  </w:style>
  <w:style w:type="character" w:customStyle="1" w:styleId="22">
    <w:name w:val="hover1"/>
    <w:basedOn w:val="10"/>
    <w:qFormat/>
    <w:uiPriority w:val="0"/>
    <w:rPr>
      <w:b/>
      <w:color w:val="BF2215"/>
      <w:sz w:val="28"/>
      <w:szCs w:val="28"/>
    </w:rPr>
  </w:style>
  <w:style w:type="character" w:customStyle="1" w:styleId="23">
    <w:name w:val="hover2"/>
    <w:basedOn w:val="10"/>
    <w:qFormat/>
    <w:uiPriority w:val="0"/>
    <w:rPr>
      <w:b/>
      <w:color w:val="BF2215"/>
      <w:sz w:val="28"/>
      <w:szCs w:val="28"/>
    </w:rPr>
  </w:style>
  <w:style w:type="character" w:customStyle="1" w:styleId="24">
    <w:name w:val="hover3"/>
    <w:basedOn w:val="10"/>
    <w:qFormat/>
    <w:uiPriority w:val="0"/>
    <w:rPr>
      <w:b/>
      <w:color w:val="BF2215"/>
      <w:sz w:val="28"/>
      <w:szCs w:val="28"/>
    </w:rPr>
  </w:style>
  <w:style w:type="character" w:customStyle="1" w:styleId="25">
    <w:name w:val="批注框文本 Char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06EF55-B308-4493-B93B-D2A7F6E319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748</Words>
  <Characters>4265</Characters>
  <Lines>35</Lines>
  <Paragraphs>10</Paragraphs>
  <TotalTime>25</TotalTime>
  <ScaleCrop>false</ScaleCrop>
  <LinksUpToDate>false</LinksUpToDate>
  <CharactersWithSpaces>5003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2020-02-19T11:42:00Z</dcterms:created>
  <dc:creator>PC</dc:creator>
  <cp:lastModifiedBy>Administrator</cp:lastModifiedBy>
  <cp:lastPrinted>2020-05-22T08:51:00Z</cp:lastPrinted>
  <dcterms:modified xsi:type="dcterms:W3CDTF">2021-12-07T03:18:28Z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