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高新区第一中学线上教学典型案例评选结果公示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为积累线上教学的优秀经验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加快优秀经验的推广和共享，进一步提升我校教师工作的的积极性和创造性，推动我校线上教学高质量的推进，特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>于2022年4月</w:t>
      </w:r>
      <w:r>
        <w:rPr>
          <w:rFonts w:hint="eastAsia" w:ascii="仿宋" w:hAnsi="仿宋" w:eastAsia="仿宋" w:cs="仿宋"/>
          <w:sz w:val="30"/>
          <w:szCs w:val="30"/>
        </w:rPr>
        <w:t>举行案例评选。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经教研组推荐，此次活动共上交作品35份。教学中心组织评委认真打分，共选出一等奖作品15份，二等奖作品20份，</w:t>
      </w:r>
      <w:r>
        <w:rPr>
          <w:rFonts w:hint="eastAsia" w:ascii="仿宋" w:hAnsi="仿宋" w:eastAsia="仿宋" w:cs="仿宋"/>
          <w:sz w:val="30"/>
          <w:szCs w:val="30"/>
        </w:rPr>
        <w:t>现将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获奖教师名单</w:t>
      </w:r>
      <w:r>
        <w:rPr>
          <w:rFonts w:hint="eastAsia" w:ascii="仿宋" w:hAnsi="仿宋" w:eastAsia="仿宋" w:cs="仿宋"/>
          <w:sz w:val="30"/>
          <w:szCs w:val="30"/>
        </w:rPr>
        <w:t>公布如下：</w:t>
      </w:r>
    </w:p>
    <w:p>
      <w:pPr>
        <w:spacing w:line="360" w:lineRule="auto"/>
        <w:ind w:firstLine="602" w:firstLineChars="200"/>
        <w:rPr>
          <w:rFonts w:hint="eastAsia" w:ascii="仿宋_GB2312" w:hAnsi="仿宋_GB2312" w:eastAsia="仿宋_GB2312" w:cs="仿宋_GB2312"/>
          <w:b/>
          <w:bCs/>
          <w:color w:val="3D3D3D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D3D3D"/>
          <w:kern w:val="0"/>
          <w:sz w:val="30"/>
          <w:szCs w:val="30"/>
          <w:lang w:val="en-US" w:eastAsia="zh-CN"/>
        </w:rPr>
        <w:t>一等奖获得者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刘克英  张嘉仪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吴雪婷  刘笑  周丽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 xml:space="preserve">  顾红燕  褚为然  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尹作书  管琪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 xml:space="preserve"> 李继龙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 xml:space="preserve"> 孟莹 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王子瑜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邹琪  赵飞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 xml:space="preserve"> 王静静</w:t>
      </w:r>
    </w:p>
    <w:p>
      <w:pPr>
        <w:spacing w:line="360" w:lineRule="auto"/>
        <w:ind w:firstLine="602" w:firstLineChars="200"/>
        <w:rPr>
          <w:rFonts w:hint="eastAsia" w:ascii="仿宋_GB2312" w:hAnsi="仿宋_GB2312" w:eastAsia="仿宋_GB2312" w:cs="仿宋_GB2312"/>
          <w:b/>
          <w:bCs/>
          <w:color w:val="3D3D3D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D3D3D"/>
          <w:kern w:val="0"/>
          <w:sz w:val="30"/>
          <w:szCs w:val="3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3D3D3D"/>
          <w:kern w:val="0"/>
          <w:sz w:val="30"/>
          <w:szCs w:val="30"/>
        </w:rPr>
        <w:t>等奖</w:t>
      </w:r>
      <w:r>
        <w:rPr>
          <w:rFonts w:hint="eastAsia" w:ascii="仿宋_GB2312" w:hAnsi="仿宋_GB2312" w:eastAsia="仿宋_GB2312" w:cs="仿宋_GB2312"/>
          <w:b/>
          <w:bCs/>
          <w:color w:val="3D3D3D"/>
          <w:kern w:val="0"/>
          <w:sz w:val="30"/>
          <w:szCs w:val="30"/>
          <w:lang w:val="en-US" w:eastAsia="zh-CN"/>
        </w:rPr>
        <w:t>获得者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王晓慧  张蓬慧  仇雪洁  宗飞飞  吴蓬蓬 韩文杰  谢凯迪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 xml:space="preserve">魏芳    胡春晓 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梅娜    贺薇    林慧   黄贝贝   王艺林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张斌    杜玉仙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 xml:space="preserve">焦煜文 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>姚旺    赵晨    焦睿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</w:pPr>
    </w:p>
    <w:p>
      <w:pPr>
        <w:spacing w:line="360" w:lineRule="auto"/>
        <w:ind w:firstLine="5700" w:firstLineChars="1900"/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>教学中心</w:t>
      </w:r>
    </w:p>
    <w:p>
      <w:pPr>
        <w:spacing w:line="360" w:lineRule="auto"/>
        <w:ind w:firstLine="6000" w:firstLineChars="2000"/>
        <w:rPr>
          <w:rFonts w:hint="default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>2022.6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</w:rPr>
        <w:t xml:space="preserve">   </w:t>
      </w: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E5E3E"/>
    <w:rsid w:val="0057511D"/>
    <w:rsid w:val="005C0149"/>
    <w:rsid w:val="00A808EE"/>
    <w:rsid w:val="00BD51B8"/>
    <w:rsid w:val="00F05CFB"/>
    <w:rsid w:val="2A0E5E3E"/>
    <w:rsid w:val="33136BDA"/>
    <w:rsid w:val="3BA464C6"/>
    <w:rsid w:val="725E4DF5"/>
    <w:rsid w:val="78F8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8</TotalTime>
  <ScaleCrop>false</ScaleCrop>
  <LinksUpToDate>false</LinksUpToDate>
  <CharactersWithSpaces>308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2022-06-24T06:53:00Z</dcterms:created>
  <dc:creator>西北胡杨1425168050</dc:creator>
  <cp:lastModifiedBy>西北胡杨1425168050</cp:lastModifiedBy>
  <dcterms:modified xsi:type="dcterms:W3CDTF">2022-06-26T00:46:36Z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C7D039B2C7CE43B6BA821D546D69C900</vt:lpwstr>
  </property>
</Properties>
</file>