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A2C9C" w:rsidRPr="00AA2C9C" w:rsidRDefault="00AA2C9C" w:rsidP="00AA2C9C">
      <w:pPr>
        <w:jc w:val="center"/>
        <w:rPr>
          <w:rFonts w:ascii="仿宋" w:eastAsia="仿宋" w:hAnsi="仿宋" w:cs="Times New Roman"/>
          <w:b/>
          <w:color w:val="0D0D0D"/>
          <w:sz w:val="36"/>
          <w:szCs w:val="32"/>
        </w:rPr>
      </w:pPr>
      <w:r w:rsidRPr="00AA2C9C">
        <w:rPr>
          <w:rFonts w:ascii="仿宋" w:eastAsia="仿宋" w:hAnsi="仿宋" w:cs="Times New Roman" w:hint="eastAsia"/>
          <w:b/>
          <w:color w:val="0D0D0D"/>
          <w:sz w:val="36"/>
          <w:szCs w:val="32"/>
        </w:rPr>
        <w:t>学校突发事件应急预案</w:t>
      </w:r>
    </w:p>
    <w:p w:rsidR="00AA2C9C" w:rsidRPr="00AA2C9C" w:rsidRDefault="00AA2C9C" w:rsidP="00AA2C9C">
      <w:pPr>
        <w:ind w:firstLineChars="200" w:firstLine="640"/>
        <w:jc w:val="left"/>
        <w:rPr>
          <w:rFonts w:ascii="仿宋" w:eastAsia="仿宋" w:hAnsi="仿宋" w:cs="Times New Roman"/>
          <w:color w:val="0D0D0D"/>
          <w:sz w:val="32"/>
          <w:szCs w:val="32"/>
        </w:rPr>
      </w:pPr>
      <w:bookmarkStart w:id="0" w:name="_GoBack"/>
      <w:bookmarkEnd w:id="0"/>
      <w:r w:rsidRPr="00AA2C9C">
        <w:rPr>
          <w:rFonts w:ascii="仿宋" w:eastAsia="仿宋" w:hAnsi="仿宋" w:cs="Times New Roman" w:hint="eastAsia"/>
          <w:color w:val="0D0D0D"/>
          <w:sz w:val="32"/>
          <w:szCs w:val="32"/>
        </w:rPr>
        <w:t>为了保障我校师生员工健康地学习、工作、生活，促进我校各项工作顺利开展，防止安全事故发生，切实有效降低和控制安全事故的危害，按照相关法律法规，从我校实际出发，特制定本突发事件应急预案。</w:t>
      </w:r>
    </w:p>
    <w:p w:rsidR="00AA2C9C" w:rsidRPr="00AA2C9C" w:rsidRDefault="00AA2C9C" w:rsidP="00AA2C9C">
      <w:pPr>
        <w:ind w:firstLineChars="200" w:firstLine="643"/>
        <w:jc w:val="left"/>
        <w:rPr>
          <w:rFonts w:ascii="仿宋" w:eastAsia="仿宋" w:hAnsi="仿宋" w:cs="Times New Roman"/>
          <w:b/>
          <w:color w:val="0D0D0D"/>
          <w:sz w:val="32"/>
          <w:szCs w:val="32"/>
        </w:rPr>
      </w:pPr>
      <w:r w:rsidRPr="00AA2C9C">
        <w:rPr>
          <w:rFonts w:ascii="仿宋" w:eastAsia="仿宋" w:hAnsi="仿宋" w:cs="Times New Roman" w:hint="eastAsia"/>
          <w:b/>
          <w:color w:val="0D0D0D"/>
          <w:sz w:val="32"/>
          <w:szCs w:val="32"/>
        </w:rPr>
        <w:t>一、突发事件应急领导小组成员职责</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1、学校成立突发事件应急领导小组，领导小组组长由学校校长担任，其成员有学校教师组成。</w:t>
      </w:r>
    </w:p>
    <w:p w:rsidR="00AA2C9C" w:rsidRPr="00AA2C9C" w:rsidRDefault="00AA2C9C" w:rsidP="00AA2C9C">
      <w:pPr>
        <w:ind w:firstLineChars="200" w:firstLine="640"/>
        <w:jc w:val="left"/>
        <w:rPr>
          <w:rFonts w:ascii="仿宋" w:eastAsia="仿宋" w:hAnsi="仿宋" w:cs="Times New Roman" w:hint="eastAsia"/>
          <w:color w:val="0D0D0D"/>
          <w:sz w:val="32"/>
          <w:szCs w:val="32"/>
        </w:rPr>
      </w:pPr>
      <w:r w:rsidRPr="00AA2C9C">
        <w:rPr>
          <w:rFonts w:ascii="仿宋" w:eastAsia="仿宋" w:hAnsi="仿宋" w:cs="Times New Roman" w:hint="eastAsia"/>
          <w:color w:val="0D0D0D"/>
          <w:sz w:val="32"/>
          <w:szCs w:val="32"/>
        </w:rPr>
        <w:t>组  长：赵佳</w:t>
      </w:r>
    </w:p>
    <w:p w:rsidR="00AA2C9C" w:rsidRPr="00AA2C9C" w:rsidRDefault="00AA2C9C" w:rsidP="00AA2C9C">
      <w:pPr>
        <w:ind w:firstLineChars="200" w:firstLine="640"/>
        <w:jc w:val="left"/>
        <w:rPr>
          <w:rFonts w:ascii="仿宋" w:eastAsia="仿宋" w:hAnsi="仿宋" w:cs="Times New Roman" w:hint="eastAsia"/>
          <w:color w:val="0D0D0D"/>
          <w:sz w:val="32"/>
          <w:szCs w:val="32"/>
        </w:rPr>
      </w:pPr>
      <w:r w:rsidRPr="00AA2C9C">
        <w:rPr>
          <w:rFonts w:ascii="仿宋" w:eastAsia="仿宋" w:hAnsi="仿宋" w:cs="Times New Roman" w:hint="eastAsia"/>
          <w:color w:val="0D0D0D"/>
          <w:sz w:val="32"/>
          <w:szCs w:val="32"/>
        </w:rPr>
        <w:t>副组长：辛臻杰</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组  员：王培超  卢峰  拖海霞  王珍  翟彦婷  孙林丽</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职能负责：安全办、教育处、 教学处、办公室、后勤</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责任人员：职责范围内的相关教职工、职责范围内的有关具体落实的管理人员、班主任、班级责任教师、值周领导、值周教师。</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领导小组主要职责是：及时准确地掌握学校的安全状况及动态，提出预防控制突发事件的对策和措施；在县教育局的统一领导下，积极做好学校突发事件的应急处置工作；与有关部门密切配合，保证各项应急工作高效、有序进行。</w:t>
      </w:r>
    </w:p>
    <w:p w:rsidR="00AA2C9C" w:rsidRPr="00AA2C9C" w:rsidRDefault="00AA2C9C" w:rsidP="00AA2C9C">
      <w:pPr>
        <w:ind w:firstLineChars="200" w:firstLine="643"/>
        <w:jc w:val="left"/>
        <w:rPr>
          <w:rFonts w:ascii="仿宋" w:eastAsia="仿宋" w:hAnsi="仿宋" w:cs="Times New Roman"/>
          <w:b/>
          <w:color w:val="0D0D0D"/>
          <w:sz w:val="32"/>
          <w:szCs w:val="32"/>
        </w:rPr>
      </w:pPr>
      <w:r w:rsidRPr="00AA2C9C">
        <w:rPr>
          <w:rFonts w:ascii="仿宋" w:eastAsia="仿宋" w:hAnsi="仿宋" w:cs="Times New Roman" w:hint="eastAsia"/>
          <w:b/>
          <w:color w:val="0D0D0D"/>
          <w:sz w:val="32"/>
          <w:szCs w:val="32"/>
        </w:rPr>
        <w:t>二、临时现场指挥部</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lastRenderedPageBreak/>
        <w:t>在突发事件发生后，活动的组织者或第一个接警者或首位发现者，应以师生利益、学校利益为重，无条件地承担组织、指挥、抢救、控险、报警等任务，要充分利用现代化的交通工具、通讯工具及时做好组织、抢救和报告工作，如接警后拖延、推委应视作玩忽职守。对突发事件，全校师生员工实行首见首闻报告制和教职工首见首闻第一时间负责制。</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学校负责人、各教师应迅速到达现场及相关的工作岗位，应急领导小组成员应迅速组成临时现场指挥部，组织、安排全体教职员工开展抢救、自救和疏散工作，与有关部门配合开展抢救及现场处置工作。必要时要求街道、区育局派有关领导直接参与学校临时现场指挥部的工作。</w:t>
      </w:r>
    </w:p>
    <w:p w:rsidR="00AA2C9C" w:rsidRPr="00AA2C9C" w:rsidRDefault="00AA2C9C" w:rsidP="00AA2C9C">
      <w:pPr>
        <w:ind w:firstLineChars="200" w:firstLine="643"/>
        <w:jc w:val="left"/>
        <w:rPr>
          <w:rFonts w:ascii="仿宋" w:eastAsia="仿宋" w:hAnsi="仿宋" w:cs="Times New Roman"/>
          <w:b/>
          <w:color w:val="0D0D0D"/>
          <w:sz w:val="32"/>
          <w:szCs w:val="32"/>
        </w:rPr>
      </w:pPr>
      <w:r w:rsidRPr="00AA2C9C">
        <w:rPr>
          <w:rFonts w:ascii="仿宋" w:eastAsia="仿宋" w:hAnsi="仿宋" w:cs="Times New Roman" w:hint="eastAsia"/>
          <w:b/>
          <w:color w:val="0D0D0D"/>
          <w:sz w:val="32"/>
          <w:szCs w:val="32"/>
        </w:rPr>
        <w:t>三、应急预案</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(一)校内发生火灾、漏电、房屋倒塌等紧急情况预案</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1、切断各楼层电源。（总务、后勤人员负责）</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2、发生火警，先以灭火器扑灭；火势蔓延，急打“119”；房屋倒塌且有人员被埋入，急打“110”，并有组织地进行抢救。（指挥：校长）并迅速向有关负责人报告。</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3、开通全部安全通道，学校教师、门卫和其它员工组织学生有序撤至安全地带，并阻止学生救火救灾。（各年级组长、各班主任负责指挥）</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4、配合消防、医院等单位，做好自救工作。（校长室</w:t>
      </w:r>
      <w:r w:rsidRPr="00AA2C9C">
        <w:rPr>
          <w:rFonts w:ascii="仿宋" w:eastAsia="仿宋" w:hAnsi="仿宋" w:cs="Times New Roman" w:hint="eastAsia"/>
          <w:color w:val="0D0D0D"/>
          <w:sz w:val="32"/>
          <w:szCs w:val="32"/>
        </w:rPr>
        <w:lastRenderedPageBreak/>
        <w:t>负责）</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5、尽可能保护好现场，做好涉及本案的有关证人证词记录。（总务处负责）</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（二）不法人员进入校内实施暴力或抢劫事件应急预案</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1、来人不履行登记手续，强行闯入，门卫应力加阻止，不得放行。</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2、来人已强行闯入校内，应即电话通知有关部门领导，及时将闯入者查清逐出。</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3、校内发现不法分子袭扰、行凶、行窃、斗殴、抢劫、劫持人质、放火、破坏公私财物等，应立即采取下列处置方法：</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（1）、迅速报警（110）</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（2）、对歹徒进行劝阻或制服，保护在场师生安全。</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（3）、迅速报告校长。</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（4）、为防不法分子逃跑，在制止、制服其前应关闭校门。</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（5）、立即将受伤师生送入附近医院进行救治。</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4、记录不法分子的体貌特征和其他犯罪情节，收集不法分子施暴凶器，保护好案发现场。</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5、组织校内力量，配合上级有关部门，做好善后工作。</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lastRenderedPageBreak/>
        <w:t>（三）突发公共卫生事件的应急预案</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当社会上出现流行病疫时，凡师生中出现与该病相似病症时，各班主任要马上报告校长或教导处，并及时与该学生的家长取得联系，在家长的陪同下去医院诊治，一经确认是传染病或疑似传染病时，学校要采取下列措施：</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 xml:space="preserve">1、学校要迅速如实报告上级有关部门。 </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 xml:space="preserve">2、对该学生所在班级及任课教师办公室进行布控，对全校公共场所，尤其是布控区域进行严格的消毒。 </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 xml:space="preserve">3、坚决杜绝染病学生带病来校。染病学生来校上课时，必须有收治该学生的医院，出具诊断证明其已康复，并不存在传染危害后，方可来校上课。 </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4、学校要根据上级有关部门的要求和指导下，采取必要的防范及保护措施。</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（四）学校其它突发事件应急预案</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学校发生其他突发事件（群体性活动安全事故、自然灾害等），学校负责人、各部门负责领导和教师应迅速到达现场及相关的工作岗位，应急领导小组成员应迅速组成临时现场指挥部，组织、安排全体教职员工开展抢救、自救和疏散工作，与有关部门配合开展抢救及现场处置工作。具体应急方案可根据实际情况参照上述预案。</w:t>
      </w:r>
    </w:p>
    <w:p w:rsidR="00AA2C9C" w:rsidRPr="00AA2C9C" w:rsidRDefault="00AA2C9C" w:rsidP="00AA2C9C">
      <w:pPr>
        <w:ind w:firstLineChars="200" w:firstLine="643"/>
        <w:jc w:val="left"/>
        <w:rPr>
          <w:rFonts w:ascii="仿宋" w:eastAsia="仿宋" w:hAnsi="仿宋" w:cs="Times New Roman"/>
          <w:b/>
          <w:color w:val="0D0D0D"/>
          <w:sz w:val="32"/>
          <w:szCs w:val="32"/>
        </w:rPr>
      </w:pPr>
      <w:r w:rsidRPr="00AA2C9C">
        <w:rPr>
          <w:rFonts w:ascii="仿宋" w:eastAsia="仿宋" w:hAnsi="仿宋" w:cs="Times New Roman" w:hint="eastAsia"/>
          <w:b/>
          <w:color w:val="0D0D0D"/>
          <w:sz w:val="32"/>
          <w:szCs w:val="32"/>
        </w:rPr>
        <w:t>四、报告与响应</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1、在学校突发性事件发生后，活动组织者或第一个接</w:t>
      </w:r>
      <w:r w:rsidRPr="00AA2C9C">
        <w:rPr>
          <w:rFonts w:ascii="仿宋" w:eastAsia="仿宋" w:hAnsi="仿宋" w:cs="Times New Roman" w:hint="eastAsia"/>
          <w:color w:val="0D0D0D"/>
          <w:sz w:val="32"/>
          <w:szCs w:val="32"/>
        </w:rPr>
        <w:lastRenderedPageBreak/>
        <w:t>警者或首位发现突发事件的教师，为该预案的第一责任人。第一责任人要以学校利益、师生利益为重，无条件地承担组织、指挥、抢救、控险等报警任务，要充分利用现代化的交通工具、通讯工具及时做好组织、抢救和报告工作，若接警后拖延、推委等，一律视为玩忽职守、失职或渎职。学校视失职情况追究失职者的责任。造成严重后果的，给予严肃的行政处分，直到追究刑事责任。</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2、在学校突发事件发生后，全校教职工要树立主人翁意识，要把抢救、保护学生生命安全视为第一要务，站好岗，值好班，不得临阵退怯，更不得采取事不关己的回避脱逃手段，否则，将视作严重违反《教师职业道德》，给予降级、撤职、解聘、待岗等处分；造成严重后果的，依法给予开除、行政处分、直到追究刑事责任。学校领导应身先士卒，坚守岗位，最后撤离。</w:t>
      </w:r>
    </w:p>
    <w:p w:rsidR="00AA2C9C" w:rsidRPr="00AA2C9C" w:rsidRDefault="00AA2C9C" w:rsidP="00AA2C9C">
      <w:pPr>
        <w:ind w:firstLineChars="200" w:firstLine="640"/>
        <w:jc w:val="left"/>
        <w:rPr>
          <w:rFonts w:ascii="仿宋" w:eastAsia="仿宋" w:hAnsi="仿宋" w:cs="Times New Roman"/>
          <w:color w:val="0D0D0D"/>
          <w:sz w:val="32"/>
          <w:szCs w:val="32"/>
        </w:rPr>
      </w:pPr>
      <w:r w:rsidRPr="00AA2C9C">
        <w:rPr>
          <w:rFonts w:ascii="仿宋" w:eastAsia="仿宋" w:hAnsi="仿宋" w:cs="Times New Roman" w:hint="eastAsia"/>
          <w:color w:val="0D0D0D"/>
          <w:sz w:val="32"/>
          <w:szCs w:val="32"/>
        </w:rPr>
        <w:t>学校出现突发事件后，学校负责人要以最快的速度向上级教育行政部门报告。当事人（第一报告者或知情者）在应急领导小组负责人的召集下，在事发2小时内，认真、仔细、如实地填写好突发事件有关表格，以备查用。</w:t>
      </w:r>
    </w:p>
    <w:p w:rsidR="00605997" w:rsidRPr="00AA2C9C" w:rsidRDefault="00E01E08"/>
    <w:sectPr w:rsidR="00605997" w:rsidRPr="00AA2C9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1E08" w:rsidRDefault="00E01E08" w:rsidP="00AA2C9C">
      <w:r>
        <w:separator/>
      </w:r>
    </w:p>
  </w:endnote>
  <w:endnote w:type="continuationSeparator" w:id="0">
    <w:p w:rsidR="00E01E08" w:rsidRDefault="00E01E08" w:rsidP="00AA2C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1E08" w:rsidRDefault="00E01E08" w:rsidP="00AA2C9C">
      <w:r>
        <w:separator/>
      </w:r>
    </w:p>
  </w:footnote>
  <w:footnote w:type="continuationSeparator" w:id="0">
    <w:p w:rsidR="00E01E08" w:rsidRDefault="00E01E08" w:rsidP="00AA2C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3DA0"/>
    <w:rsid w:val="0027355D"/>
    <w:rsid w:val="00AA2C9C"/>
    <w:rsid w:val="00E01E08"/>
    <w:rsid w:val="00F13DA0"/>
    <w:rsid w:val="00FF3C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4DDA4C7-1015-4532-97F5-102E23A6B3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A2C9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A2C9C"/>
    <w:rPr>
      <w:sz w:val="18"/>
      <w:szCs w:val="18"/>
    </w:rPr>
  </w:style>
  <w:style w:type="paragraph" w:styleId="a4">
    <w:name w:val="footer"/>
    <w:basedOn w:val="a"/>
    <w:link w:val="Char0"/>
    <w:uiPriority w:val="99"/>
    <w:unhideWhenUsed/>
    <w:rsid w:val="00AA2C9C"/>
    <w:pPr>
      <w:tabs>
        <w:tab w:val="center" w:pos="4153"/>
        <w:tab w:val="right" w:pos="8306"/>
      </w:tabs>
      <w:snapToGrid w:val="0"/>
      <w:jc w:val="left"/>
    </w:pPr>
    <w:rPr>
      <w:sz w:val="18"/>
      <w:szCs w:val="18"/>
    </w:rPr>
  </w:style>
  <w:style w:type="character" w:customStyle="1" w:styleId="Char0">
    <w:name w:val="页脚 Char"/>
    <w:basedOn w:val="a0"/>
    <w:link w:val="a4"/>
    <w:uiPriority w:val="99"/>
    <w:rsid w:val="00AA2C9C"/>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323</Words>
  <Characters>1847</Characters>
  <Application>Microsoft Office Word</Application>
  <DocSecurity>0</DocSecurity>
  <Lines>15</Lines>
  <Paragraphs>4</Paragraphs>
  <ScaleCrop>false</ScaleCrop>
  <Company>Home</Company>
  <LinksUpToDate>false</LinksUpToDate>
  <CharactersWithSpaces>2166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China</dc:creator>
  <cp:keywords/>
  <dc:description/>
  <cp:lastModifiedBy>China</cp:lastModifiedBy>
  <cp:revision>2</cp:revision>
  <dcterms:created xsi:type="dcterms:W3CDTF">2024-05-23T07:45:00Z</dcterms:created>
  <dcterms:modified xsi:type="dcterms:W3CDTF">2024-05-23T07:46:00Z</dcterms:modified>
</cp:coreProperties>
</file>