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2344420" cy="498475"/>
            <wp:effectExtent l="0" t="0" r="17780" b="15875"/>
            <wp:docPr id="1" name="图片 1" descr="QQ截图2023111113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1111131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三年教学质量提升工作任务清单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先创区北金小学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2024年3月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2154" w:right="1474" w:bottom="1928" w:left="158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北金小学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三年教学质量提升工作任务清单</w:t>
      </w:r>
    </w:p>
    <w:tbl>
      <w:tblPr>
        <w:tblStyle w:val="5"/>
        <w:tblW w:w="14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970"/>
        <w:gridCol w:w="1792"/>
        <w:gridCol w:w="8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年度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总体任务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学期</w:t>
            </w:r>
          </w:p>
        </w:tc>
        <w:tc>
          <w:tcPr>
            <w:tcW w:w="81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具体任务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夯实基础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方法创新</w:t>
            </w:r>
          </w:p>
        </w:tc>
        <w:tc>
          <w:tcPr>
            <w:tcW w:w="2970" w:type="dxa"/>
            <w:vMerge w:val="restart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提升教师的教学水平和专业素养。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2.优化教学资源，提升教学设施。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3.加强家校合作，形成教育合力。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建立有效的教学评价和反馈机制。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2023-2024学年第二学期</w:t>
            </w:r>
          </w:p>
        </w:tc>
        <w:tc>
          <w:tcPr>
            <w:tcW w:w="81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修订和优化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计划，注重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学生学习习惯、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基础知识和基本技能的训练。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建立定期的教学评价和反馈机制，及时了解学生的学习情况，调整教学策略，确保教学效果。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组织教师参加各类教学培训，提高教师的教学水平和专业素养。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2024-2025学年第一学期</w:t>
            </w:r>
          </w:p>
        </w:tc>
        <w:tc>
          <w:tcPr>
            <w:tcW w:w="819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建立教师之间的合作和交流机制，促进教学经验的分享和教学方法的创新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探索并实施多样化的教学方法。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2.定期开展内部教学交流，鼓励教师分享教学经验，提升教学能力。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定期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召开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家长会议，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特别是毕业班的家长会议，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向家长介绍学校的教育教学情况，征求家长的意见和建议。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2025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优化评价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学习自主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在第一年的基础上，进一步完善教学质量提升体系，提高学生的综合素质和能力，提升教师的教学效果。优化评价体系，强化过程性评价，激发学生学习的积极性和创造性。</w:t>
            </w: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2024-2025学年第二学期</w:t>
            </w:r>
          </w:p>
        </w:tc>
        <w:tc>
          <w:tcPr>
            <w:tcW w:w="8198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建立完善的教学评价体系，及时了解学生的学习情况，为教学提供有针对性的反馈。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在教学中注重培养学生的综合素质和能力，让学生在实践中学习和成长。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实施多元评价，包括自我评价、同伴评价和教师评价。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举办学生成果展示活动。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2025-2026学年第一学期</w:t>
            </w:r>
          </w:p>
        </w:tc>
        <w:tc>
          <w:tcPr>
            <w:tcW w:w="8198" w:type="dxa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培养学生的自主学习能力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开展自主学习培训，教授学生有效的学习方法。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设立自主学习时间，鼓励学生自主安排学习进度。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提高学生自我管理和自我激励能力。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776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团队提升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成果总结</w:t>
            </w:r>
          </w:p>
        </w:tc>
        <w:tc>
          <w:tcPr>
            <w:tcW w:w="2970" w:type="dxa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在前两年的基础上，全面提升教学质量，实现学生综合素质的显著提高，打造优质的教学品牌。构建良好的校园文化，营造良好的教育氛围。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2025-2026学年第二学期</w:t>
            </w:r>
          </w:p>
        </w:tc>
        <w:tc>
          <w:tcPr>
            <w:tcW w:w="8198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加强教师之间的团队协作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共享教学资源，提高教学效率。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组建教师学习小组，定期分享教学经验和资源。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举办教师经验交流会，促进教师间的相互学习和成长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776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2026-2027学年第一学期</w:t>
            </w:r>
          </w:p>
        </w:tc>
        <w:tc>
          <w:tcPr>
            <w:tcW w:w="8198" w:type="dxa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建立完善的教学质量管理体系和机制，包括教学质量评估、教学质量监控、教学质量改进等方面，确保教学质量的持续提升。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进行教学质量评估，收集师生反馈，分析教学问题。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营造良好的教育氛围，为学生提供更加优质的教育环境。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北金小学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2024.3</w:t>
      </w:r>
    </w:p>
    <w:sectPr>
      <w:pgSz w:w="16838" w:h="11906" w:orient="landscape"/>
      <w:pgMar w:top="215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C0F445"/>
    <w:multiLevelType w:val="singleLevel"/>
    <w:tmpl w:val="83C0F4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89825B"/>
    <w:multiLevelType w:val="singleLevel"/>
    <w:tmpl w:val="ED898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3D999A"/>
    <w:multiLevelType w:val="singleLevel"/>
    <w:tmpl w:val="453D99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6E4B2AB"/>
    <w:multiLevelType w:val="singleLevel"/>
    <w:tmpl w:val="66E4B2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Tk4MDRmZTZmNzU0M2ViYjFkZTI1OGQ4NjMwZjQifQ=="/>
  </w:docVars>
  <w:rsids>
    <w:rsidRoot w:val="01612603"/>
    <w:rsid w:val="01612603"/>
    <w:rsid w:val="12CD7D98"/>
    <w:rsid w:val="136832FB"/>
    <w:rsid w:val="165132DA"/>
    <w:rsid w:val="184400AB"/>
    <w:rsid w:val="1B904E9E"/>
    <w:rsid w:val="381C2AB3"/>
    <w:rsid w:val="38FA68B7"/>
    <w:rsid w:val="3CFC5441"/>
    <w:rsid w:val="44E8001C"/>
    <w:rsid w:val="51D0698F"/>
    <w:rsid w:val="526273B5"/>
    <w:rsid w:val="55BE64BA"/>
    <w:rsid w:val="592D37E6"/>
    <w:rsid w:val="5ABB4C37"/>
    <w:rsid w:val="5ACD4674"/>
    <w:rsid w:val="690E4711"/>
    <w:rsid w:val="7095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2024-03-28T12:46:00Z</dcterms:created>
  <dc:creator>艺妈</dc:creator>
  <cp:lastModifiedBy>乔波</cp:lastModifiedBy>
  <dcterms:modified xsi:type="dcterms:W3CDTF">2024-03-29T00:31:20Z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4293C81C9FCA47B693887E375D2195B4_13</vt:lpwstr>
  </property>
</Properties>
</file>