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6A97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04BEA25E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一</w:t>
      </w:r>
      <w:r>
        <w:rPr>
          <w:rFonts w:hint="eastAsia" w:asciiTheme="minorEastAsia" w:hAnsiTheme="minorEastAsia"/>
          <w:color w:val="auto"/>
          <w:sz w:val="28"/>
          <w:szCs w:val="28"/>
        </w:rPr>
        <w:t>、餐饮食品</w:t>
      </w:r>
    </w:p>
    <w:p w14:paraId="37717832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844C816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14934-2016《食品安全国家标准 消毒餐(饮)具》</w:t>
      </w:r>
      <w:r>
        <w:rPr>
          <w:rFonts w:asciiTheme="minorEastAsia" w:hAnsi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/>
          <w:color w:val="auto"/>
          <w:sz w:val="28"/>
          <w:szCs w:val="28"/>
        </w:rPr>
        <w:t>GB 2760-2024《食品安全国家标准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15CFA813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0E55003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阴离子合成洗涤剂（以十二烷基苯磺酸钠计）、大肠菌群、苯甲酸及其钠盐（以苯甲酸计）、山梨酸及其钾盐（以山梨酸计）、糖精钠（以糖精计）、脱氢乙酸及其钠盐（以脱氢乙酸计）、甜蜜素（以环己基氨基磺酸计）等。</w:t>
      </w:r>
    </w:p>
    <w:p w14:paraId="5886ABB1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color w:val="auto"/>
          <w:sz w:val="28"/>
          <w:szCs w:val="28"/>
        </w:rPr>
        <w:t>、淀粉及淀粉制品</w:t>
      </w:r>
    </w:p>
    <w:p w14:paraId="454D3C4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5A11D1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</w:t>
      </w:r>
      <w:r>
        <w:rPr>
          <w:rFonts w:asciiTheme="minorEastAsia" w:hAnsiTheme="minorEastAsia"/>
          <w:color w:val="auto"/>
          <w:sz w:val="28"/>
          <w:szCs w:val="28"/>
        </w:rPr>
        <w:t>要求。</w:t>
      </w:r>
    </w:p>
    <w:p w14:paraId="11DA064F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344F7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苯甲酸及其钠盐（以苯甲酸计）、山梨酸及其钾盐（以山梨酸计）、脱氢乙酸及其钠盐（以脱氢乙酸计）、铝的残留量（干样品，以Al计）、二氧化硫残留量、合成着色剂（柠檬黄、日落黄、喹啉黄）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2DB4717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/>
          <w:color w:val="auto"/>
          <w:sz w:val="28"/>
          <w:szCs w:val="28"/>
        </w:rPr>
        <w:t>、豆制品</w:t>
      </w:r>
    </w:p>
    <w:p w14:paraId="696094B9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D88E2F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 要求。</w:t>
      </w:r>
    </w:p>
    <w:p w14:paraId="4718B97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46FC042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苯甲酸及其钠盐（以苯甲酸计）、山梨酸及其钾盐（以山梨酸计）、脱氢乙酸及其钠盐（以脱氢乙酸计）、丙酸及其钠盐钙盐（以丙酸计）、防腐剂混合使用时各自用量占其最大使用量的比例之和、糖精钠（以糖精计）（限再制品检测）、三氯蔗糖、甜蜜素（以环己基氨基磺酸计）、铝的残留量（干样品，以Al计）、合成着色剂（柠檬黄、日落黄）、大肠菌群、金黄色葡萄球菌等。</w:t>
      </w:r>
    </w:p>
    <w:p w14:paraId="286E0EF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/>
          <w:color w:val="auto"/>
          <w:sz w:val="28"/>
          <w:szCs w:val="28"/>
        </w:rPr>
        <w:t>肉制品</w:t>
      </w:r>
    </w:p>
    <w:p w14:paraId="2D746782">
      <w:pPr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3094ECC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2760-2024《食品安全国家标准 食品添加剂使用标准》,整顿办函[2011]1号《食品中可能违法添加的非食用物质和易滥用的食品添加剂品种名单(第五批)》,GB 2726-2016《食品安全国家标准 熟肉制品》等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0CFDFB7E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A951C54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、诱惑红）、氯霉素、菌落总数、大肠菌群、沙门氏菌、金黄色葡萄球菌、单核细胞增生李斯特氏菌等。</w:t>
      </w:r>
    </w:p>
    <w:p w14:paraId="5E78CD8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</w:p>
    <w:p w14:paraId="7B8DAAA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</w:rPr>
        <w:t>、食用油、油脂及其制品</w:t>
      </w:r>
    </w:p>
    <w:p w14:paraId="086DC1DD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1C38BC5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是GB/T 8233-2018《芝麻油》,GB 2762-2022《食品安全国家标准 食品中污染物限量》,GB 2716-2018《食品安全国家标准 植物油》等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6E23C572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233AB57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酸值/酸价、过氧化值、苯并[a]芘、溶剂残留量、乙基麦芽酚。</w:t>
      </w:r>
    </w:p>
    <w:p w14:paraId="0EA04DB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六、蔬菜制品</w:t>
      </w:r>
    </w:p>
    <w:p w14:paraId="7B63D4F4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CED444D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2760-2024《食品安全国家标准 食品添加剂使用标准》,GB 2714-2015《食品安全国家标准 酱腌菜》等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57351C1B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8755E4F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亚硝酸盐（以NaNO2计）、苯甲酸及其钠盐（以苯甲酸计）、山梨酸及其钾盐（以山梨酸计）、脱氢乙酸及其钠盐（以脱氢乙酸计）、糖精钠（以糖精计）、甜蜜素（以环己基氨基磺酸计）、安赛蜜、二氧化硫残留量、防腐剂混合使用时各自用量占其最大使用量的比例之和、合成着色剂（柠檬黄、日落黄、诱惑红）、大肠菌群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。</w:t>
      </w:r>
    </w:p>
    <w:p w14:paraId="79C6ACEA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七、调味品</w:t>
      </w:r>
    </w:p>
    <w:p w14:paraId="37239127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2A29336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食品整治办[2008]3号《食品中可能违法添加的非食用物质和易滥用的食品添加剂品种名单(第一批)》,整顿办函[2011]1号《食品中可能违法添加的非食用物质和易滥用的食品添加剂品种名单(第五批)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32B5DC2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35374F6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铅（以Pb计）、罗丹明B、苏丹红Ⅰ、苏丹红Ⅱ、苏丹红Ⅲ、苏丹红Ⅳ、脱氢乙酸及其钠盐（以脱氢乙酸计）、二氧化硫残留量、合成着色剂（柠檬黄、日落黄、胭脂红）。</w:t>
      </w:r>
    </w:p>
    <w:p w14:paraId="7495304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</w:rPr>
        <w:t>、食用农产品</w:t>
      </w:r>
    </w:p>
    <w:p w14:paraId="6501227A">
      <w:pPr>
        <w:pStyle w:val="8"/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</w:rPr>
        <w:t>畜禽肉及副产品</w:t>
      </w:r>
    </w:p>
    <w:p w14:paraId="4C853F0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09C67D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2707-2016《食品安全国家标准 鲜(冻)畜、禽产品》,农业农村部公告 第250号《食品动物中禁止使用的药品及其他化合物清单》,GB 31650.1-2022《食品安全国家标准 食品中41种兽药最大残留限量》等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5C85CB8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0CF873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挥发性盐基氮、呋喃唑酮代谢物、呋喃西林代谢物、呋喃它酮代谢物、氯霉素、氧氟沙星、培氟沙星、诺氟沙星、恩诺沙星、沙拉沙星、替米考星、磺胺类（总量）、甲氧苄啶、氟苯尼考、多西环素、甲硝唑、尼卡巴嗪、环丙氨嗪、土霉素/金霉素/四环素（组合含量）等。</w:t>
      </w:r>
    </w:p>
    <w:p w14:paraId="24C55008">
      <w:pPr>
        <w:pStyle w:val="8"/>
        <w:widowControl/>
        <w:numPr>
          <w:ilvl w:val="0"/>
          <w:numId w:val="0"/>
        </w:numPr>
        <w:spacing w:line="560" w:lineRule="atLeast"/>
        <w:ind w:leftChars="200" w:firstLine="280" w:firstLineChars="1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</w:rPr>
        <w:t>蔬菜</w:t>
      </w:r>
    </w:p>
    <w:p w14:paraId="2F6FAB9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9DFCB5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 GB 2763-2021《食品安全国家标准 食品中农药最大残留限量》,GB 2763.1-2022《食品安全国家标准 食品中2,4-滴丁酸钠盐等112种农药最大残留限量》等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21B90A5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2A94636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（以Pb计）、镉（以Cd计）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、苯醚甲环唑等。</w:t>
      </w:r>
    </w:p>
    <w:p w14:paraId="33A07018">
      <w:pPr>
        <w:widowControl/>
        <w:spacing w:line="560" w:lineRule="atLeast"/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3、水产品</w:t>
      </w:r>
    </w:p>
    <w:p w14:paraId="4FBB0CF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6358DE1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食品中污染物限量》,农业农村部公告 第250号《食品动物中禁止使用的药品及其他化合物清单》,GB 31650-2019《食品安全国家标准 食品中兽药最大残留限量》等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26DF795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7B93EAA1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镉（以Cd计）、孔雀石绿、氯霉素、氟苯尼考、呋喃唑酮代谢物、呋喃西林代谢物、呋喃妥因代谢物、五氯酚酸钠（以五氯酚计）、恩诺沙星、沙拉沙星、磺胺类（总量）、甲氧苄啶、甲硝唑、地西泮、氧氟沙星、诺氟沙星、培氟沙星等。</w:t>
      </w:r>
    </w:p>
    <w:p w14:paraId="60377C0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4、水果类</w:t>
      </w:r>
    </w:p>
    <w:p w14:paraId="17EC3032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1EBBF65F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2763-2021《食品安全国家标准 食品中农药最大残留限量》等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77F12B7B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35DF87F5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苯醚甲环唑、戊唑醇、氧乐果、吡唑醚菌酯、噻虫胺、乙酰甲胺磷、吡虫啉、噻虫嗪、噻嗪酮等。</w:t>
      </w:r>
    </w:p>
    <w:p w14:paraId="58EABF70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mNzRkMDE4MzVjMjBiYmQ4ZjY4YWZiZDYwZWYyNmQifQ=="/>
  </w:docVars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314142F"/>
    <w:rsid w:val="03CE6DF2"/>
    <w:rsid w:val="097F09A3"/>
    <w:rsid w:val="15C34EE5"/>
    <w:rsid w:val="2C062469"/>
    <w:rsid w:val="41A24157"/>
    <w:rsid w:val="439E033B"/>
    <w:rsid w:val="493279A7"/>
    <w:rsid w:val="4ED435A5"/>
    <w:rsid w:val="5B095E3E"/>
    <w:rsid w:val="6C5B51A2"/>
    <w:rsid w:val="798B4D01"/>
    <w:rsid w:val="7C5A2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2042</Words>
  <Characters>2397</Characters>
  <Lines>37</Lines>
  <Paragraphs>10</Paragraphs>
  <TotalTime>0</TotalTime>
  <ScaleCrop>false</ScaleCrop>
  <LinksUpToDate>false</LinksUpToDate>
  <CharactersWithSpaces>2447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n</cp:lastModifiedBy>
  <dcterms:modified xsi:type="dcterms:W3CDTF">2025-09-08T02:29:57Z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DFAD139019DB4BA3ABA278BBBA493247_13</vt:lpwstr>
  </property>
  <property fmtid="{D5CDD505-2E9C-101B-9397-08002B2CF9AE}" pid="4" name="KSOTemplateDocerSaveRecord">
    <vt:lpwstr>eyJoZGlkIjoiMDk0MWEwMzQxMGUwYTRmMzgxZTM5YTc1NjdkMGVmMWEiLCJ1c2VySWQiOiIzNjc1MDM1NTYifQ==</vt:lpwstr>
  </property>
</Properties>
</file>