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59B5E">
      <w:pPr>
        <w:spacing w:line="560" w:lineRule="atLeast"/>
        <w:ind w:firstLine="562" w:firstLineChars="200"/>
        <w:jc w:val="center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项目</w:t>
      </w:r>
      <w:r>
        <w:rPr>
          <w:rFonts w:asciiTheme="majorEastAsia" w:hAnsiTheme="majorEastAsia" w:eastAsiaTheme="majorEastAsia"/>
          <w:b/>
          <w:bCs/>
          <w:sz w:val="28"/>
          <w:szCs w:val="28"/>
        </w:rPr>
        <w:t>说明</w:t>
      </w:r>
    </w:p>
    <w:p w14:paraId="01C3089E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一</w:t>
      </w:r>
      <w:r>
        <w:rPr>
          <w:rFonts w:hint="eastAsia" w:asciiTheme="minorEastAsia" w:hAnsiTheme="minorEastAsia"/>
          <w:color w:val="auto"/>
          <w:sz w:val="28"/>
          <w:szCs w:val="28"/>
        </w:rPr>
        <w:t>、调味品</w:t>
      </w:r>
    </w:p>
    <w:p w14:paraId="79FEC161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31B8A7B8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是GB/T 18187-2000《酿造食醋》,GB 2760-2014《食品安全国家标准 食品添加剂使用标准》,GB 2719-2018《食品安全国家标准 食醋》等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1C620987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04219E50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三氯蔗糖, 对羟基苯甲酸酯类及其钠盐(对羟基苯甲酸甲酯钠,对羟基苯甲酸乙酯及其钠盐)(以对羟基苯甲酸计), 山梨酸及其钾盐(以山梨酸计), 总酸(以乙酸计), 甜蜜素(以环己基氨基磺酸计), 糖精钠(以糖精计), 脱氢乙酸及其钠盐(以脱氢乙酸计), 苯甲酸及其钠盐(以苯甲酸计), 菌落总数等。</w:t>
      </w:r>
    </w:p>
    <w:p w14:paraId="7A91434C">
      <w:pPr>
        <w:widowControl/>
        <w:numPr>
          <w:ilvl w:val="0"/>
          <w:numId w:val="0"/>
        </w:numPr>
        <w:spacing w:line="560" w:lineRule="atLeast"/>
        <w:ind w:leftChars="0" w:firstLine="560" w:firstLineChars="200"/>
        <w:rPr>
          <w:rFonts w:hint="eastAsia"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/>
          <w:color w:val="auto"/>
          <w:sz w:val="28"/>
          <w:szCs w:val="28"/>
        </w:rPr>
        <w:t>豆制品</w:t>
      </w:r>
    </w:p>
    <w:p w14:paraId="7259CD45">
      <w:pPr>
        <w:widowControl/>
        <w:numPr>
          <w:ilvl w:val="0"/>
          <w:numId w:val="0"/>
        </w:numPr>
        <w:spacing w:line="560" w:lineRule="atLeast"/>
        <w:ind w:left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0AE35897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食品中污染物限量》,GB 2760-2014《食品安全国家标准 食品添加剂使用标准》等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5ED0AECA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187A5EF7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丙酸及其钠盐、钙盐(以丙酸计), 山梨酸及其钾盐(以山梨酸计), 脱氢乙酸及其钠盐(以脱氢乙酸计), 苯甲酸及其钠盐(以苯甲酸计), 铅(以Pb计), 铝的残留量(干样品，以 Al 计), 防腐剂混合使用时各自用量占其最大使用量的比例之和等。</w:t>
      </w:r>
    </w:p>
    <w:p w14:paraId="1E20F155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三 、</w:t>
      </w:r>
      <w:r>
        <w:rPr>
          <w:rFonts w:hint="eastAsia" w:asciiTheme="minorEastAsia" w:hAnsiTheme="minorEastAsia"/>
          <w:color w:val="auto"/>
          <w:sz w:val="28"/>
          <w:szCs w:val="28"/>
        </w:rPr>
        <w:t>食用农产品</w:t>
      </w:r>
    </w:p>
    <w:p w14:paraId="33FA1886">
      <w:pPr>
        <w:pStyle w:val="8"/>
        <w:widowControl/>
        <w:numPr>
          <w:ilvl w:val="0"/>
          <w:numId w:val="0"/>
        </w:num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/>
          <w:color w:val="auto"/>
          <w:sz w:val="28"/>
          <w:szCs w:val="28"/>
        </w:rPr>
        <w:t>畜禽肉及副产品</w:t>
      </w:r>
    </w:p>
    <w:p w14:paraId="73336FB7">
      <w:pPr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4594BC94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2707-2016《食品安全国家标准 鲜(冻)畜、禽产品》,农业农村部公告 第250号《食品动物中禁止使用的药品及其他化合物清单》,GB 31650-2019《食品安全国家标准 食品中兽药最大残留限量》</w:t>
      </w:r>
      <w:r>
        <w:rPr>
          <w:rFonts w:hint="eastAsia" w:asciiTheme="minorEastAsia" w:hAnsiTheme="minorEastAsia"/>
          <w:color w:val="auto"/>
          <w:sz w:val="28"/>
          <w:szCs w:val="28"/>
          <w:lang w:eastAsia="zh-CN"/>
        </w:rPr>
        <w:t>，GB 31650.1-2022《食品安全国家标准 食品中41种兽药最大残留限量》</w:t>
      </w:r>
      <w:r>
        <w:rPr>
          <w:rFonts w:hint="eastAsia" w:asciiTheme="minorEastAsia" w:hAnsiTheme="minorEastAsia"/>
          <w:color w:val="auto"/>
          <w:sz w:val="28"/>
          <w:szCs w:val="28"/>
        </w:rPr>
        <w:t>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7B79067A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0E4423A1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五氯酚酸钠(以五氯酚计), 呋喃唑酮代谢物, 呋喃它酮代谢物, 呋喃西林代谢物, 土霉素/金霉素/四环素(组合含量), 培氟沙星, 多西环素, 尼卡巴嗪, 恩诺沙星, 氟苯尼考, 氧氟沙星, 氯霉素, 沙拉沙星, 甲硝唑, 磺胺类(总量), 诺氟沙星等。</w:t>
      </w:r>
    </w:p>
    <w:p w14:paraId="7D0A490D">
      <w:pPr>
        <w:pStyle w:val="8"/>
        <w:widowControl/>
        <w:numPr>
          <w:ilvl w:val="0"/>
          <w:numId w:val="0"/>
        </w:numPr>
        <w:spacing w:line="560" w:lineRule="atLeast"/>
        <w:ind w:leftChars="200" w:firstLine="280" w:firstLineChars="1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/>
          <w:color w:val="auto"/>
          <w:sz w:val="28"/>
          <w:szCs w:val="28"/>
        </w:rPr>
        <w:t>蔬菜</w:t>
      </w:r>
    </w:p>
    <w:p w14:paraId="07622E25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150BA038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是GB 2762-2022《食品安全国家标准 食品中污染物限量》,GB 2763-2021《食品安全国家标准 食品中农药最大残留限量》,GB 2763.1-2022《食品安全国家标准 食品中2,4-滴丁酸钠盐等112种农药最大残留限量》,国家食品药品监督管理总局 农业部 国家卫生和计划生育委员会关于豆芽生产过程中禁止使用6-苄基腺嘌呤等物质的公告(2015 年第 11 号),GB 22556-2008《豆芽卫生标准》等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的要求。</w:t>
      </w:r>
    </w:p>
    <w:p w14:paraId="0F3226A7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6DEA5AB1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铅(以Pb计)，镉(以Cd计)，戊唑醇，丙环唑，毒死蜱，氧乐果，甲基异柳磷，三唑磷，氯氟氰菊酯和高效氯氟氰菊酯，甲拌磷，噻虫嗪，吡虫啉，氯唑磷，氯氰菊酯和高效氯氰菊酯，敌敌畏，噻虫胺，二氧化硫残留量，联苯菊酯，狄氏剂，烯唑醇，氟环唑，苯醚甲环唑，多菌灵，腈苯唑，吡唑醚菌酯，甲胺磷，水胺硫磷，乙酰甲胺磷，倍硫磷，甲氨基阿维菌素苯甲酸盐，啶虫脒，铬(以Cr计)，六六六，腐霉利，乐果，克百威，哒螨灵，异丙威，乙螨唑，辛硫磷，烯酰吗啉，灭蝇胺，三氯杀螨醇，腈菌唑，二甲戊灵，灭线磷，6-苄基腺嘌呤(6-BA)，4-氯苯氧乙酸钠(以4-氯苯氧乙酸计)，亚硫酸盐(以SO₂计)，阿维菌素等。</w:t>
      </w:r>
    </w:p>
    <w:p w14:paraId="2C882A75">
      <w:pPr>
        <w:widowControl/>
        <w:spacing w:line="560" w:lineRule="atLeast"/>
        <w:ind w:firstLine="560" w:firstLineChars="200"/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color w:val="auto"/>
          <w:sz w:val="28"/>
          <w:szCs w:val="28"/>
        </w:rPr>
        <w:t>、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水果</w:t>
      </w:r>
    </w:p>
    <w:p w14:paraId="26E4AC59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（一）抽检依据</w:t>
      </w:r>
    </w:p>
    <w:p w14:paraId="787F1627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抽检</w:t>
      </w:r>
      <w:r>
        <w:rPr>
          <w:rFonts w:asciiTheme="minorEastAsia" w:hAnsiTheme="minorEastAsia"/>
          <w:color w:val="auto"/>
          <w:sz w:val="28"/>
          <w:szCs w:val="28"/>
        </w:rPr>
        <w:t>依据</w:t>
      </w:r>
      <w:r>
        <w:rPr>
          <w:rFonts w:hint="eastAsia" w:asciiTheme="minorEastAsia" w:hAnsiTheme="minorEastAsia"/>
          <w:color w:val="auto"/>
          <w:sz w:val="28"/>
          <w:szCs w:val="28"/>
        </w:rPr>
        <w:t>是</w:t>
      </w:r>
      <w:r>
        <w:rPr>
          <w:rFonts w:hint="default" w:asciiTheme="minorEastAsia" w:hAnsiTheme="minorEastAsia"/>
          <w:color w:val="auto"/>
          <w:sz w:val="28"/>
          <w:szCs w:val="28"/>
        </w:rPr>
        <w:t>》</w:t>
      </w:r>
      <w:r>
        <w:rPr>
          <w:rFonts w:hint="eastAsia" w:asciiTheme="minorEastAsia" w:hAnsiTheme="minorEastAsia"/>
          <w:color w:val="auto"/>
          <w:sz w:val="28"/>
          <w:szCs w:val="28"/>
        </w:rPr>
        <w:t>GB 2763-2021《食品安全国家标准 食品中农药最大残留限量》等</w:t>
      </w:r>
      <w:r>
        <w:rPr>
          <w:rFonts w:asciiTheme="minorEastAsia" w:hAnsiTheme="minorEastAsia"/>
          <w:color w:val="auto"/>
          <w:sz w:val="28"/>
          <w:szCs w:val="28"/>
        </w:rPr>
        <w:t>标准及产品明示标准</w:t>
      </w:r>
      <w:r>
        <w:rPr>
          <w:rFonts w:hint="eastAsia" w:asciiTheme="minorEastAsia" w:hAnsiTheme="minorEastAsia"/>
          <w:color w:val="auto"/>
          <w:sz w:val="28"/>
          <w:szCs w:val="28"/>
        </w:rPr>
        <w:t>和指标</w:t>
      </w:r>
      <w:r>
        <w:rPr>
          <w:rFonts w:asciiTheme="minorEastAsia" w:hAnsiTheme="minorEastAsia"/>
          <w:color w:val="auto"/>
          <w:sz w:val="28"/>
          <w:szCs w:val="28"/>
        </w:rPr>
        <w:t>的要求</w:t>
      </w:r>
      <w:r>
        <w:rPr>
          <w:rFonts w:hint="eastAsia" w:asciiTheme="minorEastAsia" w:hAnsiTheme="minorEastAsia"/>
          <w:color w:val="auto"/>
          <w:sz w:val="28"/>
          <w:szCs w:val="28"/>
        </w:rPr>
        <w:t>。</w:t>
      </w:r>
    </w:p>
    <w:p w14:paraId="11AC4340">
      <w:pPr>
        <w:widowControl/>
        <w:spacing w:line="560" w:lineRule="atLeast"/>
        <w:ind w:firstLine="560" w:firstLineChars="200"/>
        <w:rPr>
          <w:rFonts w:asciiTheme="minorEastAsia" w:hAnsiTheme="minorEastAsia"/>
          <w:color w:val="auto"/>
          <w:sz w:val="28"/>
          <w:szCs w:val="28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（二）检验</w:t>
      </w:r>
      <w:r>
        <w:rPr>
          <w:rFonts w:asciiTheme="minorEastAsia" w:hAnsiTheme="minorEastAsia"/>
          <w:color w:val="auto"/>
          <w:sz w:val="28"/>
          <w:szCs w:val="28"/>
        </w:rPr>
        <w:t>项目</w:t>
      </w:r>
    </w:p>
    <w:p w14:paraId="585731D8">
      <w:pPr>
        <w:widowControl/>
        <w:numPr>
          <w:ilvl w:val="0"/>
          <w:numId w:val="0"/>
        </w:numPr>
        <w:spacing w:line="560" w:lineRule="atLeast"/>
        <w:rPr>
          <w:rFonts w:hint="default" w:asciiTheme="minorEastAsia" w:hAnsi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auto"/>
          <w:sz w:val="28"/>
          <w:szCs w:val="28"/>
        </w:rPr>
        <w:t>吡唑醚菌酯, 吡虫啉, 噻虫嗪, 噻虫胺, 多菌灵, 氟环唑, 烯唑醇, 狄氏剂, 甲拌磷, 联苯菊酯, 腈苯唑, 苯醚甲环唑等。</w:t>
      </w:r>
    </w:p>
    <w:p w14:paraId="7033A16D">
      <w:pPr>
        <w:widowControl/>
        <w:spacing w:line="560" w:lineRule="atLeast"/>
        <w:ind w:firstLine="560" w:firstLineChars="200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MjVjNTk1YjVlYzRiNmFlZTI2M2I1YzhmMzI5NGIifQ=="/>
  </w:docVars>
  <w:rsids>
    <w:rsidRoot w:val="004854A6"/>
    <w:rsid w:val="00002714"/>
    <w:rsid w:val="00003750"/>
    <w:rsid w:val="00014ACD"/>
    <w:rsid w:val="000169F6"/>
    <w:rsid w:val="000224F6"/>
    <w:rsid w:val="00022F08"/>
    <w:rsid w:val="0003040B"/>
    <w:rsid w:val="000339F0"/>
    <w:rsid w:val="00040824"/>
    <w:rsid w:val="0004084E"/>
    <w:rsid w:val="00050206"/>
    <w:rsid w:val="0006114E"/>
    <w:rsid w:val="000A10F7"/>
    <w:rsid w:val="000A6808"/>
    <w:rsid w:val="000A70C8"/>
    <w:rsid w:val="000A7D54"/>
    <w:rsid w:val="000E4A3F"/>
    <w:rsid w:val="00101EA3"/>
    <w:rsid w:val="00103DCB"/>
    <w:rsid w:val="00111FBE"/>
    <w:rsid w:val="00113CFD"/>
    <w:rsid w:val="00121F57"/>
    <w:rsid w:val="00155FA2"/>
    <w:rsid w:val="00160B45"/>
    <w:rsid w:val="001B46FF"/>
    <w:rsid w:val="001C14BC"/>
    <w:rsid w:val="001C3B86"/>
    <w:rsid w:val="001D0A2C"/>
    <w:rsid w:val="001E3A47"/>
    <w:rsid w:val="001F3E89"/>
    <w:rsid w:val="00202E46"/>
    <w:rsid w:val="00234B1C"/>
    <w:rsid w:val="002611BF"/>
    <w:rsid w:val="00276F40"/>
    <w:rsid w:val="00277993"/>
    <w:rsid w:val="00290143"/>
    <w:rsid w:val="0029274C"/>
    <w:rsid w:val="0029737F"/>
    <w:rsid w:val="002A3474"/>
    <w:rsid w:val="002D0BA0"/>
    <w:rsid w:val="002D2313"/>
    <w:rsid w:val="002F237B"/>
    <w:rsid w:val="002F56EB"/>
    <w:rsid w:val="002F5726"/>
    <w:rsid w:val="00311FE4"/>
    <w:rsid w:val="003137A1"/>
    <w:rsid w:val="0035740C"/>
    <w:rsid w:val="0038628E"/>
    <w:rsid w:val="003B28EA"/>
    <w:rsid w:val="003C3BBE"/>
    <w:rsid w:val="003E3F8C"/>
    <w:rsid w:val="003E7EE0"/>
    <w:rsid w:val="004077FF"/>
    <w:rsid w:val="00434EEA"/>
    <w:rsid w:val="00443A92"/>
    <w:rsid w:val="00453EBF"/>
    <w:rsid w:val="00471586"/>
    <w:rsid w:val="004813AB"/>
    <w:rsid w:val="004854A6"/>
    <w:rsid w:val="00485BFC"/>
    <w:rsid w:val="004B203D"/>
    <w:rsid w:val="004C1D6F"/>
    <w:rsid w:val="004C27FA"/>
    <w:rsid w:val="004F5031"/>
    <w:rsid w:val="00503E73"/>
    <w:rsid w:val="00511256"/>
    <w:rsid w:val="00515081"/>
    <w:rsid w:val="00524FCA"/>
    <w:rsid w:val="005479C2"/>
    <w:rsid w:val="00560E5C"/>
    <w:rsid w:val="00561818"/>
    <w:rsid w:val="00580A62"/>
    <w:rsid w:val="0058167A"/>
    <w:rsid w:val="005902ED"/>
    <w:rsid w:val="00595515"/>
    <w:rsid w:val="005A11C5"/>
    <w:rsid w:val="005A461D"/>
    <w:rsid w:val="005A4E4A"/>
    <w:rsid w:val="005B1E76"/>
    <w:rsid w:val="005D325A"/>
    <w:rsid w:val="005D7198"/>
    <w:rsid w:val="005E785A"/>
    <w:rsid w:val="005F1504"/>
    <w:rsid w:val="006050AE"/>
    <w:rsid w:val="006164D8"/>
    <w:rsid w:val="006164D9"/>
    <w:rsid w:val="00641565"/>
    <w:rsid w:val="006524B0"/>
    <w:rsid w:val="006648F7"/>
    <w:rsid w:val="006975D8"/>
    <w:rsid w:val="006C069A"/>
    <w:rsid w:val="006D6214"/>
    <w:rsid w:val="006E728B"/>
    <w:rsid w:val="006F291A"/>
    <w:rsid w:val="007215C3"/>
    <w:rsid w:val="00726097"/>
    <w:rsid w:val="0072643D"/>
    <w:rsid w:val="00750552"/>
    <w:rsid w:val="0076585B"/>
    <w:rsid w:val="0076790E"/>
    <w:rsid w:val="00780729"/>
    <w:rsid w:val="00780C8E"/>
    <w:rsid w:val="007811F8"/>
    <w:rsid w:val="00781F4F"/>
    <w:rsid w:val="00782B84"/>
    <w:rsid w:val="0078430B"/>
    <w:rsid w:val="007872F4"/>
    <w:rsid w:val="00787796"/>
    <w:rsid w:val="00797076"/>
    <w:rsid w:val="007A6126"/>
    <w:rsid w:val="00820133"/>
    <w:rsid w:val="008317F7"/>
    <w:rsid w:val="00842C39"/>
    <w:rsid w:val="008513C2"/>
    <w:rsid w:val="00853BDF"/>
    <w:rsid w:val="00870E69"/>
    <w:rsid w:val="00877F0F"/>
    <w:rsid w:val="00887E42"/>
    <w:rsid w:val="008966CF"/>
    <w:rsid w:val="008B50B5"/>
    <w:rsid w:val="008D3923"/>
    <w:rsid w:val="008F1FC9"/>
    <w:rsid w:val="00924285"/>
    <w:rsid w:val="009257CF"/>
    <w:rsid w:val="00925F89"/>
    <w:rsid w:val="00941A48"/>
    <w:rsid w:val="00975B8D"/>
    <w:rsid w:val="009816C9"/>
    <w:rsid w:val="009C29B2"/>
    <w:rsid w:val="009E12BA"/>
    <w:rsid w:val="00A01DF5"/>
    <w:rsid w:val="00A05D69"/>
    <w:rsid w:val="00A1113A"/>
    <w:rsid w:val="00A13C77"/>
    <w:rsid w:val="00A22C65"/>
    <w:rsid w:val="00A46E91"/>
    <w:rsid w:val="00A51F7E"/>
    <w:rsid w:val="00A71AFD"/>
    <w:rsid w:val="00A76A45"/>
    <w:rsid w:val="00A90B01"/>
    <w:rsid w:val="00AA4E2F"/>
    <w:rsid w:val="00AA6E09"/>
    <w:rsid w:val="00AB2D12"/>
    <w:rsid w:val="00AB6269"/>
    <w:rsid w:val="00AE3BD0"/>
    <w:rsid w:val="00AE5CA2"/>
    <w:rsid w:val="00B03097"/>
    <w:rsid w:val="00B07C65"/>
    <w:rsid w:val="00B123E1"/>
    <w:rsid w:val="00B151C8"/>
    <w:rsid w:val="00B26E43"/>
    <w:rsid w:val="00B3758A"/>
    <w:rsid w:val="00B42B06"/>
    <w:rsid w:val="00B5152E"/>
    <w:rsid w:val="00B57C1F"/>
    <w:rsid w:val="00B61CFF"/>
    <w:rsid w:val="00B648AB"/>
    <w:rsid w:val="00B6786F"/>
    <w:rsid w:val="00B74665"/>
    <w:rsid w:val="00B80355"/>
    <w:rsid w:val="00BD5079"/>
    <w:rsid w:val="00BF59A9"/>
    <w:rsid w:val="00C6528C"/>
    <w:rsid w:val="00C74022"/>
    <w:rsid w:val="00C75B15"/>
    <w:rsid w:val="00C8247C"/>
    <w:rsid w:val="00C82856"/>
    <w:rsid w:val="00CE0FF1"/>
    <w:rsid w:val="00CE1A0F"/>
    <w:rsid w:val="00CE2BD4"/>
    <w:rsid w:val="00CF10CA"/>
    <w:rsid w:val="00CF4C8B"/>
    <w:rsid w:val="00D04E8A"/>
    <w:rsid w:val="00D20821"/>
    <w:rsid w:val="00D22038"/>
    <w:rsid w:val="00D54332"/>
    <w:rsid w:val="00D6111E"/>
    <w:rsid w:val="00D6728B"/>
    <w:rsid w:val="00D7028F"/>
    <w:rsid w:val="00D76693"/>
    <w:rsid w:val="00D8381C"/>
    <w:rsid w:val="00DB0190"/>
    <w:rsid w:val="00DB37D5"/>
    <w:rsid w:val="00DB6F79"/>
    <w:rsid w:val="00DC407A"/>
    <w:rsid w:val="00DE778B"/>
    <w:rsid w:val="00DF4121"/>
    <w:rsid w:val="00DF7C8D"/>
    <w:rsid w:val="00E57A17"/>
    <w:rsid w:val="00E84887"/>
    <w:rsid w:val="00EA1E1B"/>
    <w:rsid w:val="00EA5711"/>
    <w:rsid w:val="00EA6DF3"/>
    <w:rsid w:val="00EB1155"/>
    <w:rsid w:val="00EB1FC9"/>
    <w:rsid w:val="00EC1B24"/>
    <w:rsid w:val="00EC1BBE"/>
    <w:rsid w:val="00EC4265"/>
    <w:rsid w:val="00EC6F30"/>
    <w:rsid w:val="00ED2754"/>
    <w:rsid w:val="00EE76C1"/>
    <w:rsid w:val="00EF40FC"/>
    <w:rsid w:val="00EF46A5"/>
    <w:rsid w:val="00F6012B"/>
    <w:rsid w:val="00F60E7C"/>
    <w:rsid w:val="00F73918"/>
    <w:rsid w:val="00F938DE"/>
    <w:rsid w:val="00FC1645"/>
    <w:rsid w:val="00FC4EE4"/>
    <w:rsid w:val="00FD1CD5"/>
    <w:rsid w:val="00FE3682"/>
    <w:rsid w:val="02CE78CE"/>
    <w:rsid w:val="097F09A3"/>
    <w:rsid w:val="0EE73528"/>
    <w:rsid w:val="149745E5"/>
    <w:rsid w:val="15C34EE5"/>
    <w:rsid w:val="1E6F2B02"/>
    <w:rsid w:val="24B958C5"/>
    <w:rsid w:val="281713B7"/>
    <w:rsid w:val="2A636B36"/>
    <w:rsid w:val="2C062469"/>
    <w:rsid w:val="2C9E115A"/>
    <w:rsid w:val="36875F32"/>
    <w:rsid w:val="59351A61"/>
    <w:rsid w:val="638947C6"/>
    <w:rsid w:val="6516315A"/>
    <w:rsid w:val="6C5B51A2"/>
    <w:rsid w:val="730D09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1826</Words>
  <Characters>2119</Characters>
  <Lines>37</Lines>
  <Paragraphs>10</Paragraphs>
  <TotalTime>0</TotalTime>
  <ScaleCrop>false</ScaleCrop>
  <LinksUpToDate>false</LinksUpToDate>
  <CharactersWithSpaces>2230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2021-10-22T01:28:00Z</dcterms:created>
  <dc:creator>san zhang</dc:creator>
  <cp:lastModifiedBy>nn</cp:lastModifiedBy>
  <dcterms:modified xsi:type="dcterms:W3CDTF">2025-01-22T07:01:33Z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9C1651E502D04BC186F4B6CBD6FC1365</vt:lpwstr>
  </property>
  <property fmtid="{D5CDD505-2E9C-101B-9397-08002B2CF9AE}" pid="4" name="KSOTemplateDocerSaveRecord">
    <vt:lpwstr>eyJoZGlkIjoiMDk0MWEwMzQxMGUwYTRmMzgxZTM5YTc1NjdkMGVmMWEiLCJ1c2VySWQiOiIzNjc1MDM1NTYifQ==</vt:lpwstr>
  </property>
</Properties>
</file>