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年就业援助月活动情况统计表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_GB2312" w:cs="Times New Roman"/>
          <w:spacing w:val="-10"/>
        </w:rPr>
        <w:t>（人力资源社会保障部门负责填报）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rPr>
          <w:rFonts w:hint="default" w:ascii="Times New Roman" w:hAnsi="Times New Roman" w:eastAsia="仿宋" w:cs="Times New Roman"/>
          <w:spacing w:val="-10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填报单位:                               填报时间：202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   月   日       (单位盖章)</w:t>
      </w:r>
    </w:p>
    <w:tbl>
      <w:tblPr>
        <w:tblStyle w:val="4"/>
        <w:tblW w:w="128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54"/>
        <w:gridCol w:w="1826"/>
        <w:gridCol w:w="1521"/>
        <w:gridCol w:w="1521"/>
        <w:gridCol w:w="1521"/>
        <w:gridCol w:w="152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走访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对象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家庭数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帮助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对象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就业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帮助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就业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困难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享受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政策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辖区内招用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就业困难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人员并享受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扶持政策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用人单位数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其中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残疾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登记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失业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家庭数</w:t>
            </w: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其中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残疾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登记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失业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其中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脱贫享受政策人口等农村剩余劳动力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人员数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其中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16周岁至30岁登记失业青年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firstLine="1400" w:firstLineChars="500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840" w:firstLineChars="3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 w:val="28"/>
          <w:szCs w:val="28"/>
        </w:rPr>
        <w:t>单位负责人:                  审核人:              填表人:              联系电话：</w:t>
      </w:r>
    </w:p>
    <w:p>
      <w:pPr>
        <w:ind w:firstLine="720" w:firstLineChars="4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注：上述内容均为活动期间的统计数字。</w:t>
      </w:r>
    </w:p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82F4A"/>
    <w:rsid w:val="5628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Autospacing="1"/>
    </w:pPr>
    <w:rPr>
      <w:rFonts w:ascii="Calibri" w:hAnsi="Calibri" w:eastAsia="宋体" w:cs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2022-01-14T02:59:00Z</dcterms:created>
  <dc:creator>zyt</dc:creator>
  <cp:lastModifiedBy>zyt</cp:lastModifiedBy>
  <dcterms:modified xsi:type="dcterms:W3CDTF">2022-01-14T03:00:19Z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