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Times New Roman" w:hAnsi="Times New Roman" w:eastAsia="方正小标宋简体"/>
          <w:sz w:val="36"/>
          <w:szCs w:val="32"/>
          <w:lang w:eastAsia="zh-CN"/>
        </w:rPr>
      </w:pPr>
      <w:r>
        <w:rPr>
          <w:rFonts w:hint="eastAsia" w:ascii="Times New Roman" w:hAnsi="Times New Roman" w:eastAsia="方正小标宋简体"/>
          <w:sz w:val="36"/>
          <w:szCs w:val="32"/>
          <w:lang w:eastAsia="zh-CN"/>
        </w:rPr>
        <w:t>2025年12月新识别认定防止返贫致贫监测对象名单</w:t>
      </w:r>
    </w:p>
    <w:tbl>
      <w:tblPr>
        <w:tblStyle w:val="5"/>
        <w:tblW w:w="9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925"/>
        <w:gridCol w:w="1188"/>
        <w:gridCol w:w="1475"/>
        <w:gridCol w:w="1725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黑体" w:hAnsi="黑体" w:eastAsia="黑体"/>
                <w:kern w:val="2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:lang w:eastAsia="zh-CN"/>
              </w:rPr>
              <w:t>镇办、中心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黑体" w:hAnsi="黑体" w:eastAsia="黑体"/>
                <w:kern w:val="2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行政村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黑体" w:hAnsi="黑体" w:eastAsia="黑体"/>
                <w:kern w:val="2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黑体" w:hAnsi="黑体" w:eastAsia="黑体"/>
                <w:kern w:val="2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与户主关系</w:t>
            </w: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黑体" w:hAnsi="黑体" w:eastAsia="黑体"/>
                <w:kern w:val="2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风险类型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高端装备中心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赵家村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边祺芳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户主</w:t>
            </w: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2"/>
                <w:sz w:val="28"/>
                <w:szCs w:val="28"/>
              </w:rPr>
              <w:t>边缘易致贫户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高端装备中心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赵家村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  <w:t>张风芹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配偶</w:t>
            </w: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2"/>
                <w:sz w:val="28"/>
                <w:szCs w:val="28"/>
              </w:rPr>
              <w:t>边缘易致贫户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高端装备中心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赵家村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边泰明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之子</w:t>
            </w: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仿宋_GB2312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2"/>
                <w:sz w:val="28"/>
                <w:szCs w:val="28"/>
              </w:rPr>
              <w:t>边缘易致贫户</w:t>
            </w: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533"/>
    <w:rsid w:val="00075A07"/>
    <w:rsid w:val="00282FCD"/>
    <w:rsid w:val="0029307D"/>
    <w:rsid w:val="002E3C02"/>
    <w:rsid w:val="003A5C95"/>
    <w:rsid w:val="003A6E5E"/>
    <w:rsid w:val="003B17BE"/>
    <w:rsid w:val="004B6533"/>
    <w:rsid w:val="004F30BC"/>
    <w:rsid w:val="005256F9"/>
    <w:rsid w:val="00697E5C"/>
    <w:rsid w:val="006F2696"/>
    <w:rsid w:val="00825C9D"/>
    <w:rsid w:val="008D2E5A"/>
    <w:rsid w:val="00CC7D01"/>
    <w:rsid w:val="00F661A0"/>
    <w:rsid w:val="3617E269"/>
    <w:rsid w:val="377FEB03"/>
    <w:rsid w:val="67EFAD26"/>
    <w:rsid w:val="6FFEAF5D"/>
    <w:rsid w:val="F59F0ED3"/>
    <w:rsid w:val="FFFA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pPr>
      <w:widowControl w:val="0"/>
      <w:spacing w:line="240" w:lineRule="auto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173</Characters>
  <Lines>1</Lines>
  <Paragraphs>1</Paragraphs>
  <TotalTime>1</TotalTime>
  <ScaleCrop>false</ScaleCrop>
  <LinksUpToDate>false</LinksUpToDate>
  <CharactersWithSpaces>202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2024-05-12T10:07:00Z</dcterms:created>
  <dc:creator>Administrator</dc:creator>
  <cp:lastModifiedBy>inspur</cp:lastModifiedBy>
  <dcterms:modified xsi:type="dcterms:W3CDTF">2025-12-26T16:55:15Z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0802C3AEAD4E89D8AE004E69DF8B1D55</vt:lpwstr>
  </property>
</Properties>
</file>