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b/>
          <w:bCs/>
          <w:color w:val="000000" w:themeColor="text1"/>
          <w:sz w:val="32"/>
          <w:szCs w:val="32"/>
          <w14:textFill>
            <w14:solidFill>
              <w14:schemeClr w14:val="tx1"/>
            </w14:solidFill>
          </w14:textFill>
        </w:rPr>
      </w:pPr>
      <w:bookmarkStart w:id="0" w:name="_Toc65144507"/>
      <w:bookmarkStart w:id="1" w:name="_Toc10031"/>
      <w:bookmarkStart w:id="2" w:name="_Toc427942740"/>
      <w:bookmarkStart w:id="3" w:name="_Toc300646093"/>
      <w:bookmarkStart w:id="4" w:name="_Toc19974062"/>
      <w:bookmarkStart w:id="5" w:name="_Toc300645388"/>
      <w:bookmarkStart w:id="6" w:name="_Ref61119959"/>
      <w:bookmarkStart w:id="7" w:name="_Toc300645426"/>
      <w:bookmarkStart w:id="8" w:name="_Toc61808053"/>
      <w:bookmarkStart w:id="9" w:name="_Toc427942165"/>
      <w:bookmarkStart w:id="10" w:name="_Toc20558907"/>
      <w:bookmarkStart w:id="11" w:name="_Toc64981398"/>
      <w:bookmarkStart w:id="12" w:name="_Toc427942148"/>
      <w:r>
        <w:rPr>
          <w:rFonts w:hint="eastAsia" w:ascii="宋体" w:hAnsi="宋体" w:eastAsia="宋体" w:cs="宋体"/>
          <w:b/>
          <w:bCs/>
          <w:color w:val="000000" w:themeColor="text1"/>
          <w:sz w:val="32"/>
          <w:szCs w:val="32"/>
          <w14:textFill>
            <w14:solidFill>
              <w14:schemeClr w14:val="tx1"/>
            </w14:solidFill>
          </w14:textFill>
        </w:rPr>
        <w:t xml:space="preserve">           </w:t>
      </w:r>
    </w:p>
    <w:p>
      <w:pPr>
        <w:jc w:val="center"/>
        <w:rPr>
          <w:rFonts w:ascii="宋体" w:hAnsi="宋体" w:eastAsia="宋体" w:cs="宋体"/>
          <w:b/>
          <w:bCs/>
          <w:color w:val="000000" w:themeColor="text1"/>
          <w:sz w:val="52"/>
          <w:szCs w:val="52"/>
          <w14:textFill>
            <w14:solidFill>
              <w14:schemeClr w14:val="tx1"/>
            </w14:solidFill>
          </w14:textFill>
        </w:rPr>
      </w:pPr>
    </w:p>
    <w:p>
      <w:pPr>
        <w:jc w:val="center"/>
        <w:rPr>
          <w:rFonts w:ascii="宋体" w:hAnsi="宋体" w:eastAsia="宋体" w:cs="宋体"/>
          <w:b/>
          <w:bCs/>
          <w:color w:val="000000" w:themeColor="text1"/>
          <w:sz w:val="52"/>
          <w:szCs w:val="52"/>
          <w14:textFill>
            <w14:solidFill>
              <w14:schemeClr w14:val="tx1"/>
            </w14:solidFill>
          </w14:textFill>
        </w:rPr>
      </w:pPr>
      <w:r>
        <w:rPr>
          <w:rFonts w:hint="eastAsia" w:ascii="宋体" w:hAnsi="宋体" w:eastAsia="宋体" w:cs="宋体"/>
          <w:b/>
          <w:bCs/>
          <w:color w:val="000000" w:themeColor="text1"/>
          <w:sz w:val="52"/>
          <w:szCs w:val="52"/>
          <w14:textFill>
            <w14:solidFill>
              <w14:schemeClr w14:val="tx1"/>
            </w14:solidFill>
          </w14:textFill>
        </w:rPr>
        <w:t>淄博高新区干旱灾害致灾调查</w:t>
      </w:r>
    </w:p>
    <w:p>
      <w:pPr>
        <w:jc w:val="center"/>
        <w:rPr>
          <w:rFonts w:ascii="宋体" w:hAnsi="宋体" w:eastAsia="宋体" w:cs="宋体"/>
          <w:b/>
          <w:bCs/>
          <w:color w:val="000000" w:themeColor="text1"/>
          <w:sz w:val="52"/>
          <w:szCs w:val="52"/>
          <w14:textFill>
            <w14:solidFill>
              <w14:schemeClr w14:val="tx1"/>
            </w14:solidFill>
          </w14:textFill>
        </w:rPr>
      </w:pPr>
      <w:r>
        <w:rPr>
          <w:rFonts w:hint="eastAsia" w:ascii="宋体" w:hAnsi="宋体" w:eastAsia="宋体" w:cs="宋体"/>
          <w:b/>
          <w:bCs/>
          <w:color w:val="000000" w:themeColor="text1"/>
          <w:sz w:val="52"/>
          <w:szCs w:val="52"/>
          <w14:textFill>
            <w14:solidFill>
              <w14:schemeClr w14:val="tx1"/>
            </w14:solidFill>
          </w14:textFill>
        </w:rPr>
        <w:t>工作总结报告</w:t>
      </w:r>
      <w:bookmarkEnd w:id="0"/>
      <w:bookmarkEnd w:id="1"/>
      <w:bookmarkEnd w:id="2"/>
      <w:bookmarkEnd w:id="3"/>
      <w:bookmarkEnd w:id="4"/>
      <w:bookmarkEnd w:id="5"/>
      <w:bookmarkEnd w:id="6"/>
      <w:bookmarkEnd w:id="7"/>
      <w:bookmarkEnd w:id="8"/>
      <w:bookmarkEnd w:id="9"/>
      <w:bookmarkEnd w:id="10"/>
      <w:bookmarkEnd w:id="11"/>
      <w:bookmarkEnd w:id="12"/>
    </w:p>
    <w:p>
      <w:pPr>
        <w:jc w:val="center"/>
        <w:rPr>
          <w:rFonts w:ascii="仿宋" w:hAnsi="仿宋" w:eastAsia="仿宋" w:cs="仿宋"/>
          <w:b/>
          <w:bCs/>
          <w:color w:val="000000" w:themeColor="text1"/>
          <w:sz w:val="44"/>
          <w:szCs w:val="44"/>
          <w14:textFill>
            <w14:solidFill>
              <w14:schemeClr w14:val="tx1"/>
            </w14:solidFill>
          </w14:textFill>
        </w:rPr>
      </w:pPr>
    </w:p>
    <w:p>
      <w:pPr>
        <w:jc w:val="center"/>
        <w:rPr>
          <w:rFonts w:ascii="仿宋" w:hAnsi="仿宋" w:eastAsia="仿宋" w:cs="仿宋"/>
          <w:b/>
          <w:bCs/>
          <w:color w:val="000000" w:themeColor="text1"/>
          <w:sz w:val="44"/>
          <w:szCs w:val="44"/>
          <w14:textFill>
            <w14:solidFill>
              <w14:schemeClr w14:val="tx1"/>
            </w14:solidFill>
          </w14:textFill>
        </w:rPr>
      </w:pPr>
    </w:p>
    <w:p>
      <w:pPr>
        <w:jc w:val="center"/>
        <w:rPr>
          <w:rFonts w:ascii="仿宋" w:hAnsi="仿宋" w:eastAsia="仿宋" w:cs="仿宋"/>
          <w:b/>
          <w:bCs/>
          <w:color w:val="000000" w:themeColor="text1"/>
          <w:sz w:val="44"/>
          <w:szCs w:val="44"/>
          <w14:textFill>
            <w14:solidFill>
              <w14:schemeClr w14:val="tx1"/>
            </w14:solidFill>
          </w14:textFill>
        </w:rPr>
      </w:pPr>
    </w:p>
    <w:p>
      <w:pPr>
        <w:jc w:val="center"/>
        <w:rPr>
          <w:rFonts w:ascii="仿宋" w:hAnsi="仿宋" w:eastAsia="仿宋" w:cs="仿宋"/>
          <w:b/>
          <w:bCs/>
          <w:color w:val="000000" w:themeColor="text1"/>
          <w:sz w:val="44"/>
          <w:szCs w:val="44"/>
          <w14:textFill>
            <w14:solidFill>
              <w14:schemeClr w14:val="tx1"/>
            </w14:solidFill>
          </w14:textFill>
        </w:rPr>
      </w:pPr>
    </w:p>
    <w:p>
      <w:pPr>
        <w:jc w:val="center"/>
        <w:rPr>
          <w:rFonts w:ascii="仿宋" w:hAnsi="仿宋" w:eastAsia="仿宋" w:cs="仿宋"/>
          <w:b/>
          <w:bCs/>
          <w:color w:val="000000" w:themeColor="text1"/>
          <w:sz w:val="44"/>
          <w:szCs w:val="44"/>
          <w14:textFill>
            <w14:solidFill>
              <w14:schemeClr w14:val="tx1"/>
            </w14:solidFill>
          </w14:textFill>
        </w:rPr>
      </w:pPr>
    </w:p>
    <w:p>
      <w:pPr>
        <w:jc w:val="center"/>
        <w:rPr>
          <w:rFonts w:ascii="仿宋" w:hAnsi="仿宋" w:eastAsia="仿宋" w:cs="仿宋"/>
          <w:b/>
          <w:bCs/>
          <w:color w:val="000000" w:themeColor="text1"/>
          <w:sz w:val="44"/>
          <w:szCs w:val="44"/>
          <w14:textFill>
            <w14:solidFill>
              <w14:schemeClr w14:val="tx1"/>
            </w14:solidFill>
          </w14:textFill>
        </w:rPr>
      </w:pPr>
    </w:p>
    <w:p>
      <w:pPr>
        <w:jc w:val="center"/>
        <w:rPr>
          <w:rFonts w:ascii="仿宋" w:hAnsi="仿宋" w:eastAsia="仿宋" w:cs="仿宋"/>
          <w:b/>
          <w:bCs/>
          <w:color w:val="000000" w:themeColor="text1"/>
          <w:sz w:val="44"/>
          <w:szCs w:val="44"/>
          <w14:textFill>
            <w14:solidFill>
              <w14:schemeClr w14:val="tx1"/>
            </w14:solidFill>
          </w14:textFill>
        </w:rPr>
      </w:pPr>
    </w:p>
    <w:p>
      <w:pPr>
        <w:jc w:val="center"/>
        <w:rPr>
          <w:rFonts w:ascii="仿宋" w:hAnsi="仿宋" w:eastAsia="仿宋" w:cs="仿宋"/>
          <w:b/>
          <w:bCs/>
          <w:color w:val="000000" w:themeColor="text1"/>
          <w:sz w:val="44"/>
          <w:szCs w:val="44"/>
          <w14:textFill>
            <w14:solidFill>
              <w14:schemeClr w14:val="tx1"/>
            </w14:solidFill>
          </w14:textFill>
        </w:rPr>
      </w:pPr>
    </w:p>
    <w:p>
      <w:pPr>
        <w:jc w:val="center"/>
        <w:rPr>
          <w:rFonts w:ascii="仿宋" w:hAnsi="仿宋" w:eastAsia="仿宋" w:cs="仿宋"/>
          <w:b/>
          <w:bCs/>
          <w:color w:val="000000" w:themeColor="text1"/>
          <w:sz w:val="44"/>
          <w:szCs w:val="44"/>
          <w14:textFill>
            <w14:solidFill>
              <w14:schemeClr w14:val="tx1"/>
            </w14:solidFill>
          </w14:textFill>
        </w:rPr>
      </w:pPr>
    </w:p>
    <w:p>
      <w:pPr>
        <w:jc w:val="center"/>
        <w:rPr>
          <w:rFonts w:ascii="仿宋" w:hAnsi="仿宋" w:eastAsia="仿宋" w:cs="仿宋"/>
          <w:b/>
          <w:bCs/>
          <w:color w:val="000000" w:themeColor="text1"/>
          <w:sz w:val="44"/>
          <w:szCs w:val="44"/>
          <w14:textFill>
            <w14:solidFill>
              <w14:schemeClr w14:val="tx1"/>
            </w14:solidFill>
          </w14:textFill>
        </w:rPr>
      </w:pPr>
    </w:p>
    <w:p>
      <w:pPr>
        <w:jc w:val="center"/>
        <w:rPr>
          <w:rFonts w:ascii="仿宋" w:hAnsi="仿宋" w:eastAsia="仿宋" w:cs="仿宋"/>
          <w:b/>
          <w:bCs/>
          <w:color w:val="000000" w:themeColor="text1"/>
          <w:sz w:val="44"/>
          <w:szCs w:val="44"/>
          <w14:textFill>
            <w14:solidFill>
              <w14:schemeClr w14:val="tx1"/>
            </w14:solidFill>
          </w14:textFill>
        </w:rPr>
      </w:pPr>
    </w:p>
    <w:p>
      <w:pPr>
        <w:jc w:val="center"/>
        <w:rPr>
          <w:rFonts w:ascii="宋体" w:hAnsi="宋体" w:eastAsia="宋体" w:cs="宋体"/>
          <w:b/>
          <w:bCs/>
          <w:color w:val="000000" w:themeColor="text1"/>
          <w:sz w:val="32"/>
          <w:szCs w:val="32"/>
          <w14:textFill>
            <w14:solidFill>
              <w14:schemeClr w14:val="tx1"/>
            </w14:solidFill>
          </w14:textFill>
        </w:rPr>
      </w:pPr>
      <w:r>
        <w:rPr>
          <w:rFonts w:hint="eastAsia" w:ascii="宋体" w:hAnsi="宋体" w:eastAsia="宋体" w:cs="宋体"/>
          <w:b/>
          <w:bCs/>
          <w:color w:val="000000" w:themeColor="text1"/>
          <w:sz w:val="32"/>
          <w:szCs w:val="32"/>
          <w14:textFill>
            <w14:solidFill>
              <w14:schemeClr w14:val="tx1"/>
            </w14:solidFill>
          </w14:textFill>
        </w:rPr>
        <w:t>淄博高新区建设局</w:t>
      </w:r>
    </w:p>
    <w:p>
      <w:pPr>
        <w:jc w:val="center"/>
        <w:rPr>
          <w:rFonts w:ascii="宋体" w:hAnsi="宋体" w:eastAsia="宋体" w:cs="宋体"/>
          <w:b/>
          <w:bCs/>
          <w:color w:val="000000" w:themeColor="text1"/>
          <w:sz w:val="32"/>
          <w:szCs w:val="32"/>
          <w14:textFill>
            <w14:solidFill>
              <w14:schemeClr w14:val="tx1"/>
            </w14:solidFill>
          </w14:textFill>
        </w:rPr>
      </w:pPr>
      <w:r>
        <w:rPr>
          <w:rFonts w:hint="eastAsia" w:ascii="宋体" w:hAnsi="宋体" w:eastAsia="宋体" w:cs="宋体"/>
          <w:b/>
          <w:bCs/>
          <w:color w:val="000000" w:themeColor="text1"/>
          <w:sz w:val="32"/>
          <w:szCs w:val="32"/>
          <w14:textFill>
            <w14:solidFill>
              <w14:schemeClr w14:val="tx1"/>
            </w14:solidFill>
          </w14:textFill>
        </w:rPr>
        <w:t>2021年11月</w:t>
      </w:r>
    </w:p>
    <w:p>
      <w:pPr>
        <w:rPr>
          <w:rFonts w:ascii="宋体" w:hAnsi="宋体" w:eastAsia="宋体" w:cs="宋体"/>
          <w:b/>
          <w:bCs/>
          <w:color w:val="000000" w:themeColor="text1"/>
          <w:sz w:val="32"/>
          <w:szCs w:val="32"/>
          <w14:textFill>
            <w14:solidFill>
              <w14:schemeClr w14:val="tx1"/>
            </w14:solidFill>
          </w14:textFill>
        </w:rPr>
      </w:pPr>
      <w:r>
        <w:rPr>
          <w:rFonts w:hint="eastAsia" w:ascii="宋体" w:hAnsi="宋体" w:eastAsia="宋体" w:cs="宋体"/>
          <w:b/>
          <w:bCs/>
          <w:color w:val="000000" w:themeColor="text1"/>
          <w:sz w:val="32"/>
          <w:szCs w:val="32"/>
          <w14:textFill>
            <w14:solidFill>
              <w14:schemeClr w14:val="tx1"/>
            </w14:solidFill>
          </w14:textFill>
        </w:rPr>
        <w:br w:type="page"/>
      </w:r>
    </w:p>
    <w:p>
      <w:pPr>
        <w:pStyle w:val="2"/>
        <w:ind w:firstLine="643"/>
        <w:rPr>
          <w:b/>
          <w:bCs/>
          <w:sz w:val="32"/>
          <w:szCs w:val="32"/>
        </w:rPr>
      </w:pPr>
    </w:p>
    <w:p>
      <w:pPr>
        <w:jc w:val="center"/>
        <w:rPr>
          <w:rFonts w:ascii="宋体" w:hAnsi="宋体" w:eastAsia="宋体" w:cs="宋体"/>
          <w:b/>
          <w:bCs/>
          <w:color w:val="000000" w:themeColor="text1"/>
          <w:sz w:val="44"/>
          <w:szCs w:val="44"/>
          <w14:textFill>
            <w14:solidFill>
              <w14:schemeClr w14:val="tx1"/>
            </w14:solidFill>
          </w14:textFill>
        </w:rPr>
      </w:pPr>
      <w:r>
        <w:rPr>
          <w:rFonts w:hint="eastAsia" w:ascii="宋体" w:hAnsi="宋体" w:eastAsia="宋体" w:cs="宋体"/>
          <w:b/>
          <w:bCs/>
          <w:color w:val="000000" w:themeColor="text1"/>
          <w:sz w:val="44"/>
          <w:szCs w:val="44"/>
          <w14:textFill>
            <w14:solidFill>
              <w14:schemeClr w14:val="tx1"/>
            </w14:solidFill>
          </w14:textFill>
        </w:rPr>
        <w:t>淄博高新区干旱灾害致灾调查</w:t>
      </w:r>
    </w:p>
    <w:p>
      <w:pPr>
        <w:jc w:val="center"/>
        <w:rPr>
          <w:rFonts w:ascii="宋体" w:hAnsi="宋体" w:eastAsia="宋体" w:cs="宋体"/>
          <w:b/>
          <w:bCs/>
          <w:color w:val="000000" w:themeColor="text1"/>
          <w:sz w:val="44"/>
          <w:szCs w:val="44"/>
          <w14:textFill>
            <w14:solidFill>
              <w14:schemeClr w14:val="tx1"/>
            </w14:solidFill>
          </w14:textFill>
        </w:rPr>
      </w:pPr>
      <w:r>
        <w:rPr>
          <w:rFonts w:hint="eastAsia" w:ascii="宋体" w:hAnsi="宋体" w:eastAsia="宋体" w:cs="宋体"/>
          <w:b/>
          <w:bCs/>
          <w:color w:val="000000" w:themeColor="text1"/>
          <w:sz w:val="44"/>
          <w:szCs w:val="44"/>
          <w14:textFill>
            <w14:solidFill>
              <w14:schemeClr w14:val="tx1"/>
            </w14:solidFill>
          </w14:textFill>
        </w:rPr>
        <w:t>工作总结报告</w:t>
      </w:r>
    </w:p>
    <w:p>
      <w:pPr>
        <w:pStyle w:val="2"/>
        <w:ind w:firstLine="643"/>
        <w:rPr>
          <w:b/>
          <w:bCs/>
          <w:sz w:val="32"/>
          <w:szCs w:val="32"/>
        </w:rPr>
      </w:pPr>
    </w:p>
    <w:p>
      <w:pPr>
        <w:pStyle w:val="2"/>
        <w:ind w:firstLine="643"/>
        <w:rPr>
          <w:b/>
          <w:bCs/>
          <w:sz w:val="32"/>
          <w:szCs w:val="32"/>
        </w:rPr>
      </w:pPr>
    </w:p>
    <w:p>
      <w:pPr>
        <w:pStyle w:val="2"/>
        <w:ind w:firstLine="643"/>
        <w:rPr>
          <w:b/>
          <w:bCs/>
          <w:sz w:val="32"/>
          <w:szCs w:val="32"/>
        </w:rPr>
      </w:pPr>
    </w:p>
    <w:p>
      <w:pPr>
        <w:spacing w:before="120" w:after="120" w:line="480" w:lineRule="auto"/>
        <w:ind w:firstLine="964" w:firstLineChars="300"/>
        <w:rPr>
          <w:b/>
          <w:bCs/>
          <w:sz w:val="32"/>
          <w:szCs w:val="32"/>
        </w:rPr>
      </w:pPr>
      <w:r>
        <w:rPr>
          <w:b/>
          <w:bCs/>
          <w:sz w:val="32"/>
          <w:szCs w:val="32"/>
        </w:rPr>
        <w:t>承担单位负责人</w:t>
      </w:r>
      <w:r>
        <w:rPr>
          <w:rFonts w:hint="eastAsia"/>
          <w:b/>
          <w:bCs/>
          <w:sz w:val="32"/>
          <w:szCs w:val="32"/>
        </w:rPr>
        <w:t>：朱训卫</w:t>
      </w:r>
    </w:p>
    <w:p>
      <w:pPr>
        <w:spacing w:before="120" w:after="120" w:line="480" w:lineRule="auto"/>
        <w:ind w:firstLine="964" w:firstLineChars="300"/>
        <w:rPr>
          <w:b/>
          <w:bCs/>
          <w:sz w:val="32"/>
          <w:szCs w:val="32"/>
        </w:rPr>
      </w:pPr>
      <w:r>
        <w:rPr>
          <w:b/>
          <w:bCs/>
          <w:sz w:val="32"/>
          <w:szCs w:val="32"/>
        </w:rPr>
        <w:t>任</w:t>
      </w:r>
      <w:r>
        <w:rPr>
          <w:rFonts w:hint="eastAsia"/>
          <w:b/>
          <w:bCs/>
          <w:sz w:val="32"/>
          <w:szCs w:val="32"/>
        </w:rPr>
        <w:t xml:space="preserve"> </w:t>
      </w:r>
      <w:r>
        <w:rPr>
          <w:b/>
          <w:bCs/>
          <w:sz w:val="32"/>
          <w:szCs w:val="32"/>
        </w:rPr>
        <w:t>务</w:t>
      </w:r>
      <w:r>
        <w:rPr>
          <w:rFonts w:hint="eastAsia"/>
          <w:b/>
          <w:bCs/>
          <w:sz w:val="32"/>
          <w:szCs w:val="32"/>
        </w:rPr>
        <w:t xml:space="preserve"> </w:t>
      </w:r>
      <w:r>
        <w:rPr>
          <w:b/>
          <w:bCs/>
          <w:sz w:val="32"/>
          <w:szCs w:val="32"/>
        </w:rPr>
        <w:t>负</w:t>
      </w:r>
      <w:r>
        <w:rPr>
          <w:rFonts w:hint="eastAsia"/>
          <w:b/>
          <w:bCs/>
          <w:sz w:val="32"/>
          <w:szCs w:val="32"/>
        </w:rPr>
        <w:t xml:space="preserve"> </w:t>
      </w:r>
      <w:r>
        <w:rPr>
          <w:b/>
          <w:bCs/>
          <w:sz w:val="32"/>
          <w:szCs w:val="32"/>
        </w:rPr>
        <w:t>责</w:t>
      </w:r>
      <w:r>
        <w:rPr>
          <w:rFonts w:hint="eastAsia"/>
          <w:b/>
          <w:bCs/>
          <w:sz w:val="32"/>
          <w:szCs w:val="32"/>
        </w:rPr>
        <w:t xml:space="preserve"> </w:t>
      </w:r>
      <w:r>
        <w:rPr>
          <w:b/>
          <w:bCs/>
          <w:sz w:val="32"/>
          <w:szCs w:val="32"/>
        </w:rPr>
        <w:t>人</w:t>
      </w:r>
      <w:r>
        <w:rPr>
          <w:rFonts w:hint="eastAsia"/>
          <w:b/>
          <w:bCs/>
          <w:sz w:val="32"/>
          <w:szCs w:val="32"/>
        </w:rPr>
        <w:t>：张洪安</w:t>
      </w:r>
    </w:p>
    <w:p>
      <w:pPr>
        <w:spacing w:before="120" w:after="120" w:line="480" w:lineRule="auto"/>
        <w:ind w:firstLine="964" w:firstLineChars="300"/>
        <w:rPr>
          <w:b/>
          <w:bCs/>
          <w:sz w:val="32"/>
          <w:szCs w:val="32"/>
        </w:rPr>
      </w:pPr>
      <w:r>
        <w:rPr>
          <w:b/>
          <w:bCs/>
          <w:sz w:val="32"/>
          <w:szCs w:val="32"/>
        </w:rPr>
        <w:t>技</w:t>
      </w:r>
      <w:r>
        <w:rPr>
          <w:rFonts w:hint="eastAsia"/>
          <w:b/>
          <w:bCs/>
          <w:sz w:val="32"/>
          <w:szCs w:val="32"/>
        </w:rPr>
        <w:t xml:space="preserve"> </w:t>
      </w:r>
      <w:r>
        <w:rPr>
          <w:b/>
          <w:bCs/>
          <w:sz w:val="32"/>
          <w:szCs w:val="32"/>
        </w:rPr>
        <w:t>术</w:t>
      </w:r>
      <w:r>
        <w:rPr>
          <w:rFonts w:hint="eastAsia"/>
          <w:b/>
          <w:bCs/>
          <w:sz w:val="32"/>
          <w:szCs w:val="32"/>
        </w:rPr>
        <w:t xml:space="preserve"> </w:t>
      </w:r>
      <w:r>
        <w:rPr>
          <w:b/>
          <w:bCs/>
          <w:sz w:val="32"/>
          <w:szCs w:val="32"/>
        </w:rPr>
        <w:t>负</w:t>
      </w:r>
      <w:r>
        <w:rPr>
          <w:rFonts w:hint="eastAsia"/>
          <w:b/>
          <w:bCs/>
          <w:sz w:val="32"/>
          <w:szCs w:val="32"/>
        </w:rPr>
        <w:t xml:space="preserve"> </w:t>
      </w:r>
      <w:r>
        <w:rPr>
          <w:b/>
          <w:bCs/>
          <w:sz w:val="32"/>
          <w:szCs w:val="32"/>
        </w:rPr>
        <w:t>责</w:t>
      </w:r>
      <w:r>
        <w:rPr>
          <w:rFonts w:hint="eastAsia"/>
          <w:b/>
          <w:bCs/>
          <w:sz w:val="32"/>
          <w:szCs w:val="32"/>
        </w:rPr>
        <w:t xml:space="preserve"> </w:t>
      </w:r>
      <w:r>
        <w:rPr>
          <w:b/>
          <w:bCs/>
          <w:sz w:val="32"/>
          <w:szCs w:val="32"/>
        </w:rPr>
        <w:t>人</w:t>
      </w:r>
      <w:r>
        <w:rPr>
          <w:rFonts w:hint="eastAsia"/>
          <w:b/>
          <w:bCs/>
          <w:sz w:val="32"/>
          <w:szCs w:val="32"/>
        </w:rPr>
        <w:t>：刘兆松</w:t>
      </w:r>
    </w:p>
    <w:p>
      <w:pPr>
        <w:spacing w:before="120" w:after="120" w:line="480" w:lineRule="auto"/>
        <w:ind w:firstLine="964" w:firstLineChars="300"/>
        <w:rPr>
          <w:b/>
          <w:bCs/>
          <w:sz w:val="32"/>
          <w:szCs w:val="32"/>
        </w:rPr>
      </w:pPr>
      <w:r>
        <w:rPr>
          <w:b/>
          <w:bCs/>
          <w:sz w:val="32"/>
          <w:szCs w:val="32"/>
        </w:rPr>
        <w:t>报</w:t>
      </w:r>
      <w:r>
        <w:rPr>
          <w:rFonts w:hint="eastAsia"/>
          <w:b/>
          <w:bCs/>
          <w:sz w:val="32"/>
          <w:szCs w:val="32"/>
        </w:rPr>
        <w:t xml:space="preserve"> </w:t>
      </w:r>
      <w:r>
        <w:rPr>
          <w:b/>
          <w:bCs/>
          <w:sz w:val="32"/>
          <w:szCs w:val="32"/>
        </w:rPr>
        <w:t>告</w:t>
      </w:r>
      <w:r>
        <w:rPr>
          <w:rFonts w:hint="eastAsia"/>
          <w:b/>
          <w:bCs/>
          <w:sz w:val="32"/>
          <w:szCs w:val="32"/>
        </w:rPr>
        <w:t xml:space="preserve"> </w:t>
      </w:r>
      <w:r>
        <w:rPr>
          <w:b/>
          <w:bCs/>
          <w:sz w:val="32"/>
          <w:szCs w:val="32"/>
        </w:rPr>
        <w:t>编</w:t>
      </w:r>
      <w:r>
        <w:rPr>
          <w:rFonts w:hint="eastAsia"/>
          <w:b/>
          <w:bCs/>
          <w:sz w:val="32"/>
          <w:szCs w:val="32"/>
        </w:rPr>
        <w:t xml:space="preserve"> </w:t>
      </w:r>
      <w:r>
        <w:rPr>
          <w:b/>
          <w:bCs/>
          <w:sz w:val="32"/>
          <w:szCs w:val="32"/>
        </w:rPr>
        <w:t>写</w:t>
      </w:r>
      <w:r>
        <w:rPr>
          <w:rFonts w:hint="eastAsia"/>
          <w:b/>
          <w:bCs/>
          <w:sz w:val="32"/>
          <w:szCs w:val="32"/>
        </w:rPr>
        <w:t xml:space="preserve"> </w:t>
      </w:r>
      <w:r>
        <w:rPr>
          <w:b/>
          <w:bCs/>
          <w:sz w:val="32"/>
          <w:szCs w:val="32"/>
        </w:rPr>
        <w:t>人</w:t>
      </w:r>
      <w:r>
        <w:rPr>
          <w:rFonts w:hint="eastAsia"/>
          <w:b/>
          <w:bCs/>
          <w:sz w:val="32"/>
          <w:szCs w:val="32"/>
        </w:rPr>
        <w:t>：王  静</w:t>
      </w:r>
    </w:p>
    <w:p>
      <w:pPr>
        <w:spacing w:before="120" w:after="120" w:line="480" w:lineRule="auto"/>
        <w:ind w:firstLine="964" w:firstLineChars="300"/>
        <w:rPr>
          <w:b/>
          <w:bCs/>
          <w:sz w:val="32"/>
          <w:szCs w:val="32"/>
        </w:rPr>
      </w:pPr>
      <w:r>
        <w:rPr>
          <w:b/>
          <w:bCs/>
          <w:sz w:val="32"/>
          <w:szCs w:val="32"/>
        </w:rPr>
        <w:t>主</w:t>
      </w:r>
      <w:r>
        <w:rPr>
          <w:rFonts w:hint="eastAsia"/>
          <w:b/>
          <w:bCs/>
          <w:sz w:val="32"/>
          <w:szCs w:val="32"/>
        </w:rPr>
        <w:t xml:space="preserve"> </w:t>
      </w:r>
      <w:r>
        <w:rPr>
          <w:b/>
          <w:bCs/>
          <w:sz w:val="32"/>
          <w:szCs w:val="32"/>
        </w:rPr>
        <w:t>要</w:t>
      </w:r>
      <w:r>
        <w:rPr>
          <w:rFonts w:hint="eastAsia"/>
          <w:b/>
          <w:bCs/>
          <w:sz w:val="32"/>
          <w:szCs w:val="32"/>
        </w:rPr>
        <w:t xml:space="preserve"> </w:t>
      </w:r>
      <w:r>
        <w:rPr>
          <w:b/>
          <w:bCs/>
          <w:sz w:val="32"/>
          <w:szCs w:val="32"/>
        </w:rPr>
        <w:t>参</w:t>
      </w:r>
      <w:r>
        <w:rPr>
          <w:rFonts w:hint="eastAsia"/>
          <w:b/>
          <w:bCs/>
          <w:sz w:val="32"/>
          <w:szCs w:val="32"/>
        </w:rPr>
        <w:t xml:space="preserve"> </w:t>
      </w:r>
      <w:r>
        <w:rPr>
          <w:b/>
          <w:bCs/>
          <w:sz w:val="32"/>
          <w:szCs w:val="32"/>
        </w:rPr>
        <w:t>与</w:t>
      </w:r>
      <w:r>
        <w:rPr>
          <w:rFonts w:hint="eastAsia"/>
          <w:b/>
          <w:bCs/>
          <w:sz w:val="32"/>
          <w:szCs w:val="32"/>
        </w:rPr>
        <w:t xml:space="preserve"> </w:t>
      </w:r>
      <w:r>
        <w:rPr>
          <w:b/>
          <w:bCs/>
          <w:sz w:val="32"/>
          <w:szCs w:val="32"/>
        </w:rPr>
        <w:t>人</w:t>
      </w:r>
      <w:r>
        <w:rPr>
          <w:rFonts w:hint="eastAsia"/>
          <w:b/>
          <w:bCs/>
          <w:sz w:val="32"/>
          <w:szCs w:val="32"/>
        </w:rPr>
        <w:t xml:space="preserve">：张洪安   陈  婷   刘兆松 </w:t>
      </w:r>
    </w:p>
    <w:p>
      <w:pPr>
        <w:spacing w:before="120" w:after="120" w:line="480" w:lineRule="auto"/>
        <w:ind w:firstLine="3534" w:firstLineChars="1100"/>
        <w:rPr>
          <w:b/>
          <w:bCs/>
          <w:sz w:val="32"/>
          <w:szCs w:val="32"/>
        </w:rPr>
      </w:pPr>
      <w:r>
        <w:rPr>
          <w:rFonts w:hint="eastAsia"/>
          <w:b/>
          <w:bCs/>
          <w:sz w:val="32"/>
          <w:szCs w:val="32"/>
        </w:rPr>
        <w:t>吕海英   田  群   王  静</w:t>
      </w:r>
    </w:p>
    <w:p>
      <w:pPr>
        <w:spacing w:before="120" w:after="120" w:line="480" w:lineRule="auto"/>
        <w:ind w:firstLine="964" w:firstLineChars="300"/>
        <w:rPr>
          <w:b/>
          <w:bCs/>
          <w:sz w:val="32"/>
          <w:szCs w:val="32"/>
        </w:rPr>
      </w:pPr>
      <w:r>
        <w:rPr>
          <w:b/>
          <w:bCs/>
          <w:sz w:val="32"/>
          <w:szCs w:val="32"/>
        </w:rPr>
        <w:t>审</w:t>
      </w:r>
      <w:r>
        <w:rPr>
          <w:rFonts w:hint="eastAsia"/>
          <w:b/>
          <w:bCs/>
          <w:sz w:val="32"/>
          <w:szCs w:val="32"/>
        </w:rPr>
        <w:t xml:space="preserve">  </w:t>
      </w:r>
      <w:r>
        <w:rPr>
          <w:b/>
          <w:bCs/>
          <w:sz w:val="32"/>
          <w:szCs w:val="32"/>
        </w:rPr>
        <w:t>核</w:t>
      </w:r>
      <w:r>
        <w:rPr>
          <w:rFonts w:hint="eastAsia"/>
          <w:b/>
          <w:bCs/>
          <w:sz w:val="32"/>
          <w:szCs w:val="32"/>
        </w:rPr>
        <w:t xml:space="preserve">  </w:t>
      </w:r>
      <w:r>
        <w:rPr>
          <w:b/>
          <w:bCs/>
          <w:sz w:val="32"/>
          <w:szCs w:val="32"/>
        </w:rPr>
        <w:t>人</w:t>
      </w:r>
      <w:r>
        <w:rPr>
          <w:rFonts w:hint="eastAsia"/>
          <w:b/>
          <w:bCs/>
          <w:sz w:val="32"/>
          <w:szCs w:val="32"/>
        </w:rPr>
        <w:t xml:space="preserve">  </w:t>
      </w:r>
      <w:r>
        <w:rPr>
          <w:b/>
          <w:bCs/>
          <w:sz w:val="32"/>
          <w:szCs w:val="32"/>
        </w:rPr>
        <w:t>员</w:t>
      </w:r>
      <w:r>
        <w:rPr>
          <w:rFonts w:hint="eastAsia"/>
          <w:b/>
          <w:bCs/>
          <w:sz w:val="32"/>
          <w:szCs w:val="32"/>
        </w:rPr>
        <w:t>：张洪安   陈  婷   刘兆松</w:t>
      </w:r>
    </w:p>
    <w:p>
      <w:pPr>
        <w:jc w:val="center"/>
        <w:rPr>
          <w:rFonts w:hint="eastAsia" w:ascii="宋体" w:hAnsi="宋体" w:eastAsia="宋体" w:cs="宋体"/>
          <w:b/>
          <w:bCs/>
          <w:color w:val="000000" w:themeColor="text1"/>
          <w:sz w:val="32"/>
          <w:szCs w:val="32"/>
          <w14:textFill>
            <w14:solidFill>
              <w14:schemeClr w14:val="tx1"/>
            </w14:solidFill>
          </w14:textFill>
        </w:rPr>
      </w:pPr>
    </w:p>
    <w:p>
      <w:pPr>
        <w:jc w:val="center"/>
        <w:rPr>
          <w:rFonts w:hint="eastAsia" w:ascii="宋体" w:hAnsi="宋体" w:eastAsia="宋体" w:cs="宋体"/>
          <w:b/>
          <w:bCs/>
          <w:color w:val="000000" w:themeColor="text1"/>
          <w:sz w:val="32"/>
          <w:szCs w:val="32"/>
          <w14:textFill>
            <w14:solidFill>
              <w14:schemeClr w14:val="tx1"/>
            </w14:solidFill>
          </w14:textFill>
        </w:rPr>
      </w:pPr>
    </w:p>
    <w:p>
      <w:pPr>
        <w:jc w:val="center"/>
        <w:rPr>
          <w:rFonts w:hint="eastAsia" w:ascii="宋体" w:hAnsi="宋体" w:eastAsia="宋体" w:cs="宋体"/>
          <w:b/>
          <w:bCs/>
          <w:color w:val="000000" w:themeColor="text1"/>
          <w:sz w:val="32"/>
          <w:szCs w:val="32"/>
          <w14:textFill>
            <w14:solidFill>
              <w14:schemeClr w14:val="tx1"/>
            </w14:solidFill>
          </w14:textFill>
        </w:rPr>
      </w:pPr>
    </w:p>
    <w:p>
      <w:pPr>
        <w:jc w:val="center"/>
        <w:rPr>
          <w:rFonts w:ascii="宋体" w:hAnsi="宋体" w:eastAsia="宋体" w:cs="宋体"/>
          <w:b/>
          <w:bCs/>
          <w:color w:val="000000" w:themeColor="text1"/>
          <w:sz w:val="32"/>
          <w:szCs w:val="32"/>
          <w14:textFill>
            <w14:solidFill>
              <w14:schemeClr w14:val="tx1"/>
            </w14:solidFill>
          </w14:textFill>
        </w:rPr>
      </w:pPr>
      <w:r>
        <w:rPr>
          <w:rFonts w:hint="eastAsia" w:ascii="宋体" w:hAnsi="宋体" w:eastAsia="宋体" w:cs="宋体"/>
          <w:b/>
          <w:bCs/>
          <w:color w:val="000000" w:themeColor="text1"/>
          <w:sz w:val="32"/>
          <w:szCs w:val="32"/>
          <w14:textFill>
            <w14:solidFill>
              <w14:schemeClr w14:val="tx1"/>
            </w14:solidFill>
          </w14:textFill>
        </w:rPr>
        <w:t>淄博高新区建设局</w:t>
      </w:r>
    </w:p>
    <w:p>
      <w:pPr>
        <w:jc w:val="center"/>
        <w:rPr>
          <w:rFonts w:ascii="宋体" w:hAnsi="宋体" w:eastAsia="宋体" w:cs="宋体"/>
          <w:b/>
          <w:bCs/>
          <w:color w:val="000000" w:themeColor="text1"/>
          <w:sz w:val="32"/>
          <w:szCs w:val="32"/>
          <w14:textFill>
            <w14:solidFill>
              <w14:schemeClr w14:val="tx1"/>
            </w14:solidFill>
          </w14:textFill>
        </w:rPr>
      </w:pPr>
      <w:r>
        <w:rPr>
          <w:rFonts w:hint="eastAsia" w:ascii="宋体" w:hAnsi="宋体" w:eastAsia="宋体" w:cs="宋体"/>
          <w:b/>
          <w:bCs/>
          <w:color w:val="000000" w:themeColor="text1"/>
          <w:sz w:val="32"/>
          <w:szCs w:val="32"/>
          <w14:textFill>
            <w14:solidFill>
              <w14:schemeClr w14:val="tx1"/>
            </w14:solidFill>
          </w14:textFill>
        </w:rPr>
        <w:t>202</w:t>
      </w:r>
      <w:bookmarkStart w:id="38" w:name="_GoBack"/>
      <w:bookmarkEnd w:id="38"/>
      <w:r>
        <w:rPr>
          <w:rFonts w:hint="eastAsia" w:ascii="宋体" w:hAnsi="宋体" w:eastAsia="宋体" w:cs="宋体"/>
          <w:b/>
          <w:bCs/>
          <w:color w:val="000000" w:themeColor="text1"/>
          <w:sz w:val="32"/>
          <w:szCs w:val="32"/>
          <w14:textFill>
            <w14:solidFill>
              <w14:schemeClr w14:val="tx1"/>
            </w14:solidFill>
          </w14:textFill>
        </w:rPr>
        <w:t>1年11月</w:t>
      </w:r>
    </w:p>
    <w:p>
      <w:pPr>
        <w:rPr>
          <w:rFonts w:ascii="宋体" w:hAnsi="宋体" w:eastAsia="宋体" w:cs="宋体"/>
          <w:b/>
          <w:bCs/>
          <w:color w:val="000000" w:themeColor="text1"/>
          <w:sz w:val="32"/>
          <w:szCs w:val="32"/>
          <w14:textFill>
            <w14:solidFill>
              <w14:schemeClr w14:val="tx1"/>
            </w14:solidFill>
          </w14:textFill>
        </w:rPr>
        <w:sectPr>
          <w:pgSz w:w="11906" w:h="16838"/>
          <w:pgMar w:top="1440" w:right="1800" w:bottom="1440" w:left="1800" w:header="851" w:footer="992" w:gutter="0"/>
          <w:cols w:space="425" w:num="1"/>
          <w:docGrid w:type="lines" w:linePitch="312" w:charSpace="0"/>
        </w:sectPr>
      </w:pPr>
    </w:p>
    <w:p>
      <w:pPr>
        <w:pStyle w:val="2"/>
      </w:pPr>
    </w:p>
    <w:sdt>
      <w:sdtPr>
        <w:rPr>
          <w:rFonts w:ascii="宋体" w:hAnsi="宋体" w:eastAsia="宋体"/>
          <w:b/>
          <w:bCs/>
          <w:sz w:val="30"/>
          <w:szCs w:val="30"/>
        </w:rPr>
        <w:id w:val="147466887"/>
        <w15:color w:val="DBDBDB"/>
        <w:docPartObj>
          <w:docPartGallery w:val="Table of Contents"/>
          <w:docPartUnique/>
        </w:docPartObj>
      </w:sdtPr>
      <w:sdtEndPr>
        <w:rPr>
          <w:rFonts w:ascii="宋体" w:hAnsi="宋体" w:eastAsia="宋体"/>
          <w:b/>
          <w:bCs/>
          <w:sz w:val="30"/>
          <w:szCs w:val="30"/>
        </w:rPr>
      </w:sdtEndPr>
      <w:sdtContent>
        <w:p>
          <w:pPr>
            <w:spacing w:line="480" w:lineRule="auto"/>
            <w:jc w:val="center"/>
            <w:rPr>
              <w:b/>
              <w:bCs/>
              <w:sz w:val="30"/>
              <w:szCs w:val="30"/>
            </w:rPr>
          </w:pPr>
          <w:r>
            <w:rPr>
              <w:rFonts w:ascii="宋体" w:hAnsi="宋体" w:eastAsia="宋体"/>
              <w:b/>
              <w:bCs/>
              <w:sz w:val="30"/>
              <w:szCs w:val="30"/>
            </w:rPr>
            <w:t>目录</w:t>
          </w:r>
        </w:p>
        <w:p>
          <w:pPr>
            <w:pStyle w:val="10"/>
            <w:tabs>
              <w:tab w:val="right" w:leader="dot" w:pos="8306"/>
            </w:tabs>
          </w:pPr>
          <w:r>
            <w:fldChar w:fldCharType="begin"/>
          </w:r>
          <w:r>
            <w:instrText xml:space="preserve">TOC \o "1-2" \h \u </w:instrText>
          </w:r>
          <w:r>
            <w:fldChar w:fldCharType="separate"/>
          </w:r>
          <w:r>
            <w:fldChar w:fldCharType="begin"/>
          </w:r>
          <w:r>
            <w:instrText xml:space="preserve"> HYPERLINK \l _Toc13092 </w:instrText>
          </w:r>
          <w:r>
            <w:fldChar w:fldCharType="separate"/>
          </w:r>
          <w:r>
            <w:rPr>
              <w:rFonts w:hint="eastAsia" w:ascii="宋体" w:hAnsi="宋体" w:eastAsia="宋体" w:cs="宋体"/>
              <w:bCs/>
              <w:szCs w:val="36"/>
            </w:rPr>
            <w:t>第1章 工作概况</w:t>
          </w:r>
          <w:r>
            <w:tab/>
          </w:r>
          <w:r>
            <w:fldChar w:fldCharType="begin"/>
          </w:r>
          <w:r>
            <w:instrText xml:space="preserve"> PAGEREF _Toc13092 \h </w:instrText>
          </w:r>
          <w:r>
            <w:fldChar w:fldCharType="separate"/>
          </w:r>
          <w:r>
            <w:t>1</w:t>
          </w:r>
          <w:r>
            <w:fldChar w:fldCharType="end"/>
          </w:r>
          <w:r>
            <w:fldChar w:fldCharType="end"/>
          </w:r>
        </w:p>
        <w:p>
          <w:pPr>
            <w:pStyle w:val="11"/>
            <w:tabs>
              <w:tab w:val="right" w:leader="dot" w:pos="8306"/>
            </w:tabs>
          </w:pPr>
          <w:r>
            <w:fldChar w:fldCharType="begin"/>
          </w:r>
          <w:r>
            <w:instrText xml:space="preserve"> HYPERLINK \l _Toc5839 </w:instrText>
          </w:r>
          <w:r>
            <w:fldChar w:fldCharType="separate"/>
          </w:r>
          <w:r>
            <w:rPr>
              <w:rFonts w:hint="eastAsia" w:ascii="宋体" w:hAnsi="宋体" w:eastAsia="宋体" w:cs="宋体"/>
              <w:bCs/>
              <w:szCs w:val="32"/>
            </w:rPr>
            <w:t>1.1 地理位置</w:t>
          </w:r>
          <w:r>
            <w:tab/>
          </w:r>
          <w:r>
            <w:fldChar w:fldCharType="begin"/>
          </w:r>
          <w:r>
            <w:instrText xml:space="preserve"> PAGEREF _Toc5839 \h </w:instrText>
          </w:r>
          <w:r>
            <w:fldChar w:fldCharType="separate"/>
          </w:r>
          <w:r>
            <w:t>1</w:t>
          </w:r>
          <w:r>
            <w:fldChar w:fldCharType="end"/>
          </w:r>
          <w:r>
            <w:fldChar w:fldCharType="end"/>
          </w:r>
        </w:p>
        <w:p>
          <w:pPr>
            <w:pStyle w:val="11"/>
            <w:tabs>
              <w:tab w:val="right" w:leader="dot" w:pos="8306"/>
            </w:tabs>
          </w:pPr>
          <w:r>
            <w:fldChar w:fldCharType="begin"/>
          </w:r>
          <w:r>
            <w:instrText xml:space="preserve"> HYPERLINK \l _Toc1309 </w:instrText>
          </w:r>
          <w:r>
            <w:fldChar w:fldCharType="separate"/>
          </w:r>
          <w:r>
            <w:rPr>
              <w:rFonts w:hint="eastAsia" w:ascii="宋体" w:hAnsi="宋体" w:eastAsia="宋体" w:cs="宋体"/>
              <w:bCs/>
              <w:szCs w:val="32"/>
            </w:rPr>
            <w:t>1.2 经济文化</w:t>
          </w:r>
          <w:r>
            <w:tab/>
          </w:r>
          <w:r>
            <w:fldChar w:fldCharType="begin"/>
          </w:r>
          <w:r>
            <w:instrText xml:space="preserve"> PAGEREF _Toc1309 \h </w:instrText>
          </w:r>
          <w:r>
            <w:fldChar w:fldCharType="separate"/>
          </w:r>
          <w:r>
            <w:t>2</w:t>
          </w:r>
          <w:r>
            <w:fldChar w:fldCharType="end"/>
          </w:r>
          <w:r>
            <w:fldChar w:fldCharType="end"/>
          </w:r>
        </w:p>
        <w:p>
          <w:pPr>
            <w:pStyle w:val="11"/>
            <w:tabs>
              <w:tab w:val="right" w:leader="dot" w:pos="8306"/>
            </w:tabs>
          </w:pPr>
          <w:r>
            <w:fldChar w:fldCharType="begin"/>
          </w:r>
          <w:r>
            <w:instrText xml:space="preserve"> HYPERLINK \l _Toc11185 </w:instrText>
          </w:r>
          <w:r>
            <w:fldChar w:fldCharType="separate"/>
          </w:r>
          <w:r>
            <w:rPr>
              <w:rFonts w:hint="eastAsia" w:ascii="宋体" w:hAnsi="宋体" w:eastAsia="宋体" w:cs="宋体"/>
              <w:bCs/>
              <w:szCs w:val="32"/>
            </w:rPr>
            <w:t>1.3 气候特征</w:t>
          </w:r>
          <w:r>
            <w:tab/>
          </w:r>
          <w:r>
            <w:fldChar w:fldCharType="begin"/>
          </w:r>
          <w:r>
            <w:instrText xml:space="preserve"> PAGEREF _Toc11185 \h </w:instrText>
          </w:r>
          <w:r>
            <w:fldChar w:fldCharType="separate"/>
          </w:r>
          <w:r>
            <w:t>4</w:t>
          </w:r>
          <w:r>
            <w:fldChar w:fldCharType="end"/>
          </w:r>
          <w:r>
            <w:fldChar w:fldCharType="end"/>
          </w:r>
        </w:p>
        <w:p>
          <w:pPr>
            <w:pStyle w:val="10"/>
            <w:tabs>
              <w:tab w:val="right" w:leader="dot" w:pos="8306"/>
            </w:tabs>
          </w:pPr>
          <w:r>
            <w:fldChar w:fldCharType="begin"/>
          </w:r>
          <w:r>
            <w:instrText xml:space="preserve"> HYPERLINK \l _Toc27435 </w:instrText>
          </w:r>
          <w:r>
            <w:fldChar w:fldCharType="separate"/>
          </w:r>
          <w:r>
            <w:rPr>
              <w:rFonts w:hint="eastAsia" w:ascii="宋体" w:hAnsi="宋体" w:eastAsia="宋体" w:cs="宋体"/>
              <w:bCs/>
              <w:szCs w:val="36"/>
            </w:rPr>
            <w:t>第2章 组织调查实施</w:t>
          </w:r>
          <w:r>
            <w:tab/>
          </w:r>
          <w:r>
            <w:fldChar w:fldCharType="begin"/>
          </w:r>
          <w:r>
            <w:instrText xml:space="preserve"> PAGEREF _Toc27435 \h </w:instrText>
          </w:r>
          <w:r>
            <w:fldChar w:fldCharType="separate"/>
          </w:r>
          <w:r>
            <w:t>5</w:t>
          </w:r>
          <w:r>
            <w:fldChar w:fldCharType="end"/>
          </w:r>
          <w:r>
            <w:fldChar w:fldCharType="end"/>
          </w:r>
        </w:p>
        <w:p>
          <w:pPr>
            <w:pStyle w:val="10"/>
            <w:tabs>
              <w:tab w:val="right" w:leader="dot" w:pos="8306"/>
            </w:tabs>
          </w:pPr>
          <w:r>
            <w:fldChar w:fldCharType="begin"/>
          </w:r>
          <w:r>
            <w:instrText xml:space="preserve"> HYPERLINK \l _Toc15373 </w:instrText>
          </w:r>
          <w:r>
            <w:fldChar w:fldCharType="separate"/>
          </w:r>
          <w:r>
            <w:rPr>
              <w:rFonts w:hint="eastAsia" w:ascii="宋体" w:hAnsi="宋体" w:eastAsia="宋体" w:cs="宋体"/>
              <w:bCs/>
              <w:szCs w:val="36"/>
            </w:rPr>
            <w:t>第3章 供用水情况调查</w:t>
          </w:r>
          <w:r>
            <w:tab/>
          </w:r>
          <w:r>
            <w:fldChar w:fldCharType="begin"/>
          </w:r>
          <w:r>
            <w:instrText xml:space="preserve"> PAGEREF _Toc15373 \h </w:instrText>
          </w:r>
          <w:r>
            <w:fldChar w:fldCharType="separate"/>
          </w:r>
          <w:r>
            <w:t>6</w:t>
          </w:r>
          <w:r>
            <w:fldChar w:fldCharType="end"/>
          </w:r>
          <w:r>
            <w:fldChar w:fldCharType="end"/>
          </w:r>
        </w:p>
        <w:p>
          <w:pPr>
            <w:pStyle w:val="11"/>
            <w:tabs>
              <w:tab w:val="right" w:leader="dot" w:pos="8306"/>
            </w:tabs>
          </w:pPr>
          <w:r>
            <w:fldChar w:fldCharType="begin"/>
          </w:r>
          <w:r>
            <w:instrText xml:space="preserve"> HYPERLINK \l _Toc24742 </w:instrText>
          </w:r>
          <w:r>
            <w:fldChar w:fldCharType="separate"/>
          </w:r>
          <w:r>
            <w:rPr>
              <w:rFonts w:hint="eastAsia" w:ascii="宋体" w:hAnsi="宋体" w:eastAsia="宋体" w:cs="宋体"/>
              <w:bCs/>
              <w:szCs w:val="32"/>
            </w:rPr>
            <w:t>3.1 调查内容</w:t>
          </w:r>
          <w:r>
            <w:tab/>
          </w:r>
          <w:r>
            <w:fldChar w:fldCharType="begin"/>
          </w:r>
          <w:r>
            <w:instrText xml:space="preserve"> PAGEREF _Toc24742 \h </w:instrText>
          </w:r>
          <w:r>
            <w:fldChar w:fldCharType="separate"/>
          </w:r>
          <w:r>
            <w:t>6</w:t>
          </w:r>
          <w:r>
            <w:fldChar w:fldCharType="end"/>
          </w:r>
          <w:r>
            <w:fldChar w:fldCharType="end"/>
          </w:r>
        </w:p>
        <w:p>
          <w:pPr>
            <w:pStyle w:val="11"/>
            <w:tabs>
              <w:tab w:val="right" w:leader="dot" w:pos="8306"/>
            </w:tabs>
          </w:pPr>
          <w:r>
            <w:fldChar w:fldCharType="begin"/>
          </w:r>
          <w:r>
            <w:instrText xml:space="preserve"> HYPERLINK \l _Toc7559 </w:instrText>
          </w:r>
          <w:r>
            <w:fldChar w:fldCharType="separate"/>
          </w:r>
          <w:r>
            <w:rPr>
              <w:rFonts w:hint="eastAsia" w:ascii="宋体" w:hAnsi="宋体" w:eastAsia="宋体" w:cs="宋体"/>
              <w:bCs/>
              <w:szCs w:val="32"/>
            </w:rPr>
            <w:t>3.2 调查结果</w:t>
          </w:r>
          <w:r>
            <w:tab/>
          </w:r>
          <w:r>
            <w:fldChar w:fldCharType="begin"/>
          </w:r>
          <w:r>
            <w:instrText xml:space="preserve"> PAGEREF _Toc7559 \h </w:instrText>
          </w:r>
          <w:r>
            <w:fldChar w:fldCharType="separate"/>
          </w:r>
          <w:r>
            <w:t>6</w:t>
          </w:r>
          <w:r>
            <w:fldChar w:fldCharType="end"/>
          </w:r>
          <w:r>
            <w:fldChar w:fldCharType="end"/>
          </w:r>
        </w:p>
        <w:p>
          <w:pPr>
            <w:pStyle w:val="10"/>
            <w:tabs>
              <w:tab w:val="right" w:leader="dot" w:pos="8306"/>
            </w:tabs>
          </w:pPr>
          <w:r>
            <w:fldChar w:fldCharType="begin"/>
          </w:r>
          <w:r>
            <w:instrText xml:space="preserve"> HYPERLINK \l _Toc21905 </w:instrText>
          </w:r>
          <w:r>
            <w:fldChar w:fldCharType="separate"/>
          </w:r>
          <w:r>
            <w:rPr>
              <w:rFonts w:hint="eastAsia" w:ascii="宋体" w:hAnsi="宋体" w:eastAsia="宋体" w:cs="宋体"/>
              <w:bCs/>
              <w:szCs w:val="36"/>
            </w:rPr>
            <w:t>第4章 抗旱能力及非工程能力调查</w:t>
          </w:r>
          <w:r>
            <w:tab/>
          </w:r>
          <w:r>
            <w:fldChar w:fldCharType="begin"/>
          </w:r>
          <w:r>
            <w:instrText xml:space="preserve"> PAGEREF _Toc21905 \h </w:instrText>
          </w:r>
          <w:r>
            <w:fldChar w:fldCharType="separate"/>
          </w:r>
          <w:r>
            <w:t>9</w:t>
          </w:r>
          <w:r>
            <w:fldChar w:fldCharType="end"/>
          </w:r>
          <w:r>
            <w:fldChar w:fldCharType="end"/>
          </w:r>
        </w:p>
        <w:p>
          <w:pPr>
            <w:pStyle w:val="11"/>
            <w:tabs>
              <w:tab w:val="right" w:leader="dot" w:pos="8306"/>
            </w:tabs>
          </w:pPr>
          <w:r>
            <w:fldChar w:fldCharType="begin"/>
          </w:r>
          <w:r>
            <w:instrText xml:space="preserve"> HYPERLINK \l _Toc21856 </w:instrText>
          </w:r>
          <w:r>
            <w:fldChar w:fldCharType="separate"/>
          </w:r>
          <w:r>
            <w:rPr>
              <w:rFonts w:hint="eastAsia" w:ascii="宋体" w:hAnsi="宋体" w:eastAsia="宋体" w:cs="宋体"/>
              <w:bCs/>
              <w:szCs w:val="30"/>
            </w:rPr>
            <w:t>4.1 调查内容</w:t>
          </w:r>
          <w:r>
            <w:tab/>
          </w:r>
          <w:r>
            <w:fldChar w:fldCharType="begin"/>
          </w:r>
          <w:r>
            <w:instrText xml:space="preserve"> PAGEREF _Toc21856 \h </w:instrText>
          </w:r>
          <w:r>
            <w:fldChar w:fldCharType="separate"/>
          </w:r>
          <w:r>
            <w:t>9</w:t>
          </w:r>
          <w:r>
            <w:fldChar w:fldCharType="end"/>
          </w:r>
          <w:r>
            <w:fldChar w:fldCharType="end"/>
          </w:r>
        </w:p>
        <w:p>
          <w:pPr>
            <w:pStyle w:val="11"/>
            <w:tabs>
              <w:tab w:val="right" w:leader="dot" w:pos="8306"/>
            </w:tabs>
          </w:pPr>
          <w:r>
            <w:fldChar w:fldCharType="begin"/>
          </w:r>
          <w:r>
            <w:instrText xml:space="preserve"> HYPERLINK \l _Toc16994 </w:instrText>
          </w:r>
          <w:r>
            <w:fldChar w:fldCharType="separate"/>
          </w:r>
          <w:r>
            <w:rPr>
              <w:rFonts w:hint="eastAsia" w:ascii="宋体" w:hAnsi="宋体" w:eastAsia="宋体" w:cs="宋体"/>
              <w:bCs/>
              <w:szCs w:val="30"/>
            </w:rPr>
            <w:t>4.2 调查结果</w:t>
          </w:r>
          <w:r>
            <w:tab/>
          </w:r>
          <w:r>
            <w:fldChar w:fldCharType="begin"/>
          </w:r>
          <w:r>
            <w:instrText xml:space="preserve"> PAGEREF _Toc16994 \h </w:instrText>
          </w:r>
          <w:r>
            <w:fldChar w:fldCharType="separate"/>
          </w:r>
          <w:r>
            <w:t>9</w:t>
          </w:r>
          <w:r>
            <w:fldChar w:fldCharType="end"/>
          </w:r>
          <w:r>
            <w:fldChar w:fldCharType="end"/>
          </w:r>
        </w:p>
        <w:p>
          <w:pPr>
            <w:pStyle w:val="10"/>
            <w:tabs>
              <w:tab w:val="right" w:leader="dot" w:pos="8306"/>
            </w:tabs>
          </w:pPr>
          <w:r>
            <w:fldChar w:fldCharType="begin"/>
          </w:r>
          <w:r>
            <w:instrText xml:space="preserve"> HYPERLINK \l _Toc18817 </w:instrText>
          </w:r>
          <w:r>
            <w:fldChar w:fldCharType="separate"/>
          </w:r>
          <w:r>
            <w:rPr>
              <w:rFonts w:hint="eastAsia" w:ascii="宋体" w:hAnsi="宋体" w:eastAsia="宋体" w:cs="宋体"/>
              <w:bCs/>
              <w:szCs w:val="36"/>
            </w:rPr>
            <w:t>第5章 城镇水源情况调查</w:t>
          </w:r>
          <w:r>
            <w:tab/>
          </w:r>
          <w:r>
            <w:fldChar w:fldCharType="begin"/>
          </w:r>
          <w:r>
            <w:instrText xml:space="preserve"> PAGEREF _Toc18817 \h </w:instrText>
          </w:r>
          <w:r>
            <w:fldChar w:fldCharType="separate"/>
          </w:r>
          <w:r>
            <w:t>10</w:t>
          </w:r>
          <w:r>
            <w:fldChar w:fldCharType="end"/>
          </w:r>
          <w:r>
            <w:fldChar w:fldCharType="end"/>
          </w:r>
        </w:p>
        <w:p>
          <w:pPr>
            <w:pStyle w:val="11"/>
            <w:tabs>
              <w:tab w:val="right" w:leader="dot" w:pos="8306"/>
            </w:tabs>
          </w:pPr>
          <w:r>
            <w:fldChar w:fldCharType="begin"/>
          </w:r>
          <w:r>
            <w:instrText xml:space="preserve"> HYPERLINK \l _Toc20322 </w:instrText>
          </w:r>
          <w:r>
            <w:fldChar w:fldCharType="separate"/>
          </w:r>
          <w:r>
            <w:rPr>
              <w:rFonts w:hint="eastAsia" w:ascii="宋体" w:hAnsi="宋体" w:eastAsia="宋体" w:cs="宋体"/>
              <w:bCs/>
              <w:szCs w:val="30"/>
            </w:rPr>
            <w:t>5.1 调查内容</w:t>
          </w:r>
          <w:r>
            <w:tab/>
          </w:r>
          <w:r>
            <w:fldChar w:fldCharType="begin"/>
          </w:r>
          <w:r>
            <w:instrText xml:space="preserve"> PAGEREF _Toc20322 \h </w:instrText>
          </w:r>
          <w:r>
            <w:fldChar w:fldCharType="separate"/>
          </w:r>
          <w:r>
            <w:t>10</w:t>
          </w:r>
          <w:r>
            <w:fldChar w:fldCharType="end"/>
          </w:r>
          <w:r>
            <w:fldChar w:fldCharType="end"/>
          </w:r>
        </w:p>
        <w:p>
          <w:pPr>
            <w:pStyle w:val="11"/>
            <w:tabs>
              <w:tab w:val="right" w:leader="dot" w:pos="8306"/>
            </w:tabs>
          </w:pPr>
          <w:r>
            <w:fldChar w:fldCharType="begin"/>
          </w:r>
          <w:r>
            <w:instrText xml:space="preserve"> HYPERLINK \l _Toc6899 </w:instrText>
          </w:r>
          <w:r>
            <w:fldChar w:fldCharType="separate"/>
          </w:r>
          <w:r>
            <w:rPr>
              <w:rFonts w:hint="eastAsia" w:ascii="宋体" w:hAnsi="宋体" w:eastAsia="宋体" w:cs="宋体"/>
              <w:bCs/>
              <w:szCs w:val="30"/>
            </w:rPr>
            <w:t>5.2 调查结果</w:t>
          </w:r>
          <w:r>
            <w:tab/>
          </w:r>
          <w:r>
            <w:fldChar w:fldCharType="begin"/>
          </w:r>
          <w:r>
            <w:instrText xml:space="preserve"> PAGEREF _Toc6899 \h </w:instrText>
          </w:r>
          <w:r>
            <w:fldChar w:fldCharType="separate"/>
          </w:r>
          <w:r>
            <w:t>10</w:t>
          </w:r>
          <w:r>
            <w:fldChar w:fldCharType="end"/>
          </w:r>
          <w:r>
            <w:fldChar w:fldCharType="end"/>
          </w:r>
        </w:p>
        <w:p>
          <w:pPr>
            <w:pStyle w:val="10"/>
            <w:tabs>
              <w:tab w:val="right" w:leader="dot" w:pos="8306"/>
            </w:tabs>
          </w:pPr>
          <w:r>
            <w:fldChar w:fldCharType="begin"/>
          </w:r>
          <w:r>
            <w:instrText xml:space="preserve"> HYPERLINK \l _Toc21463 </w:instrText>
          </w:r>
          <w:r>
            <w:fldChar w:fldCharType="separate"/>
          </w:r>
          <w:r>
            <w:rPr>
              <w:rFonts w:hint="eastAsia" w:ascii="宋体" w:hAnsi="宋体" w:eastAsia="宋体" w:cs="宋体"/>
              <w:bCs/>
              <w:szCs w:val="36"/>
            </w:rPr>
            <w:t>第 6章 旱情及旱灾损失情况调查</w:t>
          </w:r>
          <w:r>
            <w:tab/>
          </w:r>
          <w:r>
            <w:fldChar w:fldCharType="begin"/>
          </w:r>
          <w:r>
            <w:instrText xml:space="preserve"> PAGEREF _Toc21463 \h </w:instrText>
          </w:r>
          <w:r>
            <w:fldChar w:fldCharType="separate"/>
          </w:r>
          <w:r>
            <w:t>12</w:t>
          </w:r>
          <w:r>
            <w:fldChar w:fldCharType="end"/>
          </w:r>
          <w:r>
            <w:fldChar w:fldCharType="end"/>
          </w:r>
        </w:p>
        <w:p>
          <w:pPr>
            <w:pStyle w:val="11"/>
            <w:tabs>
              <w:tab w:val="right" w:leader="dot" w:pos="8306"/>
            </w:tabs>
          </w:pPr>
          <w:r>
            <w:fldChar w:fldCharType="begin"/>
          </w:r>
          <w:r>
            <w:instrText xml:space="preserve"> HYPERLINK \l _Toc31958 </w:instrText>
          </w:r>
          <w:r>
            <w:fldChar w:fldCharType="separate"/>
          </w:r>
          <w:r>
            <w:rPr>
              <w:rFonts w:hint="eastAsia" w:ascii="宋体" w:hAnsi="宋体" w:eastAsia="宋体" w:cs="宋体"/>
              <w:bCs/>
              <w:szCs w:val="30"/>
            </w:rPr>
            <w:t>6.1 调查内容</w:t>
          </w:r>
          <w:r>
            <w:tab/>
          </w:r>
          <w:r>
            <w:fldChar w:fldCharType="begin"/>
          </w:r>
          <w:r>
            <w:instrText xml:space="preserve"> PAGEREF _Toc31958 \h </w:instrText>
          </w:r>
          <w:r>
            <w:fldChar w:fldCharType="separate"/>
          </w:r>
          <w:r>
            <w:t>12</w:t>
          </w:r>
          <w:r>
            <w:fldChar w:fldCharType="end"/>
          </w:r>
          <w:r>
            <w:fldChar w:fldCharType="end"/>
          </w:r>
        </w:p>
        <w:p>
          <w:pPr>
            <w:pStyle w:val="11"/>
            <w:tabs>
              <w:tab w:val="right" w:leader="dot" w:pos="8306"/>
            </w:tabs>
          </w:pPr>
          <w:r>
            <w:fldChar w:fldCharType="begin"/>
          </w:r>
          <w:r>
            <w:instrText xml:space="preserve"> HYPERLINK \l _Toc21383 </w:instrText>
          </w:r>
          <w:r>
            <w:fldChar w:fldCharType="separate"/>
          </w:r>
          <w:r>
            <w:rPr>
              <w:rFonts w:hint="eastAsia" w:ascii="宋体" w:hAnsi="宋体" w:eastAsia="宋体" w:cs="宋体"/>
              <w:bCs/>
              <w:szCs w:val="30"/>
            </w:rPr>
            <w:t>6.2 调查结果</w:t>
          </w:r>
          <w:r>
            <w:tab/>
          </w:r>
          <w:r>
            <w:fldChar w:fldCharType="begin"/>
          </w:r>
          <w:r>
            <w:instrText xml:space="preserve"> PAGEREF _Toc21383 \h </w:instrText>
          </w:r>
          <w:r>
            <w:fldChar w:fldCharType="separate"/>
          </w:r>
          <w:r>
            <w:t>12</w:t>
          </w:r>
          <w:r>
            <w:fldChar w:fldCharType="end"/>
          </w:r>
          <w:r>
            <w:fldChar w:fldCharType="end"/>
          </w:r>
        </w:p>
        <w:p>
          <w:pPr>
            <w:pStyle w:val="10"/>
            <w:tabs>
              <w:tab w:val="right" w:leader="dot" w:pos="8306"/>
            </w:tabs>
          </w:pPr>
          <w:r>
            <w:fldChar w:fldCharType="begin"/>
          </w:r>
          <w:r>
            <w:instrText xml:space="preserve"> HYPERLINK \l _Toc13401 </w:instrText>
          </w:r>
          <w:r>
            <w:fldChar w:fldCharType="separate"/>
          </w:r>
          <w:r>
            <w:rPr>
              <w:rFonts w:hint="eastAsia" w:ascii="宋体" w:hAnsi="宋体" w:eastAsia="宋体" w:cs="宋体"/>
              <w:bCs/>
              <w:szCs w:val="36"/>
            </w:rPr>
            <w:t>第7章 总结</w:t>
          </w:r>
          <w:r>
            <w:tab/>
          </w:r>
          <w:r>
            <w:fldChar w:fldCharType="begin"/>
          </w:r>
          <w:r>
            <w:instrText xml:space="preserve"> PAGEREF _Toc13401 \h </w:instrText>
          </w:r>
          <w:r>
            <w:fldChar w:fldCharType="separate"/>
          </w:r>
          <w:r>
            <w:t>17</w:t>
          </w:r>
          <w:r>
            <w:fldChar w:fldCharType="end"/>
          </w:r>
          <w:r>
            <w:fldChar w:fldCharType="end"/>
          </w:r>
        </w:p>
        <w:p>
          <w:pPr>
            <w:pStyle w:val="11"/>
            <w:tabs>
              <w:tab w:val="right" w:leader="dot" w:pos="8306"/>
            </w:tabs>
          </w:pPr>
          <w:r>
            <w:fldChar w:fldCharType="begin"/>
          </w:r>
          <w:r>
            <w:instrText xml:space="preserve"> HYPERLINK \l _Toc5471 </w:instrText>
          </w:r>
          <w:r>
            <w:fldChar w:fldCharType="separate"/>
          </w:r>
          <w:r>
            <w:rPr>
              <w:rFonts w:hint="eastAsia" w:ascii="宋体" w:hAnsi="宋体" w:eastAsia="宋体" w:cs="宋体"/>
              <w:bCs/>
              <w:szCs w:val="30"/>
            </w:rPr>
            <w:t>7.1 成果总结</w:t>
          </w:r>
          <w:r>
            <w:tab/>
          </w:r>
          <w:r>
            <w:fldChar w:fldCharType="begin"/>
          </w:r>
          <w:r>
            <w:instrText xml:space="preserve"> PAGEREF _Toc5471 \h </w:instrText>
          </w:r>
          <w:r>
            <w:fldChar w:fldCharType="separate"/>
          </w:r>
          <w:r>
            <w:t>17</w:t>
          </w:r>
          <w:r>
            <w:fldChar w:fldCharType="end"/>
          </w:r>
          <w:r>
            <w:fldChar w:fldCharType="end"/>
          </w:r>
        </w:p>
        <w:p>
          <w:pPr>
            <w:pStyle w:val="11"/>
            <w:tabs>
              <w:tab w:val="right" w:leader="dot" w:pos="8306"/>
            </w:tabs>
          </w:pPr>
          <w:r>
            <w:fldChar w:fldCharType="begin"/>
          </w:r>
          <w:r>
            <w:instrText xml:space="preserve"> HYPERLINK \l _Toc4428 </w:instrText>
          </w:r>
          <w:r>
            <w:fldChar w:fldCharType="separate"/>
          </w:r>
          <w:r>
            <w:rPr>
              <w:rFonts w:hint="eastAsia" w:ascii="宋体" w:hAnsi="宋体" w:eastAsia="宋体" w:cs="宋体"/>
              <w:bCs/>
              <w:szCs w:val="30"/>
            </w:rPr>
            <w:t>7.2 建议</w:t>
          </w:r>
          <w:r>
            <w:tab/>
          </w:r>
          <w:r>
            <w:fldChar w:fldCharType="begin"/>
          </w:r>
          <w:r>
            <w:instrText xml:space="preserve"> PAGEREF _Toc4428 \h </w:instrText>
          </w:r>
          <w:r>
            <w:fldChar w:fldCharType="separate"/>
          </w:r>
          <w:r>
            <w:t>17</w:t>
          </w:r>
          <w:r>
            <w:fldChar w:fldCharType="end"/>
          </w:r>
          <w:r>
            <w:fldChar w:fldCharType="end"/>
          </w:r>
        </w:p>
        <w:p>
          <w:pPr>
            <w:pStyle w:val="10"/>
            <w:tabs>
              <w:tab w:val="right" w:leader="dot" w:pos="8306"/>
            </w:tabs>
          </w:pPr>
          <w:r>
            <w:fldChar w:fldCharType="begin"/>
          </w:r>
          <w:r>
            <w:instrText xml:space="preserve"> HYPERLINK \l _Toc1085 </w:instrText>
          </w:r>
          <w:r>
            <w:fldChar w:fldCharType="separate"/>
          </w:r>
          <w:r>
            <w:rPr>
              <w:rFonts w:hint="eastAsia" w:ascii="宋体" w:hAnsi="宋体" w:eastAsia="宋体" w:cs="宋体"/>
              <w:bCs/>
              <w:szCs w:val="36"/>
            </w:rPr>
            <w:t>附件</w:t>
          </w:r>
          <w:r>
            <w:tab/>
          </w:r>
          <w:r>
            <w:fldChar w:fldCharType="begin"/>
          </w:r>
          <w:r>
            <w:instrText xml:space="preserve"> PAGEREF _Toc1085 \h </w:instrText>
          </w:r>
          <w:r>
            <w:fldChar w:fldCharType="separate"/>
          </w:r>
          <w:r>
            <w:t>18</w:t>
          </w:r>
          <w:r>
            <w:fldChar w:fldCharType="end"/>
          </w:r>
          <w:r>
            <w:fldChar w:fldCharType="end"/>
          </w:r>
        </w:p>
        <w:p>
          <w:pPr>
            <w:pStyle w:val="10"/>
            <w:tabs>
              <w:tab w:val="right" w:leader="dot" w:pos="8306"/>
            </w:tabs>
          </w:pPr>
          <w:r>
            <w:fldChar w:fldCharType="end"/>
          </w:r>
        </w:p>
      </w:sdtContent>
    </w:sdt>
    <w:p>
      <w:pPr>
        <w:spacing w:before="156" w:beforeLines="50" w:after="156" w:afterLines="50" w:line="360" w:lineRule="auto"/>
        <w:jc w:val="center"/>
        <w:outlineLvl w:val="0"/>
        <w:rPr>
          <w:rFonts w:ascii="宋体" w:hAnsi="宋体" w:eastAsia="宋体" w:cs="宋体"/>
          <w:b/>
          <w:bCs/>
          <w:color w:val="000000" w:themeColor="text1"/>
          <w:sz w:val="36"/>
          <w:szCs w:val="36"/>
          <w14:textFill>
            <w14:solidFill>
              <w14:schemeClr w14:val="tx1"/>
            </w14:solidFill>
          </w14:textFill>
        </w:rPr>
        <w:sectPr>
          <w:pgSz w:w="11906" w:h="16838"/>
          <w:pgMar w:top="1440" w:right="1800" w:bottom="1440" w:left="1800" w:header="851" w:footer="992" w:gutter="0"/>
          <w:cols w:space="425" w:num="1"/>
          <w:docGrid w:type="lines" w:linePitch="312" w:charSpace="0"/>
        </w:sectPr>
      </w:pPr>
    </w:p>
    <w:p>
      <w:pPr>
        <w:spacing w:before="156" w:beforeLines="50" w:after="156" w:afterLines="50" w:line="360" w:lineRule="auto"/>
        <w:jc w:val="center"/>
        <w:outlineLvl w:val="0"/>
        <w:rPr>
          <w:rFonts w:ascii="宋体" w:hAnsi="宋体" w:eastAsia="宋体" w:cs="宋体"/>
          <w:b/>
          <w:bCs/>
          <w:color w:val="000000" w:themeColor="text1"/>
          <w:sz w:val="36"/>
          <w:szCs w:val="36"/>
          <w14:textFill>
            <w14:solidFill>
              <w14:schemeClr w14:val="tx1"/>
            </w14:solidFill>
          </w14:textFill>
        </w:rPr>
      </w:pPr>
      <w:bookmarkStart w:id="13" w:name="_Toc13092"/>
      <w:r>
        <w:rPr>
          <w:rFonts w:hint="eastAsia" w:ascii="宋体" w:hAnsi="宋体" w:eastAsia="宋体" w:cs="宋体"/>
          <w:b/>
          <w:bCs/>
          <w:color w:val="000000" w:themeColor="text1"/>
          <w:sz w:val="36"/>
          <w:szCs w:val="36"/>
          <w14:textFill>
            <w14:solidFill>
              <w14:schemeClr w14:val="tx1"/>
            </w14:solidFill>
          </w14:textFill>
        </w:rPr>
        <w:t>第1章 工作概况</w:t>
      </w:r>
      <w:bookmarkEnd w:id="13"/>
    </w:p>
    <w:p>
      <w:pPr>
        <w:spacing w:before="156" w:beforeLines="50" w:after="156" w:afterLines="50" w:line="360" w:lineRule="auto"/>
        <w:outlineLvl w:val="1"/>
        <w:rPr>
          <w:rFonts w:ascii="宋体" w:hAnsi="宋体" w:eastAsia="宋体" w:cs="宋体"/>
          <w:b/>
          <w:bCs/>
          <w:color w:val="000000" w:themeColor="text1"/>
          <w:sz w:val="32"/>
          <w:szCs w:val="32"/>
          <w14:textFill>
            <w14:solidFill>
              <w14:schemeClr w14:val="tx1"/>
            </w14:solidFill>
          </w14:textFill>
        </w:rPr>
      </w:pPr>
      <w:bookmarkStart w:id="14" w:name="_Toc5839"/>
      <w:r>
        <w:rPr>
          <w:rFonts w:hint="eastAsia" w:ascii="宋体" w:hAnsi="宋体" w:eastAsia="宋体" w:cs="宋体"/>
          <w:b/>
          <w:bCs/>
          <w:color w:val="000000" w:themeColor="text1"/>
          <w:sz w:val="32"/>
          <w:szCs w:val="32"/>
          <w14:textFill>
            <w14:solidFill>
              <w14:schemeClr w14:val="tx1"/>
            </w14:solidFill>
          </w14:textFill>
        </w:rPr>
        <w:t>1.1 地理位置</w:t>
      </w:r>
      <w:bookmarkEnd w:id="14"/>
    </w:p>
    <w:p>
      <w:pPr>
        <w:ind w:firstLine="640" w:firstLineChars="200"/>
        <w:rPr>
          <w:rFonts w:ascii="仿宋_GB2312" w:hAnsi="仿宋_GB2312" w:eastAsia="仿宋_GB2312" w:cs="仿宋_GB2312"/>
          <w:color w:val="000000"/>
          <w:sz w:val="32"/>
          <w:szCs w:val="32"/>
          <w:u w:color="000000"/>
        </w:rPr>
      </w:pPr>
      <w:r>
        <w:rPr>
          <w:rFonts w:ascii="仿宋_GB2312" w:hAnsi="仿宋_GB2312" w:eastAsia="仿宋_GB2312" w:cs="仿宋_GB2312"/>
          <w:color w:val="000000"/>
          <w:sz w:val="32"/>
          <w:szCs w:val="32"/>
          <w:u w:color="000000"/>
        </w:rPr>
        <w:t>淄博国家高新技术产业开发区坐落于鲁中腹地，是1992年11月经国务院批准设立的全国53家国家级高新技术产业开发区之一，科技部命名的国家新材料产业化基地。辖区面积115.08平方公里，其中</w:t>
      </w:r>
      <w:r>
        <w:fldChar w:fldCharType="begin"/>
      </w:r>
      <w:r>
        <w:instrText xml:space="preserve"> HYPERLINK "https://baike.baidu.com/item/%E9%AB%98%E6%96%B0%E6%8A%80%E6%9C%AF%E4%BA%A7%E4%B8%9A%E5%BC%80%E5%8F%91%E5%8C%BA/7559109" \t "https://baike.baidu.com/item/%E6%B7%84%E5%8D%9A%E5%9B%BD%E5%AE%B6%E9%AB%98%E6%96%B0%E6%8A%80%E6%9C%AF%E4%BA%A7%E4%B8%9A%E5%BC%80%E5%8F%91%E5%8C%BA/_blank" </w:instrText>
      </w:r>
      <w:r>
        <w:fldChar w:fldCharType="separate"/>
      </w:r>
      <w:r>
        <w:rPr>
          <w:rFonts w:ascii="仿宋_GB2312" w:hAnsi="仿宋_GB2312" w:eastAsia="仿宋_GB2312" w:cs="仿宋_GB2312"/>
          <w:color w:val="000000"/>
          <w:sz w:val="32"/>
          <w:szCs w:val="32"/>
          <w:u w:color="000000"/>
        </w:rPr>
        <w:t>高新技术产业开发区</w:t>
      </w:r>
      <w:r>
        <w:rPr>
          <w:rFonts w:ascii="仿宋_GB2312" w:hAnsi="仿宋_GB2312" w:eastAsia="仿宋_GB2312" w:cs="仿宋_GB2312"/>
          <w:color w:val="000000"/>
          <w:sz w:val="32"/>
          <w:szCs w:val="32"/>
          <w:u w:color="000000"/>
        </w:rPr>
        <w:fldChar w:fldCharType="end"/>
      </w:r>
      <w:r>
        <w:rPr>
          <w:rFonts w:ascii="仿宋_GB2312" w:hAnsi="仿宋_GB2312" w:eastAsia="仿宋_GB2312" w:cs="仿宋_GB2312"/>
          <w:color w:val="000000"/>
          <w:sz w:val="32"/>
          <w:szCs w:val="32"/>
          <w:u w:color="000000"/>
        </w:rPr>
        <w:t>规划面积7.04平方公里。地理位置优越，交通十分便利。西距</w:t>
      </w:r>
      <w:r>
        <w:fldChar w:fldCharType="begin"/>
      </w:r>
      <w:r>
        <w:instrText xml:space="preserve"> HYPERLINK "https://baike.baidu.com/item/%E6%B5%8E%E5%8D%97%E5%9B%BD%E9%99%85%E6%9C%BA%E5%9C%BA/4344232" \t "https://baike.baidu.com/item/%E6%B7%84%E5%8D%9A%E5%9B%BD%E5%AE%B6%E9%AB%98%E6%96%B0%E6%8A%80%E6%9C%AF%E4%BA%A7%E4%B8%9A%E5%BC%80%E5%8F%91%E5%8C%BA/_blank" </w:instrText>
      </w:r>
      <w:r>
        <w:fldChar w:fldCharType="separate"/>
      </w:r>
      <w:r>
        <w:rPr>
          <w:rFonts w:ascii="仿宋_GB2312" w:hAnsi="仿宋_GB2312" w:eastAsia="仿宋_GB2312" w:cs="仿宋_GB2312"/>
          <w:color w:val="000000"/>
          <w:sz w:val="32"/>
          <w:szCs w:val="32"/>
          <w:u w:color="000000"/>
        </w:rPr>
        <w:t>济南国际机场</w:t>
      </w:r>
      <w:r>
        <w:rPr>
          <w:rFonts w:ascii="仿宋_GB2312" w:hAnsi="仿宋_GB2312" w:eastAsia="仿宋_GB2312" w:cs="仿宋_GB2312"/>
          <w:color w:val="000000"/>
          <w:sz w:val="32"/>
          <w:szCs w:val="32"/>
          <w:u w:color="000000"/>
        </w:rPr>
        <w:fldChar w:fldCharType="end"/>
      </w:r>
      <w:r>
        <w:rPr>
          <w:rFonts w:ascii="仿宋_GB2312" w:hAnsi="仿宋_GB2312" w:eastAsia="仿宋_GB2312" w:cs="仿宋_GB2312"/>
          <w:color w:val="000000"/>
          <w:sz w:val="32"/>
          <w:szCs w:val="32"/>
          <w:u w:color="000000"/>
        </w:rPr>
        <w:t>80公里，东距</w:t>
      </w:r>
      <w:r>
        <w:fldChar w:fldCharType="begin"/>
      </w:r>
      <w:r>
        <w:instrText xml:space="preserve"> HYPERLINK "https://baike.baidu.com/item/%E9%9D%92%E5%B2%9B%E5%9B%BD%E9%99%85%E6%9C%BA%E5%9C%BA/10068229" \t "https://baike.baidu.com/item/%E6%B7%84%E5%8D%9A%E5%9B%BD%E5%AE%B6%E9%AB%98%E6%96%B0%E6%8A%80%E6%9C%AF%E4%BA%A7%E4%B8%9A%E5%BC%80%E5%8F%91%E5%8C%BA/_blank" </w:instrText>
      </w:r>
      <w:r>
        <w:fldChar w:fldCharType="separate"/>
      </w:r>
      <w:r>
        <w:rPr>
          <w:rFonts w:ascii="仿宋_GB2312" w:hAnsi="仿宋_GB2312" w:eastAsia="仿宋_GB2312" w:cs="仿宋_GB2312"/>
          <w:color w:val="000000"/>
          <w:sz w:val="32"/>
          <w:szCs w:val="32"/>
          <w:u w:color="000000"/>
        </w:rPr>
        <w:t>青岛国际机场</w:t>
      </w:r>
      <w:r>
        <w:rPr>
          <w:rFonts w:ascii="仿宋_GB2312" w:hAnsi="仿宋_GB2312" w:eastAsia="仿宋_GB2312" w:cs="仿宋_GB2312"/>
          <w:color w:val="000000"/>
          <w:sz w:val="32"/>
          <w:szCs w:val="32"/>
          <w:u w:color="000000"/>
        </w:rPr>
        <w:fldChar w:fldCharType="end"/>
      </w:r>
      <w:r>
        <w:rPr>
          <w:rFonts w:ascii="仿宋_GB2312" w:hAnsi="仿宋_GB2312" w:eastAsia="仿宋_GB2312" w:cs="仿宋_GB2312"/>
          <w:color w:val="000000"/>
          <w:sz w:val="32"/>
          <w:szCs w:val="32"/>
          <w:u w:color="000000"/>
        </w:rPr>
        <w:t>210公里，距</w:t>
      </w:r>
      <w:r>
        <w:fldChar w:fldCharType="begin"/>
      </w:r>
      <w:r>
        <w:instrText xml:space="preserve"> HYPERLINK "https://baike.baidu.com/item/%E9%9D%92%E5%B2%9B%E6%B8%AF" \t "https://baike.baidu.com/item/%E6%B7%84%E5%8D%9A%E5%9B%BD%E5%AE%B6%E9%AB%98%E6%96%B0%E6%8A%80%E6%9C%AF%E4%BA%A7%E4%B8%9A%E5%BC%80%E5%8F%91%E5%8C%BA/_blank" </w:instrText>
      </w:r>
      <w:r>
        <w:fldChar w:fldCharType="separate"/>
      </w:r>
      <w:r>
        <w:rPr>
          <w:rFonts w:ascii="仿宋_GB2312" w:hAnsi="仿宋_GB2312" w:eastAsia="仿宋_GB2312" w:cs="仿宋_GB2312"/>
          <w:color w:val="000000"/>
          <w:sz w:val="32"/>
          <w:szCs w:val="32"/>
          <w:u w:color="000000"/>
        </w:rPr>
        <w:t>青岛港</w:t>
      </w:r>
      <w:r>
        <w:rPr>
          <w:rFonts w:ascii="仿宋_GB2312" w:hAnsi="仿宋_GB2312" w:eastAsia="仿宋_GB2312" w:cs="仿宋_GB2312"/>
          <w:color w:val="000000"/>
          <w:sz w:val="32"/>
          <w:szCs w:val="32"/>
          <w:u w:color="000000"/>
        </w:rPr>
        <w:fldChar w:fldCharType="end"/>
      </w:r>
      <w:r>
        <w:rPr>
          <w:rFonts w:ascii="仿宋_GB2312" w:hAnsi="仿宋_GB2312" w:eastAsia="仿宋_GB2312" w:cs="仿宋_GB2312"/>
          <w:color w:val="000000"/>
          <w:sz w:val="32"/>
          <w:szCs w:val="32"/>
          <w:u w:color="000000"/>
        </w:rPr>
        <w:t>210公里、</w:t>
      </w:r>
      <w:r>
        <w:fldChar w:fldCharType="begin"/>
      </w:r>
      <w:r>
        <w:instrText xml:space="preserve"> HYPERLINK "https://baike.baidu.com/item/%E5%A4%A9%E6%B4%A5%E6%B8%AF" \t "https://baike.baidu.com/item/%E6%B7%84%E5%8D%9A%E5%9B%BD%E5%AE%B6%E9%AB%98%E6%96%B0%E6%8A%80%E6%9C%AF%E4%BA%A7%E4%B8%9A%E5%BC%80%E5%8F%91%E5%8C%BA/_blank" </w:instrText>
      </w:r>
      <w:r>
        <w:fldChar w:fldCharType="separate"/>
      </w:r>
      <w:r>
        <w:rPr>
          <w:rFonts w:ascii="仿宋_GB2312" w:hAnsi="仿宋_GB2312" w:eastAsia="仿宋_GB2312" w:cs="仿宋_GB2312"/>
          <w:color w:val="000000"/>
          <w:sz w:val="32"/>
          <w:szCs w:val="32"/>
          <w:u w:color="000000"/>
        </w:rPr>
        <w:t>天津港</w:t>
      </w:r>
      <w:r>
        <w:rPr>
          <w:rFonts w:ascii="仿宋_GB2312" w:hAnsi="仿宋_GB2312" w:eastAsia="仿宋_GB2312" w:cs="仿宋_GB2312"/>
          <w:color w:val="000000"/>
          <w:sz w:val="32"/>
          <w:szCs w:val="32"/>
          <w:u w:color="000000"/>
        </w:rPr>
        <w:fldChar w:fldCharType="end"/>
      </w:r>
      <w:r>
        <w:rPr>
          <w:rFonts w:ascii="仿宋_GB2312" w:hAnsi="仿宋_GB2312" w:eastAsia="仿宋_GB2312" w:cs="仿宋_GB2312"/>
          <w:color w:val="000000"/>
          <w:sz w:val="32"/>
          <w:szCs w:val="32"/>
          <w:u w:color="000000"/>
        </w:rPr>
        <w:t>320公里、</w:t>
      </w:r>
      <w:r>
        <w:fldChar w:fldCharType="begin"/>
      </w:r>
      <w:r>
        <w:instrText xml:space="preserve"> HYPERLINK "https://baike.baidu.com/item/%E6%97%A5%E7%85%A7%E6%B8%AF" \t "https://baike.baidu.com/item/%E6%B7%84%E5%8D%9A%E5%9B%BD%E5%AE%B6%E9%AB%98%E6%96%B0%E6%8A%80%E6%9C%AF%E4%BA%A7%E4%B8%9A%E5%BC%80%E5%8F%91%E5%8C%BA/_blank" </w:instrText>
      </w:r>
      <w:r>
        <w:fldChar w:fldCharType="separate"/>
      </w:r>
      <w:r>
        <w:rPr>
          <w:rFonts w:ascii="仿宋_GB2312" w:hAnsi="仿宋_GB2312" w:eastAsia="仿宋_GB2312" w:cs="仿宋_GB2312"/>
          <w:color w:val="000000"/>
          <w:sz w:val="32"/>
          <w:szCs w:val="32"/>
          <w:u w:color="000000"/>
        </w:rPr>
        <w:t>日照港</w:t>
      </w:r>
      <w:r>
        <w:rPr>
          <w:rFonts w:ascii="仿宋_GB2312" w:hAnsi="仿宋_GB2312" w:eastAsia="仿宋_GB2312" w:cs="仿宋_GB2312"/>
          <w:color w:val="000000"/>
          <w:sz w:val="32"/>
          <w:szCs w:val="32"/>
          <w:u w:color="000000"/>
        </w:rPr>
        <w:fldChar w:fldCharType="end"/>
      </w:r>
      <w:r>
        <w:rPr>
          <w:rFonts w:ascii="仿宋_GB2312" w:hAnsi="仿宋_GB2312" w:eastAsia="仿宋_GB2312" w:cs="仿宋_GB2312"/>
          <w:color w:val="000000"/>
          <w:sz w:val="32"/>
          <w:szCs w:val="32"/>
          <w:u w:color="000000"/>
        </w:rPr>
        <w:t>280公里。</w:t>
      </w:r>
      <w:r>
        <w:fldChar w:fldCharType="begin"/>
      </w:r>
      <w:r>
        <w:instrText xml:space="preserve"> HYPERLINK "https://baike.baidu.com/item/%E8%83%B6%E6%B5%8E%E9%93%81%E8%B7%AF" \t "https://baike.baidu.com/item/%E6%B7%84%E5%8D%9A%E5%9B%BD%E5%AE%B6%E9%AB%98%E6%96%B0%E6%8A%80%E6%9C%AF%E4%BA%A7%E4%B8%9A%E5%BC%80%E5%8F%91%E5%8C%BA/_blank" </w:instrText>
      </w:r>
      <w:r>
        <w:fldChar w:fldCharType="separate"/>
      </w:r>
      <w:r>
        <w:rPr>
          <w:rFonts w:ascii="仿宋_GB2312" w:hAnsi="仿宋_GB2312" w:eastAsia="仿宋_GB2312" w:cs="仿宋_GB2312"/>
          <w:color w:val="000000"/>
          <w:sz w:val="32"/>
          <w:szCs w:val="32"/>
          <w:u w:color="000000"/>
        </w:rPr>
        <w:t>胶济铁路</w:t>
      </w:r>
      <w:r>
        <w:rPr>
          <w:rFonts w:ascii="仿宋_GB2312" w:hAnsi="仿宋_GB2312" w:eastAsia="仿宋_GB2312" w:cs="仿宋_GB2312"/>
          <w:color w:val="000000"/>
          <w:sz w:val="32"/>
          <w:szCs w:val="32"/>
          <w:u w:color="000000"/>
        </w:rPr>
        <w:fldChar w:fldCharType="end"/>
      </w:r>
      <w:r>
        <w:rPr>
          <w:rFonts w:ascii="仿宋_GB2312" w:hAnsi="仿宋_GB2312" w:eastAsia="仿宋_GB2312" w:cs="仿宋_GB2312"/>
          <w:color w:val="000000"/>
          <w:sz w:val="32"/>
          <w:szCs w:val="32"/>
          <w:u w:color="000000"/>
        </w:rPr>
        <w:t>、</w:t>
      </w:r>
      <w:r>
        <w:fldChar w:fldCharType="begin"/>
      </w:r>
      <w:r>
        <w:instrText xml:space="preserve"> HYPERLINK "https://baike.baidu.com/item/%E6%B5%8E%E9%9D%92%E9%AB%98%E9%80%9F%E5%85%AC%E8%B7%AF" \t "https://baike.baidu.com/item/%E6%B7%84%E5%8D%9A%E5%9B%BD%E5%AE%B6%E9%AB%98%E6%96%B0%E6%8A%80%E6%9C%AF%E4%BA%A7%E4%B8%9A%E5%BC%80%E5%8F%91%E5%8C%BA/_blank" </w:instrText>
      </w:r>
      <w:r>
        <w:fldChar w:fldCharType="separate"/>
      </w:r>
      <w:r>
        <w:rPr>
          <w:rFonts w:ascii="仿宋_GB2312" w:hAnsi="仿宋_GB2312" w:eastAsia="仿宋_GB2312" w:cs="仿宋_GB2312"/>
          <w:color w:val="000000"/>
          <w:sz w:val="32"/>
          <w:szCs w:val="32"/>
          <w:u w:color="000000"/>
        </w:rPr>
        <w:t>济青高速公路</w:t>
      </w:r>
      <w:r>
        <w:rPr>
          <w:rFonts w:ascii="仿宋_GB2312" w:hAnsi="仿宋_GB2312" w:eastAsia="仿宋_GB2312" w:cs="仿宋_GB2312"/>
          <w:color w:val="000000"/>
          <w:sz w:val="32"/>
          <w:szCs w:val="32"/>
          <w:u w:color="000000"/>
        </w:rPr>
        <w:fldChar w:fldCharType="end"/>
      </w:r>
      <w:r>
        <w:rPr>
          <w:rFonts w:ascii="仿宋_GB2312" w:hAnsi="仿宋_GB2312" w:eastAsia="仿宋_GB2312" w:cs="仿宋_GB2312"/>
          <w:color w:val="000000"/>
          <w:sz w:val="32"/>
          <w:szCs w:val="32"/>
          <w:u w:color="000000"/>
        </w:rPr>
        <w:t>、</w:t>
      </w:r>
      <w:r>
        <w:fldChar w:fldCharType="begin"/>
      </w:r>
      <w:r>
        <w:instrText xml:space="preserve"> HYPERLINK "https://baike.baidu.com/item/309%E5%9B%BD%E9%81%93" \t "https://baike.baidu.com/item/%E6%B7%84%E5%8D%9A%E5%9B%BD%E5%AE%B6%E9%AB%98%E6%96%B0%E6%8A%80%E6%9C%AF%E4%BA%A7%E4%B8%9A%E5%BC%80%E5%8F%91%E5%8C%BA/_blank" </w:instrText>
      </w:r>
      <w:r>
        <w:fldChar w:fldCharType="separate"/>
      </w:r>
      <w:r>
        <w:rPr>
          <w:rFonts w:ascii="仿宋_GB2312" w:hAnsi="仿宋_GB2312" w:eastAsia="仿宋_GB2312" w:cs="仿宋_GB2312"/>
          <w:color w:val="000000"/>
          <w:sz w:val="32"/>
          <w:szCs w:val="32"/>
          <w:u w:color="000000"/>
        </w:rPr>
        <w:t>309国道</w:t>
      </w:r>
      <w:r>
        <w:rPr>
          <w:rFonts w:ascii="仿宋_GB2312" w:hAnsi="仿宋_GB2312" w:eastAsia="仿宋_GB2312" w:cs="仿宋_GB2312"/>
          <w:color w:val="000000"/>
          <w:sz w:val="32"/>
          <w:szCs w:val="32"/>
          <w:u w:color="000000"/>
        </w:rPr>
        <w:fldChar w:fldCharType="end"/>
      </w:r>
      <w:r>
        <w:rPr>
          <w:rFonts w:ascii="仿宋_GB2312" w:hAnsi="仿宋_GB2312" w:eastAsia="仿宋_GB2312" w:cs="仿宋_GB2312"/>
          <w:color w:val="000000"/>
          <w:sz w:val="32"/>
          <w:szCs w:val="32"/>
          <w:u w:color="000000"/>
        </w:rPr>
        <w:t>、</w:t>
      </w:r>
      <w:r>
        <w:fldChar w:fldCharType="begin"/>
      </w:r>
      <w:r>
        <w:instrText xml:space="preserve"> HYPERLINK "https://baike.baidu.com/item/205%E5%9B%BD%E9%81%93" \t "https://baike.baidu.com/item/%E6%B7%84%E5%8D%9A%E5%9B%BD%E5%AE%B6%E9%AB%98%E6%96%B0%E6%8A%80%E6%9C%AF%E4%BA%A7%E4%B8%9A%E5%BC%80%E5%8F%91%E5%8C%BA/_blank" </w:instrText>
      </w:r>
      <w:r>
        <w:fldChar w:fldCharType="separate"/>
      </w:r>
      <w:r>
        <w:rPr>
          <w:rFonts w:ascii="仿宋_GB2312" w:hAnsi="仿宋_GB2312" w:eastAsia="仿宋_GB2312" w:cs="仿宋_GB2312"/>
          <w:color w:val="000000"/>
          <w:sz w:val="32"/>
          <w:szCs w:val="32"/>
          <w:u w:color="000000"/>
        </w:rPr>
        <w:t>205国道</w:t>
      </w:r>
      <w:r>
        <w:rPr>
          <w:rFonts w:ascii="仿宋_GB2312" w:hAnsi="仿宋_GB2312" w:eastAsia="仿宋_GB2312" w:cs="仿宋_GB2312"/>
          <w:color w:val="000000"/>
          <w:sz w:val="32"/>
          <w:szCs w:val="32"/>
          <w:u w:color="000000"/>
        </w:rPr>
        <w:fldChar w:fldCharType="end"/>
      </w:r>
      <w:r>
        <w:rPr>
          <w:rFonts w:ascii="仿宋_GB2312" w:hAnsi="仿宋_GB2312" w:eastAsia="仿宋_GB2312" w:cs="仿宋_GB2312"/>
          <w:color w:val="000000"/>
          <w:sz w:val="32"/>
          <w:szCs w:val="32"/>
          <w:u w:color="000000"/>
        </w:rPr>
        <w:t>以及新泰铁路、</w:t>
      </w:r>
      <w:r>
        <w:fldChar w:fldCharType="begin"/>
      </w:r>
      <w:r>
        <w:instrText xml:space="preserve"> HYPERLINK "https://baike.baidu.com/item/%E6%B7%84%E4%B8%9C%E9%93%81%E8%B7%AF" \t "https://baike.baidu.com/item/%E6%B7%84%E5%8D%9A%E5%9B%BD%E5%AE%B6%E9%AB%98%E6%96%B0%E6%8A%80%E6%9C%AF%E4%BA%A7%E4%B8%9A%E5%BC%80%E5%8F%91%E5%8C%BA/_blank" </w:instrText>
      </w:r>
      <w:r>
        <w:fldChar w:fldCharType="separate"/>
      </w:r>
      <w:r>
        <w:rPr>
          <w:rFonts w:ascii="仿宋_GB2312" w:hAnsi="仿宋_GB2312" w:eastAsia="仿宋_GB2312" w:cs="仿宋_GB2312"/>
          <w:color w:val="000000"/>
          <w:sz w:val="32"/>
          <w:szCs w:val="32"/>
          <w:u w:color="000000"/>
        </w:rPr>
        <w:t>淄东铁路</w:t>
      </w:r>
      <w:r>
        <w:rPr>
          <w:rFonts w:ascii="仿宋_GB2312" w:hAnsi="仿宋_GB2312" w:eastAsia="仿宋_GB2312" w:cs="仿宋_GB2312"/>
          <w:color w:val="000000"/>
          <w:sz w:val="32"/>
          <w:szCs w:val="32"/>
          <w:u w:color="000000"/>
        </w:rPr>
        <w:fldChar w:fldCharType="end"/>
      </w:r>
      <w:r>
        <w:rPr>
          <w:rFonts w:ascii="仿宋_GB2312" w:hAnsi="仿宋_GB2312" w:eastAsia="仿宋_GB2312" w:cs="仿宋_GB2312"/>
          <w:color w:val="000000"/>
          <w:sz w:val="32"/>
          <w:szCs w:val="32"/>
          <w:u w:color="000000"/>
        </w:rPr>
        <w:t>在区内交汇贯通。</w:t>
      </w:r>
    </w:p>
    <w:p>
      <w:pPr>
        <w:pStyle w:val="2"/>
        <w:ind w:firstLine="0" w:firstLineChars="0"/>
        <w:jc w:val="center"/>
      </w:pPr>
      <w:r>
        <w:drawing>
          <wp:inline distT="0" distB="0" distL="114300" distR="114300">
            <wp:extent cx="4396740" cy="4149090"/>
            <wp:effectExtent l="0" t="0" r="3810" b="3810"/>
            <wp:docPr id="1" name="图片 1" descr="高新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高新区"/>
                    <pic:cNvPicPr>
                      <a:picLocks noChangeAspect="1"/>
                    </pic:cNvPicPr>
                  </pic:nvPicPr>
                  <pic:blipFill>
                    <a:blip r:embed="rId5"/>
                    <a:stretch>
                      <a:fillRect/>
                    </a:stretch>
                  </pic:blipFill>
                  <pic:spPr>
                    <a:xfrm>
                      <a:off x="0" y="0"/>
                      <a:ext cx="4396740" cy="4149090"/>
                    </a:xfrm>
                    <a:prstGeom prst="rect">
                      <a:avLst/>
                    </a:prstGeom>
                  </pic:spPr>
                </pic:pic>
              </a:graphicData>
            </a:graphic>
          </wp:inline>
        </w:drawing>
      </w:r>
    </w:p>
    <w:p>
      <w:r>
        <w:br w:type="page"/>
      </w:r>
    </w:p>
    <w:p>
      <w:pPr>
        <w:spacing w:before="156" w:beforeLines="50" w:after="156" w:afterLines="50" w:line="360" w:lineRule="auto"/>
        <w:outlineLvl w:val="1"/>
        <w:rPr>
          <w:rFonts w:ascii="宋体" w:hAnsi="宋体" w:eastAsia="宋体" w:cs="宋体"/>
          <w:b/>
          <w:bCs/>
          <w:color w:val="000000" w:themeColor="text1"/>
          <w:sz w:val="32"/>
          <w:szCs w:val="32"/>
          <w14:textFill>
            <w14:solidFill>
              <w14:schemeClr w14:val="tx1"/>
            </w14:solidFill>
          </w14:textFill>
        </w:rPr>
      </w:pPr>
      <w:bookmarkStart w:id="15" w:name="_Toc1309"/>
      <w:r>
        <w:rPr>
          <w:rFonts w:hint="eastAsia" w:ascii="宋体" w:hAnsi="宋体" w:eastAsia="宋体" w:cs="宋体"/>
          <w:b/>
          <w:bCs/>
          <w:color w:val="000000" w:themeColor="text1"/>
          <w:sz w:val="32"/>
          <w:szCs w:val="32"/>
          <w14:textFill>
            <w14:solidFill>
              <w14:schemeClr w14:val="tx1"/>
            </w14:solidFill>
          </w14:textFill>
        </w:rPr>
        <w:t>1.2 经济文化</w:t>
      </w:r>
      <w:bookmarkEnd w:id="15"/>
    </w:p>
    <w:p>
      <w:pPr>
        <w:ind w:firstLine="640" w:firstLineChars="200"/>
        <w:rPr>
          <w:rFonts w:ascii="仿宋_GB2312" w:hAnsi="仿宋_GB2312" w:eastAsia="仿宋_GB2312" w:cs="仿宋_GB2312"/>
          <w:color w:val="000000"/>
          <w:sz w:val="32"/>
          <w:szCs w:val="32"/>
          <w:u w:color="000000"/>
        </w:rPr>
      </w:pPr>
      <w:r>
        <w:rPr>
          <w:rFonts w:hint="eastAsia" w:ascii="仿宋_GB2312" w:hAnsi="仿宋_GB2312" w:eastAsia="仿宋_GB2312" w:cs="仿宋_GB2312"/>
          <w:color w:val="000000"/>
          <w:sz w:val="32"/>
          <w:szCs w:val="32"/>
          <w:u w:color="000000"/>
        </w:rPr>
        <w:t>淄博高新区是1992年11月经国务院批准设立的国家级高新区，辖区面积115.08平方公里。经过近30年的开发建设，区域创新体系不断完善，高端产业集群持续壮大，创新创业环境日益优化，一座蓄势勃发的“产业新城、科创新城、生态新城、活力新城”快速崛起。近年来，坚持以习近平新时代中国特色社会主义思想为指导，勇担全市“三区一窗口”使命，聚焦聚力高质量发展，大力实施“六大赋能行动”，加速向“发展高科技、培育新产业”转型升级，打造淄博凤凰涅槃、加速崛起的核心引擎。  </w:t>
      </w:r>
    </w:p>
    <w:p>
      <w:pPr>
        <w:ind w:firstLine="640" w:firstLineChars="200"/>
        <w:rPr>
          <w:rFonts w:ascii="仿宋_GB2312" w:hAnsi="仿宋_GB2312" w:eastAsia="仿宋_GB2312" w:cs="仿宋_GB2312"/>
          <w:color w:val="000000"/>
          <w:sz w:val="32"/>
          <w:szCs w:val="32"/>
          <w:u w:color="000000"/>
        </w:rPr>
      </w:pPr>
      <w:r>
        <w:rPr>
          <w:rFonts w:hint="eastAsia" w:ascii="仿宋_GB2312" w:hAnsi="仿宋_GB2312" w:eastAsia="仿宋_GB2312" w:cs="仿宋_GB2312"/>
          <w:color w:val="000000"/>
          <w:sz w:val="32"/>
          <w:szCs w:val="32"/>
          <w:u w:color="000000"/>
        </w:rPr>
        <w:t>今天的淄博高新区，天淄雄厚，博揽英才，当下有为、前景无限。</w:t>
      </w:r>
    </w:p>
    <w:p>
      <w:pPr>
        <w:ind w:firstLine="640" w:firstLineChars="200"/>
        <w:rPr>
          <w:rFonts w:ascii="仿宋_GB2312" w:hAnsi="仿宋_GB2312" w:eastAsia="仿宋_GB2312" w:cs="仿宋_GB2312"/>
          <w:color w:val="000000"/>
          <w:sz w:val="32"/>
          <w:szCs w:val="32"/>
          <w:u w:color="000000"/>
        </w:rPr>
      </w:pPr>
      <w:r>
        <w:rPr>
          <w:rFonts w:hint="eastAsia" w:ascii="仿宋_GB2312" w:hAnsi="仿宋_GB2312" w:eastAsia="仿宋_GB2312" w:cs="仿宋_GB2312"/>
          <w:color w:val="000000"/>
          <w:sz w:val="32"/>
          <w:szCs w:val="32"/>
          <w:u w:color="000000"/>
        </w:rPr>
        <w:t>这里是未来可期的科创高地。山东半岛国家自主创新示范区、新旧动能转换综合试验区、综合保税区等国家战略叠加交汇，“淄博新引擎·产业智造器”的淄博科学城建设正如火如荼，发展机遇和前景非常广阔。创新平台建设走在全国高新区前列，建成国家级孵化器5家、省级以上研发机构76家、院士工作站32家。拥有国家级人才工程专家43人、“泰山系列人才”59人，省级及以上人才数量占全市50%以上。</w:t>
      </w:r>
    </w:p>
    <w:p>
      <w:pPr>
        <w:ind w:firstLine="640" w:firstLineChars="200"/>
        <w:rPr>
          <w:rFonts w:ascii="仿宋_GB2312" w:hAnsi="仿宋_GB2312" w:eastAsia="仿宋_GB2312" w:cs="仿宋_GB2312"/>
          <w:color w:val="000000"/>
          <w:sz w:val="32"/>
          <w:szCs w:val="32"/>
          <w:u w:color="000000"/>
        </w:rPr>
      </w:pPr>
      <w:r>
        <w:rPr>
          <w:rFonts w:hint="eastAsia" w:ascii="仿宋_GB2312" w:hAnsi="仿宋_GB2312" w:eastAsia="仿宋_GB2312" w:cs="仿宋_GB2312"/>
          <w:color w:val="000000"/>
          <w:sz w:val="32"/>
          <w:szCs w:val="32"/>
          <w:u w:color="000000"/>
        </w:rPr>
        <w:t>这里是投资兴业的优质沃土。按照“紧盯前沿、打造生态、沿链聚合、集群发展”的产业组织理念，科学确立“一核、两城、三区”总体空间布局，重点打造新材料、生物医药、智能制造及金融科技、高端物流“3+2”主导产业，聚力打造智能微系统、“双碳”绿能、生物医药3个千亿级产业集群。高水平规划建设了齐鲁智能微系统创新产业基地、创新创意、“双碳”绿能、医疗健康等专业园区，获批建设全省唯一先进陶瓷产业“政产学研金服用”创新创业共同体，先后被认定为国家新材料、先进陶瓷、功能玻璃、生物医药、聚氨酯特色产业基地和外贸转型升级基地。</w:t>
      </w:r>
    </w:p>
    <w:p>
      <w:pPr>
        <w:ind w:firstLine="640" w:firstLineChars="200"/>
        <w:rPr>
          <w:rFonts w:ascii="仿宋_GB2312" w:hAnsi="仿宋_GB2312" w:eastAsia="仿宋_GB2312" w:cs="仿宋_GB2312"/>
          <w:color w:val="000000"/>
          <w:sz w:val="32"/>
          <w:szCs w:val="32"/>
          <w:u w:color="000000"/>
        </w:rPr>
      </w:pPr>
      <w:r>
        <w:rPr>
          <w:rFonts w:hint="eastAsia" w:ascii="仿宋_GB2312" w:hAnsi="仿宋_GB2312" w:eastAsia="仿宋_GB2312" w:cs="仿宋_GB2312"/>
          <w:color w:val="000000"/>
          <w:sz w:val="32"/>
          <w:szCs w:val="32"/>
          <w:u w:color="000000"/>
        </w:rPr>
        <w:t>这里是宜业宜居的生态新城。花山、玉龙湖、九顶山等生态公园景色秀丽，黑铁山等生态恢复区获评省级风景名胜区，已成为淄博新的城市绿色空间和居民休闲场所。秉承精准规划、精致建设、精细管理、精美呈现，淄博华侨城旅游综合体等文旅项目加速建设，49平方公里的四宝山双创公园城山体生态加速提升，打造山城相映、高端产业聚集、淄博最有活力的公园城市标杆，宜业宜居、时尚活力、环境优美、安定祥和的现代化精致城市形态初显。</w:t>
      </w:r>
    </w:p>
    <w:p>
      <w:pPr>
        <w:ind w:firstLine="640" w:firstLineChars="200"/>
        <w:rPr>
          <w:rFonts w:ascii="仿宋_GB2312" w:hAnsi="仿宋_GB2312" w:eastAsia="仿宋_GB2312" w:cs="仿宋_GB2312"/>
          <w:color w:val="000000"/>
          <w:sz w:val="32"/>
          <w:szCs w:val="32"/>
          <w:u w:color="000000"/>
        </w:rPr>
      </w:pPr>
      <w:r>
        <w:rPr>
          <w:rFonts w:hint="eastAsia" w:ascii="仿宋_GB2312" w:hAnsi="仿宋_GB2312" w:eastAsia="仿宋_GB2312" w:cs="仿宋_GB2312"/>
          <w:color w:val="000000"/>
          <w:sz w:val="32"/>
          <w:szCs w:val="32"/>
          <w:u w:color="000000"/>
        </w:rPr>
        <w:t>这里是亲商安商的创业家园。强化市场化、法治化、国际化理念，实行“管委会+公司”运行模式，全力实施“一号改革工程”对标学习深圳，“放管服”改革向纵深推进，顺利完成国家级“证照分离”改革试点，“一次办好、拿地即开工、全程代办”成为常态，企业开办2小时办结，开办速度进入全国最快行列，全力打造“软环境”更优、“硬环境”更美的发展环境。2019年，在全省32个省级以上功能区政务服务环境列第一名、营商环境列第二名。目前，拥有企业类市场主体2.6万余家，高新技术企业249家，上市挂牌企业125家，世界500强企业20余家，形成了“大企业顶天立地，小企业铺天盖地”生动局面。</w:t>
      </w:r>
    </w:p>
    <w:p>
      <w:pPr>
        <w:spacing w:before="156" w:beforeLines="50" w:after="156" w:afterLines="50" w:line="360" w:lineRule="auto"/>
        <w:outlineLvl w:val="1"/>
        <w:rPr>
          <w:rFonts w:ascii="宋体" w:hAnsi="宋体" w:eastAsia="宋体" w:cs="宋体"/>
          <w:b/>
          <w:bCs/>
          <w:color w:val="000000" w:themeColor="text1"/>
          <w:sz w:val="32"/>
          <w:szCs w:val="32"/>
          <w14:textFill>
            <w14:solidFill>
              <w14:schemeClr w14:val="tx1"/>
            </w14:solidFill>
          </w14:textFill>
        </w:rPr>
      </w:pPr>
      <w:bookmarkStart w:id="16" w:name="_Toc11185"/>
      <w:r>
        <w:rPr>
          <w:rFonts w:hint="eastAsia" w:ascii="宋体" w:hAnsi="宋体" w:eastAsia="宋体" w:cs="宋体"/>
          <w:b/>
          <w:bCs/>
          <w:color w:val="000000" w:themeColor="text1"/>
          <w:sz w:val="32"/>
          <w:szCs w:val="32"/>
          <w14:textFill>
            <w14:solidFill>
              <w14:schemeClr w14:val="tx1"/>
            </w14:solidFill>
          </w14:textFill>
        </w:rPr>
        <w:t>1.3 气候特征</w:t>
      </w:r>
      <w:bookmarkEnd w:id="16"/>
    </w:p>
    <w:p>
      <w:pPr>
        <w:ind w:firstLine="640" w:firstLineChars="200"/>
        <w:rPr>
          <w:rFonts w:ascii="仿宋_GB2312" w:hAnsi="仿宋_GB2312" w:eastAsia="仿宋_GB2312" w:cs="仿宋_GB2312"/>
          <w:color w:val="000000"/>
          <w:sz w:val="32"/>
          <w:szCs w:val="32"/>
          <w:u w:color="000000"/>
        </w:rPr>
      </w:pPr>
      <w:r>
        <w:rPr>
          <w:rFonts w:ascii="仿宋_GB2312" w:hAnsi="仿宋_GB2312" w:eastAsia="仿宋_GB2312" w:cs="仿宋_GB2312"/>
          <w:color w:val="000000"/>
          <w:sz w:val="32"/>
          <w:szCs w:val="32"/>
          <w:u w:color="000000"/>
        </w:rPr>
        <w:t>淄博</w:t>
      </w:r>
      <w:r>
        <w:rPr>
          <w:rFonts w:hint="eastAsia" w:ascii="仿宋_GB2312" w:hAnsi="仿宋_GB2312" w:eastAsia="仿宋_GB2312" w:cs="仿宋_GB2312"/>
          <w:color w:val="000000"/>
          <w:sz w:val="32"/>
          <w:szCs w:val="32"/>
          <w:u w:color="000000"/>
        </w:rPr>
        <w:t>高新区</w:t>
      </w:r>
      <w:r>
        <w:rPr>
          <w:rFonts w:ascii="仿宋_GB2312" w:hAnsi="仿宋_GB2312" w:eastAsia="仿宋_GB2312" w:cs="仿宋_GB2312"/>
          <w:color w:val="000000"/>
          <w:sz w:val="32"/>
          <w:szCs w:val="32"/>
          <w:u w:color="000000"/>
        </w:rPr>
        <w:t>地处暖温带，属</w:t>
      </w:r>
      <w:r>
        <w:rPr>
          <w:rFonts w:hint="default" w:ascii="仿宋_GB2312" w:hAnsi="仿宋_GB2312" w:eastAsia="仿宋_GB2312" w:cs="仿宋_GB2312"/>
          <w:color w:val="000000"/>
          <w:sz w:val="32"/>
          <w:szCs w:val="32"/>
          <w:lang w:val="en-US" w:eastAsia="zh-CN"/>
        </w:rPr>
        <w:t>暖温带季风半干旱半湿润大陆性气候</w:t>
      </w:r>
      <w:r>
        <w:rPr>
          <w:rFonts w:ascii="仿宋_GB2312" w:hAnsi="仿宋_GB2312" w:eastAsia="仿宋_GB2312" w:cs="仿宋_GB2312"/>
          <w:color w:val="000000"/>
          <w:sz w:val="32"/>
          <w:szCs w:val="32"/>
          <w:u w:color="000000"/>
        </w:rPr>
        <w:t>，四季分明，雨热同期。春季多风少雨，易干旱；夏季高温高湿，雨量集中，间有干旱；秋季凉爽，易旱易涝；冬季寒冷干燥，雨雪稀少。大气降水是淄博</w:t>
      </w:r>
      <w:r>
        <w:rPr>
          <w:rFonts w:hint="eastAsia" w:ascii="仿宋_GB2312" w:hAnsi="仿宋_GB2312" w:eastAsia="仿宋_GB2312" w:cs="仿宋_GB2312"/>
          <w:color w:val="000000"/>
          <w:sz w:val="32"/>
          <w:szCs w:val="32"/>
          <w:u w:color="000000"/>
        </w:rPr>
        <w:t>高新区</w:t>
      </w:r>
      <w:r>
        <w:rPr>
          <w:rFonts w:ascii="仿宋_GB2312" w:hAnsi="仿宋_GB2312" w:eastAsia="仿宋_GB2312" w:cs="仿宋_GB2312"/>
          <w:color w:val="000000"/>
          <w:sz w:val="32"/>
          <w:szCs w:val="32"/>
          <w:u w:color="000000"/>
        </w:rPr>
        <w:t>地表水及地下水的补给源，大气降水的大小和时空分布直接影响着地表水和地下水的动态变化特征。降水量随季节变化也十分显著</w:t>
      </w:r>
      <w:r>
        <w:rPr>
          <w:rFonts w:hint="eastAsia" w:ascii="仿宋_GB2312" w:hAnsi="仿宋_GB2312" w:eastAsia="仿宋_GB2312" w:cs="仿宋_GB2312"/>
          <w:color w:val="000000"/>
          <w:sz w:val="32"/>
          <w:szCs w:val="32"/>
          <w:u w:color="000000"/>
          <w:lang w:eastAsia="zh-CN"/>
        </w:rPr>
        <w:t>，</w:t>
      </w:r>
      <w:r>
        <w:rPr>
          <w:rFonts w:hint="eastAsia" w:ascii="仿宋_GB2312" w:hAnsi="仿宋_GB2312" w:eastAsia="仿宋_GB2312" w:cs="仿宋_GB2312"/>
          <w:color w:val="000000"/>
          <w:sz w:val="32"/>
          <w:szCs w:val="32"/>
          <w:u w:color="000000"/>
          <w:lang w:val="en-US" w:eastAsia="zh-CN"/>
        </w:rPr>
        <w:t>分配不均，</w:t>
      </w:r>
      <w:r>
        <w:rPr>
          <w:rFonts w:ascii="仿宋_GB2312" w:hAnsi="仿宋_GB2312" w:eastAsia="仿宋_GB2312" w:cs="仿宋_GB2312"/>
          <w:color w:val="000000"/>
          <w:sz w:val="32"/>
          <w:szCs w:val="32"/>
          <w:u w:color="000000"/>
        </w:rPr>
        <w:t>7～8月降水量高度集中易造成“春旱、夏涝、晚秋又旱”的气候特征。</w:t>
      </w:r>
    </w:p>
    <w:p>
      <w:pPr>
        <w:ind w:firstLine="642"/>
        <w:rPr>
          <w:rFonts w:ascii="宋体" w:hAnsi="宋体" w:eastAsia="宋体" w:cs="宋体"/>
          <w:b/>
          <w:bCs/>
          <w:color w:val="000000" w:themeColor="text1"/>
          <w:sz w:val="32"/>
          <w:szCs w:val="32"/>
          <w14:textFill>
            <w14:solidFill>
              <w14:schemeClr w14:val="tx1"/>
            </w14:solidFill>
          </w14:textFill>
        </w:rPr>
      </w:pPr>
      <w:r>
        <w:rPr>
          <w:rFonts w:ascii="宋体" w:hAnsi="宋体" w:eastAsia="宋体" w:cs="宋体"/>
          <w:b/>
          <w:bCs/>
          <w:color w:val="000000" w:themeColor="text1"/>
          <w:sz w:val="32"/>
          <w:szCs w:val="32"/>
          <w14:textFill>
            <w14:solidFill>
              <w14:schemeClr w14:val="tx1"/>
            </w14:solidFill>
          </w14:textFill>
        </w:rPr>
        <w:br w:type="page"/>
      </w:r>
    </w:p>
    <w:p>
      <w:pPr>
        <w:spacing w:before="156" w:beforeLines="50" w:after="156" w:afterLines="50" w:line="360" w:lineRule="auto"/>
        <w:jc w:val="center"/>
        <w:outlineLvl w:val="0"/>
        <w:rPr>
          <w:rFonts w:ascii="宋体" w:hAnsi="宋体" w:eastAsia="宋体" w:cs="宋体"/>
          <w:b/>
          <w:bCs/>
          <w:color w:val="000000" w:themeColor="text1"/>
          <w:sz w:val="36"/>
          <w:szCs w:val="36"/>
          <w14:textFill>
            <w14:solidFill>
              <w14:schemeClr w14:val="tx1"/>
            </w14:solidFill>
          </w14:textFill>
        </w:rPr>
      </w:pPr>
      <w:bookmarkStart w:id="17" w:name="_Toc27435"/>
      <w:r>
        <w:rPr>
          <w:rFonts w:hint="eastAsia" w:ascii="宋体" w:hAnsi="宋体" w:eastAsia="宋体" w:cs="宋体"/>
          <w:b/>
          <w:bCs/>
          <w:color w:val="000000" w:themeColor="text1"/>
          <w:sz w:val="36"/>
          <w:szCs w:val="36"/>
          <w14:textFill>
            <w14:solidFill>
              <w14:schemeClr w14:val="tx1"/>
            </w14:solidFill>
          </w14:textFill>
        </w:rPr>
        <w:t>第2章 组织调查实施</w:t>
      </w:r>
      <w:bookmarkEnd w:id="17"/>
    </w:p>
    <w:p>
      <w:pPr>
        <w:widowControl/>
        <w:shd w:val="clear" w:color="auto" w:fill="FFFFFF"/>
        <w:ind w:firstLine="640" w:firstLineChars="200"/>
        <w:rPr>
          <w:rFonts w:ascii="仿宋_GB2312" w:hAnsi="仿宋_GB2312" w:eastAsia="仿宋_GB2312" w:cs="仿宋_GB2312"/>
          <w:color w:val="000000"/>
          <w:sz w:val="32"/>
          <w:szCs w:val="32"/>
          <w:u w:color="000000"/>
          <w:lang w:val="zh-TW" w:eastAsia="zh-TW"/>
        </w:rPr>
      </w:pPr>
      <w:r>
        <w:rPr>
          <w:rFonts w:hint="eastAsia" w:ascii="仿宋_GB2312" w:hAnsi="仿宋_GB2312" w:eastAsia="仿宋_GB2312" w:cs="仿宋_GB2312"/>
          <w:color w:val="000000"/>
          <w:sz w:val="32"/>
          <w:szCs w:val="32"/>
          <w:u w:color="000000"/>
        </w:rPr>
        <w:t>根据国家和省有关文件精神，</w:t>
      </w:r>
      <w:r>
        <w:rPr>
          <w:rFonts w:hint="eastAsia" w:ascii="仿宋_GB2312" w:hAnsi="仿宋_GB2312" w:eastAsia="仿宋_GB2312" w:cs="仿宋_GB2312"/>
          <w:color w:val="000000"/>
          <w:sz w:val="32"/>
          <w:szCs w:val="32"/>
          <w:u w:color="000000"/>
          <w:lang w:val="en-US" w:eastAsia="zh-CN"/>
        </w:rPr>
        <w:t>淄博</w:t>
      </w:r>
      <w:r>
        <w:rPr>
          <w:rFonts w:hint="eastAsia" w:ascii="仿宋_GB2312" w:hAnsi="仿宋_GB2312" w:eastAsia="仿宋_GB2312" w:cs="仿宋_GB2312"/>
          <w:color w:val="000000"/>
          <w:sz w:val="32"/>
          <w:szCs w:val="32"/>
          <w:u w:color="000000"/>
        </w:rPr>
        <w:t>高新区应急局成立了风险普查工作领导组，领导组下设办公室（以下简称普查办），办公室设在区高创中心B座617室，普查办下设多个部门，其中</w:t>
      </w:r>
      <w:r>
        <w:rPr>
          <w:rFonts w:hint="eastAsia" w:ascii="仿宋_GB2312" w:hAnsi="仿宋_GB2312" w:eastAsia="仿宋_GB2312" w:cs="仿宋_GB2312"/>
          <w:color w:val="000000"/>
          <w:sz w:val="32"/>
          <w:szCs w:val="32"/>
          <w:u w:color="000000"/>
          <w:lang w:val="en-US" w:eastAsia="zh-CN"/>
        </w:rPr>
        <w:t>淄博高新区</w:t>
      </w:r>
      <w:r>
        <w:rPr>
          <w:rFonts w:hint="eastAsia" w:ascii="仿宋_GB2312" w:hAnsi="仿宋_GB2312" w:eastAsia="仿宋_GB2312" w:cs="仿宋_GB2312"/>
          <w:color w:val="000000"/>
          <w:sz w:val="32"/>
          <w:szCs w:val="32"/>
          <w:highlight w:val="none"/>
          <w:u w:color="000000"/>
        </w:rPr>
        <w:t>建设</w:t>
      </w:r>
      <w:r>
        <w:rPr>
          <w:rFonts w:ascii="仿宋_GB2312" w:hAnsi="仿宋_GB2312" w:eastAsia="仿宋_GB2312" w:cs="仿宋_GB2312"/>
          <w:color w:val="000000"/>
          <w:sz w:val="32"/>
          <w:szCs w:val="32"/>
          <w:highlight w:val="none"/>
          <w:u w:color="000000"/>
        </w:rPr>
        <w:t>局</w:t>
      </w:r>
      <w:r>
        <w:rPr>
          <w:rFonts w:hint="eastAsia" w:ascii="仿宋_GB2312" w:hAnsi="仿宋_GB2312" w:eastAsia="仿宋_GB2312" w:cs="仿宋_GB2312"/>
          <w:color w:val="000000"/>
          <w:sz w:val="32"/>
          <w:szCs w:val="32"/>
          <w:highlight w:val="none"/>
          <w:u w:color="000000"/>
        </w:rPr>
        <w:t>水利科</w:t>
      </w:r>
      <w:r>
        <w:rPr>
          <w:rFonts w:hint="eastAsia" w:ascii="仿宋_GB2312" w:hAnsi="仿宋_GB2312" w:eastAsia="仿宋_GB2312" w:cs="仿宋_GB2312"/>
          <w:color w:val="000000"/>
          <w:sz w:val="32"/>
          <w:szCs w:val="32"/>
          <w:u w:color="000000"/>
        </w:rPr>
        <w:t>具体负责水利风险普查日常工作，</w:t>
      </w:r>
      <w:r>
        <w:rPr>
          <w:rFonts w:ascii="仿宋_GB2312" w:hAnsi="仿宋_GB2312" w:eastAsia="仿宋_GB2312" w:cs="仿宋_GB2312"/>
          <w:color w:val="000000"/>
          <w:sz w:val="32"/>
          <w:szCs w:val="32"/>
          <w:u w:color="000000"/>
        </w:rPr>
        <w:t>对如何开展普查工作、怎样推进普查进度进行详细探讨</w:t>
      </w:r>
      <w:r>
        <w:rPr>
          <w:rFonts w:hint="eastAsia" w:ascii="仿宋_GB2312" w:hAnsi="仿宋_GB2312" w:eastAsia="仿宋_GB2312" w:cs="仿宋_GB2312"/>
          <w:color w:val="000000"/>
          <w:sz w:val="32"/>
          <w:szCs w:val="32"/>
          <w:u w:color="000000"/>
        </w:rPr>
        <w:t>，确保普查工作认真落实</w:t>
      </w:r>
      <w:r>
        <w:rPr>
          <w:rFonts w:hint="eastAsia" w:ascii="仿宋_GB2312" w:hAnsi="仿宋_GB2312" w:eastAsia="仿宋_GB2312" w:cs="仿宋_GB2312"/>
          <w:color w:val="000000"/>
          <w:sz w:val="32"/>
          <w:szCs w:val="32"/>
          <w:u w:color="000000"/>
          <w:lang w:val="zh-TW" w:eastAsia="zh-TW"/>
        </w:rPr>
        <w:t>。</w:t>
      </w:r>
    </w:p>
    <w:p>
      <w:pPr>
        <w:pStyle w:val="2"/>
        <w:ind w:firstLine="640"/>
        <w:rPr>
          <w:rFonts w:ascii="仿宋_GB2312" w:hAnsi="仿宋_GB2312" w:eastAsia="仿宋_GB2312" w:cs="仿宋_GB2312"/>
          <w:color w:val="000000"/>
          <w:sz w:val="32"/>
          <w:szCs w:val="32"/>
          <w:u w:color="000000"/>
        </w:rPr>
      </w:pPr>
      <w:r>
        <w:rPr>
          <w:rFonts w:hint="eastAsia" w:ascii="仿宋_GB2312" w:hAnsi="仿宋_GB2312" w:eastAsia="仿宋_GB2312" w:cs="仿宋_GB2312"/>
          <w:color w:val="000000"/>
          <w:sz w:val="32"/>
          <w:szCs w:val="32"/>
          <w:highlight w:val="none"/>
          <w:u w:color="000000"/>
          <w:lang w:val="en-US" w:eastAsia="zh-CN"/>
        </w:rPr>
        <w:t>淄博</w:t>
      </w:r>
      <w:r>
        <w:rPr>
          <w:rFonts w:hint="eastAsia" w:ascii="仿宋_GB2312" w:hAnsi="仿宋_GB2312" w:eastAsia="仿宋_GB2312" w:cs="仿宋_GB2312"/>
          <w:color w:val="000000"/>
          <w:sz w:val="32"/>
          <w:szCs w:val="32"/>
          <w:highlight w:val="none"/>
          <w:u w:color="000000"/>
        </w:rPr>
        <w:t>高新区建设</w:t>
      </w:r>
      <w:r>
        <w:rPr>
          <w:rFonts w:ascii="仿宋_GB2312" w:hAnsi="仿宋_GB2312" w:eastAsia="仿宋_GB2312" w:cs="仿宋_GB2312"/>
          <w:color w:val="000000"/>
          <w:sz w:val="32"/>
          <w:szCs w:val="32"/>
          <w:highlight w:val="none"/>
          <w:u w:color="000000"/>
        </w:rPr>
        <w:t>局</w:t>
      </w:r>
      <w:r>
        <w:rPr>
          <w:rFonts w:hint="eastAsia" w:ascii="仿宋_GB2312" w:hAnsi="仿宋_GB2312" w:eastAsia="仿宋_GB2312" w:cs="仿宋_GB2312"/>
          <w:color w:val="000000"/>
          <w:sz w:val="32"/>
          <w:szCs w:val="32"/>
          <w:highlight w:val="none"/>
          <w:u w:color="000000"/>
        </w:rPr>
        <w:t>水利科</w:t>
      </w:r>
      <w:r>
        <w:rPr>
          <w:rFonts w:hint="eastAsia" w:ascii="仿宋_GB2312" w:hAnsi="仿宋_GB2312" w:eastAsia="仿宋_GB2312" w:cs="仿宋_GB2312"/>
          <w:color w:val="000000"/>
          <w:sz w:val="32"/>
          <w:szCs w:val="32"/>
          <w:u w:color="000000"/>
        </w:rPr>
        <w:t>向同级财政部门统筹资金落实第三方单位，负责具体调查工作。由</w:t>
      </w:r>
      <w:r>
        <w:rPr>
          <w:rFonts w:hint="eastAsia" w:ascii="仿宋_GB2312" w:hAnsi="仿宋_GB2312" w:eastAsia="仿宋_GB2312" w:cs="仿宋_GB2312"/>
          <w:color w:val="000000"/>
          <w:sz w:val="32"/>
          <w:szCs w:val="32"/>
          <w:u w:color="000000"/>
          <w:lang w:val="en-US" w:eastAsia="zh-CN"/>
        </w:rPr>
        <w:t>淄博</w:t>
      </w:r>
      <w:r>
        <w:rPr>
          <w:rFonts w:hint="eastAsia" w:ascii="仿宋_GB2312" w:hAnsi="仿宋_GB2312" w:eastAsia="仿宋_GB2312" w:cs="仿宋_GB2312"/>
          <w:color w:val="000000"/>
          <w:sz w:val="32"/>
          <w:szCs w:val="32"/>
          <w:u w:color="000000"/>
        </w:rPr>
        <w:t>高新区</w:t>
      </w:r>
      <w:r>
        <w:rPr>
          <w:rFonts w:hint="eastAsia" w:ascii="仿宋_GB2312" w:hAnsi="仿宋_GB2312" w:eastAsia="仿宋_GB2312" w:cs="仿宋_GB2312"/>
          <w:color w:val="000000"/>
          <w:sz w:val="32"/>
          <w:szCs w:val="32"/>
          <w:u w:color="000000"/>
          <w:lang w:val="en-US" w:eastAsia="zh-CN"/>
        </w:rPr>
        <w:t>建设局</w:t>
      </w:r>
      <w:r>
        <w:rPr>
          <w:rFonts w:hint="eastAsia" w:ascii="仿宋_GB2312" w:hAnsi="仿宋_GB2312" w:eastAsia="仿宋_GB2312" w:cs="仿宋_GB2312"/>
          <w:color w:val="000000"/>
          <w:sz w:val="32"/>
          <w:szCs w:val="32"/>
          <w:u w:color="000000"/>
        </w:rPr>
        <w:t>水利科和第三方单位组成的普查工作小组，</w:t>
      </w:r>
      <w:r>
        <w:rPr>
          <w:rFonts w:ascii="仿宋_GB2312" w:hAnsi="仿宋_GB2312" w:eastAsia="仿宋_GB2312" w:cs="仿宋_GB2312"/>
          <w:color w:val="000000"/>
          <w:sz w:val="32"/>
          <w:szCs w:val="32"/>
          <w:u w:color="000000"/>
        </w:rPr>
        <w:t>根据国家</w:t>
      </w:r>
      <w:r>
        <w:rPr>
          <w:rFonts w:hint="eastAsia" w:ascii="仿宋_GB2312" w:hAnsi="仿宋_GB2312" w:eastAsia="仿宋_GB2312" w:cs="仿宋_GB2312"/>
          <w:color w:val="000000"/>
          <w:sz w:val="32"/>
          <w:szCs w:val="32"/>
          <w:u w:color="000000"/>
        </w:rPr>
        <w:t>以及山东省、淄博市制定的实施方案</w:t>
      </w:r>
      <w:r>
        <w:rPr>
          <w:rFonts w:ascii="仿宋_GB2312" w:hAnsi="仿宋_GB2312" w:eastAsia="仿宋_GB2312" w:cs="仿宋_GB2312"/>
          <w:color w:val="000000"/>
          <w:sz w:val="32"/>
          <w:szCs w:val="32"/>
          <w:u w:color="000000"/>
        </w:rPr>
        <w:t>的总体要求，结合本区实际情况详细制定了《高新区水</w:t>
      </w:r>
      <w:r>
        <w:rPr>
          <w:rFonts w:hint="eastAsia" w:ascii="仿宋_GB2312" w:hAnsi="仿宋_GB2312" w:eastAsia="仿宋_GB2312" w:cs="仿宋_GB2312"/>
          <w:color w:val="000000"/>
          <w:sz w:val="32"/>
          <w:szCs w:val="32"/>
          <w:u w:color="000000"/>
        </w:rPr>
        <w:t>旱灾害</w:t>
      </w:r>
      <w:r>
        <w:rPr>
          <w:rFonts w:ascii="仿宋_GB2312" w:hAnsi="仿宋_GB2312" w:eastAsia="仿宋_GB2312" w:cs="仿宋_GB2312"/>
          <w:color w:val="000000"/>
          <w:sz w:val="32"/>
          <w:szCs w:val="32"/>
          <w:u w:color="000000"/>
        </w:rPr>
        <w:t>风险</w:t>
      </w:r>
      <w:r>
        <w:rPr>
          <w:rFonts w:hint="eastAsia" w:ascii="仿宋_GB2312" w:hAnsi="仿宋_GB2312" w:eastAsia="仿宋_GB2312" w:cs="仿宋_GB2312"/>
          <w:color w:val="000000"/>
          <w:sz w:val="32"/>
          <w:szCs w:val="32"/>
          <w:u w:color="000000"/>
          <w:lang w:val="en-US" w:eastAsia="zh-CN"/>
        </w:rPr>
        <w:t>调查项目实施</w:t>
      </w:r>
      <w:r>
        <w:rPr>
          <w:rFonts w:ascii="仿宋_GB2312" w:hAnsi="仿宋_GB2312" w:eastAsia="仿宋_GB2312" w:cs="仿宋_GB2312"/>
          <w:color w:val="000000"/>
          <w:sz w:val="32"/>
          <w:szCs w:val="32"/>
          <w:u w:color="000000"/>
        </w:rPr>
        <w:t>方案》，明确了水</w:t>
      </w:r>
      <w:r>
        <w:rPr>
          <w:rFonts w:hint="eastAsia" w:ascii="仿宋_GB2312" w:hAnsi="仿宋_GB2312" w:eastAsia="仿宋_GB2312" w:cs="仿宋_GB2312"/>
          <w:color w:val="000000"/>
          <w:sz w:val="32"/>
          <w:szCs w:val="32"/>
          <w:u w:color="000000"/>
        </w:rPr>
        <w:t>旱</w:t>
      </w:r>
      <w:r>
        <w:rPr>
          <w:rFonts w:ascii="仿宋_GB2312" w:hAnsi="仿宋_GB2312" w:eastAsia="仿宋_GB2312" w:cs="仿宋_GB2312"/>
          <w:color w:val="000000"/>
          <w:sz w:val="32"/>
          <w:szCs w:val="32"/>
          <w:u w:color="000000"/>
        </w:rPr>
        <w:t>风险普查的</w:t>
      </w:r>
      <w:r>
        <w:rPr>
          <w:rFonts w:hint="eastAsia" w:ascii="仿宋_GB2312" w:hAnsi="仿宋_GB2312" w:eastAsia="仿宋_GB2312" w:cs="仿宋_GB2312"/>
          <w:color w:val="000000"/>
          <w:sz w:val="32"/>
          <w:szCs w:val="32"/>
          <w:u w:color="000000"/>
        </w:rPr>
        <w:t>工作任务、</w:t>
      </w:r>
      <w:r>
        <w:rPr>
          <w:rFonts w:ascii="仿宋_GB2312" w:hAnsi="仿宋_GB2312" w:eastAsia="仿宋_GB2312" w:cs="仿宋_GB2312"/>
          <w:color w:val="000000"/>
          <w:sz w:val="32"/>
          <w:szCs w:val="32"/>
          <w:u w:color="000000"/>
        </w:rPr>
        <w:t>指导思想、方法步骤和时间安排等。</w:t>
      </w:r>
    </w:p>
    <w:p>
      <w:pPr>
        <w:ind w:firstLine="640" w:firstLineChars="200"/>
        <w:rPr>
          <w:rFonts w:ascii="仿宋_GB2312" w:hAnsi="仿宋_GB2312" w:eastAsia="仿宋_GB2312" w:cs="仿宋_GB2312"/>
          <w:color w:val="000000"/>
          <w:sz w:val="32"/>
          <w:szCs w:val="32"/>
          <w:u w:color="000000"/>
        </w:rPr>
      </w:pPr>
      <w:r>
        <w:rPr>
          <w:rFonts w:hint="eastAsia" w:ascii="仿宋_GB2312" w:hAnsi="仿宋_GB2312" w:eastAsia="仿宋_GB2312" w:cs="仿宋_GB2312"/>
          <w:color w:val="000000"/>
          <w:sz w:val="32"/>
          <w:szCs w:val="32"/>
          <w:u w:color="000000"/>
        </w:rPr>
        <w:t>高新区已按时间节点，于2021年10月底完成干旱致灾调查，包括基础资料与灾害事件资料调查，收集整理高新区不同统计单元的水资源量等基础资料，工程、非工程防御能力资料，城镇供水水源结构现状，多年旱情旱灾及抗旱情况资料，为今后高新区旱灾防御精细化管理、规范旱情统计提供技术支撑和参考。</w:t>
      </w:r>
    </w:p>
    <w:p>
      <w:pPr>
        <w:ind w:firstLine="643" w:firstLineChars="200"/>
        <w:rPr>
          <w:rFonts w:ascii="宋体" w:hAnsi="宋体" w:eastAsia="宋体" w:cs="宋体"/>
          <w:b/>
          <w:bCs/>
          <w:color w:val="000000" w:themeColor="text1"/>
          <w:sz w:val="32"/>
          <w:szCs w:val="32"/>
          <w14:textFill>
            <w14:solidFill>
              <w14:schemeClr w14:val="tx1"/>
            </w14:solidFill>
          </w14:textFill>
        </w:rPr>
      </w:pPr>
      <w:r>
        <w:rPr>
          <w:rFonts w:hint="eastAsia" w:ascii="宋体" w:hAnsi="宋体" w:eastAsia="宋体" w:cs="宋体"/>
          <w:b/>
          <w:bCs/>
          <w:color w:val="000000" w:themeColor="text1"/>
          <w:sz w:val="32"/>
          <w:szCs w:val="32"/>
          <w14:textFill>
            <w14:solidFill>
              <w14:schemeClr w14:val="tx1"/>
            </w14:solidFill>
          </w14:textFill>
        </w:rPr>
        <w:br w:type="page"/>
      </w:r>
    </w:p>
    <w:p>
      <w:pPr>
        <w:spacing w:before="156" w:beforeLines="50" w:after="156" w:afterLines="50" w:line="360" w:lineRule="auto"/>
        <w:jc w:val="center"/>
        <w:outlineLvl w:val="0"/>
        <w:rPr>
          <w:rFonts w:ascii="宋体" w:hAnsi="宋体" w:eastAsia="宋体" w:cs="宋体"/>
          <w:b/>
          <w:bCs/>
          <w:color w:val="000000" w:themeColor="text1"/>
          <w:sz w:val="36"/>
          <w:szCs w:val="36"/>
          <w14:textFill>
            <w14:solidFill>
              <w14:schemeClr w14:val="tx1"/>
            </w14:solidFill>
          </w14:textFill>
        </w:rPr>
      </w:pPr>
      <w:bookmarkStart w:id="18" w:name="_Toc15373"/>
      <w:r>
        <w:rPr>
          <w:rFonts w:hint="eastAsia" w:ascii="宋体" w:hAnsi="宋体" w:eastAsia="宋体" w:cs="宋体"/>
          <w:b/>
          <w:bCs/>
          <w:color w:val="000000" w:themeColor="text1"/>
          <w:sz w:val="36"/>
          <w:szCs w:val="36"/>
          <w14:textFill>
            <w14:solidFill>
              <w14:schemeClr w14:val="tx1"/>
            </w14:solidFill>
          </w14:textFill>
        </w:rPr>
        <w:t>第3章 供用水情况调查</w:t>
      </w:r>
      <w:bookmarkEnd w:id="18"/>
    </w:p>
    <w:p>
      <w:pPr>
        <w:spacing w:before="156" w:beforeLines="50" w:after="156" w:afterLines="50" w:line="360" w:lineRule="auto"/>
        <w:outlineLvl w:val="1"/>
        <w:rPr>
          <w:rFonts w:ascii="宋体" w:hAnsi="宋体" w:eastAsia="宋体" w:cs="宋体"/>
          <w:b/>
          <w:bCs/>
          <w:color w:val="000000" w:themeColor="text1"/>
          <w:sz w:val="32"/>
          <w:szCs w:val="32"/>
          <w14:textFill>
            <w14:solidFill>
              <w14:schemeClr w14:val="tx1"/>
            </w14:solidFill>
          </w14:textFill>
        </w:rPr>
      </w:pPr>
      <w:bookmarkStart w:id="19" w:name="_Toc24742"/>
      <w:r>
        <w:rPr>
          <w:rFonts w:hint="eastAsia" w:ascii="宋体" w:hAnsi="宋体" w:eastAsia="宋体" w:cs="宋体"/>
          <w:b/>
          <w:bCs/>
          <w:color w:val="000000" w:themeColor="text1"/>
          <w:sz w:val="32"/>
          <w:szCs w:val="32"/>
          <w14:textFill>
            <w14:solidFill>
              <w14:schemeClr w14:val="tx1"/>
            </w14:solidFill>
          </w14:textFill>
        </w:rPr>
        <w:t>3.1 调查内容</w:t>
      </w:r>
      <w:bookmarkEnd w:id="19"/>
    </w:p>
    <w:p>
      <w:pPr>
        <w:widowControl/>
        <w:shd w:val="clear" w:color="auto" w:fill="FFFFFF"/>
        <w:ind w:firstLine="640" w:firstLineChars="200"/>
        <w:rPr>
          <w:rFonts w:ascii="仿宋_GB2312" w:hAnsi="仿宋_GB2312" w:eastAsia="仿宋_GB2312" w:cs="仿宋_GB2312"/>
          <w:color w:val="000000"/>
          <w:sz w:val="32"/>
          <w:szCs w:val="32"/>
          <w:u w:color="000000"/>
        </w:rPr>
      </w:pPr>
      <w:r>
        <w:rPr>
          <w:rFonts w:hint="eastAsia" w:ascii="仿宋_GB2312" w:hAnsi="仿宋_GB2312" w:eastAsia="仿宋_GB2312" w:cs="仿宋_GB2312"/>
          <w:color w:val="000000"/>
          <w:sz w:val="32"/>
          <w:szCs w:val="32"/>
          <w:u w:color="000000"/>
        </w:rPr>
        <w:t>供用水情况调查任务包括：淄博高新区2017-2020年水资源总量；实际供水量包括地表水（又含蓄水工程、引提水工程、调水工程），地下水，其他水源；实际用水量包括居民生活（农村、城镇）用水、生产（农业、工业、建筑业及第三产业）用水、生态环境用水。</w:t>
      </w:r>
    </w:p>
    <w:p>
      <w:pPr>
        <w:widowControl/>
        <w:shd w:val="clear" w:color="auto" w:fill="FFFFFF"/>
        <w:ind w:firstLine="640" w:firstLineChars="200"/>
        <w:rPr>
          <w:rFonts w:ascii="仿宋_GB2312" w:hAnsi="仿宋_GB2312" w:eastAsia="仿宋_GB2312" w:cs="仿宋_GB2312"/>
          <w:color w:val="000000"/>
          <w:sz w:val="32"/>
          <w:szCs w:val="32"/>
          <w:u w:color="000000"/>
        </w:rPr>
      </w:pPr>
      <w:r>
        <w:rPr>
          <w:rFonts w:hint="eastAsia" w:ascii="仿宋_GB2312" w:hAnsi="仿宋_GB2312" w:eastAsia="仿宋_GB2312" w:cs="仿宋_GB2312"/>
          <w:color w:val="000000"/>
          <w:sz w:val="32"/>
          <w:szCs w:val="32"/>
          <w:u w:color="000000"/>
        </w:rPr>
        <w:t>调查内容数据均来源于2017-2020年《淄博市水资源公报》。</w:t>
      </w:r>
    </w:p>
    <w:p>
      <w:pPr>
        <w:spacing w:before="156" w:beforeLines="50" w:after="156" w:afterLines="50" w:line="360" w:lineRule="auto"/>
        <w:outlineLvl w:val="1"/>
        <w:rPr>
          <w:rFonts w:ascii="宋体" w:hAnsi="宋体" w:eastAsia="宋体" w:cs="宋体"/>
          <w:b/>
          <w:bCs/>
          <w:color w:val="000000" w:themeColor="text1"/>
          <w:sz w:val="32"/>
          <w:szCs w:val="32"/>
          <w14:textFill>
            <w14:solidFill>
              <w14:schemeClr w14:val="tx1"/>
            </w14:solidFill>
          </w14:textFill>
        </w:rPr>
      </w:pPr>
      <w:bookmarkStart w:id="20" w:name="_Toc7559"/>
      <w:r>
        <w:rPr>
          <w:rFonts w:hint="eastAsia" w:ascii="宋体" w:hAnsi="宋体" w:eastAsia="宋体" w:cs="宋体"/>
          <w:b/>
          <w:bCs/>
          <w:color w:val="000000" w:themeColor="text1"/>
          <w:sz w:val="32"/>
          <w:szCs w:val="32"/>
          <w14:textFill>
            <w14:solidFill>
              <w14:schemeClr w14:val="tx1"/>
            </w14:solidFill>
          </w14:textFill>
        </w:rPr>
        <w:t>3.2 调查结果</w:t>
      </w:r>
      <w:bookmarkEnd w:id="20"/>
    </w:p>
    <w:p>
      <w:pPr>
        <w:pStyle w:val="2"/>
        <w:spacing w:line="360" w:lineRule="auto"/>
        <w:ind w:firstLine="0" w:firstLineChars="0"/>
        <w:rPr>
          <w:rFonts w:ascii="仿宋_GB2312" w:hAnsi="仿宋_GB2312" w:eastAsia="仿宋_GB2312" w:cs="仿宋_GB2312"/>
          <w:b/>
          <w:bCs/>
          <w:color w:val="000000"/>
          <w:sz w:val="32"/>
          <w:szCs w:val="32"/>
          <w:u w:color="000000"/>
        </w:rPr>
      </w:pPr>
      <w:r>
        <w:rPr>
          <w:rFonts w:hint="eastAsia" w:ascii="仿宋_GB2312" w:hAnsi="仿宋_GB2312" w:eastAsia="仿宋_GB2312" w:cs="仿宋_GB2312"/>
          <w:b/>
          <w:bCs/>
          <w:color w:val="000000"/>
          <w:sz w:val="32"/>
          <w:szCs w:val="32"/>
          <w:u w:color="000000"/>
        </w:rPr>
        <w:t>3.2.1 2017年供用水情况</w:t>
      </w:r>
    </w:p>
    <w:p>
      <w:pPr>
        <w:pStyle w:val="7"/>
        <w:autoSpaceDE w:val="0"/>
        <w:autoSpaceDN w:val="0"/>
        <w:ind w:firstLine="640" w:firstLineChars="200"/>
        <w:rPr>
          <w:lang w:val="en-US"/>
        </w:rPr>
      </w:pPr>
      <w:r>
        <w:rPr>
          <w:rFonts w:hint="eastAsia"/>
          <w:lang w:val="en-US"/>
        </w:rPr>
        <w:t>淄博高新区2017年水资源总量为1282万m</w:t>
      </w:r>
      <w:r>
        <w:rPr>
          <w:rFonts w:hint="eastAsia"/>
          <w:vertAlign w:val="superscript"/>
          <w:lang w:val="en-US"/>
        </w:rPr>
        <w:t>3</w:t>
      </w:r>
      <w:r>
        <w:rPr>
          <w:rFonts w:hint="eastAsia"/>
          <w:lang w:val="en-US"/>
        </w:rPr>
        <w:t>,实际供水量合计2843万m</w:t>
      </w:r>
      <w:r>
        <w:rPr>
          <w:rFonts w:hint="eastAsia"/>
          <w:vertAlign w:val="superscript"/>
          <w:lang w:val="en-US"/>
        </w:rPr>
        <w:t>3</w:t>
      </w:r>
      <w:r>
        <w:rPr>
          <w:rFonts w:hint="eastAsia"/>
          <w:lang w:val="en-US"/>
        </w:rPr>
        <w:t>,实际用水量合计2843万m</w:t>
      </w:r>
      <w:r>
        <w:rPr>
          <w:rFonts w:hint="eastAsia"/>
          <w:vertAlign w:val="superscript"/>
          <w:lang w:val="en-US"/>
        </w:rPr>
        <w:t>3</w:t>
      </w:r>
      <w:r>
        <w:rPr>
          <w:rFonts w:hint="eastAsia"/>
          <w:lang w:val="en-US"/>
        </w:rPr>
        <w:t>。</w:t>
      </w:r>
    </w:p>
    <w:p>
      <w:pPr>
        <w:pStyle w:val="7"/>
        <w:autoSpaceDE w:val="0"/>
        <w:autoSpaceDN w:val="0"/>
        <w:ind w:firstLine="640" w:firstLineChars="200"/>
        <w:rPr>
          <w:lang w:val="en-US"/>
        </w:rPr>
      </w:pPr>
      <w:r>
        <w:rPr>
          <w:rFonts w:hint="eastAsia"/>
          <w:lang w:val="en-US"/>
        </w:rPr>
        <w:t>实际供水量中，地表水供水总量为713万m</w:t>
      </w:r>
      <w:r>
        <w:rPr>
          <w:rFonts w:hint="eastAsia"/>
          <w:vertAlign w:val="superscript"/>
          <w:lang w:val="en-US"/>
        </w:rPr>
        <w:t>3</w:t>
      </w:r>
      <w:r>
        <w:rPr>
          <w:rFonts w:hint="eastAsia"/>
          <w:lang w:val="en-US"/>
        </w:rPr>
        <w:t>，均为调水工程；地下水供水量1905万m</w:t>
      </w:r>
      <w:r>
        <w:rPr>
          <w:rFonts w:hint="eastAsia"/>
          <w:vertAlign w:val="superscript"/>
          <w:lang w:val="en-US"/>
        </w:rPr>
        <w:t>3</w:t>
      </w:r>
      <w:r>
        <w:rPr>
          <w:rFonts w:hint="eastAsia"/>
          <w:lang w:val="en-US"/>
        </w:rPr>
        <w:t>；其他水源供水量225万m</w:t>
      </w:r>
      <w:r>
        <w:rPr>
          <w:rFonts w:hint="eastAsia"/>
          <w:vertAlign w:val="superscript"/>
          <w:lang w:val="en-US"/>
        </w:rPr>
        <w:t>3</w:t>
      </w:r>
      <w:r>
        <w:rPr>
          <w:rFonts w:hint="eastAsia"/>
          <w:lang w:val="en-US"/>
        </w:rPr>
        <w:t>。</w:t>
      </w:r>
    </w:p>
    <w:p>
      <w:pPr>
        <w:pStyle w:val="7"/>
        <w:autoSpaceDE w:val="0"/>
        <w:autoSpaceDN w:val="0"/>
        <w:ind w:firstLine="640" w:firstLineChars="200"/>
        <w:rPr>
          <w:lang w:val="en-US"/>
        </w:rPr>
      </w:pPr>
      <w:r>
        <w:rPr>
          <w:rFonts w:hint="eastAsia"/>
          <w:lang w:val="en-US"/>
        </w:rPr>
        <w:t>实际用水量中，居民生活用水量500万m</w:t>
      </w:r>
      <w:r>
        <w:rPr>
          <w:rFonts w:hint="eastAsia"/>
          <w:vertAlign w:val="superscript"/>
          <w:lang w:val="en-US"/>
        </w:rPr>
        <w:t>3</w:t>
      </w:r>
      <w:r>
        <w:rPr>
          <w:rFonts w:hint="eastAsia"/>
          <w:lang w:val="en-US"/>
        </w:rPr>
        <w:t>，包括农村居民用水160万m</w:t>
      </w:r>
      <w:r>
        <w:rPr>
          <w:rFonts w:hint="eastAsia"/>
          <w:vertAlign w:val="superscript"/>
          <w:lang w:val="en-US"/>
        </w:rPr>
        <w:t>3</w:t>
      </w:r>
      <w:r>
        <w:rPr>
          <w:rFonts w:hint="eastAsia"/>
          <w:lang w:val="en-US"/>
        </w:rPr>
        <w:t>，城镇居民用水340万m</w:t>
      </w:r>
      <w:r>
        <w:rPr>
          <w:rFonts w:hint="eastAsia"/>
          <w:vertAlign w:val="superscript"/>
          <w:lang w:val="en-US"/>
        </w:rPr>
        <w:t>3</w:t>
      </w:r>
      <w:r>
        <w:rPr>
          <w:rFonts w:hint="eastAsia"/>
          <w:lang w:val="en-US"/>
        </w:rPr>
        <w:t>；生产用水量2343万m</w:t>
      </w:r>
      <w:r>
        <w:rPr>
          <w:rFonts w:hint="eastAsia"/>
          <w:vertAlign w:val="superscript"/>
          <w:lang w:val="en-US"/>
        </w:rPr>
        <w:t>3</w:t>
      </w:r>
      <w:r>
        <w:rPr>
          <w:rFonts w:hint="eastAsia"/>
          <w:lang w:val="en-US"/>
        </w:rPr>
        <w:t>，包括农业用水量682万m</w:t>
      </w:r>
      <w:r>
        <w:rPr>
          <w:rFonts w:hint="eastAsia"/>
          <w:vertAlign w:val="superscript"/>
          <w:lang w:val="en-US"/>
        </w:rPr>
        <w:t>3</w:t>
      </w:r>
      <w:r>
        <w:rPr>
          <w:rFonts w:hint="eastAsia"/>
          <w:lang w:val="en-US"/>
        </w:rPr>
        <w:t>，工业用水量1391万m</w:t>
      </w:r>
      <w:r>
        <w:rPr>
          <w:rFonts w:hint="eastAsia"/>
          <w:vertAlign w:val="superscript"/>
          <w:lang w:val="en-US"/>
        </w:rPr>
        <w:t>3</w:t>
      </w:r>
      <w:r>
        <w:rPr>
          <w:rFonts w:hint="eastAsia"/>
          <w:lang w:val="en-US"/>
        </w:rPr>
        <w:t>，建筑业及第三产业用水量270万m</w:t>
      </w:r>
      <w:r>
        <w:rPr>
          <w:rFonts w:hint="eastAsia"/>
          <w:vertAlign w:val="superscript"/>
          <w:lang w:val="en-US"/>
        </w:rPr>
        <w:t>3</w:t>
      </w:r>
      <w:r>
        <w:rPr>
          <w:rFonts w:hint="eastAsia"/>
          <w:lang w:val="en-US"/>
        </w:rPr>
        <w:t>。</w:t>
      </w:r>
    </w:p>
    <w:p>
      <w:pPr>
        <w:pStyle w:val="2"/>
        <w:spacing w:line="360" w:lineRule="auto"/>
        <w:ind w:firstLine="0" w:firstLineChars="0"/>
        <w:rPr>
          <w:rFonts w:ascii="仿宋_GB2312" w:hAnsi="仿宋_GB2312" w:eastAsia="仿宋_GB2312" w:cs="仿宋_GB2312"/>
          <w:b/>
          <w:bCs/>
          <w:color w:val="000000"/>
          <w:sz w:val="32"/>
          <w:szCs w:val="32"/>
          <w:u w:color="000000"/>
        </w:rPr>
      </w:pPr>
      <w:r>
        <w:rPr>
          <w:rFonts w:hint="eastAsia" w:ascii="仿宋_GB2312" w:hAnsi="仿宋_GB2312" w:eastAsia="仿宋_GB2312" w:cs="仿宋_GB2312"/>
          <w:b/>
          <w:bCs/>
          <w:color w:val="000000"/>
          <w:sz w:val="32"/>
          <w:szCs w:val="32"/>
          <w:u w:color="000000"/>
        </w:rPr>
        <w:t>3.2.2 2018年供用水情况</w:t>
      </w:r>
    </w:p>
    <w:p>
      <w:pPr>
        <w:pStyle w:val="7"/>
        <w:autoSpaceDE w:val="0"/>
        <w:autoSpaceDN w:val="0"/>
        <w:ind w:firstLine="640" w:firstLineChars="200"/>
        <w:rPr>
          <w:lang w:val="en-US"/>
        </w:rPr>
      </w:pPr>
      <w:r>
        <w:rPr>
          <w:rFonts w:hint="eastAsia"/>
          <w:lang w:val="en-US"/>
        </w:rPr>
        <w:t>淄博高新区2018年水资源总量为4739万m</w:t>
      </w:r>
      <w:r>
        <w:rPr>
          <w:rFonts w:hint="eastAsia"/>
          <w:vertAlign w:val="superscript"/>
          <w:lang w:val="en-US"/>
        </w:rPr>
        <w:t>3</w:t>
      </w:r>
      <w:r>
        <w:rPr>
          <w:rFonts w:hint="eastAsia"/>
          <w:lang w:val="en-US"/>
        </w:rPr>
        <w:t>,实际供水量合计3027万m</w:t>
      </w:r>
      <w:r>
        <w:rPr>
          <w:rFonts w:hint="eastAsia"/>
          <w:vertAlign w:val="superscript"/>
          <w:lang w:val="en-US"/>
        </w:rPr>
        <w:t>3</w:t>
      </w:r>
      <w:r>
        <w:rPr>
          <w:rFonts w:hint="eastAsia"/>
          <w:lang w:val="en-US"/>
        </w:rPr>
        <w:t>,实际用水量合计3027万m</w:t>
      </w:r>
      <w:r>
        <w:rPr>
          <w:rFonts w:hint="eastAsia"/>
          <w:vertAlign w:val="superscript"/>
          <w:lang w:val="en-US"/>
        </w:rPr>
        <w:t>3</w:t>
      </w:r>
      <w:r>
        <w:rPr>
          <w:rFonts w:hint="eastAsia"/>
          <w:lang w:val="en-US"/>
        </w:rPr>
        <w:t>。</w:t>
      </w:r>
    </w:p>
    <w:p>
      <w:pPr>
        <w:pStyle w:val="7"/>
        <w:autoSpaceDE w:val="0"/>
        <w:autoSpaceDN w:val="0"/>
        <w:ind w:firstLine="640" w:firstLineChars="200"/>
        <w:rPr>
          <w:lang w:val="en-US"/>
        </w:rPr>
      </w:pPr>
      <w:r>
        <w:rPr>
          <w:rFonts w:hint="eastAsia"/>
          <w:lang w:val="en-US"/>
        </w:rPr>
        <w:t>实际供水量中，地表水供水总量为1804万m</w:t>
      </w:r>
      <w:r>
        <w:rPr>
          <w:rFonts w:hint="eastAsia"/>
          <w:vertAlign w:val="superscript"/>
          <w:lang w:val="en-US"/>
        </w:rPr>
        <w:t>3</w:t>
      </w:r>
      <w:r>
        <w:rPr>
          <w:rFonts w:hint="eastAsia"/>
          <w:lang w:val="en-US"/>
        </w:rPr>
        <w:t>，包括蓄水工程供水量294万m</w:t>
      </w:r>
      <w:r>
        <w:rPr>
          <w:rFonts w:hint="eastAsia"/>
          <w:vertAlign w:val="superscript"/>
          <w:lang w:val="en-US"/>
        </w:rPr>
        <w:t>3</w:t>
      </w:r>
      <w:r>
        <w:rPr>
          <w:rFonts w:hint="eastAsia"/>
          <w:lang w:val="en-US"/>
        </w:rPr>
        <w:t>，调水工程1510万m</w:t>
      </w:r>
      <w:r>
        <w:rPr>
          <w:rFonts w:hint="eastAsia"/>
          <w:vertAlign w:val="superscript"/>
          <w:lang w:val="en-US"/>
        </w:rPr>
        <w:t>3</w:t>
      </w:r>
      <w:r>
        <w:rPr>
          <w:rFonts w:hint="eastAsia"/>
          <w:lang w:val="en-US"/>
        </w:rPr>
        <w:t>；地下水供水量1223万m</w:t>
      </w:r>
      <w:r>
        <w:rPr>
          <w:rFonts w:hint="eastAsia"/>
          <w:vertAlign w:val="superscript"/>
          <w:lang w:val="en-US"/>
        </w:rPr>
        <w:t>3</w:t>
      </w:r>
      <w:r>
        <w:rPr>
          <w:rFonts w:hint="eastAsia"/>
          <w:lang w:val="en-US"/>
        </w:rPr>
        <w:t>。</w:t>
      </w:r>
    </w:p>
    <w:p>
      <w:pPr>
        <w:pStyle w:val="7"/>
        <w:autoSpaceDE w:val="0"/>
        <w:autoSpaceDN w:val="0"/>
        <w:ind w:firstLine="640" w:firstLineChars="200"/>
        <w:rPr>
          <w:lang w:val="en-US"/>
        </w:rPr>
      </w:pPr>
      <w:r>
        <w:rPr>
          <w:rFonts w:hint="eastAsia"/>
          <w:lang w:val="en-US"/>
        </w:rPr>
        <w:t>实际用水量中，居民生活用水量526m</w:t>
      </w:r>
      <w:r>
        <w:rPr>
          <w:rFonts w:hint="eastAsia"/>
          <w:vertAlign w:val="superscript"/>
          <w:lang w:val="en-US"/>
        </w:rPr>
        <w:t>3</w:t>
      </w:r>
      <w:r>
        <w:rPr>
          <w:rFonts w:hint="eastAsia"/>
          <w:lang w:val="en-US"/>
        </w:rPr>
        <w:t>，包括农村居民用水116万m</w:t>
      </w:r>
      <w:r>
        <w:rPr>
          <w:rFonts w:hint="eastAsia"/>
          <w:vertAlign w:val="superscript"/>
          <w:lang w:val="en-US"/>
        </w:rPr>
        <w:t>3</w:t>
      </w:r>
      <w:r>
        <w:rPr>
          <w:rFonts w:hint="eastAsia"/>
          <w:lang w:val="en-US"/>
        </w:rPr>
        <w:t>，城镇居民用水410万m</w:t>
      </w:r>
      <w:r>
        <w:rPr>
          <w:rFonts w:hint="eastAsia"/>
          <w:vertAlign w:val="superscript"/>
          <w:lang w:val="en-US"/>
        </w:rPr>
        <w:t>3</w:t>
      </w:r>
      <w:r>
        <w:rPr>
          <w:rFonts w:hint="eastAsia"/>
          <w:lang w:val="en-US"/>
        </w:rPr>
        <w:t>；生产用水量2501万m</w:t>
      </w:r>
      <w:r>
        <w:rPr>
          <w:rFonts w:hint="eastAsia"/>
          <w:vertAlign w:val="superscript"/>
          <w:lang w:val="en-US"/>
        </w:rPr>
        <w:t>3</w:t>
      </w:r>
      <w:r>
        <w:rPr>
          <w:rFonts w:hint="eastAsia"/>
          <w:lang w:val="en-US"/>
        </w:rPr>
        <w:t>，包括农业用水量551万m</w:t>
      </w:r>
      <w:r>
        <w:rPr>
          <w:rFonts w:hint="eastAsia"/>
          <w:vertAlign w:val="superscript"/>
          <w:lang w:val="en-US"/>
        </w:rPr>
        <w:t>3</w:t>
      </w:r>
      <w:r>
        <w:rPr>
          <w:rFonts w:hint="eastAsia"/>
          <w:lang w:val="en-US"/>
        </w:rPr>
        <w:t>，工业用水量1538万m</w:t>
      </w:r>
      <w:r>
        <w:rPr>
          <w:rFonts w:hint="eastAsia"/>
          <w:vertAlign w:val="superscript"/>
          <w:lang w:val="en-US"/>
        </w:rPr>
        <w:t>3</w:t>
      </w:r>
      <w:r>
        <w:rPr>
          <w:rFonts w:hint="eastAsia"/>
          <w:lang w:val="en-US"/>
        </w:rPr>
        <w:t>，建筑业及第三产业用水量412万m</w:t>
      </w:r>
      <w:r>
        <w:rPr>
          <w:rFonts w:hint="eastAsia"/>
          <w:vertAlign w:val="superscript"/>
          <w:lang w:val="en-US"/>
        </w:rPr>
        <w:t>3</w:t>
      </w:r>
      <w:r>
        <w:rPr>
          <w:rFonts w:hint="eastAsia"/>
          <w:lang w:val="en-US"/>
        </w:rPr>
        <w:t>。</w:t>
      </w:r>
    </w:p>
    <w:p>
      <w:pPr>
        <w:pStyle w:val="2"/>
        <w:spacing w:line="360" w:lineRule="auto"/>
        <w:ind w:firstLine="0" w:firstLineChars="0"/>
        <w:rPr>
          <w:rFonts w:ascii="仿宋_GB2312" w:hAnsi="仿宋_GB2312" w:eastAsia="仿宋_GB2312" w:cs="仿宋_GB2312"/>
          <w:b/>
          <w:bCs/>
          <w:color w:val="000000"/>
          <w:sz w:val="32"/>
          <w:szCs w:val="32"/>
          <w:u w:color="000000"/>
        </w:rPr>
      </w:pPr>
      <w:r>
        <w:rPr>
          <w:rFonts w:hint="eastAsia" w:ascii="仿宋_GB2312" w:hAnsi="仿宋_GB2312" w:eastAsia="仿宋_GB2312" w:cs="仿宋_GB2312"/>
          <w:b/>
          <w:bCs/>
          <w:color w:val="000000"/>
          <w:sz w:val="32"/>
          <w:szCs w:val="32"/>
          <w:u w:color="000000"/>
        </w:rPr>
        <w:t>3.2.3 2019年供用水情况</w:t>
      </w:r>
    </w:p>
    <w:p>
      <w:pPr>
        <w:pStyle w:val="7"/>
        <w:autoSpaceDE w:val="0"/>
        <w:autoSpaceDN w:val="0"/>
        <w:ind w:firstLine="640" w:firstLineChars="200"/>
        <w:rPr>
          <w:b/>
          <w:bCs/>
          <w:lang w:val="en-US"/>
        </w:rPr>
      </w:pPr>
      <w:r>
        <w:rPr>
          <w:rFonts w:hint="eastAsia"/>
          <w:lang w:val="en-US"/>
        </w:rPr>
        <w:t>淄博高新区2019年水资源总量为3712万m</w:t>
      </w:r>
      <w:r>
        <w:rPr>
          <w:rFonts w:hint="eastAsia"/>
          <w:vertAlign w:val="superscript"/>
          <w:lang w:val="en-US"/>
        </w:rPr>
        <w:t>3</w:t>
      </w:r>
      <w:r>
        <w:rPr>
          <w:rFonts w:hint="eastAsia"/>
          <w:lang w:val="en-US"/>
        </w:rPr>
        <w:t>,实际供水量合计3071万m</w:t>
      </w:r>
      <w:r>
        <w:rPr>
          <w:rFonts w:hint="eastAsia"/>
          <w:vertAlign w:val="superscript"/>
          <w:lang w:val="en-US"/>
        </w:rPr>
        <w:t>3</w:t>
      </w:r>
      <w:r>
        <w:rPr>
          <w:rFonts w:hint="eastAsia"/>
          <w:lang w:val="en-US"/>
        </w:rPr>
        <w:t>,实际用水量合计3071万m</w:t>
      </w:r>
      <w:r>
        <w:rPr>
          <w:rFonts w:hint="eastAsia"/>
          <w:vertAlign w:val="superscript"/>
          <w:lang w:val="en-US"/>
        </w:rPr>
        <w:t>3</w:t>
      </w:r>
      <w:r>
        <w:rPr>
          <w:rFonts w:hint="eastAsia"/>
          <w:lang w:val="en-US"/>
        </w:rPr>
        <w:t>。</w:t>
      </w:r>
    </w:p>
    <w:p>
      <w:pPr>
        <w:pStyle w:val="7"/>
        <w:autoSpaceDE w:val="0"/>
        <w:autoSpaceDN w:val="0"/>
        <w:ind w:firstLine="640" w:firstLineChars="200"/>
        <w:rPr>
          <w:lang w:val="en-US"/>
        </w:rPr>
      </w:pPr>
      <w:r>
        <w:rPr>
          <w:rFonts w:hint="eastAsia"/>
          <w:lang w:val="en-US"/>
        </w:rPr>
        <w:t>实际供水量中，地表水供水总量为2476万m</w:t>
      </w:r>
      <w:r>
        <w:rPr>
          <w:rFonts w:hint="eastAsia"/>
          <w:vertAlign w:val="superscript"/>
          <w:lang w:val="en-US"/>
        </w:rPr>
        <w:t>3</w:t>
      </w:r>
      <w:r>
        <w:rPr>
          <w:rFonts w:hint="eastAsia"/>
          <w:lang w:val="en-US"/>
        </w:rPr>
        <w:t>，包括蓄水工程供水量764万m</w:t>
      </w:r>
      <w:r>
        <w:rPr>
          <w:rFonts w:hint="eastAsia"/>
          <w:vertAlign w:val="superscript"/>
          <w:lang w:val="en-US"/>
        </w:rPr>
        <w:t>3</w:t>
      </w:r>
      <w:r>
        <w:rPr>
          <w:rFonts w:hint="eastAsia"/>
          <w:lang w:val="en-US"/>
        </w:rPr>
        <w:t>，调水工程1712万m</w:t>
      </w:r>
      <w:r>
        <w:rPr>
          <w:rFonts w:hint="eastAsia"/>
          <w:vertAlign w:val="superscript"/>
          <w:lang w:val="en-US"/>
        </w:rPr>
        <w:t>3</w:t>
      </w:r>
      <w:r>
        <w:rPr>
          <w:rFonts w:hint="eastAsia"/>
          <w:lang w:val="en-US"/>
        </w:rPr>
        <w:t>；地下水供水量595万m</w:t>
      </w:r>
      <w:r>
        <w:rPr>
          <w:rFonts w:hint="eastAsia"/>
          <w:vertAlign w:val="superscript"/>
          <w:lang w:val="en-US"/>
        </w:rPr>
        <w:t>3</w:t>
      </w:r>
      <w:r>
        <w:rPr>
          <w:rFonts w:hint="eastAsia"/>
          <w:lang w:val="en-US"/>
        </w:rPr>
        <w:t>。</w:t>
      </w:r>
    </w:p>
    <w:p>
      <w:pPr>
        <w:pStyle w:val="7"/>
        <w:autoSpaceDE w:val="0"/>
        <w:autoSpaceDN w:val="0"/>
        <w:spacing w:line="360" w:lineRule="auto"/>
        <w:ind w:firstLine="640" w:firstLineChars="200"/>
        <w:rPr>
          <w:lang w:val="en-US"/>
        </w:rPr>
      </w:pPr>
      <w:r>
        <w:rPr>
          <w:rFonts w:hint="eastAsia"/>
          <w:lang w:val="en-US"/>
        </w:rPr>
        <w:t>实际用水量中，居民生活用水量555m</w:t>
      </w:r>
      <w:r>
        <w:rPr>
          <w:rFonts w:hint="eastAsia"/>
          <w:vertAlign w:val="superscript"/>
          <w:lang w:val="en-US"/>
        </w:rPr>
        <w:t>3</w:t>
      </w:r>
      <w:r>
        <w:rPr>
          <w:rFonts w:hint="eastAsia"/>
          <w:lang w:val="en-US"/>
        </w:rPr>
        <w:t>，包括农村居民用水125万m</w:t>
      </w:r>
      <w:r>
        <w:rPr>
          <w:rFonts w:hint="eastAsia"/>
          <w:vertAlign w:val="superscript"/>
          <w:lang w:val="en-US"/>
        </w:rPr>
        <w:t>3</w:t>
      </w:r>
      <w:r>
        <w:rPr>
          <w:rFonts w:hint="eastAsia"/>
          <w:lang w:val="en-US"/>
        </w:rPr>
        <w:t>，城镇居民用水430万m</w:t>
      </w:r>
      <w:r>
        <w:rPr>
          <w:rFonts w:hint="eastAsia"/>
          <w:vertAlign w:val="superscript"/>
          <w:lang w:val="en-US"/>
        </w:rPr>
        <w:t>3</w:t>
      </w:r>
      <w:r>
        <w:rPr>
          <w:rFonts w:hint="eastAsia"/>
          <w:lang w:val="en-US"/>
        </w:rPr>
        <w:t>；生产用水量2516万m</w:t>
      </w:r>
      <w:r>
        <w:rPr>
          <w:rFonts w:hint="eastAsia"/>
          <w:vertAlign w:val="superscript"/>
          <w:lang w:val="en-US"/>
        </w:rPr>
        <w:t>3</w:t>
      </w:r>
      <w:r>
        <w:rPr>
          <w:rFonts w:hint="eastAsia"/>
          <w:lang w:val="en-US"/>
        </w:rPr>
        <w:t>，包括农业用水量481万m</w:t>
      </w:r>
      <w:r>
        <w:rPr>
          <w:rFonts w:hint="eastAsia"/>
          <w:vertAlign w:val="superscript"/>
          <w:lang w:val="en-US"/>
        </w:rPr>
        <w:t>3</w:t>
      </w:r>
      <w:r>
        <w:rPr>
          <w:rFonts w:hint="eastAsia"/>
          <w:lang w:val="en-US"/>
        </w:rPr>
        <w:t>，工业用水量1589万m</w:t>
      </w:r>
      <w:r>
        <w:rPr>
          <w:rFonts w:hint="eastAsia"/>
          <w:vertAlign w:val="superscript"/>
          <w:lang w:val="en-US"/>
        </w:rPr>
        <w:t>3</w:t>
      </w:r>
      <w:r>
        <w:rPr>
          <w:rFonts w:hint="eastAsia"/>
          <w:lang w:val="en-US"/>
        </w:rPr>
        <w:t>，建筑业及第三产业用水量446万m</w:t>
      </w:r>
      <w:r>
        <w:rPr>
          <w:rFonts w:hint="eastAsia"/>
          <w:vertAlign w:val="superscript"/>
          <w:lang w:val="en-US"/>
        </w:rPr>
        <w:t>3</w:t>
      </w:r>
      <w:r>
        <w:rPr>
          <w:rFonts w:hint="eastAsia"/>
          <w:lang w:val="en-US"/>
        </w:rPr>
        <w:t>。</w:t>
      </w:r>
    </w:p>
    <w:p>
      <w:pPr>
        <w:pStyle w:val="2"/>
        <w:ind w:firstLine="0" w:firstLineChars="0"/>
        <w:rPr>
          <w:rFonts w:ascii="仿宋_GB2312" w:hAnsi="仿宋_GB2312" w:eastAsia="仿宋_GB2312" w:cs="仿宋_GB2312"/>
          <w:b/>
          <w:bCs/>
          <w:color w:val="000000"/>
          <w:sz w:val="32"/>
          <w:szCs w:val="32"/>
          <w:u w:color="000000"/>
        </w:rPr>
      </w:pPr>
      <w:r>
        <w:rPr>
          <w:rFonts w:hint="eastAsia" w:ascii="仿宋_GB2312" w:hAnsi="仿宋_GB2312" w:eastAsia="仿宋_GB2312" w:cs="仿宋_GB2312"/>
          <w:b/>
          <w:bCs/>
          <w:color w:val="000000"/>
          <w:sz w:val="32"/>
          <w:szCs w:val="32"/>
          <w:u w:color="000000"/>
        </w:rPr>
        <w:t>3.2.4 2020年供用水情况</w:t>
      </w:r>
    </w:p>
    <w:p>
      <w:pPr>
        <w:pStyle w:val="7"/>
        <w:autoSpaceDE w:val="0"/>
        <w:autoSpaceDN w:val="0"/>
        <w:ind w:firstLine="640" w:firstLineChars="200"/>
        <w:rPr>
          <w:b/>
          <w:bCs/>
          <w:lang w:val="en-US"/>
        </w:rPr>
      </w:pPr>
      <w:r>
        <w:rPr>
          <w:rFonts w:hint="eastAsia"/>
          <w:lang w:val="en-US"/>
        </w:rPr>
        <w:t>淄博高新区2020年水资源总量为2510万m</w:t>
      </w:r>
      <w:r>
        <w:rPr>
          <w:rFonts w:hint="eastAsia"/>
          <w:vertAlign w:val="superscript"/>
          <w:lang w:val="en-US"/>
        </w:rPr>
        <w:t>3</w:t>
      </w:r>
      <w:r>
        <w:rPr>
          <w:rFonts w:hint="eastAsia"/>
          <w:lang w:val="en-US"/>
        </w:rPr>
        <w:t>,实际供水量合计3246万m</w:t>
      </w:r>
      <w:r>
        <w:rPr>
          <w:rFonts w:hint="eastAsia"/>
          <w:vertAlign w:val="superscript"/>
          <w:lang w:val="en-US"/>
        </w:rPr>
        <w:t>3</w:t>
      </w:r>
      <w:r>
        <w:rPr>
          <w:rFonts w:hint="eastAsia"/>
          <w:lang w:val="en-US"/>
        </w:rPr>
        <w:t>,实际用水量合计3246万m</w:t>
      </w:r>
      <w:r>
        <w:rPr>
          <w:rFonts w:hint="eastAsia"/>
          <w:vertAlign w:val="superscript"/>
          <w:lang w:val="en-US"/>
        </w:rPr>
        <w:t>3</w:t>
      </w:r>
      <w:r>
        <w:rPr>
          <w:rFonts w:hint="eastAsia"/>
          <w:lang w:val="en-US"/>
        </w:rPr>
        <w:t>。</w:t>
      </w:r>
    </w:p>
    <w:p>
      <w:pPr>
        <w:pStyle w:val="7"/>
        <w:autoSpaceDE w:val="0"/>
        <w:autoSpaceDN w:val="0"/>
        <w:ind w:firstLine="640" w:firstLineChars="200"/>
        <w:rPr>
          <w:lang w:val="en-US"/>
        </w:rPr>
      </w:pPr>
      <w:r>
        <w:rPr>
          <w:rFonts w:hint="eastAsia"/>
          <w:lang w:val="en-US"/>
        </w:rPr>
        <w:t>实际供水量中，地表水供水总量为2684万m</w:t>
      </w:r>
      <w:r>
        <w:rPr>
          <w:rFonts w:hint="eastAsia"/>
          <w:vertAlign w:val="superscript"/>
          <w:lang w:val="en-US"/>
        </w:rPr>
        <w:t>3</w:t>
      </w:r>
      <w:r>
        <w:rPr>
          <w:rFonts w:hint="eastAsia"/>
          <w:lang w:val="en-US"/>
        </w:rPr>
        <w:t>，包括蓄水工程供水量929万m</w:t>
      </w:r>
      <w:r>
        <w:rPr>
          <w:rFonts w:hint="eastAsia"/>
          <w:vertAlign w:val="superscript"/>
          <w:lang w:val="en-US"/>
        </w:rPr>
        <w:t>3</w:t>
      </w:r>
      <w:r>
        <w:rPr>
          <w:rFonts w:hint="eastAsia"/>
          <w:lang w:val="en-US"/>
        </w:rPr>
        <w:t>，调水工程1755万m</w:t>
      </w:r>
      <w:r>
        <w:rPr>
          <w:rFonts w:hint="eastAsia"/>
          <w:vertAlign w:val="superscript"/>
          <w:lang w:val="en-US"/>
        </w:rPr>
        <w:t>3</w:t>
      </w:r>
      <w:r>
        <w:rPr>
          <w:rFonts w:hint="eastAsia"/>
          <w:lang w:val="en-US"/>
        </w:rPr>
        <w:t>；地下水供水量456万m</w:t>
      </w:r>
      <w:r>
        <w:rPr>
          <w:rFonts w:hint="eastAsia"/>
          <w:vertAlign w:val="superscript"/>
          <w:lang w:val="en-US"/>
        </w:rPr>
        <w:t>3</w:t>
      </w:r>
      <w:r>
        <w:rPr>
          <w:rFonts w:hint="eastAsia"/>
          <w:lang w:val="en-US"/>
        </w:rPr>
        <w:t>；其他水源供水量106万m</w:t>
      </w:r>
      <w:r>
        <w:rPr>
          <w:rFonts w:hint="eastAsia"/>
          <w:vertAlign w:val="superscript"/>
          <w:lang w:val="en-US"/>
        </w:rPr>
        <w:t>3</w:t>
      </w:r>
      <w:r>
        <w:rPr>
          <w:rFonts w:hint="eastAsia"/>
          <w:lang w:val="en-US"/>
        </w:rPr>
        <w:t>。</w:t>
      </w:r>
    </w:p>
    <w:p>
      <w:pPr>
        <w:pStyle w:val="7"/>
        <w:autoSpaceDE w:val="0"/>
        <w:autoSpaceDN w:val="0"/>
        <w:spacing w:line="360" w:lineRule="auto"/>
        <w:ind w:firstLine="640" w:firstLineChars="200"/>
        <w:rPr>
          <w:lang w:val="en-US"/>
        </w:rPr>
      </w:pPr>
      <w:r>
        <w:rPr>
          <w:rFonts w:hint="eastAsia"/>
          <w:lang w:val="en-US"/>
        </w:rPr>
        <w:t>实际用水量中，居民生活用水量724m</w:t>
      </w:r>
      <w:r>
        <w:rPr>
          <w:rFonts w:hint="eastAsia"/>
          <w:vertAlign w:val="superscript"/>
          <w:lang w:val="en-US"/>
        </w:rPr>
        <w:t>3</w:t>
      </w:r>
      <w:r>
        <w:rPr>
          <w:rFonts w:hint="eastAsia"/>
          <w:lang w:val="en-US"/>
        </w:rPr>
        <w:t>，包括农村居民用水194万m</w:t>
      </w:r>
      <w:r>
        <w:rPr>
          <w:rFonts w:hint="eastAsia"/>
          <w:vertAlign w:val="superscript"/>
          <w:lang w:val="en-US"/>
        </w:rPr>
        <w:t>3</w:t>
      </w:r>
      <w:r>
        <w:rPr>
          <w:rFonts w:hint="eastAsia"/>
          <w:lang w:val="en-US"/>
        </w:rPr>
        <w:t>，城镇居民用水530万m</w:t>
      </w:r>
      <w:r>
        <w:rPr>
          <w:rFonts w:hint="eastAsia"/>
          <w:vertAlign w:val="superscript"/>
          <w:lang w:val="en-US"/>
        </w:rPr>
        <w:t>3</w:t>
      </w:r>
      <w:r>
        <w:rPr>
          <w:rFonts w:hint="eastAsia"/>
          <w:lang w:val="en-US"/>
        </w:rPr>
        <w:t>；生产用水量2356万m</w:t>
      </w:r>
      <w:r>
        <w:rPr>
          <w:rFonts w:hint="eastAsia"/>
          <w:vertAlign w:val="superscript"/>
          <w:lang w:val="en-US"/>
        </w:rPr>
        <w:t>3</w:t>
      </w:r>
      <w:r>
        <w:rPr>
          <w:rFonts w:hint="eastAsia"/>
          <w:lang w:val="en-US"/>
        </w:rPr>
        <w:t>，包括农业用水量408万m</w:t>
      </w:r>
      <w:r>
        <w:rPr>
          <w:rFonts w:hint="eastAsia"/>
          <w:vertAlign w:val="superscript"/>
          <w:lang w:val="en-US"/>
        </w:rPr>
        <w:t>3</w:t>
      </w:r>
      <w:r>
        <w:rPr>
          <w:rFonts w:hint="eastAsia"/>
          <w:lang w:val="en-US"/>
        </w:rPr>
        <w:t>，工业用水量1397万m</w:t>
      </w:r>
      <w:r>
        <w:rPr>
          <w:rFonts w:hint="eastAsia"/>
          <w:vertAlign w:val="superscript"/>
          <w:lang w:val="en-US"/>
        </w:rPr>
        <w:t>3</w:t>
      </w:r>
      <w:r>
        <w:rPr>
          <w:rFonts w:hint="eastAsia"/>
          <w:lang w:val="en-US"/>
        </w:rPr>
        <w:t>，建筑业及第三产业用水量551万m</w:t>
      </w:r>
      <w:r>
        <w:rPr>
          <w:rFonts w:hint="eastAsia"/>
          <w:vertAlign w:val="superscript"/>
          <w:lang w:val="en-US"/>
        </w:rPr>
        <w:t>3</w:t>
      </w:r>
      <w:r>
        <w:rPr>
          <w:rFonts w:hint="eastAsia"/>
          <w:lang w:val="en-US"/>
        </w:rPr>
        <w:t>；生态环境用水166万m</w:t>
      </w:r>
      <w:r>
        <w:rPr>
          <w:rFonts w:hint="eastAsia"/>
          <w:vertAlign w:val="superscript"/>
          <w:lang w:val="en-US"/>
        </w:rPr>
        <w:t>3</w:t>
      </w:r>
      <w:r>
        <w:rPr>
          <w:rFonts w:hint="eastAsia"/>
          <w:lang w:val="en-US"/>
        </w:rPr>
        <w:t>。</w:t>
      </w:r>
    </w:p>
    <w:p/>
    <w:p>
      <w:pPr>
        <w:pStyle w:val="7"/>
        <w:autoSpaceDE w:val="0"/>
        <w:autoSpaceDN w:val="0"/>
        <w:spacing w:line="360" w:lineRule="auto"/>
        <w:ind w:firstLine="643" w:firstLineChars="200"/>
        <w:rPr>
          <w:rFonts w:ascii="宋体" w:hAnsi="宋体" w:eastAsia="宋体" w:cs="宋体"/>
          <w:b/>
          <w:bCs/>
          <w:color w:val="000000" w:themeColor="text1"/>
          <w:lang w:val="en-US"/>
          <w14:textFill>
            <w14:solidFill>
              <w14:schemeClr w14:val="tx1"/>
            </w14:solidFill>
          </w14:textFill>
        </w:rPr>
      </w:pPr>
      <w:r>
        <w:rPr>
          <w:rFonts w:hint="eastAsia" w:ascii="宋体" w:hAnsi="宋体" w:eastAsia="宋体" w:cs="宋体"/>
          <w:b/>
          <w:bCs/>
          <w:color w:val="000000" w:themeColor="text1"/>
          <w:lang w:val="en-US"/>
          <w14:textFill>
            <w14:solidFill>
              <w14:schemeClr w14:val="tx1"/>
            </w14:solidFill>
          </w14:textFill>
        </w:rPr>
        <w:br w:type="page"/>
      </w:r>
    </w:p>
    <w:p>
      <w:pPr>
        <w:spacing w:before="156" w:beforeLines="50" w:after="156" w:afterLines="50" w:line="360" w:lineRule="auto"/>
        <w:jc w:val="center"/>
        <w:outlineLvl w:val="0"/>
        <w:rPr>
          <w:rFonts w:ascii="宋体" w:hAnsi="宋体" w:eastAsia="宋体" w:cs="宋体"/>
          <w:b/>
          <w:bCs/>
          <w:color w:val="000000" w:themeColor="text1"/>
          <w:sz w:val="36"/>
          <w:szCs w:val="36"/>
          <w14:textFill>
            <w14:solidFill>
              <w14:schemeClr w14:val="tx1"/>
            </w14:solidFill>
          </w14:textFill>
        </w:rPr>
      </w:pPr>
      <w:bookmarkStart w:id="21" w:name="_Toc21905"/>
      <w:r>
        <w:rPr>
          <w:rFonts w:hint="eastAsia" w:ascii="宋体" w:hAnsi="宋体" w:eastAsia="宋体" w:cs="宋体"/>
          <w:b/>
          <w:bCs/>
          <w:color w:val="000000" w:themeColor="text1"/>
          <w:sz w:val="36"/>
          <w:szCs w:val="36"/>
          <w14:textFill>
            <w14:solidFill>
              <w14:schemeClr w14:val="tx1"/>
            </w14:solidFill>
          </w14:textFill>
        </w:rPr>
        <w:t>第4章 抗旱能力及非工程能力调查</w:t>
      </w:r>
      <w:bookmarkEnd w:id="21"/>
    </w:p>
    <w:p>
      <w:pPr>
        <w:spacing w:before="156" w:beforeLines="50" w:after="156" w:afterLines="50" w:line="360" w:lineRule="auto"/>
        <w:outlineLvl w:val="1"/>
        <w:rPr>
          <w:rFonts w:ascii="宋体" w:hAnsi="宋体" w:eastAsia="宋体" w:cs="宋体"/>
          <w:b/>
          <w:bCs/>
          <w:color w:val="000000" w:themeColor="text1"/>
          <w:sz w:val="30"/>
          <w:szCs w:val="30"/>
          <w14:textFill>
            <w14:solidFill>
              <w14:schemeClr w14:val="tx1"/>
            </w14:solidFill>
          </w14:textFill>
        </w:rPr>
      </w:pPr>
      <w:bookmarkStart w:id="22" w:name="_Toc21856"/>
      <w:r>
        <w:rPr>
          <w:rFonts w:hint="eastAsia" w:ascii="宋体" w:hAnsi="宋体" w:eastAsia="宋体" w:cs="宋体"/>
          <w:b/>
          <w:bCs/>
          <w:color w:val="000000" w:themeColor="text1"/>
          <w:sz w:val="30"/>
          <w:szCs w:val="30"/>
          <w14:textFill>
            <w14:solidFill>
              <w14:schemeClr w14:val="tx1"/>
            </w14:solidFill>
          </w14:textFill>
        </w:rPr>
        <w:t>4.1 调查内容</w:t>
      </w:r>
      <w:bookmarkEnd w:id="22"/>
    </w:p>
    <w:p>
      <w:pPr>
        <w:pStyle w:val="7"/>
        <w:autoSpaceDE w:val="0"/>
        <w:autoSpaceDN w:val="0"/>
        <w:spacing w:line="360" w:lineRule="auto"/>
        <w:ind w:firstLine="640" w:firstLineChars="200"/>
        <w:rPr>
          <w:lang w:val="en-US"/>
        </w:rPr>
      </w:pPr>
      <w:r>
        <w:rPr>
          <w:rFonts w:hint="eastAsia"/>
          <w:lang w:val="en-US"/>
        </w:rPr>
        <w:t>现状（2020年）抗旱工程及非工程能力调查内容：蓄水工程的数量、总库容、现状供水能力，引提水工程的数量、现状供水能力，调水工程的数量、现状供水能力，水井工程的水井数、现状供水能力，抗旱应急（备用）水源工程的农村供水能力（人饮、灌溉）、城镇供水能力、总供水能力；非工程能力方面包括：有无县级抗旱服务组织，服务组织人数，应急抗旱能力（机动浇地能力、应急送水能力），有无县级抗旱预案，有无抗旱物资库，土壤墒情站数量。</w:t>
      </w:r>
    </w:p>
    <w:p>
      <w:pPr>
        <w:ind w:firstLine="640" w:firstLineChars="200"/>
        <w:rPr>
          <w:rFonts w:ascii="仿宋_GB2312" w:hAnsi="仿宋_GB2312" w:eastAsia="仿宋_GB2312" w:cs="仿宋_GB2312"/>
          <w:sz w:val="32"/>
          <w:szCs w:val="32"/>
          <w:lang w:bidi="zh-CN"/>
        </w:rPr>
      </w:pPr>
      <w:r>
        <w:rPr>
          <w:rFonts w:hint="eastAsia" w:ascii="仿宋_GB2312" w:hAnsi="仿宋_GB2312" w:eastAsia="仿宋_GB2312" w:cs="仿宋_GB2312"/>
          <w:sz w:val="32"/>
          <w:szCs w:val="32"/>
          <w:lang w:bidi="zh-CN"/>
        </w:rPr>
        <w:t>调查数据来源：</w:t>
      </w:r>
      <w:r>
        <w:rPr>
          <w:rFonts w:hint="eastAsia" w:ascii="仿宋_GB2312" w:hAnsi="仿宋_GB2312" w:eastAsia="仿宋_GB2312" w:cs="仿宋_GB2312"/>
          <w:sz w:val="32"/>
          <w:szCs w:val="32"/>
          <w:highlight w:val="none"/>
          <w:lang w:bidi="zh-CN"/>
        </w:rPr>
        <w:t>高新区建设</w:t>
      </w:r>
      <w:r>
        <w:rPr>
          <w:rFonts w:ascii="仿宋_GB2312" w:hAnsi="仿宋_GB2312" w:eastAsia="仿宋_GB2312" w:cs="仿宋_GB2312"/>
          <w:sz w:val="32"/>
          <w:szCs w:val="32"/>
          <w:highlight w:val="none"/>
          <w:lang w:bidi="zh-CN"/>
        </w:rPr>
        <w:t>局</w:t>
      </w:r>
      <w:r>
        <w:rPr>
          <w:rFonts w:hint="eastAsia" w:ascii="仿宋_GB2312" w:hAnsi="仿宋_GB2312" w:eastAsia="仿宋_GB2312" w:cs="仿宋_GB2312"/>
          <w:sz w:val="32"/>
          <w:szCs w:val="32"/>
          <w:highlight w:val="none"/>
          <w:lang w:bidi="zh-CN"/>
        </w:rPr>
        <w:t>水利科、水资源科。</w:t>
      </w:r>
    </w:p>
    <w:p>
      <w:pPr>
        <w:spacing w:before="156" w:beforeLines="50" w:after="156" w:afterLines="50" w:line="360" w:lineRule="auto"/>
        <w:outlineLvl w:val="1"/>
        <w:rPr>
          <w:rFonts w:ascii="宋体" w:hAnsi="宋体" w:eastAsia="宋体" w:cs="宋体"/>
          <w:b/>
          <w:bCs/>
          <w:color w:val="000000" w:themeColor="text1"/>
          <w:sz w:val="30"/>
          <w:szCs w:val="30"/>
          <w14:textFill>
            <w14:solidFill>
              <w14:schemeClr w14:val="tx1"/>
            </w14:solidFill>
          </w14:textFill>
        </w:rPr>
      </w:pPr>
      <w:bookmarkStart w:id="23" w:name="_Toc16994"/>
      <w:r>
        <w:rPr>
          <w:rFonts w:hint="eastAsia" w:ascii="宋体" w:hAnsi="宋体" w:eastAsia="宋体" w:cs="宋体"/>
          <w:b/>
          <w:bCs/>
          <w:color w:val="000000" w:themeColor="text1"/>
          <w:sz w:val="30"/>
          <w:szCs w:val="30"/>
          <w14:textFill>
            <w14:solidFill>
              <w14:schemeClr w14:val="tx1"/>
            </w14:solidFill>
          </w14:textFill>
        </w:rPr>
        <w:t>4.2 调查结果</w:t>
      </w:r>
      <w:bookmarkEnd w:id="23"/>
    </w:p>
    <w:p>
      <w:pPr>
        <w:ind w:firstLine="700"/>
        <w:rPr>
          <w:rFonts w:ascii="仿宋_GB2312" w:hAnsi="仿宋_GB2312" w:eastAsia="仿宋_GB2312" w:cs="仿宋_GB2312"/>
          <w:sz w:val="32"/>
          <w:szCs w:val="32"/>
          <w:lang w:bidi="zh-CN"/>
        </w:rPr>
      </w:pPr>
      <w:r>
        <w:rPr>
          <w:rFonts w:hint="eastAsia" w:ascii="仿宋_GB2312" w:hAnsi="仿宋_GB2312" w:eastAsia="仿宋_GB2312" w:cs="仿宋_GB2312"/>
          <w:sz w:val="32"/>
          <w:szCs w:val="32"/>
          <w:lang w:bidi="zh-CN"/>
        </w:rPr>
        <w:t>（1）抗旱工程</w:t>
      </w:r>
    </w:p>
    <w:p>
      <w:pPr>
        <w:ind w:firstLine="700"/>
        <w:rPr>
          <w:rFonts w:ascii="仿宋_GB2312" w:hAnsi="仿宋_GB2312" w:eastAsia="仿宋_GB2312" w:cs="仿宋_GB2312"/>
          <w:sz w:val="32"/>
          <w:szCs w:val="32"/>
          <w:lang w:bidi="zh-CN"/>
        </w:rPr>
      </w:pPr>
      <w:r>
        <w:rPr>
          <w:rFonts w:hint="eastAsia" w:ascii="仿宋_GB2312" w:hAnsi="仿宋_GB2312" w:eastAsia="仿宋_GB2312" w:cs="仿宋_GB2312"/>
          <w:sz w:val="32"/>
          <w:szCs w:val="32"/>
          <w:lang w:bidi="zh-CN"/>
        </w:rPr>
        <w:t>淄博高新区抗旱工程为蓄水工程，无引提水工程、调水工程和水井工程。蓄水工程共10座，总库容145.25万m</w:t>
      </w:r>
      <w:r>
        <w:rPr>
          <w:rFonts w:hint="eastAsia" w:ascii="仿宋_GB2312" w:hAnsi="仿宋_GB2312" w:eastAsia="仿宋_GB2312" w:cs="仿宋_GB2312"/>
          <w:sz w:val="32"/>
          <w:szCs w:val="32"/>
          <w:vertAlign w:val="superscript"/>
          <w:lang w:bidi="zh-CN"/>
        </w:rPr>
        <w:t>3</w:t>
      </w:r>
      <w:r>
        <w:rPr>
          <w:rFonts w:hint="eastAsia" w:ascii="仿宋_GB2312" w:hAnsi="仿宋_GB2312" w:eastAsia="仿宋_GB2312" w:cs="仿宋_GB2312"/>
          <w:sz w:val="32"/>
          <w:szCs w:val="32"/>
          <w:lang w:bidi="zh-CN"/>
        </w:rPr>
        <w:t>，现状供水能力929万m</w:t>
      </w:r>
      <w:r>
        <w:rPr>
          <w:rFonts w:hint="eastAsia" w:ascii="仿宋_GB2312" w:hAnsi="仿宋_GB2312" w:eastAsia="仿宋_GB2312" w:cs="仿宋_GB2312"/>
          <w:sz w:val="32"/>
          <w:szCs w:val="32"/>
          <w:vertAlign w:val="superscript"/>
          <w:lang w:bidi="zh-CN"/>
        </w:rPr>
        <w:t>3</w:t>
      </w:r>
      <w:r>
        <w:rPr>
          <w:rFonts w:hint="eastAsia" w:ascii="仿宋_GB2312" w:hAnsi="仿宋_GB2312" w:eastAsia="仿宋_GB2312" w:cs="仿宋_GB2312"/>
          <w:sz w:val="32"/>
          <w:szCs w:val="32"/>
          <w:lang w:bidi="zh-CN"/>
        </w:rPr>
        <w:t>。淄博高新区无抗旱应急（备用）水源工程。</w:t>
      </w:r>
    </w:p>
    <w:p>
      <w:pPr>
        <w:ind w:firstLine="700"/>
        <w:rPr>
          <w:rFonts w:ascii="仿宋_GB2312" w:hAnsi="仿宋_GB2312" w:eastAsia="仿宋_GB2312" w:cs="仿宋_GB2312"/>
          <w:sz w:val="32"/>
          <w:szCs w:val="32"/>
          <w:lang w:bidi="zh-CN"/>
        </w:rPr>
      </w:pPr>
      <w:r>
        <w:rPr>
          <w:rFonts w:hint="eastAsia" w:ascii="仿宋_GB2312" w:hAnsi="仿宋_GB2312" w:eastAsia="仿宋_GB2312" w:cs="仿宋_GB2312"/>
          <w:sz w:val="32"/>
          <w:szCs w:val="32"/>
          <w:lang w:bidi="zh-CN"/>
        </w:rPr>
        <w:t>（2）非工程能力</w:t>
      </w:r>
    </w:p>
    <w:p>
      <w:pPr>
        <w:ind w:firstLine="700"/>
        <w:rPr>
          <w:rFonts w:ascii="仿宋_GB2312" w:hAnsi="仿宋_GB2312" w:eastAsia="仿宋_GB2312" w:cs="仿宋_GB2312"/>
          <w:sz w:val="32"/>
          <w:szCs w:val="32"/>
          <w:lang w:bidi="zh-CN"/>
        </w:rPr>
      </w:pPr>
      <w:r>
        <w:rPr>
          <w:rFonts w:hint="eastAsia" w:ascii="仿宋_GB2312" w:hAnsi="仿宋_GB2312" w:eastAsia="仿宋_GB2312" w:cs="仿宋_GB2312"/>
          <w:sz w:val="32"/>
          <w:szCs w:val="32"/>
          <w:lang w:bidi="zh-CN"/>
        </w:rPr>
        <w:t>淄博高新区无抗旱服务组织，无抗旱预案，无土壤墒情站，有抗旱物资库。</w:t>
      </w:r>
    </w:p>
    <w:p>
      <w:pPr>
        <w:ind w:firstLine="700"/>
        <w:rPr>
          <w:rFonts w:ascii="仿宋_GB2312" w:hAnsi="仿宋_GB2312" w:eastAsia="仿宋_GB2312" w:cs="仿宋_GB2312"/>
          <w:sz w:val="32"/>
          <w:szCs w:val="32"/>
          <w:lang w:bidi="zh-CN"/>
        </w:rPr>
      </w:pPr>
    </w:p>
    <w:p>
      <w:r>
        <w:rPr>
          <w:rFonts w:hint="eastAsia"/>
        </w:rPr>
        <w:br w:type="page"/>
      </w:r>
    </w:p>
    <w:p>
      <w:pPr>
        <w:spacing w:before="156" w:beforeLines="50" w:after="156" w:afterLines="50" w:line="360" w:lineRule="auto"/>
        <w:jc w:val="center"/>
        <w:outlineLvl w:val="0"/>
        <w:rPr>
          <w:rFonts w:ascii="宋体" w:hAnsi="宋体" w:eastAsia="宋体" w:cs="宋体"/>
          <w:b/>
          <w:bCs/>
          <w:color w:val="000000" w:themeColor="text1"/>
          <w:sz w:val="36"/>
          <w:szCs w:val="36"/>
          <w14:textFill>
            <w14:solidFill>
              <w14:schemeClr w14:val="tx1"/>
            </w14:solidFill>
          </w14:textFill>
        </w:rPr>
      </w:pPr>
      <w:bookmarkStart w:id="24" w:name="_Toc18817"/>
      <w:r>
        <w:rPr>
          <w:rFonts w:hint="eastAsia" w:ascii="宋体" w:hAnsi="宋体" w:eastAsia="宋体" w:cs="宋体"/>
          <w:b/>
          <w:bCs/>
          <w:color w:val="000000" w:themeColor="text1"/>
          <w:sz w:val="36"/>
          <w:szCs w:val="36"/>
          <w14:textFill>
            <w14:solidFill>
              <w14:schemeClr w14:val="tx1"/>
            </w14:solidFill>
          </w14:textFill>
        </w:rPr>
        <w:t>第5章 城镇水源情况调查</w:t>
      </w:r>
      <w:bookmarkEnd w:id="24"/>
    </w:p>
    <w:p>
      <w:pPr>
        <w:spacing w:before="156" w:beforeLines="50" w:after="156" w:afterLines="50" w:line="360" w:lineRule="auto"/>
        <w:outlineLvl w:val="1"/>
        <w:rPr>
          <w:rFonts w:ascii="宋体" w:hAnsi="宋体" w:eastAsia="宋体" w:cs="宋体"/>
          <w:b/>
          <w:bCs/>
          <w:color w:val="000000" w:themeColor="text1"/>
          <w:sz w:val="30"/>
          <w:szCs w:val="30"/>
          <w14:textFill>
            <w14:solidFill>
              <w14:schemeClr w14:val="tx1"/>
            </w14:solidFill>
          </w14:textFill>
        </w:rPr>
      </w:pPr>
      <w:bookmarkStart w:id="25" w:name="_Toc20322"/>
      <w:r>
        <w:rPr>
          <w:rFonts w:hint="eastAsia" w:ascii="宋体" w:hAnsi="宋体" w:eastAsia="宋体" w:cs="宋体"/>
          <w:b/>
          <w:bCs/>
          <w:color w:val="000000" w:themeColor="text1"/>
          <w:sz w:val="30"/>
          <w:szCs w:val="30"/>
          <w14:textFill>
            <w14:solidFill>
              <w14:schemeClr w14:val="tx1"/>
            </w14:solidFill>
          </w14:textFill>
        </w:rPr>
        <w:t>5.1 调查内容</w:t>
      </w:r>
      <w:bookmarkEnd w:id="25"/>
    </w:p>
    <w:p>
      <w:pPr>
        <w:spacing w:line="360" w:lineRule="auto"/>
        <w:ind w:firstLine="640" w:firstLineChars="200"/>
        <w:rPr>
          <w:rFonts w:ascii="仿宋_GB2312" w:hAnsi="仿宋_GB2312" w:eastAsia="仿宋_GB2312" w:cs="仿宋_GB2312"/>
          <w:sz w:val="32"/>
          <w:szCs w:val="32"/>
          <w:lang w:bidi="zh-CN"/>
        </w:rPr>
      </w:pPr>
      <w:r>
        <w:rPr>
          <w:rFonts w:hint="eastAsia" w:ascii="仿宋_GB2312" w:hAnsi="仿宋_GB2312" w:eastAsia="仿宋_GB2312" w:cs="仿宋_GB2312"/>
          <w:sz w:val="32"/>
          <w:szCs w:val="32"/>
          <w:lang w:bidi="zh-CN"/>
        </w:rPr>
        <w:t>城镇水源情况调查主要内容分现状供水水源构成、现状供水情况、现状应急备用水源情况三部分。</w:t>
      </w:r>
    </w:p>
    <w:p>
      <w:pPr>
        <w:spacing w:line="360" w:lineRule="auto"/>
        <w:ind w:firstLine="640" w:firstLineChars="200"/>
        <w:rPr>
          <w:rFonts w:ascii="仿宋_GB2312" w:hAnsi="仿宋_GB2312" w:eastAsia="仿宋_GB2312" w:cs="仿宋_GB2312"/>
          <w:sz w:val="32"/>
          <w:szCs w:val="32"/>
          <w:lang w:bidi="zh-CN"/>
        </w:rPr>
      </w:pPr>
      <w:r>
        <w:rPr>
          <w:rFonts w:hint="eastAsia" w:ascii="仿宋_GB2312" w:hAnsi="仿宋_GB2312" w:eastAsia="仿宋_GB2312" w:cs="仿宋_GB2312"/>
          <w:sz w:val="32"/>
          <w:szCs w:val="32"/>
          <w:lang w:bidi="zh-CN"/>
        </w:rPr>
        <w:t>现状供水水源构成主要调查水源类型和供水格局。水源类型包括蓄水工程、引提水工程、调水工程在内的地表水；包括浅层地下水和深层地下水在内的地下水；以及其他水源。供水格局调查本地区属于单水源供水、双水源供水还是多水源供水。</w:t>
      </w:r>
    </w:p>
    <w:p>
      <w:pPr>
        <w:spacing w:line="360" w:lineRule="auto"/>
        <w:ind w:firstLine="640" w:firstLineChars="200"/>
        <w:rPr>
          <w:rFonts w:ascii="仿宋_GB2312" w:hAnsi="仿宋_GB2312" w:eastAsia="仿宋_GB2312" w:cs="仿宋_GB2312"/>
          <w:sz w:val="32"/>
          <w:szCs w:val="32"/>
          <w:lang w:bidi="zh-CN"/>
        </w:rPr>
      </w:pPr>
      <w:r>
        <w:rPr>
          <w:rFonts w:hint="eastAsia" w:ascii="仿宋_GB2312" w:hAnsi="仿宋_GB2312" w:eastAsia="仿宋_GB2312" w:cs="仿宋_GB2312"/>
          <w:sz w:val="32"/>
          <w:szCs w:val="32"/>
          <w:lang w:bidi="zh-CN"/>
        </w:rPr>
        <w:t>现状供水情况调查是否存在供水不足、地下水挤占、地下水超采、水质不合格情况。</w:t>
      </w:r>
    </w:p>
    <w:p>
      <w:pPr>
        <w:spacing w:line="360" w:lineRule="auto"/>
        <w:ind w:firstLine="640" w:firstLineChars="200"/>
        <w:rPr>
          <w:rFonts w:ascii="仿宋_GB2312" w:hAnsi="仿宋_GB2312" w:eastAsia="仿宋_GB2312" w:cs="仿宋_GB2312"/>
          <w:sz w:val="32"/>
          <w:szCs w:val="32"/>
          <w:lang w:bidi="zh-CN"/>
        </w:rPr>
      </w:pPr>
      <w:r>
        <w:rPr>
          <w:rFonts w:hint="eastAsia" w:ascii="仿宋_GB2312" w:hAnsi="仿宋_GB2312" w:eastAsia="仿宋_GB2312" w:cs="仿宋_GB2312"/>
          <w:sz w:val="32"/>
          <w:szCs w:val="32"/>
          <w:lang w:bidi="zh-CN"/>
        </w:rPr>
        <w:t>现状应急备用水源调查是否有应急备用水源、应急供水能力能否满足需求。</w:t>
      </w:r>
    </w:p>
    <w:p>
      <w:pPr>
        <w:spacing w:line="360" w:lineRule="auto"/>
        <w:ind w:firstLine="640" w:firstLineChars="200"/>
        <w:rPr>
          <w:rFonts w:ascii="仿宋_GB2312" w:hAnsi="仿宋_GB2312" w:eastAsia="仿宋_GB2312" w:cs="仿宋_GB2312"/>
          <w:sz w:val="32"/>
          <w:szCs w:val="32"/>
          <w:lang w:bidi="zh-CN"/>
        </w:rPr>
      </w:pPr>
      <w:r>
        <w:rPr>
          <w:rFonts w:hint="eastAsia" w:ascii="仿宋_GB2312" w:hAnsi="仿宋_GB2312" w:eastAsia="仿宋_GB2312" w:cs="仿宋_GB2312"/>
          <w:sz w:val="32"/>
          <w:szCs w:val="32"/>
          <w:lang w:bidi="zh-CN"/>
        </w:rPr>
        <w:t>调查数据来源：</w:t>
      </w:r>
      <w:r>
        <w:rPr>
          <w:rFonts w:hint="eastAsia" w:ascii="仿宋_GB2312" w:hAnsi="仿宋_GB2312" w:eastAsia="仿宋_GB2312" w:cs="仿宋_GB2312"/>
          <w:sz w:val="32"/>
          <w:szCs w:val="32"/>
          <w:highlight w:val="none"/>
          <w:lang w:bidi="zh-CN"/>
        </w:rPr>
        <w:t>高新区建设</w:t>
      </w:r>
      <w:r>
        <w:rPr>
          <w:rFonts w:ascii="仿宋_GB2312" w:hAnsi="仿宋_GB2312" w:eastAsia="仿宋_GB2312" w:cs="仿宋_GB2312"/>
          <w:sz w:val="32"/>
          <w:szCs w:val="32"/>
          <w:highlight w:val="none"/>
          <w:lang w:bidi="zh-CN"/>
        </w:rPr>
        <w:t>局</w:t>
      </w:r>
      <w:r>
        <w:rPr>
          <w:rFonts w:hint="eastAsia" w:ascii="仿宋_GB2312" w:hAnsi="仿宋_GB2312" w:eastAsia="仿宋_GB2312" w:cs="仿宋_GB2312"/>
          <w:sz w:val="32"/>
          <w:szCs w:val="32"/>
          <w:highlight w:val="none"/>
          <w:lang w:bidi="zh-CN"/>
        </w:rPr>
        <w:t>水利科、水资源科。</w:t>
      </w:r>
    </w:p>
    <w:p>
      <w:pPr>
        <w:spacing w:line="360" w:lineRule="auto"/>
        <w:outlineLvl w:val="1"/>
        <w:rPr>
          <w:rFonts w:ascii="宋体" w:hAnsi="宋体" w:eastAsia="宋体" w:cs="宋体"/>
          <w:b/>
          <w:bCs/>
          <w:color w:val="000000" w:themeColor="text1"/>
          <w:sz w:val="30"/>
          <w:szCs w:val="30"/>
          <w14:textFill>
            <w14:solidFill>
              <w14:schemeClr w14:val="tx1"/>
            </w14:solidFill>
          </w14:textFill>
        </w:rPr>
      </w:pPr>
      <w:bookmarkStart w:id="26" w:name="_Toc6899"/>
      <w:r>
        <w:rPr>
          <w:rFonts w:hint="eastAsia" w:ascii="宋体" w:hAnsi="宋体" w:eastAsia="宋体" w:cs="宋体"/>
          <w:b/>
          <w:bCs/>
          <w:color w:val="000000" w:themeColor="text1"/>
          <w:sz w:val="30"/>
          <w:szCs w:val="30"/>
          <w14:textFill>
            <w14:solidFill>
              <w14:schemeClr w14:val="tx1"/>
            </w14:solidFill>
          </w14:textFill>
        </w:rPr>
        <w:t>5.2 调查结果</w:t>
      </w:r>
      <w:bookmarkEnd w:id="26"/>
    </w:p>
    <w:p>
      <w:pPr>
        <w:pStyle w:val="7"/>
        <w:autoSpaceDE w:val="0"/>
        <w:autoSpaceDN w:val="0"/>
        <w:spacing w:line="360" w:lineRule="auto"/>
        <w:ind w:firstLine="640" w:firstLineChars="200"/>
        <w:rPr>
          <w:lang w:val="en-US"/>
        </w:rPr>
      </w:pPr>
      <w:r>
        <w:rPr>
          <w:rFonts w:hint="eastAsia"/>
          <w:lang w:val="en-US"/>
        </w:rPr>
        <w:t>1、现状供水水源构成</w:t>
      </w:r>
    </w:p>
    <w:p>
      <w:pPr>
        <w:pStyle w:val="7"/>
        <w:autoSpaceDE w:val="0"/>
        <w:autoSpaceDN w:val="0"/>
        <w:spacing w:line="360" w:lineRule="auto"/>
        <w:ind w:firstLine="640" w:firstLineChars="200"/>
        <w:rPr>
          <w:lang w:val="en-US"/>
        </w:rPr>
      </w:pPr>
      <w:r>
        <w:rPr>
          <w:rFonts w:hint="eastAsia"/>
          <w:lang w:val="en-US"/>
        </w:rPr>
        <w:t>高新区现状供水水源类型为蓄水工程、浅层地下水、其他水源，无调水工程、引提水工程，无深层地下水；供水格局为多水源供水。</w:t>
      </w:r>
    </w:p>
    <w:p>
      <w:pPr>
        <w:pStyle w:val="7"/>
        <w:autoSpaceDE w:val="0"/>
        <w:autoSpaceDN w:val="0"/>
        <w:spacing w:line="360" w:lineRule="auto"/>
        <w:ind w:firstLine="640" w:firstLineChars="200"/>
        <w:rPr>
          <w:lang w:val="en-US"/>
        </w:rPr>
      </w:pPr>
      <w:r>
        <w:rPr>
          <w:rFonts w:hint="eastAsia"/>
          <w:lang w:val="en-US"/>
        </w:rPr>
        <w:t>2、现状供水格局</w:t>
      </w:r>
    </w:p>
    <w:p>
      <w:pPr>
        <w:pStyle w:val="7"/>
        <w:autoSpaceDE w:val="0"/>
        <w:autoSpaceDN w:val="0"/>
        <w:spacing w:line="360" w:lineRule="auto"/>
        <w:ind w:firstLine="640" w:firstLineChars="200"/>
        <w:rPr>
          <w:lang w:val="en-US"/>
        </w:rPr>
      </w:pPr>
      <w:r>
        <w:rPr>
          <w:rFonts w:hint="eastAsia"/>
          <w:lang w:val="en-US"/>
        </w:rPr>
        <w:t>高新区不存在供水不足、地下水挤占、地下水超采、水质不合格的情况。</w:t>
      </w:r>
    </w:p>
    <w:p>
      <w:pPr>
        <w:pStyle w:val="7"/>
        <w:autoSpaceDE w:val="0"/>
        <w:autoSpaceDN w:val="0"/>
        <w:spacing w:line="360" w:lineRule="auto"/>
        <w:ind w:firstLine="640" w:firstLineChars="200"/>
        <w:rPr>
          <w:lang w:val="en-US"/>
        </w:rPr>
      </w:pPr>
      <w:r>
        <w:rPr>
          <w:rFonts w:hint="eastAsia"/>
          <w:lang w:val="en-US"/>
        </w:rPr>
        <w:t>3、现状应急备用水源情况</w:t>
      </w:r>
    </w:p>
    <w:p>
      <w:pPr>
        <w:pStyle w:val="7"/>
        <w:autoSpaceDE w:val="0"/>
        <w:autoSpaceDN w:val="0"/>
        <w:spacing w:line="360" w:lineRule="auto"/>
        <w:ind w:firstLine="640" w:firstLineChars="200"/>
        <w:rPr>
          <w:rFonts w:ascii="宋体" w:hAnsi="宋体" w:eastAsia="宋体" w:cs="宋体"/>
          <w:b/>
          <w:bCs/>
          <w:color w:val="000000" w:themeColor="text1"/>
          <w:lang w:val="en-US"/>
          <w14:textFill>
            <w14:solidFill>
              <w14:schemeClr w14:val="tx1"/>
            </w14:solidFill>
          </w14:textFill>
        </w:rPr>
      </w:pPr>
      <w:r>
        <w:rPr>
          <w:rFonts w:hint="eastAsia"/>
          <w:lang w:val="en-US"/>
        </w:rPr>
        <w:t>高新区无应急备用水源。</w:t>
      </w:r>
      <w:r>
        <w:rPr>
          <w:rFonts w:hint="eastAsia" w:ascii="宋体" w:hAnsi="宋体" w:eastAsia="宋体" w:cs="宋体"/>
          <w:b/>
          <w:bCs/>
          <w:color w:val="000000" w:themeColor="text1"/>
          <w:lang w:val="en-US"/>
          <w14:textFill>
            <w14:solidFill>
              <w14:schemeClr w14:val="tx1"/>
            </w14:solidFill>
          </w14:textFill>
        </w:rPr>
        <w:br w:type="page"/>
      </w:r>
    </w:p>
    <w:p>
      <w:pPr>
        <w:spacing w:before="156" w:beforeLines="50" w:after="156" w:afterLines="50" w:line="360" w:lineRule="auto"/>
        <w:jc w:val="center"/>
        <w:outlineLvl w:val="0"/>
        <w:rPr>
          <w:rFonts w:ascii="宋体" w:hAnsi="宋体" w:eastAsia="宋体" w:cs="宋体"/>
          <w:b/>
          <w:bCs/>
          <w:color w:val="000000" w:themeColor="text1"/>
          <w:sz w:val="36"/>
          <w:szCs w:val="36"/>
          <w14:textFill>
            <w14:solidFill>
              <w14:schemeClr w14:val="tx1"/>
            </w14:solidFill>
          </w14:textFill>
        </w:rPr>
      </w:pPr>
      <w:bookmarkStart w:id="27" w:name="_Toc21463"/>
      <w:r>
        <w:rPr>
          <w:rFonts w:hint="eastAsia" w:ascii="宋体" w:hAnsi="宋体" w:eastAsia="宋体" w:cs="宋体"/>
          <w:b/>
          <w:bCs/>
          <w:color w:val="000000" w:themeColor="text1"/>
          <w:sz w:val="36"/>
          <w:szCs w:val="36"/>
          <w14:textFill>
            <w14:solidFill>
              <w14:schemeClr w14:val="tx1"/>
            </w14:solidFill>
          </w14:textFill>
        </w:rPr>
        <w:t>第 6章 旱情及旱灾损失情况调查</w:t>
      </w:r>
      <w:bookmarkEnd w:id="27"/>
    </w:p>
    <w:p>
      <w:pPr>
        <w:spacing w:before="156" w:beforeLines="50" w:after="156" w:afterLines="50" w:line="360" w:lineRule="auto"/>
        <w:outlineLvl w:val="1"/>
        <w:rPr>
          <w:rFonts w:ascii="宋体" w:hAnsi="宋体" w:eastAsia="宋体" w:cs="宋体"/>
          <w:b/>
          <w:bCs/>
          <w:color w:val="000000" w:themeColor="text1"/>
          <w:sz w:val="30"/>
          <w:szCs w:val="30"/>
          <w14:textFill>
            <w14:solidFill>
              <w14:schemeClr w14:val="tx1"/>
            </w14:solidFill>
          </w14:textFill>
        </w:rPr>
      </w:pPr>
      <w:bookmarkStart w:id="28" w:name="_Toc31958"/>
      <w:r>
        <w:rPr>
          <w:rFonts w:hint="eastAsia" w:ascii="宋体" w:hAnsi="宋体" w:eastAsia="宋体" w:cs="宋体"/>
          <w:b/>
          <w:bCs/>
          <w:color w:val="000000" w:themeColor="text1"/>
          <w:sz w:val="30"/>
          <w:szCs w:val="30"/>
          <w14:textFill>
            <w14:solidFill>
              <w14:schemeClr w14:val="tx1"/>
            </w14:solidFill>
          </w14:textFill>
        </w:rPr>
        <w:t>6.1 调查内容</w:t>
      </w:r>
      <w:bookmarkEnd w:id="28"/>
    </w:p>
    <w:p>
      <w:pPr>
        <w:spacing w:line="360" w:lineRule="auto"/>
        <w:ind w:firstLine="640" w:firstLineChars="200"/>
        <w:rPr>
          <w:rFonts w:ascii="仿宋_GB2312" w:hAnsi="仿宋_GB2312" w:eastAsia="仿宋_GB2312" w:cs="仿宋_GB2312"/>
          <w:sz w:val="32"/>
          <w:szCs w:val="32"/>
          <w:lang w:bidi="zh-CN"/>
        </w:rPr>
      </w:pPr>
      <w:r>
        <w:rPr>
          <w:rFonts w:hint="eastAsia" w:ascii="仿宋_GB2312" w:hAnsi="仿宋_GB2312" w:eastAsia="仿宋_GB2312" w:cs="仿宋_GB2312"/>
          <w:sz w:val="32"/>
          <w:szCs w:val="32"/>
          <w:lang w:bidi="zh-CN"/>
        </w:rPr>
        <w:t>2008-2020年旱情及旱灾损失调查内容为2008-2020年基础资料包括农作物播种面积、有效灌溉面积、实际灌溉面积、粮食产量、农村人口，各次干旱灾害事件的发生时间、农业、城镇等受灾及损失情况，以及历年实施的抗旱投入的人力物力、取得的抗旱效果效益等。</w:t>
      </w:r>
    </w:p>
    <w:p>
      <w:pPr>
        <w:spacing w:line="360" w:lineRule="auto"/>
        <w:ind w:firstLine="640" w:firstLineChars="200"/>
        <w:rPr>
          <w:rFonts w:ascii="宋体" w:hAnsi="宋体" w:eastAsia="宋体" w:cs="宋体"/>
          <w:sz w:val="28"/>
          <w:szCs w:val="28"/>
        </w:rPr>
      </w:pPr>
      <w:r>
        <w:rPr>
          <w:rFonts w:hint="eastAsia" w:ascii="仿宋_GB2312" w:hAnsi="仿宋_GB2312" w:eastAsia="仿宋_GB2312" w:cs="仿宋_GB2312"/>
          <w:sz w:val="32"/>
          <w:szCs w:val="32"/>
          <w:lang w:bidi="zh-CN"/>
        </w:rPr>
        <w:t>调查数据来源：淄博高新区统计局、应急局、</w:t>
      </w:r>
      <w:r>
        <w:rPr>
          <w:rFonts w:hint="eastAsia" w:ascii="仿宋_GB2312" w:hAnsi="仿宋_GB2312" w:eastAsia="仿宋_GB2312" w:cs="仿宋_GB2312"/>
          <w:sz w:val="32"/>
          <w:szCs w:val="32"/>
          <w:highlight w:val="none"/>
          <w:lang w:bidi="zh-CN"/>
        </w:rPr>
        <w:t>建设</w:t>
      </w:r>
      <w:r>
        <w:rPr>
          <w:rFonts w:ascii="仿宋_GB2312" w:hAnsi="仿宋_GB2312" w:eastAsia="仿宋_GB2312" w:cs="仿宋_GB2312"/>
          <w:sz w:val="32"/>
          <w:szCs w:val="32"/>
          <w:highlight w:val="none"/>
          <w:lang w:bidi="zh-CN"/>
        </w:rPr>
        <w:t>局</w:t>
      </w:r>
      <w:r>
        <w:rPr>
          <w:rFonts w:hint="eastAsia" w:ascii="仿宋_GB2312" w:hAnsi="仿宋_GB2312" w:eastAsia="仿宋_GB2312" w:cs="仿宋_GB2312"/>
          <w:sz w:val="32"/>
          <w:szCs w:val="32"/>
          <w:highlight w:val="none"/>
          <w:lang w:bidi="zh-CN"/>
        </w:rPr>
        <w:t>水利科。</w:t>
      </w:r>
    </w:p>
    <w:p>
      <w:pPr>
        <w:spacing w:line="360" w:lineRule="auto"/>
        <w:ind w:firstLine="640" w:firstLineChars="200"/>
        <w:rPr>
          <w:rFonts w:ascii="仿宋_GB2312" w:hAnsi="仿宋_GB2312" w:eastAsia="仿宋_GB2312" w:cs="仿宋_GB2312"/>
          <w:sz w:val="32"/>
          <w:szCs w:val="32"/>
          <w:lang w:bidi="zh-CN"/>
        </w:rPr>
      </w:pPr>
      <w:r>
        <w:rPr>
          <w:rFonts w:hint="eastAsia" w:ascii="仿宋_GB2312" w:hAnsi="仿宋_GB2312" w:eastAsia="仿宋_GB2312" w:cs="仿宋_GB2312"/>
          <w:sz w:val="32"/>
          <w:szCs w:val="32"/>
          <w:lang w:bidi="zh-CN"/>
        </w:rPr>
        <w:t>（1）2008-2020年高新区统计年鉴；</w:t>
      </w:r>
    </w:p>
    <w:p>
      <w:pPr>
        <w:spacing w:line="360" w:lineRule="auto"/>
        <w:ind w:firstLine="640" w:firstLineChars="200"/>
        <w:rPr>
          <w:rFonts w:ascii="仿宋_GB2312" w:hAnsi="仿宋_GB2312" w:eastAsia="仿宋_GB2312" w:cs="仿宋_GB2312"/>
          <w:sz w:val="32"/>
          <w:szCs w:val="32"/>
          <w:lang w:bidi="zh-CN"/>
        </w:rPr>
      </w:pPr>
      <w:r>
        <w:rPr>
          <w:rFonts w:hint="eastAsia" w:ascii="仿宋_GB2312" w:hAnsi="仿宋_GB2312" w:eastAsia="仿宋_GB2312" w:cs="仿宋_GB2312"/>
          <w:sz w:val="32"/>
          <w:szCs w:val="32"/>
          <w:lang w:bidi="zh-CN"/>
        </w:rPr>
        <w:t>（2）淄博市防汛抗旱平台2018-2019历年旱情统计表年报；</w:t>
      </w:r>
    </w:p>
    <w:p>
      <w:pPr>
        <w:spacing w:line="360" w:lineRule="auto"/>
        <w:ind w:firstLine="640" w:firstLineChars="200"/>
        <w:rPr>
          <w:rFonts w:ascii="仿宋_GB2312" w:hAnsi="仿宋_GB2312" w:eastAsia="仿宋_GB2312" w:cs="仿宋_GB2312"/>
          <w:sz w:val="32"/>
          <w:szCs w:val="32"/>
          <w:lang w:bidi="zh-CN"/>
        </w:rPr>
      </w:pPr>
      <w:r>
        <w:rPr>
          <w:rFonts w:hint="eastAsia" w:ascii="仿宋_GB2312" w:hAnsi="仿宋_GB2312" w:eastAsia="仿宋_GB2312" w:cs="仿宋_GB2312"/>
          <w:sz w:val="32"/>
          <w:szCs w:val="32"/>
          <w:lang w:bidi="zh-CN"/>
        </w:rPr>
        <w:t>（3）应急局提供的历史灾情统计表。</w:t>
      </w:r>
    </w:p>
    <w:p>
      <w:pPr>
        <w:spacing w:before="156" w:beforeLines="50" w:after="156" w:afterLines="50" w:line="360" w:lineRule="auto"/>
        <w:outlineLvl w:val="1"/>
        <w:rPr>
          <w:rFonts w:ascii="宋体" w:hAnsi="宋体" w:eastAsia="宋体" w:cs="宋体"/>
          <w:b/>
          <w:bCs/>
          <w:color w:val="000000" w:themeColor="text1"/>
          <w:sz w:val="30"/>
          <w:szCs w:val="30"/>
          <w14:textFill>
            <w14:solidFill>
              <w14:schemeClr w14:val="tx1"/>
            </w14:solidFill>
          </w14:textFill>
        </w:rPr>
      </w:pPr>
      <w:bookmarkStart w:id="29" w:name="_Toc21383"/>
      <w:r>
        <w:rPr>
          <w:rFonts w:hint="eastAsia" w:ascii="宋体" w:hAnsi="宋体" w:eastAsia="宋体" w:cs="宋体"/>
          <w:b/>
          <w:bCs/>
          <w:color w:val="000000" w:themeColor="text1"/>
          <w:sz w:val="30"/>
          <w:szCs w:val="30"/>
          <w14:textFill>
            <w14:solidFill>
              <w14:schemeClr w14:val="tx1"/>
            </w14:solidFill>
          </w14:textFill>
        </w:rPr>
        <w:t>6.2 调查结果</w:t>
      </w:r>
      <w:bookmarkEnd w:id="29"/>
    </w:p>
    <w:p>
      <w:pPr>
        <w:spacing w:line="360" w:lineRule="auto"/>
        <w:ind w:firstLine="640" w:firstLineChars="200"/>
        <w:rPr>
          <w:rFonts w:ascii="仿宋_GB2312" w:hAnsi="仿宋_GB2312" w:eastAsia="仿宋_GB2312" w:cs="仿宋_GB2312"/>
          <w:sz w:val="32"/>
          <w:szCs w:val="32"/>
          <w:lang w:bidi="zh-CN"/>
        </w:rPr>
      </w:pPr>
      <w:r>
        <w:rPr>
          <w:rFonts w:hint="eastAsia" w:ascii="仿宋_GB2312" w:hAnsi="仿宋_GB2312" w:eastAsia="仿宋_GB2312" w:cs="仿宋_GB2312"/>
          <w:sz w:val="32"/>
          <w:szCs w:val="32"/>
          <w:lang w:bidi="zh-CN"/>
        </w:rPr>
        <w:t>根据调查结果来看，高新区旱情灾害较少；还有部分数据缺失，未找到相关数据记录，包括高新区2009年农业直接经济损失、抗旱投入和农业抗旱效益的数据；2012年因旱粮食损失量、农业直接经济损失、抗旱投入和农业抗旱效益的数据；2019年减少粮食损失和减少农业经济损失的数据。</w:t>
      </w:r>
    </w:p>
    <w:p>
      <w:pPr>
        <w:pStyle w:val="6"/>
        <w:spacing w:before="0" w:line="360" w:lineRule="auto"/>
        <w:ind w:firstLine="640" w:firstLineChars="200"/>
        <w:rPr>
          <w:rFonts w:ascii="仿宋_GB2312" w:hAnsi="仿宋_GB2312" w:cs="仿宋_GB2312"/>
          <w:kern w:val="2"/>
          <w:sz w:val="32"/>
          <w:szCs w:val="32"/>
          <w:lang w:bidi="zh-CN"/>
        </w:rPr>
      </w:pPr>
      <w:r>
        <w:rPr>
          <w:rFonts w:hint="eastAsia" w:ascii="仿宋_GB2312" w:hAnsi="仿宋_GB2312" w:cs="仿宋_GB2312"/>
          <w:kern w:val="2"/>
          <w:sz w:val="32"/>
          <w:szCs w:val="32"/>
          <w:lang w:bidi="zh-CN"/>
        </w:rPr>
        <w:t>以下为现有数据情况下统计的淄博高新区2008-2020年旱情及旱灾损失调查结果：</w:t>
      </w:r>
    </w:p>
    <w:p>
      <w:pPr>
        <w:spacing w:before="156" w:beforeLines="50" w:after="156" w:afterLines="50" w:line="360" w:lineRule="auto"/>
        <w:rPr>
          <w:rFonts w:ascii="仿宋_GB2312" w:hAnsi="仿宋_GB2312" w:eastAsia="仿宋_GB2312" w:cs="仿宋_GB2312"/>
          <w:b/>
          <w:bCs/>
          <w:sz w:val="32"/>
          <w:szCs w:val="32"/>
          <w:lang w:bidi="zh-CN"/>
        </w:rPr>
      </w:pPr>
      <w:r>
        <w:rPr>
          <w:rFonts w:hint="eastAsia" w:ascii="仿宋_GB2312" w:hAnsi="仿宋_GB2312" w:eastAsia="仿宋_GB2312" w:cs="仿宋_GB2312"/>
          <w:b/>
          <w:bCs/>
          <w:sz w:val="32"/>
          <w:szCs w:val="32"/>
          <w:lang w:bidi="zh-CN"/>
        </w:rPr>
        <w:t>6.2.1 2008年旱情及旱灾损失调查结果</w:t>
      </w:r>
    </w:p>
    <w:p>
      <w:pPr>
        <w:pStyle w:val="7"/>
        <w:spacing w:line="360" w:lineRule="auto"/>
        <w:ind w:firstLine="640" w:firstLineChars="200"/>
        <w:rPr>
          <w:lang w:val="en-US"/>
        </w:rPr>
      </w:pPr>
      <w:r>
        <w:rPr>
          <w:rFonts w:hint="eastAsia"/>
          <w:lang w:val="en-US"/>
        </w:rPr>
        <w:t>2008年淄博高新区农作物播种面积5.87千公顷，有效灌溉面积5.28千公顷，实际灌溉面积5.28千公顷，粮食产量3628万kg。</w:t>
      </w:r>
    </w:p>
    <w:p>
      <w:pPr>
        <w:spacing w:line="360" w:lineRule="auto"/>
        <w:ind w:firstLine="640" w:firstLineChars="200"/>
        <w:rPr>
          <w:rFonts w:ascii="仿宋_GB2312" w:hAnsi="仿宋_GB2312" w:eastAsia="仿宋_GB2312" w:cs="仿宋_GB2312"/>
          <w:sz w:val="32"/>
          <w:szCs w:val="32"/>
          <w:lang w:bidi="zh-CN"/>
        </w:rPr>
      </w:pPr>
      <w:r>
        <w:rPr>
          <w:rFonts w:hint="eastAsia" w:ascii="仿宋_GB2312" w:hAnsi="仿宋_GB2312" w:eastAsia="仿宋_GB2312" w:cs="仿宋_GB2312"/>
          <w:sz w:val="32"/>
          <w:szCs w:val="32"/>
          <w:lang w:bidi="zh-CN"/>
        </w:rPr>
        <w:t>2008年淄博高新区无旱情发生。</w:t>
      </w:r>
    </w:p>
    <w:p>
      <w:pPr>
        <w:pStyle w:val="7"/>
        <w:spacing w:before="156" w:beforeLines="50" w:after="156" w:afterLines="50" w:line="360" w:lineRule="auto"/>
        <w:rPr>
          <w:b/>
          <w:bCs/>
          <w:lang w:val="en-US"/>
        </w:rPr>
      </w:pPr>
      <w:r>
        <w:rPr>
          <w:rFonts w:hint="eastAsia"/>
          <w:b/>
          <w:bCs/>
          <w:lang w:val="en-US"/>
        </w:rPr>
        <w:t>6.2.2 2009年旱情及旱灾损失调查结果</w:t>
      </w:r>
    </w:p>
    <w:p>
      <w:pPr>
        <w:pStyle w:val="7"/>
        <w:spacing w:line="360" w:lineRule="auto"/>
        <w:ind w:firstLine="640" w:firstLineChars="200"/>
        <w:rPr>
          <w:lang w:val="en-US"/>
        </w:rPr>
      </w:pPr>
      <w:r>
        <w:rPr>
          <w:rFonts w:hint="eastAsia"/>
          <w:lang w:val="en-US"/>
        </w:rPr>
        <w:t>2009年淄博高新区农作物播种面积6.28千公顷，有效灌溉面积5.71千公顷，实际灌溉面积5.71千公顷，粮食产量3435万kg。</w:t>
      </w:r>
    </w:p>
    <w:p>
      <w:pPr>
        <w:spacing w:line="360" w:lineRule="auto"/>
        <w:ind w:firstLine="640" w:firstLineChars="200"/>
        <w:rPr>
          <w:rFonts w:ascii="仿宋_GB2312" w:hAnsi="仿宋_GB2312" w:eastAsia="仿宋_GB2312" w:cs="仿宋_GB2312"/>
          <w:sz w:val="32"/>
          <w:szCs w:val="32"/>
          <w:lang w:bidi="zh-CN"/>
        </w:rPr>
      </w:pPr>
      <w:r>
        <w:rPr>
          <w:rFonts w:hint="eastAsia" w:ascii="仿宋_GB2312" w:hAnsi="仿宋_GB2312" w:eastAsia="仿宋_GB2312" w:cs="仿宋_GB2312"/>
          <w:sz w:val="32"/>
          <w:szCs w:val="32"/>
          <w:lang w:bidi="zh-CN"/>
        </w:rPr>
        <w:t>2009年旱情发生时间为4～7月，农业受旱面积1.227千公顷，受灾面积1.227千公顷，农业直接经济损失302.8万元。</w:t>
      </w:r>
    </w:p>
    <w:p>
      <w:pPr>
        <w:pStyle w:val="6"/>
        <w:spacing w:before="0" w:line="360" w:lineRule="auto"/>
        <w:ind w:firstLine="640" w:firstLineChars="200"/>
        <w:rPr>
          <w:rFonts w:ascii="仿宋_GB2312" w:hAnsi="仿宋_GB2312" w:cs="仿宋_GB2312"/>
          <w:kern w:val="2"/>
          <w:sz w:val="32"/>
          <w:szCs w:val="32"/>
          <w:lang w:bidi="zh-CN"/>
        </w:rPr>
      </w:pPr>
      <w:r>
        <w:rPr>
          <w:rFonts w:hint="eastAsia" w:ascii="仿宋_GB2312" w:hAnsi="仿宋_GB2312" w:cs="仿宋_GB2312"/>
          <w:kern w:val="2"/>
          <w:sz w:val="32"/>
          <w:szCs w:val="32"/>
          <w:lang w:bidi="zh-CN"/>
        </w:rPr>
        <w:t>城镇影响人口1.81万人。</w:t>
      </w:r>
    </w:p>
    <w:p>
      <w:pPr>
        <w:pStyle w:val="7"/>
        <w:spacing w:before="156" w:beforeLines="50" w:after="156" w:afterLines="50" w:line="360" w:lineRule="auto"/>
        <w:rPr>
          <w:b/>
          <w:bCs/>
          <w:lang w:val="en-US"/>
        </w:rPr>
      </w:pPr>
      <w:r>
        <w:rPr>
          <w:rFonts w:hint="eastAsia"/>
          <w:b/>
          <w:bCs/>
          <w:lang w:val="en-US"/>
        </w:rPr>
        <w:t>6.2.3 2010年旱情及旱灾损失调查结果</w:t>
      </w:r>
    </w:p>
    <w:p>
      <w:pPr>
        <w:pStyle w:val="7"/>
        <w:spacing w:line="360" w:lineRule="auto"/>
        <w:ind w:firstLine="640" w:firstLineChars="200"/>
        <w:rPr>
          <w:lang w:val="en-US"/>
        </w:rPr>
      </w:pPr>
      <w:r>
        <w:rPr>
          <w:rFonts w:hint="eastAsia"/>
          <w:lang w:val="en-US"/>
        </w:rPr>
        <w:t>2010年淄博高新区农作物播种面积6.07千公顷，有效灌溉面积5.46千公顷，实际灌溉面积5.46千公顷，粮食产量3639万kg，农村人口1.6853万人。</w:t>
      </w:r>
    </w:p>
    <w:p>
      <w:pPr>
        <w:pStyle w:val="7"/>
        <w:spacing w:line="360" w:lineRule="auto"/>
        <w:ind w:firstLine="640" w:firstLineChars="200"/>
        <w:rPr>
          <w:lang w:val="en-US"/>
        </w:rPr>
      </w:pPr>
      <w:r>
        <w:rPr>
          <w:rFonts w:hint="eastAsia"/>
          <w:lang w:val="en-US"/>
        </w:rPr>
        <w:t>2010年淄博高新区无旱情发生。</w:t>
      </w:r>
    </w:p>
    <w:p>
      <w:pPr>
        <w:pStyle w:val="7"/>
        <w:spacing w:before="156" w:beforeLines="50" w:after="156" w:afterLines="50" w:line="360" w:lineRule="auto"/>
        <w:rPr>
          <w:b/>
          <w:bCs/>
          <w:lang w:val="en-US"/>
        </w:rPr>
      </w:pPr>
      <w:r>
        <w:rPr>
          <w:rFonts w:hint="eastAsia"/>
          <w:b/>
          <w:bCs/>
          <w:lang w:val="en-US"/>
        </w:rPr>
        <w:t>6.2.4 2011年旱情及旱灾损失调查结果</w:t>
      </w:r>
    </w:p>
    <w:p>
      <w:pPr>
        <w:pStyle w:val="7"/>
        <w:spacing w:line="360" w:lineRule="auto"/>
        <w:ind w:firstLine="640" w:firstLineChars="200"/>
        <w:rPr>
          <w:lang w:val="en-US"/>
        </w:rPr>
      </w:pPr>
      <w:r>
        <w:rPr>
          <w:rFonts w:hint="eastAsia"/>
          <w:lang w:val="en-US"/>
        </w:rPr>
        <w:t>2011年淄博高新区农作物播种面积5.75千公顷，有效灌溉面积5.29千公顷，实际灌溉面积5.29千公顷，粮食产量3384万kg。</w:t>
      </w:r>
    </w:p>
    <w:p>
      <w:pPr>
        <w:pStyle w:val="6"/>
        <w:spacing w:before="0" w:line="360" w:lineRule="auto"/>
        <w:ind w:firstLine="640" w:firstLineChars="200"/>
        <w:rPr>
          <w:rFonts w:ascii="仿宋_GB2312" w:hAnsi="仿宋_GB2312" w:cs="仿宋_GB2312"/>
          <w:kern w:val="2"/>
          <w:sz w:val="32"/>
          <w:szCs w:val="32"/>
          <w:lang w:bidi="zh-CN"/>
        </w:rPr>
      </w:pPr>
      <w:r>
        <w:rPr>
          <w:rFonts w:hint="eastAsia" w:ascii="仿宋_GB2312" w:hAnsi="仿宋_GB2312" w:cs="仿宋_GB2312"/>
          <w:kern w:val="2"/>
          <w:sz w:val="32"/>
          <w:szCs w:val="32"/>
          <w:lang w:bidi="zh-CN"/>
        </w:rPr>
        <w:t>2011</w:t>
      </w:r>
      <w:r>
        <w:rPr>
          <w:rFonts w:hint="eastAsia" w:cs="仿宋_GB2312"/>
          <w:kern w:val="2"/>
          <w:sz w:val="32"/>
          <w:szCs w:val="32"/>
          <w:lang w:bidi="zh-CN"/>
        </w:rPr>
        <w:t>淄博高新区</w:t>
      </w:r>
      <w:r>
        <w:rPr>
          <w:rFonts w:hint="eastAsia" w:ascii="仿宋_GB2312" w:hAnsi="仿宋_GB2312" w:cs="仿宋_GB2312"/>
          <w:kern w:val="2"/>
          <w:sz w:val="32"/>
          <w:szCs w:val="32"/>
          <w:lang w:bidi="zh-CN"/>
        </w:rPr>
        <w:t>无旱情发生。</w:t>
      </w:r>
    </w:p>
    <w:p>
      <w:pPr>
        <w:pStyle w:val="7"/>
        <w:spacing w:before="156" w:beforeLines="50" w:after="156" w:afterLines="50" w:line="360" w:lineRule="auto"/>
        <w:rPr>
          <w:b/>
          <w:bCs/>
          <w:lang w:val="en-US"/>
        </w:rPr>
      </w:pPr>
      <w:r>
        <w:rPr>
          <w:rFonts w:hint="eastAsia"/>
          <w:b/>
          <w:bCs/>
          <w:lang w:val="en-US"/>
        </w:rPr>
        <w:t>6.2.5 2012年旱情及旱灾损失调查结果</w:t>
      </w:r>
    </w:p>
    <w:p>
      <w:pPr>
        <w:pStyle w:val="7"/>
        <w:spacing w:line="360" w:lineRule="auto"/>
        <w:ind w:firstLine="640" w:firstLineChars="200"/>
        <w:rPr>
          <w:lang w:val="en-US"/>
        </w:rPr>
      </w:pPr>
      <w:r>
        <w:rPr>
          <w:rFonts w:hint="eastAsia"/>
          <w:lang w:val="en-US"/>
        </w:rPr>
        <w:t>2012年淄博高新区农作物播种面积4.96千公顷，有效灌溉面积4.51千公顷，实际灌溉面积4.51千公顷，粮食产量2889万kg。</w:t>
      </w:r>
    </w:p>
    <w:p>
      <w:pPr>
        <w:pStyle w:val="6"/>
        <w:spacing w:before="0" w:line="360" w:lineRule="auto"/>
        <w:ind w:firstLine="640" w:firstLineChars="200"/>
        <w:rPr>
          <w:rFonts w:ascii="仿宋_GB2312" w:hAnsi="仿宋_GB2312" w:cs="仿宋_GB2312"/>
          <w:kern w:val="2"/>
          <w:sz w:val="32"/>
          <w:szCs w:val="32"/>
          <w:lang w:bidi="zh-CN"/>
        </w:rPr>
      </w:pPr>
      <w:r>
        <w:rPr>
          <w:rFonts w:hint="eastAsia" w:ascii="仿宋_GB2312" w:hAnsi="仿宋_GB2312" w:cs="仿宋_GB2312"/>
          <w:kern w:val="2"/>
          <w:sz w:val="32"/>
          <w:szCs w:val="32"/>
          <w:lang w:bidi="zh-CN"/>
        </w:rPr>
        <w:t>2012年旱情发生时间为4～7月，农业受旱面积0.667千公顷，受灾面积0.667千公顷。</w:t>
      </w:r>
    </w:p>
    <w:p>
      <w:pPr>
        <w:pStyle w:val="7"/>
        <w:spacing w:before="156" w:beforeLines="50" w:after="156" w:afterLines="50" w:line="360" w:lineRule="auto"/>
        <w:rPr>
          <w:b/>
          <w:bCs/>
          <w:lang w:val="en-US"/>
        </w:rPr>
      </w:pPr>
      <w:r>
        <w:rPr>
          <w:rFonts w:hint="eastAsia"/>
          <w:b/>
          <w:bCs/>
          <w:lang w:val="en-US"/>
        </w:rPr>
        <w:t>6.2.6 2013年旱情及旱灾损失调查结果</w:t>
      </w:r>
    </w:p>
    <w:p>
      <w:pPr>
        <w:pStyle w:val="7"/>
        <w:spacing w:line="360" w:lineRule="auto"/>
        <w:ind w:firstLine="640" w:firstLineChars="200"/>
        <w:rPr>
          <w:lang w:val="en-US"/>
        </w:rPr>
      </w:pPr>
      <w:r>
        <w:rPr>
          <w:rFonts w:hint="eastAsia"/>
          <w:lang w:val="en-US"/>
        </w:rPr>
        <w:t>2013年淄博高新区农作物播种面积4.41千公顷，有效灌溉面积3.99千公顷，实际灌溉面积3.99千公顷，粮食产量2529万kg，农村人口3504人。</w:t>
      </w:r>
    </w:p>
    <w:p>
      <w:pPr>
        <w:pStyle w:val="7"/>
        <w:spacing w:line="360" w:lineRule="auto"/>
        <w:ind w:firstLine="640" w:firstLineChars="200"/>
        <w:rPr>
          <w:lang w:val="en-US"/>
        </w:rPr>
      </w:pPr>
      <w:r>
        <w:rPr>
          <w:rFonts w:hint="eastAsia"/>
          <w:lang w:val="en-US"/>
        </w:rPr>
        <w:t>2013年淄博高新区无旱情发生。</w:t>
      </w:r>
    </w:p>
    <w:p>
      <w:pPr>
        <w:pStyle w:val="7"/>
        <w:spacing w:before="156" w:beforeLines="50" w:after="156" w:afterLines="50" w:line="360" w:lineRule="auto"/>
        <w:rPr>
          <w:b/>
          <w:bCs/>
          <w:lang w:val="en-US"/>
        </w:rPr>
      </w:pPr>
      <w:r>
        <w:rPr>
          <w:rFonts w:hint="eastAsia"/>
          <w:b/>
          <w:bCs/>
          <w:lang w:val="en-US"/>
        </w:rPr>
        <w:t>6.2.7 2014年旱情及旱灾损失调查结果</w:t>
      </w:r>
    </w:p>
    <w:p>
      <w:pPr>
        <w:pStyle w:val="7"/>
        <w:spacing w:line="360" w:lineRule="auto"/>
        <w:ind w:firstLine="640" w:firstLineChars="200"/>
        <w:rPr>
          <w:lang w:val="en-US"/>
        </w:rPr>
      </w:pPr>
      <w:r>
        <w:rPr>
          <w:rFonts w:hint="eastAsia"/>
          <w:lang w:val="en-US"/>
        </w:rPr>
        <w:t>2014年淄博高新区农作物播种面积4.03千公顷，有效灌溉面积3.66千公顷，实际灌溉面积3.66千公顷，粮食产量2330万kg。</w:t>
      </w:r>
    </w:p>
    <w:p>
      <w:pPr>
        <w:pStyle w:val="7"/>
        <w:spacing w:line="360" w:lineRule="auto"/>
        <w:ind w:firstLine="640" w:firstLineChars="200"/>
        <w:rPr>
          <w:lang w:val="en-US"/>
        </w:rPr>
      </w:pPr>
      <w:r>
        <w:rPr>
          <w:rFonts w:hint="eastAsia"/>
          <w:lang w:val="en-US"/>
        </w:rPr>
        <w:t>2014年淄博高新区无旱情发生。</w:t>
      </w:r>
    </w:p>
    <w:p>
      <w:pPr>
        <w:pStyle w:val="7"/>
        <w:spacing w:before="156" w:beforeLines="50" w:after="156" w:afterLines="50" w:line="360" w:lineRule="auto"/>
        <w:rPr>
          <w:b/>
          <w:bCs/>
          <w:lang w:val="en-US"/>
        </w:rPr>
      </w:pPr>
      <w:r>
        <w:rPr>
          <w:rFonts w:hint="eastAsia"/>
          <w:b/>
          <w:bCs/>
          <w:lang w:val="en-US"/>
        </w:rPr>
        <w:t>6.2.8 2015年旱情及旱灾损失调查结果</w:t>
      </w:r>
    </w:p>
    <w:p>
      <w:pPr>
        <w:pStyle w:val="7"/>
        <w:spacing w:line="360" w:lineRule="auto"/>
        <w:ind w:firstLine="640" w:firstLineChars="200"/>
        <w:rPr>
          <w:lang w:val="en-US"/>
        </w:rPr>
      </w:pPr>
      <w:r>
        <w:rPr>
          <w:rFonts w:hint="eastAsia"/>
          <w:lang w:val="en-US"/>
        </w:rPr>
        <w:t>2015年淄博高新区农作物播种面积3.63千公顷，有效灌溉面积3.28千公顷，实际灌溉面积3.28千公顷，粮食产量2179万kg，农村人口2.7414万人。</w:t>
      </w:r>
    </w:p>
    <w:p>
      <w:pPr>
        <w:pStyle w:val="7"/>
        <w:spacing w:line="360" w:lineRule="auto"/>
        <w:ind w:firstLine="640" w:firstLineChars="200"/>
        <w:rPr>
          <w:lang w:val="en-US"/>
        </w:rPr>
      </w:pPr>
      <w:r>
        <w:rPr>
          <w:rFonts w:hint="eastAsia"/>
          <w:lang w:val="en-US"/>
        </w:rPr>
        <w:t>2015年淄博高新区无旱情发生。</w:t>
      </w:r>
    </w:p>
    <w:p>
      <w:pPr>
        <w:pStyle w:val="7"/>
        <w:spacing w:before="156" w:beforeLines="50" w:after="156" w:afterLines="50" w:line="360" w:lineRule="auto"/>
        <w:rPr>
          <w:b/>
          <w:bCs/>
          <w:lang w:val="en-US"/>
        </w:rPr>
      </w:pPr>
      <w:r>
        <w:rPr>
          <w:rFonts w:hint="eastAsia"/>
          <w:b/>
          <w:bCs/>
          <w:lang w:val="en-US"/>
        </w:rPr>
        <w:t>6.2.9 2016年旱情及旱灾损失调查结果</w:t>
      </w:r>
    </w:p>
    <w:p>
      <w:pPr>
        <w:pStyle w:val="7"/>
        <w:spacing w:line="360" w:lineRule="auto"/>
        <w:ind w:firstLine="640" w:firstLineChars="200"/>
        <w:rPr>
          <w:lang w:val="en-US"/>
        </w:rPr>
      </w:pPr>
      <w:r>
        <w:rPr>
          <w:rFonts w:hint="eastAsia"/>
          <w:lang w:val="en-US"/>
        </w:rPr>
        <w:t>2016年淄博高新区农作物播种面积2.95千公顷，有效灌溉面积2.67千公顷，实际灌溉面积2.67千公顷，粮食产量1744万kg，农村人口2.7911万人。</w:t>
      </w:r>
    </w:p>
    <w:p>
      <w:pPr>
        <w:pStyle w:val="7"/>
        <w:spacing w:line="360" w:lineRule="auto"/>
        <w:ind w:firstLine="640" w:firstLineChars="200"/>
        <w:rPr>
          <w:lang w:val="en-US"/>
        </w:rPr>
      </w:pPr>
      <w:r>
        <w:rPr>
          <w:rFonts w:hint="eastAsia"/>
          <w:lang w:val="en-US"/>
        </w:rPr>
        <w:t>2016年淄博高新区无旱情发生。</w:t>
      </w:r>
    </w:p>
    <w:p>
      <w:pPr>
        <w:pStyle w:val="7"/>
        <w:spacing w:before="156" w:beforeLines="50" w:after="156" w:afterLines="50" w:line="360" w:lineRule="auto"/>
        <w:rPr>
          <w:b/>
          <w:bCs/>
          <w:lang w:val="en-US"/>
        </w:rPr>
      </w:pPr>
      <w:r>
        <w:rPr>
          <w:rFonts w:hint="eastAsia"/>
          <w:b/>
          <w:bCs/>
          <w:lang w:val="en-US"/>
        </w:rPr>
        <w:t>6.2.10 2017年旱情及旱灾损失调查结果</w:t>
      </w:r>
    </w:p>
    <w:p>
      <w:pPr>
        <w:pStyle w:val="7"/>
        <w:spacing w:line="360" w:lineRule="auto"/>
        <w:ind w:firstLine="640" w:firstLineChars="200"/>
        <w:rPr>
          <w:lang w:val="en-US"/>
        </w:rPr>
      </w:pPr>
      <w:r>
        <w:rPr>
          <w:rFonts w:hint="eastAsia"/>
          <w:lang w:val="en-US"/>
        </w:rPr>
        <w:t>2017年淄博高新区农作物播种面积2.42千公顷，有效灌溉面积2.3千公顷，实际灌溉面积2.3千公顷，粮食产量1453万kg，农村人口2.6464万人。</w:t>
      </w:r>
    </w:p>
    <w:p>
      <w:pPr>
        <w:pStyle w:val="7"/>
        <w:spacing w:line="360" w:lineRule="auto"/>
        <w:ind w:firstLine="640" w:firstLineChars="200"/>
        <w:rPr>
          <w:lang w:val="en-US"/>
        </w:rPr>
      </w:pPr>
      <w:r>
        <w:rPr>
          <w:rFonts w:hint="eastAsia"/>
          <w:lang w:val="en-US"/>
        </w:rPr>
        <w:t>2017年淄博高新区无旱情发生。</w:t>
      </w:r>
    </w:p>
    <w:p>
      <w:pPr>
        <w:pStyle w:val="7"/>
        <w:spacing w:before="156" w:beforeLines="50" w:after="156" w:afterLines="50" w:line="360" w:lineRule="auto"/>
        <w:rPr>
          <w:b/>
          <w:bCs/>
          <w:lang w:val="en-US"/>
        </w:rPr>
      </w:pPr>
      <w:r>
        <w:rPr>
          <w:rFonts w:hint="eastAsia"/>
          <w:b/>
          <w:bCs/>
          <w:lang w:val="en-US"/>
        </w:rPr>
        <w:t>6.2.11 2018年旱情及旱灾损失调查结果</w:t>
      </w:r>
    </w:p>
    <w:p>
      <w:pPr>
        <w:pStyle w:val="7"/>
        <w:spacing w:line="360" w:lineRule="auto"/>
        <w:ind w:firstLine="640" w:firstLineChars="200"/>
        <w:rPr>
          <w:lang w:val="en-US"/>
        </w:rPr>
      </w:pPr>
      <w:r>
        <w:rPr>
          <w:rFonts w:hint="eastAsia"/>
          <w:lang w:val="en-US"/>
        </w:rPr>
        <w:t>2018年淄博高新区农作物播种面积1.53千公顷，有效灌溉面积1.5千公顷，实际灌溉面积1.5千公顷，粮食产量2000万kg，农村人口2.5297万人。</w:t>
      </w:r>
    </w:p>
    <w:p>
      <w:pPr>
        <w:pStyle w:val="7"/>
        <w:spacing w:line="360" w:lineRule="auto"/>
        <w:ind w:firstLine="640" w:firstLineChars="200"/>
        <w:rPr>
          <w:lang w:val="en-US"/>
        </w:rPr>
      </w:pPr>
      <w:r>
        <w:rPr>
          <w:rFonts w:hint="eastAsia"/>
          <w:lang w:val="en-US"/>
        </w:rPr>
        <w:t>2018年淄博高新区无旱情发生。</w:t>
      </w:r>
    </w:p>
    <w:p>
      <w:pPr>
        <w:pStyle w:val="7"/>
        <w:spacing w:before="156" w:beforeLines="50" w:after="156" w:afterLines="50" w:line="360" w:lineRule="auto"/>
        <w:rPr>
          <w:b/>
          <w:bCs/>
          <w:lang w:val="en-US"/>
        </w:rPr>
      </w:pPr>
      <w:r>
        <w:rPr>
          <w:rFonts w:hint="eastAsia"/>
          <w:b/>
          <w:bCs/>
          <w:lang w:val="en-US"/>
        </w:rPr>
        <w:t>6.2.12 2019年旱情及旱灾损失调查结果</w:t>
      </w:r>
    </w:p>
    <w:p>
      <w:pPr>
        <w:pStyle w:val="7"/>
        <w:spacing w:line="360" w:lineRule="auto"/>
        <w:ind w:firstLine="640" w:firstLineChars="200"/>
        <w:rPr>
          <w:lang w:val="en-US"/>
        </w:rPr>
      </w:pPr>
      <w:r>
        <w:rPr>
          <w:rFonts w:hint="eastAsia"/>
          <w:lang w:val="en-US"/>
        </w:rPr>
        <w:t>2019年淄博高新区农作物播种面积1.27千公顷，有效灌溉面积1.27千公顷，实际灌溉面积1.27千公顷，粮食产量1980万kg，农村人口2.5529万人。</w:t>
      </w:r>
    </w:p>
    <w:p>
      <w:pPr>
        <w:pStyle w:val="7"/>
        <w:spacing w:line="360" w:lineRule="auto"/>
        <w:ind w:firstLine="640" w:firstLineChars="200"/>
        <w:rPr>
          <w:lang w:val="en-US"/>
        </w:rPr>
      </w:pPr>
      <w:r>
        <w:rPr>
          <w:rFonts w:hint="eastAsia"/>
          <w:lang w:val="en-US"/>
        </w:rPr>
        <w:t>2019年旱情发生时间为6月，农业受旱面积0.2千公顷，抗旱投入0.2万人，抗旱投入资金10万元，抗旱浇灌面积0.2千公顷。</w:t>
      </w:r>
    </w:p>
    <w:p>
      <w:pPr>
        <w:pStyle w:val="7"/>
        <w:spacing w:before="156" w:beforeLines="50" w:after="156" w:afterLines="50" w:line="360" w:lineRule="auto"/>
        <w:rPr>
          <w:b/>
          <w:bCs/>
          <w:lang w:val="en-US"/>
        </w:rPr>
      </w:pPr>
      <w:r>
        <w:rPr>
          <w:rFonts w:hint="eastAsia"/>
          <w:b/>
          <w:bCs/>
          <w:lang w:val="en-US"/>
        </w:rPr>
        <w:t>6.2.13 2020年旱情及旱灾损失调查结果</w:t>
      </w:r>
    </w:p>
    <w:p>
      <w:pPr>
        <w:pStyle w:val="7"/>
        <w:spacing w:line="360" w:lineRule="auto"/>
        <w:ind w:firstLine="640" w:firstLineChars="200"/>
        <w:rPr>
          <w:lang w:val="en-US"/>
        </w:rPr>
      </w:pPr>
      <w:r>
        <w:rPr>
          <w:rFonts w:hint="eastAsia"/>
          <w:lang w:val="en-US"/>
        </w:rPr>
        <w:t>2020年淄博高新区农作物播种面积1.17千公顷，有效灌溉面积1.17千公顷，实际灌溉面积1.17千公顷，粮食产量1700万kg，农村人口2.0973万人。</w:t>
      </w:r>
    </w:p>
    <w:p>
      <w:pPr>
        <w:pStyle w:val="7"/>
        <w:spacing w:line="360" w:lineRule="auto"/>
        <w:ind w:firstLine="640" w:firstLineChars="200"/>
        <w:rPr>
          <w:lang w:val="en-US"/>
        </w:rPr>
      </w:pPr>
      <w:r>
        <w:rPr>
          <w:rFonts w:hint="eastAsia"/>
          <w:lang w:val="en-US"/>
        </w:rPr>
        <w:t>2020年淄博高新区无旱情发生。</w:t>
      </w:r>
    </w:p>
    <w:p>
      <w:pPr>
        <w:spacing w:line="360" w:lineRule="auto"/>
        <w:jc w:val="center"/>
        <w:outlineLvl w:val="0"/>
        <w:rPr>
          <w:rFonts w:ascii="宋体" w:hAnsi="宋体" w:eastAsia="宋体" w:cs="宋体"/>
          <w:b/>
          <w:bCs/>
          <w:color w:val="000000" w:themeColor="text1"/>
          <w:sz w:val="36"/>
          <w:szCs w:val="36"/>
          <w14:textFill>
            <w14:solidFill>
              <w14:schemeClr w14:val="tx1"/>
            </w14:solidFill>
          </w14:textFill>
        </w:rPr>
      </w:pPr>
      <w:r>
        <w:rPr>
          <w:rFonts w:hint="eastAsia" w:ascii="宋体" w:hAnsi="宋体" w:eastAsia="宋体" w:cs="宋体"/>
          <w:b/>
          <w:bCs/>
          <w:color w:val="000000" w:themeColor="text1"/>
          <w:sz w:val="32"/>
          <w:szCs w:val="32"/>
          <w14:textFill>
            <w14:solidFill>
              <w14:schemeClr w14:val="tx1"/>
            </w14:solidFill>
          </w14:textFill>
        </w:rPr>
        <w:br w:type="page"/>
      </w:r>
      <w:r>
        <w:rPr>
          <w:rFonts w:hint="eastAsia" w:ascii="宋体" w:hAnsi="宋体" w:eastAsia="宋体" w:cs="宋体"/>
          <w:b/>
          <w:bCs/>
          <w:color w:val="000000" w:themeColor="text1"/>
          <w:sz w:val="32"/>
          <w:szCs w:val="32"/>
          <w14:textFill>
            <w14:solidFill>
              <w14:schemeClr w14:val="tx1"/>
            </w14:solidFill>
          </w14:textFill>
        </w:rPr>
        <w:t xml:space="preserve"> </w:t>
      </w:r>
      <w:bookmarkStart w:id="30" w:name="_Toc13401"/>
      <w:r>
        <w:rPr>
          <w:rFonts w:hint="eastAsia" w:ascii="宋体" w:hAnsi="宋体" w:eastAsia="宋体" w:cs="宋体"/>
          <w:b/>
          <w:bCs/>
          <w:color w:val="000000" w:themeColor="text1"/>
          <w:sz w:val="36"/>
          <w:szCs w:val="36"/>
          <w14:textFill>
            <w14:solidFill>
              <w14:schemeClr w14:val="tx1"/>
            </w14:solidFill>
          </w14:textFill>
        </w:rPr>
        <w:t>第7章 总结</w:t>
      </w:r>
      <w:bookmarkEnd w:id="30"/>
    </w:p>
    <w:p>
      <w:pPr>
        <w:spacing w:before="156" w:beforeLines="50" w:after="156" w:afterLines="50" w:line="360" w:lineRule="auto"/>
        <w:outlineLvl w:val="1"/>
        <w:rPr>
          <w:rFonts w:ascii="宋体" w:hAnsi="宋体" w:eastAsia="宋体" w:cs="宋体"/>
          <w:b/>
          <w:bCs/>
          <w:color w:val="000000" w:themeColor="text1"/>
          <w:sz w:val="30"/>
          <w:szCs w:val="30"/>
          <w14:textFill>
            <w14:solidFill>
              <w14:schemeClr w14:val="tx1"/>
            </w14:solidFill>
          </w14:textFill>
        </w:rPr>
      </w:pPr>
      <w:bookmarkStart w:id="31" w:name="_Toc5471"/>
      <w:r>
        <w:rPr>
          <w:rFonts w:hint="eastAsia" w:ascii="宋体" w:hAnsi="宋体" w:eastAsia="宋体" w:cs="宋体"/>
          <w:b/>
          <w:bCs/>
          <w:color w:val="000000" w:themeColor="text1"/>
          <w:sz w:val="30"/>
          <w:szCs w:val="30"/>
          <w14:textFill>
            <w14:solidFill>
              <w14:schemeClr w14:val="tx1"/>
            </w14:solidFill>
          </w14:textFill>
        </w:rPr>
        <w:t>7.1 成果总结</w:t>
      </w:r>
      <w:bookmarkEnd w:id="31"/>
    </w:p>
    <w:p>
      <w:pPr>
        <w:ind w:firstLine="640" w:firstLineChars="200"/>
        <w:rPr>
          <w:rFonts w:ascii="仿宋_GB2312" w:hAnsi="仿宋_GB2312" w:eastAsia="仿宋_GB2312" w:cs="仿宋_GB2312"/>
          <w:color w:val="000000"/>
          <w:sz w:val="32"/>
          <w:szCs w:val="32"/>
          <w:u w:color="000000"/>
        </w:rPr>
      </w:pPr>
      <w:r>
        <w:rPr>
          <w:rFonts w:hint="eastAsia" w:ascii="仿宋_GB2312" w:hAnsi="仿宋_GB2312" w:eastAsia="仿宋_GB2312" w:cs="仿宋_GB2312"/>
          <w:color w:val="000000"/>
          <w:sz w:val="32"/>
          <w:szCs w:val="32"/>
          <w:u w:color="000000"/>
        </w:rPr>
        <w:t>通过对基础资料与灾害事件资料调查，收集整理高新区不同统计单元的水资源量等基础资料，工程、非工程防御能力资料，城镇供水水源结构现状，多年旱情旱灾及抗旱情况资料，发现高新区供水可以满足生产生活需求，不存在供水不足、地下水挤占、地下水超采、水质不合格等情况。但是也存在一些问题：</w:t>
      </w:r>
    </w:p>
    <w:p>
      <w:pPr>
        <w:ind w:firstLine="640" w:firstLineChars="200"/>
        <w:rPr>
          <w:rFonts w:ascii="仿宋_GB2312" w:hAnsi="仿宋_GB2312" w:eastAsia="仿宋_GB2312" w:cs="仿宋_GB2312"/>
          <w:color w:val="000000"/>
          <w:sz w:val="32"/>
          <w:szCs w:val="32"/>
          <w:u w:color="000000"/>
        </w:rPr>
      </w:pPr>
      <w:r>
        <w:rPr>
          <w:rFonts w:hint="eastAsia" w:ascii="仿宋_GB2312" w:hAnsi="仿宋_GB2312" w:eastAsia="仿宋_GB2312" w:cs="仿宋_GB2312"/>
          <w:color w:val="000000"/>
          <w:sz w:val="32"/>
          <w:szCs w:val="32"/>
          <w:u w:color="000000"/>
        </w:rPr>
        <w:t>（1）部分数据资料缺失。在调查过程中，多方协调农业局，统计局，史志办和应急局</w:t>
      </w:r>
      <w:r>
        <w:rPr>
          <w:rFonts w:hint="eastAsia" w:ascii="仿宋_GB2312" w:hAnsi="仿宋_GB2312" w:eastAsia="仿宋_GB2312" w:cs="仿宋_GB2312"/>
          <w:color w:val="000000"/>
          <w:sz w:val="32"/>
          <w:szCs w:val="32"/>
          <w:u w:color="000000"/>
          <w:lang w:val="en-US" w:eastAsia="zh-CN"/>
        </w:rPr>
        <w:t>减灾</w:t>
      </w:r>
      <w:r>
        <w:rPr>
          <w:rFonts w:hint="eastAsia" w:ascii="仿宋_GB2312" w:hAnsi="仿宋_GB2312" w:eastAsia="仿宋_GB2312" w:cs="仿宋_GB2312"/>
          <w:color w:val="000000"/>
          <w:sz w:val="32"/>
          <w:szCs w:val="32"/>
          <w:u w:color="000000"/>
        </w:rPr>
        <w:t>办，最终结果不是很完整。</w:t>
      </w:r>
    </w:p>
    <w:p>
      <w:pPr>
        <w:ind w:firstLine="640" w:firstLineChars="200"/>
        <w:rPr>
          <w:rFonts w:ascii="仿宋_GB2312" w:hAnsi="仿宋_GB2312" w:eastAsia="仿宋_GB2312" w:cs="仿宋_GB2312"/>
          <w:color w:val="000000"/>
          <w:sz w:val="32"/>
          <w:szCs w:val="32"/>
          <w:u w:color="000000"/>
        </w:rPr>
      </w:pPr>
      <w:r>
        <w:rPr>
          <w:rFonts w:hint="eastAsia" w:ascii="仿宋_GB2312" w:hAnsi="仿宋_GB2312" w:eastAsia="仿宋_GB2312" w:cs="仿宋_GB2312"/>
          <w:color w:val="000000"/>
          <w:sz w:val="32"/>
          <w:szCs w:val="32"/>
          <w:u w:color="000000"/>
        </w:rPr>
        <w:t>（2）抗旱应急体系不完善。高新区没有抗旱应急（备用）水源工程，没有抗旱服务组织和抗旱预案。</w:t>
      </w:r>
    </w:p>
    <w:p>
      <w:pPr>
        <w:spacing w:before="156" w:beforeLines="50" w:after="156" w:afterLines="50" w:line="360" w:lineRule="auto"/>
        <w:outlineLvl w:val="1"/>
        <w:rPr>
          <w:rFonts w:ascii="宋体" w:hAnsi="宋体" w:eastAsia="宋体" w:cs="宋体"/>
          <w:b/>
          <w:bCs/>
          <w:color w:val="000000" w:themeColor="text1"/>
          <w:sz w:val="30"/>
          <w:szCs w:val="30"/>
          <w14:textFill>
            <w14:solidFill>
              <w14:schemeClr w14:val="tx1"/>
            </w14:solidFill>
          </w14:textFill>
        </w:rPr>
      </w:pPr>
      <w:bookmarkStart w:id="32" w:name="_Toc4428"/>
      <w:r>
        <w:rPr>
          <w:rFonts w:hint="eastAsia" w:ascii="宋体" w:hAnsi="宋体" w:eastAsia="宋体" w:cs="宋体"/>
          <w:b/>
          <w:bCs/>
          <w:color w:val="000000" w:themeColor="text1"/>
          <w:sz w:val="30"/>
          <w:szCs w:val="30"/>
          <w14:textFill>
            <w14:solidFill>
              <w14:schemeClr w14:val="tx1"/>
            </w14:solidFill>
          </w14:textFill>
        </w:rPr>
        <w:t>7.2 建议</w:t>
      </w:r>
      <w:bookmarkEnd w:id="32"/>
    </w:p>
    <w:p>
      <w:pPr>
        <w:pStyle w:val="2"/>
        <w:ind w:firstLine="640"/>
        <w:rPr>
          <w:rFonts w:ascii="仿宋_GB2312" w:hAnsi="仿宋_GB2312" w:eastAsia="仿宋_GB2312" w:cs="仿宋_GB2312"/>
          <w:color w:val="000000"/>
          <w:sz w:val="32"/>
          <w:szCs w:val="32"/>
          <w:u w:color="000000"/>
        </w:rPr>
      </w:pPr>
      <w:r>
        <w:rPr>
          <w:rFonts w:hint="eastAsia" w:ascii="仿宋_GB2312" w:hAnsi="仿宋_GB2312" w:eastAsia="仿宋_GB2312" w:cs="仿宋_GB2312"/>
          <w:color w:val="000000"/>
          <w:sz w:val="32"/>
          <w:szCs w:val="32"/>
          <w:u w:color="000000"/>
        </w:rPr>
        <w:t>（1）</w:t>
      </w:r>
      <w:r>
        <w:rPr>
          <w:rFonts w:ascii="仿宋_GB2312" w:hAnsi="仿宋_GB2312" w:eastAsia="仿宋_GB2312" w:cs="仿宋_GB2312"/>
          <w:color w:val="000000"/>
          <w:sz w:val="32"/>
          <w:szCs w:val="32"/>
          <w:u w:color="000000"/>
        </w:rPr>
        <w:t>做好资料档案整理工作，</w:t>
      </w:r>
      <w:r>
        <w:rPr>
          <w:rFonts w:hint="eastAsia" w:ascii="仿宋_GB2312" w:hAnsi="仿宋_GB2312" w:eastAsia="仿宋_GB2312" w:cs="仿宋_GB2312"/>
          <w:color w:val="000000"/>
          <w:sz w:val="32"/>
          <w:szCs w:val="32"/>
          <w:u w:color="000000"/>
        </w:rPr>
        <w:t>数据资料分类归档，</w:t>
      </w:r>
      <w:r>
        <w:rPr>
          <w:rFonts w:ascii="仿宋_GB2312" w:hAnsi="仿宋_GB2312" w:eastAsia="仿宋_GB2312" w:cs="仿宋_GB2312"/>
          <w:color w:val="000000"/>
          <w:sz w:val="32"/>
          <w:szCs w:val="32"/>
          <w:u w:color="000000"/>
        </w:rPr>
        <w:t>形成良好的档案管理意识。</w:t>
      </w:r>
    </w:p>
    <w:p>
      <w:pPr>
        <w:pStyle w:val="2"/>
        <w:ind w:firstLine="640"/>
        <w:rPr>
          <w:rFonts w:ascii="仿宋_GB2312" w:hAnsi="仿宋_GB2312" w:eastAsia="仿宋_GB2312" w:cs="仿宋_GB2312"/>
          <w:color w:val="000000"/>
          <w:sz w:val="32"/>
          <w:szCs w:val="32"/>
          <w:u w:color="000000"/>
        </w:rPr>
      </w:pPr>
      <w:r>
        <w:rPr>
          <w:rFonts w:hint="eastAsia" w:ascii="仿宋_GB2312" w:hAnsi="仿宋_GB2312" w:eastAsia="仿宋_GB2312" w:cs="仿宋_GB2312"/>
          <w:color w:val="000000"/>
          <w:sz w:val="32"/>
          <w:szCs w:val="32"/>
          <w:u w:color="000000"/>
        </w:rPr>
        <w:t>（2）完善抗旱应急体系，编制淄博高新区抗旱预案，加强抗旱组织能力。</w:t>
      </w:r>
    </w:p>
    <w:p>
      <w:pPr>
        <w:ind w:firstLine="643" w:firstLineChars="200"/>
        <w:rPr>
          <w:rFonts w:ascii="宋体" w:hAnsi="宋体" w:eastAsia="宋体" w:cs="宋体"/>
          <w:b/>
          <w:bCs/>
          <w:color w:val="000000" w:themeColor="text1"/>
          <w:sz w:val="32"/>
          <w:szCs w:val="32"/>
          <w14:textFill>
            <w14:solidFill>
              <w14:schemeClr w14:val="tx1"/>
            </w14:solidFill>
          </w14:textFill>
        </w:rPr>
      </w:pPr>
    </w:p>
    <w:p>
      <w:pPr>
        <w:rPr>
          <w:rFonts w:ascii="宋体" w:hAnsi="宋体" w:eastAsia="宋体" w:cs="宋体"/>
          <w:b/>
          <w:bCs/>
          <w:color w:val="000000" w:themeColor="text1"/>
          <w:sz w:val="36"/>
          <w:szCs w:val="36"/>
          <w14:textFill>
            <w14:solidFill>
              <w14:schemeClr w14:val="tx1"/>
            </w14:solidFill>
          </w14:textFill>
        </w:rPr>
      </w:pPr>
      <w:r>
        <w:rPr>
          <w:rFonts w:hint="eastAsia" w:ascii="宋体" w:hAnsi="宋体" w:eastAsia="宋体" w:cs="宋体"/>
          <w:b/>
          <w:bCs/>
          <w:color w:val="000000" w:themeColor="text1"/>
          <w:sz w:val="36"/>
          <w:szCs w:val="36"/>
          <w14:textFill>
            <w14:solidFill>
              <w14:schemeClr w14:val="tx1"/>
            </w14:solidFill>
          </w14:textFill>
        </w:rPr>
        <w:br w:type="page"/>
      </w:r>
    </w:p>
    <w:p>
      <w:pPr>
        <w:spacing w:before="156" w:beforeLines="50" w:after="156" w:afterLines="50" w:line="360" w:lineRule="auto"/>
        <w:jc w:val="center"/>
        <w:outlineLvl w:val="0"/>
        <w:rPr>
          <w:rFonts w:ascii="宋体" w:hAnsi="宋体" w:eastAsia="宋体" w:cs="宋体"/>
          <w:b/>
          <w:bCs/>
          <w:color w:val="000000" w:themeColor="text1"/>
          <w:sz w:val="36"/>
          <w:szCs w:val="36"/>
          <w14:textFill>
            <w14:solidFill>
              <w14:schemeClr w14:val="tx1"/>
            </w14:solidFill>
          </w14:textFill>
        </w:rPr>
      </w:pPr>
      <w:bookmarkStart w:id="33" w:name="_Toc1085"/>
      <w:r>
        <w:rPr>
          <w:rFonts w:hint="eastAsia" w:ascii="宋体" w:hAnsi="宋体" w:eastAsia="宋体" w:cs="宋体"/>
          <w:b/>
          <w:bCs/>
          <w:color w:val="000000" w:themeColor="text1"/>
          <w:sz w:val="36"/>
          <w:szCs w:val="36"/>
          <w14:textFill>
            <w14:solidFill>
              <w14:schemeClr w14:val="tx1"/>
            </w14:solidFill>
          </w14:textFill>
        </w:rPr>
        <w:t>附件</w:t>
      </w:r>
      <w:bookmarkEnd w:id="33"/>
    </w:p>
    <w:p>
      <w:pPr>
        <w:spacing w:line="360" w:lineRule="auto"/>
        <w:rPr>
          <w:rFonts w:ascii="仿宋_GB2312" w:hAnsi="仿宋_GB2312" w:eastAsia="仿宋_GB2312" w:cs="仿宋_GB2312"/>
          <w:sz w:val="32"/>
          <w:szCs w:val="32"/>
          <w:lang w:bidi="zh-CN"/>
        </w:rPr>
      </w:pPr>
      <w:r>
        <w:rPr>
          <w:rFonts w:hint="eastAsia" w:ascii="仿宋_GB2312" w:hAnsi="仿宋_GB2312" w:eastAsia="仿宋_GB2312" w:cs="仿宋_GB2312"/>
          <w:sz w:val="32"/>
          <w:szCs w:val="32"/>
          <w:lang w:bidi="zh-CN"/>
        </w:rPr>
        <w:t>1）附表1  2017-2020年供用水情况调查表</w:t>
      </w:r>
    </w:p>
    <w:p>
      <w:pPr>
        <w:spacing w:line="360" w:lineRule="auto"/>
        <w:rPr>
          <w:rFonts w:ascii="仿宋_GB2312" w:hAnsi="仿宋_GB2312" w:eastAsia="仿宋_GB2312" w:cs="仿宋_GB2312"/>
          <w:sz w:val="32"/>
          <w:szCs w:val="32"/>
          <w:lang w:bidi="zh-CN"/>
        </w:rPr>
      </w:pPr>
      <w:r>
        <w:rPr>
          <w:rFonts w:hint="eastAsia" w:ascii="仿宋_GB2312" w:hAnsi="仿宋_GB2312" w:eastAsia="仿宋_GB2312" w:cs="仿宋_GB2312"/>
          <w:sz w:val="32"/>
          <w:szCs w:val="32"/>
          <w:lang w:bidi="zh-CN"/>
        </w:rPr>
        <w:t>2）附表2  现状（2020年）抗旱工程及非工程能力调查表</w:t>
      </w:r>
    </w:p>
    <w:p>
      <w:pPr>
        <w:spacing w:line="360" w:lineRule="auto"/>
        <w:rPr>
          <w:rFonts w:ascii="仿宋_GB2312" w:hAnsi="仿宋_GB2312" w:eastAsia="仿宋_GB2312" w:cs="仿宋_GB2312"/>
          <w:sz w:val="32"/>
          <w:szCs w:val="32"/>
          <w:lang w:bidi="zh-CN"/>
        </w:rPr>
      </w:pPr>
      <w:r>
        <w:rPr>
          <w:rFonts w:hint="eastAsia" w:ascii="仿宋_GB2312" w:hAnsi="仿宋_GB2312" w:eastAsia="仿宋_GB2312" w:cs="仿宋_GB2312"/>
          <w:sz w:val="32"/>
          <w:szCs w:val="32"/>
          <w:lang w:bidi="zh-CN"/>
        </w:rPr>
        <w:t>3）附表3  现状（2020年）城镇水源情况调查表</w:t>
      </w:r>
    </w:p>
    <w:p>
      <w:pPr>
        <w:spacing w:line="360" w:lineRule="auto"/>
        <w:rPr>
          <w:sz w:val="32"/>
          <w:szCs w:val="32"/>
        </w:rPr>
      </w:pPr>
      <w:r>
        <w:rPr>
          <w:rFonts w:hint="eastAsia" w:ascii="仿宋_GB2312" w:hAnsi="仿宋_GB2312" w:eastAsia="仿宋_GB2312" w:cs="仿宋_GB2312"/>
          <w:sz w:val="32"/>
          <w:szCs w:val="32"/>
          <w:lang w:bidi="zh-CN"/>
        </w:rPr>
        <w:t>4）附表4  2008～2020年旱情及旱灾损失调查表</w:t>
      </w:r>
    </w:p>
    <w:p>
      <w:pPr>
        <w:spacing w:line="360" w:lineRule="auto"/>
        <w:ind w:firstLine="640" w:firstLineChars="200"/>
        <w:rPr>
          <w:rFonts w:ascii="仿宋_GB2312" w:hAnsi="仿宋_GB2312" w:eastAsia="仿宋_GB2312" w:cs="仿宋_GB2312"/>
          <w:sz w:val="32"/>
          <w:szCs w:val="32"/>
          <w:lang w:bidi="zh-CN"/>
        </w:rPr>
      </w:pPr>
    </w:p>
    <w:p>
      <w:pPr>
        <w:pStyle w:val="2"/>
        <w:sectPr>
          <w:footerReference r:id="rId3" w:type="default"/>
          <w:pgSz w:w="11906" w:h="16838"/>
          <w:pgMar w:top="1440" w:right="1800" w:bottom="1440" w:left="1800" w:header="851" w:footer="992" w:gutter="0"/>
          <w:pgNumType w:start="1"/>
          <w:cols w:space="425" w:num="1"/>
          <w:docGrid w:type="lines" w:linePitch="312" w:charSpace="0"/>
        </w:sectPr>
      </w:pPr>
    </w:p>
    <w:p>
      <w:pPr>
        <w:spacing w:line="360" w:lineRule="auto"/>
      </w:pPr>
      <w:bookmarkStart w:id="34" w:name="_Toc11977"/>
      <w:r>
        <w:rPr>
          <w:rFonts w:hint="eastAsia" w:ascii="仿宋_GB2312" w:hAnsi="仿宋_GB2312" w:eastAsia="仿宋_GB2312" w:cs="仿宋_GB2312"/>
          <w:b/>
          <w:bCs/>
          <w:sz w:val="32"/>
          <w:szCs w:val="32"/>
          <w:lang w:bidi="zh-CN"/>
        </w:rPr>
        <w:t>附表1  2017-2020年供用水情况调查表</w:t>
      </w:r>
      <w:bookmarkEnd w:id="34"/>
    </w:p>
    <w:tbl>
      <w:tblPr>
        <w:tblStyle w:val="13"/>
        <w:tblW w:w="1391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23"/>
        <w:gridCol w:w="1020"/>
        <w:gridCol w:w="735"/>
        <w:gridCol w:w="915"/>
        <w:gridCol w:w="720"/>
        <w:gridCol w:w="915"/>
        <w:gridCol w:w="690"/>
        <w:gridCol w:w="900"/>
        <w:gridCol w:w="645"/>
        <w:gridCol w:w="780"/>
        <w:gridCol w:w="750"/>
        <w:gridCol w:w="750"/>
        <w:gridCol w:w="690"/>
        <w:gridCol w:w="735"/>
        <w:gridCol w:w="1176"/>
        <w:gridCol w:w="900"/>
        <w:gridCol w:w="67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13919" w:type="dxa"/>
            <w:gridSpan w:val="17"/>
            <w:tcBorders>
              <w:bottom w:val="nil"/>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b/>
                <w:bCs/>
                <w:color w:val="000000"/>
                <w:kern w:val="0"/>
                <w:szCs w:val="21"/>
                <w:lang w:bidi="ar"/>
              </w:rPr>
              <w:t>高新区2017-2020年供用水情况调查表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923" w:type="dxa"/>
            <w:vMerge w:val="restart"/>
            <w:tcBorders>
              <w:top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行政区名称</w:t>
            </w:r>
          </w:p>
        </w:tc>
        <w:tc>
          <w:tcPr>
            <w:tcW w:w="102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行政区代码</w:t>
            </w:r>
          </w:p>
        </w:tc>
        <w:tc>
          <w:tcPr>
            <w:tcW w:w="73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年份</w:t>
            </w:r>
          </w:p>
        </w:tc>
        <w:tc>
          <w:tcPr>
            <w:tcW w:w="91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水资源总量(万</w:t>
            </w:r>
            <w:r>
              <w:rPr>
                <w:rStyle w:val="19"/>
                <w:b/>
                <w:bCs/>
                <w:sz w:val="21"/>
                <w:szCs w:val="21"/>
                <w:lang w:bidi="ar"/>
              </w:rPr>
              <w:t>m³</w:t>
            </w:r>
            <w:r>
              <w:rPr>
                <w:rStyle w:val="20"/>
                <w:b/>
                <w:bCs/>
                <w:sz w:val="21"/>
                <w:szCs w:val="21"/>
                <w:lang w:bidi="ar"/>
              </w:rPr>
              <w:t>)</w:t>
            </w:r>
          </w:p>
        </w:tc>
        <w:tc>
          <w:tcPr>
            <w:tcW w:w="4650" w:type="dxa"/>
            <w:gridSpan w:val="6"/>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实际供水量</w:t>
            </w:r>
            <w:r>
              <w:rPr>
                <w:rStyle w:val="19"/>
                <w:b/>
                <w:bCs/>
                <w:sz w:val="21"/>
                <w:szCs w:val="21"/>
                <w:lang w:bidi="ar"/>
              </w:rPr>
              <w:t xml:space="preserve"> (</w:t>
            </w:r>
            <w:r>
              <w:rPr>
                <w:rStyle w:val="20"/>
                <w:b/>
                <w:bCs/>
                <w:sz w:val="21"/>
                <w:szCs w:val="21"/>
                <w:lang w:bidi="ar"/>
              </w:rPr>
              <w:t>万</w:t>
            </w:r>
            <w:r>
              <w:rPr>
                <w:rStyle w:val="19"/>
                <w:b/>
                <w:bCs/>
                <w:sz w:val="21"/>
                <w:szCs w:val="21"/>
                <w:lang w:bidi="ar"/>
              </w:rPr>
              <w:t>m</w:t>
            </w:r>
            <w:r>
              <w:rPr>
                <w:rStyle w:val="21"/>
                <w:b/>
                <w:bCs/>
                <w:sz w:val="21"/>
                <w:szCs w:val="21"/>
                <w:lang w:bidi="ar"/>
              </w:rPr>
              <w:t>3</w:t>
            </w:r>
            <w:r>
              <w:rPr>
                <w:rStyle w:val="19"/>
                <w:b/>
                <w:bCs/>
                <w:sz w:val="21"/>
                <w:szCs w:val="21"/>
                <w:lang w:bidi="ar"/>
              </w:rPr>
              <w:t>)</w:t>
            </w:r>
          </w:p>
        </w:tc>
        <w:tc>
          <w:tcPr>
            <w:tcW w:w="5676" w:type="dxa"/>
            <w:gridSpan w:val="7"/>
            <w:tcBorders>
              <w:top w:val="single" w:color="000000" w:sz="8" w:space="0"/>
              <w:left w:val="single" w:color="000000" w:sz="8" w:space="0"/>
              <w:bottom w:val="single" w:color="000000" w:sz="8" w:space="0"/>
            </w:tcBorders>
            <w:shd w:val="clear" w:color="auto" w:fill="auto"/>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实际用水量</w:t>
            </w:r>
            <w:r>
              <w:rPr>
                <w:rStyle w:val="19"/>
                <w:b/>
                <w:bCs/>
                <w:sz w:val="21"/>
                <w:szCs w:val="21"/>
                <w:lang w:bidi="ar"/>
              </w:rPr>
              <w:t>(</w:t>
            </w:r>
            <w:r>
              <w:rPr>
                <w:rStyle w:val="20"/>
                <w:b/>
                <w:bCs/>
                <w:sz w:val="21"/>
                <w:szCs w:val="21"/>
                <w:lang w:bidi="ar"/>
              </w:rPr>
              <w:t>万</w:t>
            </w:r>
            <w:r>
              <w:rPr>
                <w:rStyle w:val="19"/>
                <w:b/>
                <w:bCs/>
                <w:sz w:val="21"/>
                <w:szCs w:val="21"/>
                <w:lang w:bidi="ar"/>
              </w:rPr>
              <w:t>m</w:t>
            </w:r>
            <w:r>
              <w:rPr>
                <w:rStyle w:val="21"/>
                <w:b/>
                <w:bCs/>
                <w:sz w:val="21"/>
                <w:szCs w:val="21"/>
                <w:lang w:bidi="ar"/>
              </w:rPr>
              <w:t>3</w:t>
            </w:r>
            <w:r>
              <w:rPr>
                <w:rStyle w:val="19"/>
                <w:b/>
                <w:bCs/>
                <w:sz w:val="21"/>
                <w:szCs w:val="21"/>
                <w:lang w:bidi="ar"/>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23" w:type="dxa"/>
            <w:vMerge w:val="continue"/>
            <w:tcBorders>
              <w:top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b/>
                <w:bCs/>
                <w:color w:val="000000"/>
                <w:szCs w:val="21"/>
              </w:rPr>
            </w:pPr>
          </w:p>
        </w:tc>
        <w:tc>
          <w:tcPr>
            <w:tcW w:w="102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b/>
                <w:bCs/>
                <w:color w:val="000000"/>
                <w:szCs w:val="21"/>
              </w:rPr>
            </w:pPr>
          </w:p>
        </w:tc>
        <w:tc>
          <w:tcPr>
            <w:tcW w:w="73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b/>
                <w:bCs/>
                <w:color w:val="000000"/>
                <w:szCs w:val="21"/>
              </w:rPr>
            </w:pPr>
          </w:p>
        </w:tc>
        <w:tc>
          <w:tcPr>
            <w:tcW w:w="9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b/>
                <w:bCs/>
                <w:color w:val="000000"/>
                <w:szCs w:val="21"/>
              </w:rPr>
            </w:pPr>
          </w:p>
        </w:tc>
        <w:tc>
          <w:tcPr>
            <w:tcW w:w="2325"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地表水</w:t>
            </w:r>
          </w:p>
        </w:tc>
        <w:tc>
          <w:tcPr>
            <w:tcW w:w="90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地下水</w:t>
            </w:r>
          </w:p>
        </w:tc>
        <w:tc>
          <w:tcPr>
            <w:tcW w:w="64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其它水源</w:t>
            </w:r>
          </w:p>
        </w:tc>
        <w:tc>
          <w:tcPr>
            <w:tcW w:w="780"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合计</w:t>
            </w:r>
          </w:p>
        </w:tc>
        <w:tc>
          <w:tcPr>
            <w:tcW w:w="150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居民生活</w:t>
            </w:r>
          </w:p>
        </w:tc>
        <w:tc>
          <w:tcPr>
            <w:tcW w:w="2601"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生产</w:t>
            </w:r>
          </w:p>
        </w:tc>
        <w:tc>
          <w:tcPr>
            <w:tcW w:w="90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生态环境用水</w:t>
            </w:r>
          </w:p>
        </w:tc>
        <w:tc>
          <w:tcPr>
            <w:tcW w:w="675" w:type="dxa"/>
            <w:vMerge w:val="restart"/>
            <w:tcBorders>
              <w:top w:val="single" w:color="000000" w:sz="8" w:space="0"/>
              <w:left w:val="single" w:color="000000" w:sz="8" w:space="0"/>
              <w:bottom w:val="single" w:color="000000" w:sz="8" w:space="0"/>
            </w:tcBorders>
            <w:shd w:val="clear" w:color="auto" w:fill="auto"/>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合计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23" w:type="dxa"/>
            <w:vMerge w:val="continue"/>
            <w:tcBorders>
              <w:top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b/>
                <w:bCs/>
                <w:color w:val="000000"/>
                <w:szCs w:val="21"/>
              </w:rPr>
            </w:pPr>
          </w:p>
        </w:tc>
        <w:tc>
          <w:tcPr>
            <w:tcW w:w="102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b/>
                <w:bCs/>
                <w:color w:val="000000"/>
                <w:szCs w:val="21"/>
              </w:rPr>
            </w:pPr>
          </w:p>
        </w:tc>
        <w:tc>
          <w:tcPr>
            <w:tcW w:w="73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b/>
                <w:bCs/>
                <w:color w:val="000000"/>
                <w:szCs w:val="21"/>
              </w:rPr>
            </w:pPr>
          </w:p>
        </w:tc>
        <w:tc>
          <w:tcPr>
            <w:tcW w:w="9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b/>
                <w:bCs/>
                <w:color w:val="000000"/>
                <w:szCs w:val="21"/>
              </w:rPr>
            </w:pPr>
          </w:p>
        </w:tc>
        <w:tc>
          <w:tcPr>
            <w:tcW w:w="72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蓄水工程</w:t>
            </w:r>
          </w:p>
        </w:tc>
        <w:tc>
          <w:tcPr>
            <w:tcW w:w="91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引提水工程</w:t>
            </w:r>
          </w:p>
        </w:tc>
        <w:tc>
          <w:tcPr>
            <w:tcW w:w="69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调水工程</w:t>
            </w:r>
          </w:p>
        </w:tc>
        <w:tc>
          <w:tcPr>
            <w:tcW w:w="90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b/>
                <w:bCs/>
                <w:color w:val="000000"/>
                <w:szCs w:val="21"/>
              </w:rPr>
            </w:pPr>
          </w:p>
        </w:tc>
        <w:tc>
          <w:tcPr>
            <w:tcW w:w="6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b/>
                <w:bCs/>
                <w:color w:val="000000"/>
                <w:szCs w:val="21"/>
              </w:rPr>
            </w:pPr>
          </w:p>
        </w:tc>
        <w:tc>
          <w:tcPr>
            <w:tcW w:w="780"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宋体" w:hAnsi="宋体" w:eastAsia="宋体" w:cs="宋体"/>
                <w:b/>
                <w:bCs/>
                <w:color w:val="000000"/>
                <w:szCs w:val="21"/>
              </w:rPr>
            </w:pPr>
          </w:p>
        </w:tc>
        <w:tc>
          <w:tcPr>
            <w:tcW w:w="750"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农村</w:t>
            </w:r>
          </w:p>
        </w:tc>
        <w:tc>
          <w:tcPr>
            <w:tcW w:w="75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城镇</w:t>
            </w:r>
          </w:p>
        </w:tc>
        <w:tc>
          <w:tcPr>
            <w:tcW w:w="69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农业</w:t>
            </w:r>
          </w:p>
        </w:tc>
        <w:tc>
          <w:tcPr>
            <w:tcW w:w="73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工业</w:t>
            </w:r>
          </w:p>
        </w:tc>
        <w:tc>
          <w:tcPr>
            <w:tcW w:w="1176"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建筑业及第三产业</w:t>
            </w:r>
          </w:p>
        </w:tc>
        <w:tc>
          <w:tcPr>
            <w:tcW w:w="90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color w:val="000000"/>
                <w:szCs w:val="21"/>
              </w:rPr>
            </w:pPr>
          </w:p>
        </w:tc>
        <w:tc>
          <w:tcPr>
            <w:tcW w:w="675" w:type="dxa"/>
            <w:vMerge w:val="continue"/>
            <w:tcBorders>
              <w:top w:val="single" w:color="000000" w:sz="8" w:space="0"/>
              <w:left w:val="single" w:color="000000" w:sz="8" w:space="0"/>
              <w:bottom w:val="single" w:color="000000" w:sz="8" w:space="0"/>
            </w:tcBorders>
            <w:shd w:val="clear" w:color="auto" w:fill="auto"/>
            <w:vAlign w:val="center"/>
          </w:tcPr>
          <w:p>
            <w:pPr>
              <w:jc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23" w:type="dxa"/>
            <w:vMerge w:val="continue"/>
            <w:tcBorders>
              <w:top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color w:val="000000"/>
                <w:szCs w:val="21"/>
              </w:rPr>
            </w:pPr>
          </w:p>
        </w:tc>
        <w:tc>
          <w:tcPr>
            <w:tcW w:w="102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color w:val="000000"/>
                <w:szCs w:val="21"/>
              </w:rPr>
            </w:pPr>
          </w:p>
        </w:tc>
        <w:tc>
          <w:tcPr>
            <w:tcW w:w="73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color w:val="000000"/>
                <w:szCs w:val="21"/>
              </w:rPr>
            </w:pPr>
          </w:p>
        </w:tc>
        <w:tc>
          <w:tcPr>
            <w:tcW w:w="9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color w:val="000000"/>
                <w:szCs w:val="21"/>
              </w:rPr>
            </w:pPr>
          </w:p>
        </w:tc>
        <w:tc>
          <w:tcPr>
            <w:tcW w:w="72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color w:val="000000"/>
                <w:szCs w:val="21"/>
              </w:rPr>
            </w:pPr>
          </w:p>
        </w:tc>
        <w:tc>
          <w:tcPr>
            <w:tcW w:w="9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color w:val="000000"/>
                <w:szCs w:val="21"/>
              </w:rPr>
            </w:pPr>
          </w:p>
        </w:tc>
        <w:tc>
          <w:tcPr>
            <w:tcW w:w="69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color w:val="000000"/>
                <w:szCs w:val="21"/>
              </w:rPr>
            </w:pPr>
          </w:p>
        </w:tc>
        <w:tc>
          <w:tcPr>
            <w:tcW w:w="90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color w:val="000000"/>
                <w:szCs w:val="21"/>
              </w:rPr>
            </w:pPr>
          </w:p>
        </w:tc>
        <w:tc>
          <w:tcPr>
            <w:tcW w:w="6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color w:val="000000"/>
                <w:szCs w:val="21"/>
              </w:rPr>
            </w:pPr>
          </w:p>
        </w:tc>
        <w:tc>
          <w:tcPr>
            <w:tcW w:w="780"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宋体" w:hAnsi="宋体" w:eastAsia="宋体" w:cs="宋体"/>
                <w:color w:val="000000"/>
                <w:szCs w:val="21"/>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宋体" w:hAnsi="宋体" w:eastAsia="宋体" w:cs="宋体"/>
                <w:color w:val="000000"/>
                <w:szCs w:val="21"/>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color w:val="000000"/>
                <w:szCs w:val="21"/>
              </w:rPr>
            </w:pPr>
          </w:p>
        </w:tc>
        <w:tc>
          <w:tcPr>
            <w:tcW w:w="69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color w:val="000000"/>
                <w:szCs w:val="21"/>
              </w:rPr>
            </w:pPr>
          </w:p>
        </w:tc>
        <w:tc>
          <w:tcPr>
            <w:tcW w:w="73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color w:val="000000"/>
                <w:szCs w:val="21"/>
              </w:rPr>
            </w:pPr>
          </w:p>
        </w:tc>
        <w:tc>
          <w:tcPr>
            <w:tcW w:w="1176" w:type="dxa"/>
            <w:vMerge w:val="continue"/>
            <w:tcBorders>
              <w:top w:val="nil"/>
              <w:left w:val="nil"/>
              <w:bottom w:val="single" w:color="000000" w:sz="8" w:space="0"/>
              <w:right w:val="single" w:color="000000" w:sz="8" w:space="0"/>
            </w:tcBorders>
            <w:shd w:val="clear" w:color="auto" w:fill="auto"/>
            <w:vAlign w:val="center"/>
          </w:tcPr>
          <w:p>
            <w:pPr>
              <w:jc w:val="center"/>
              <w:rPr>
                <w:rFonts w:ascii="宋体" w:hAnsi="宋体" w:eastAsia="宋体" w:cs="宋体"/>
                <w:color w:val="000000"/>
                <w:szCs w:val="21"/>
              </w:rPr>
            </w:pPr>
          </w:p>
        </w:tc>
        <w:tc>
          <w:tcPr>
            <w:tcW w:w="90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color w:val="000000"/>
                <w:szCs w:val="21"/>
              </w:rPr>
            </w:pPr>
          </w:p>
        </w:tc>
        <w:tc>
          <w:tcPr>
            <w:tcW w:w="675" w:type="dxa"/>
            <w:vMerge w:val="continue"/>
            <w:tcBorders>
              <w:top w:val="single" w:color="000000" w:sz="8" w:space="0"/>
              <w:left w:val="single" w:color="000000" w:sz="8" w:space="0"/>
              <w:bottom w:val="single" w:color="000000" w:sz="8" w:space="0"/>
            </w:tcBorders>
            <w:shd w:val="clear" w:color="auto" w:fill="auto"/>
            <w:vAlign w:val="center"/>
          </w:tcPr>
          <w:p>
            <w:pPr>
              <w:jc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23" w:type="dxa"/>
            <w:vMerge w:val="restart"/>
            <w:tcBorders>
              <w:top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高新区</w:t>
            </w:r>
          </w:p>
        </w:tc>
        <w:tc>
          <w:tcPr>
            <w:tcW w:w="102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color w:val="000000"/>
                <w:szCs w:val="21"/>
              </w:rPr>
            </w:pPr>
          </w:p>
        </w:tc>
        <w:tc>
          <w:tcPr>
            <w:tcW w:w="73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2017</w:t>
            </w:r>
          </w:p>
        </w:tc>
        <w:tc>
          <w:tcPr>
            <w:tcW w:w="91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1282</w:t>
            </w:r>
          </w:p>
        </w:tc>
        <w:tc>
          <w:tcPr>
            <w:tcW w:w="72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0</w:t>
            </w:r>
          </w:p>
        </w:tc>
        <w:tc>
          <w:tcPr>
            <w:tcW w:w="91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0</w:t>
            </w:r>
          </w:p>
        </w:tc>
        <w:tc>
          <w:tcPr>
            <w:tcW w:w="69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713</w:t>
            </w:r>
          </w:p>
        </w:tc>
        <w:tc>
          <w:tcPr>
            <w:tcW w:w="90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1905</w:t>
            </w:r>
          </w:p>
        </w:tc>
        <w:tc>
          <w:tcPr>
            <w:tcW w:w="64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225</w:t>
            </w:r>
          </w:p>
        </w:tc>
        <w:tc>
          <w:tcPr>
            <w:tcW w:w="7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2843</w:t>
            </w:r>
          </w:p>
        </w:tc>
        <w:tc>
          <w:tcPr>
            <w:tcW w:w="75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160</w:t>
            </w:r>
          </w:p>
        </w:tc>
        <w:tc>
          <w:tcPr>
            <w:tcW w:w="75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340</w:t>
            </w:r>
          </w:p>
        </w:tc>
        <w:tc>
          <w:tcPr>
            <w:tcW w:w="69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682</w:t>
            </w:r>
          </w:p>
        </w:tc>
        <w:tc>
          <w:tcPr>
            <w:tcW w:w="73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1391</w:t>
            </w:r>
          </w:p>
        </w:tc>
        <w:tc>
          <w:tcPr>
            <w:tcW w:w="1176"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270</w:t>
            </w:r>
          </w:p>
        </w:tc>
        <w:tc>
          <w:tcPr>
            <w:tcW w:w="90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0</w:t>
            </w:r>
          </w:p>
        </w:tc>
        <w:tc>
          <w:tcPr>
            <w:tcW w:w="675" w:type="dxa"/>
            <w:tcBorders>
              <w:top w:val="nil"/>
              <w:left w:val="nil"/>
              <w:bottom w:val="single" w:color="000000" w:sz="8"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2843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23" w:type="dxa"/>
            <w:vMerge w:val="continue"/>
            <w:tcBorders>
              <w:top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color w:val="000000"/>
                <w:szCs w:val="21"/>
              </w:rPr>
            </w:pPr>
          </w:p>
        </w:tc>
        <w:tc>
          <w:tcPr>
            <w:tcW w:w="102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color w:val="000000"/>
                <w:szCs w:val="21"/>
              </w:rPr>
            </w:pPr>
          </w:p>
        </w:tc>
        <w:tc>
          <w:tcPr>
            <w:tcW w:w="73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2018</w:t>
            </w:r>
          </w:p>
        </w:tc>
        <w:tc>
          <w:tcPr>
            <w:tcW w:w="91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4739</w:t>
            </w:r>
          </w:p>
        </w:tc>
        <w:tc>
          <w:tcPr>
            <w:tcW w:w="72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294</w:t>
            </w:r>
          </w:p>
        </w:tc>
        <w:tc>
          <w:tcPr>
            <w:tcW w:w="91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0</w:t>
            </w:r>
          </w:p>
        </w:tc>
        <w:tc>
          <w:tcPr>
            <w:tcW w:w="69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1510</w:t>
            </w:r>
          </w:p>
        </w:tc>
        <w:tc>
          <w:tcPr>
            <w:tcW w:w="90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1223</w:t>
            </w:r>
          </w:p>
        </w:tc>
        <w:tc>
          <w:tcPr>
            <w:tcW w:w="64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0</w:t>
            </w:r>
          </w:p>
        </w:tc>
        <w:tc>
          <w:tcPr>
            <w:tcW w:w="7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3027</w:t>
            </w:r>
          </w:p>
        </w:tc>
        <w:tc>
          <w:tcPr>
            <w:tcW w:w="75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116</w:t>
            </w:r>
          </w:p>
        </w:tc>
        <w:tc>
          <w:tcPr>
            <w:tcW w:w="75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410</w:t>
            </w:r>
          </w:p>
        </w:tc>
        <w:tc>
          <w:tcPr>
            <w:tcW w:w="69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551</w:t>
            </w:r>
          </w:p>
        </w:tc>
        <w:tc>
          <w:tcPr>
            <w:tcW w:w="73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1538</w:t>
            </w:r>
          </w:p>
        </w:tc>
        <w:tc>
          <w:tcPr>
            <w:tcW w:w="1176"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412</w:t>
            </w:r>
          </w:p>
        </w:tc>
        <w:tc>
          <w:tcPr>
            <w:tcW w:w="90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0</w:t>
            </w:r>
          </w:p>
        </w:tc>
        <w:tc>
          <w:tcPr>
            <w:tcW w:w="675" w:type="dxa"/>
            <w:tcBorders>
              <w:top w:val="nil"/>
              <w:left w:val="nil"/>
              <w:bottom w:val="single" w:color="000000" w:sz="8"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3027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23" w:type="dxa"/>
            <w:vMerge w:val="continue"/>
            <w:tcBorders>
              <w:top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color w:val="000000"/>
                <w:szCs w:val="21"/>
              </w:rPr>
            </w:pPr>
          </w:p>
        </w:tc>
        <w:tc>
          <w:tcPr>
            <w:tcW w:w="102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color w:val="000000"/>
                <w:szCs w:val="21"/>
              </w:rPr>
            </w:pPr>
          </w:p>
        </w:tc>
        <w:tc>
          <w:tcPr>
            <w:tcW w:w="73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2019</w:t>
            </w:r>
          </w:p>
        </w:tc>
        <w:tc>
          <w:tcPr>
            <w:tcW w:w="91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3712</w:t>
            </w:r>
          </w:p>
        </w:tc>
        <w:tc>
          <w:tcPr>
            <w:tcW w:w="72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764</w:t>
            </w:r>
          </w:p>
        </w:tc>
        <w:tc>
          <w:tcPr>
            <w:tcW w:w="91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0</w:t>
            </w:r>
          </w:p>
        </w:tc>
        <w:tc>
          <w:tcPr>
            <w:tcW w:w="69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1712</w:t>
            </w:r>
          </w:p>
        </w:tc>
        <w:tc>
          <w:tcPr>
            <w:tcW w:w="90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595</w:t>
            </w:r>
          </w:p>
        </w:tc>
        <w:tc>
          <w:tcPr>
            <w:tcW w:w="64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0</w:t>
            </w:r>
          </w:p>
        </w:tc>
        <w:tc>
          <w:tcPr>
            <w:tcW w:w="7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3071</w:t>
            </w:r>
          </w:p>
        </w:tc>
        <w:tc>
          <w:tcPr>
            <w:tcW w:w="75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125</w:t>
            </w:r>
          </w:p>
        </w:tc>
        <w:tc>
          <w:tcPr>
            <w:tcW w:w="75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430</w:t>
            </w:r>
          </w:p>
        </w:tc>
        <w:tc>
          <w:tcPr>
            <w:tcW w:w="69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481</w:t>
            </w:r>
          </w:p>
        </w:tc>
        <w:tc>
          <w:tcPr>
            <w:tcW w:w="73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1589</w:t>
            </w:r>
          </w:p>
        </w:tc>
        <w:tc>
          <w:tcPr>
            <w:tcW w:w="1176"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446</w:t>
            </w:r>
          </w:p>
        </w:tc>
        <w:tc>
          <w:tcPr>
            <w:tcW w:w="90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0</w:t>
            </w:r>
          </w:p>
        </w:tc>
        <w:tc>
          <w:tcPr>
            <w:tcW w:w="675" w:type="dxa"/>
            <w:tcBorders>
              <w:top w:val="nil"/>
              <w:left w:val="nil"/>
              <w:bottom w:val="single" w:color="000000" w:sz="8"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3071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23" w:type="dxa"/>
            <w:vMerge w:val="continue"/>
            <w:tcBorders>
              <w:top w:val="single" w:color="000000" w:sz="8" w:space="0"/>
              <w:right w:val="single" w:color="000000" w:sz="8" w:space="0"/>
            </w:tcBorders>
            <w:shd w:val="clear" w:color="auto" w:fill="auto"/>
            <w:vAlign w:val="center"/>
          </w:tcPr>
          <w:p>
            <w:pPr>
              <w:jc w:val="center"/>
              <w:rPr>
                <w:rFonts w:ascii="宋体" w:hAnsi="宋体" w:eastAsia="宋体" w:cs="宋体"/>
                <w:color w:val="000000"/>
                <w:szCs w:val="21"/>
              </w:rPr>
            </w:pPr>
          </w:p>
        </w:tc>
        <w:tc>
          <w:tcPr>
            <w:tcW w:w="1020" w:type="dxa"/>
            <w:vMerge w:val="continue"/>
            <w:tcBorders>
              <w:top w:val="single" w:color="000000" w:sz="8" w:space="0"/>
              <w:left w:val="single" w:color="000000" w:sz="8" w:space="0"/>
              <w:right w:val="single" w:color="000000" w:sz="8" w:space="0"/>
            </w:tcBorders>
            <w:shd w:val="clear" w:color="auto" w:fill="auto"/>
            <w:vAlign w:val="center"/>
          </w:tcPr>
          <w:p>
            <w:pPr>
              <w:jc w:val="center"/>
              <w:rPr>
                <w:rFonts w:ascii="宋体" w:hAnsi="宋体" w:eastAsia="宋体" w:cs="宋体"/>
                <w:color w:val="000000"/>
                <w:szCs w:val="21"/>
              </w:rPr>
            </w:pPr>
          </w:p>
        </w:tc>
        <w:tc>
          <w:tcPr>
            <w:tcW w:w="735" w:type="dxa"/>
            <w:tcBorders>
              <w:top w:val="nil"/>
              <w:left w:val="nil"/>
              <w:right w:val="single" w:color="000000" w:sz="8"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2020</w:t>
            </w:r>
          </w:p>
        </w:tc>
        <w:tc>
          <w:tcPr>
            <w:tcW w:w="915" w:type="dxa"/>
            <w:tcBorders>
              <w:top w:val="nil"/>
              <w:left w:val="nil"/>
              <w:right w:val="single" w:color="000000" w:sz="8"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2510</w:t>
            </w:r>
          </w:p>
        </w:tc>
        <w:tc>
          <w:tcPr>
            <w:tcW w:w="720" w:type="dxa"/>
            <w:tcBorders>
              <w:top w:val="nil"/>
              <w:left w:val="nil"/>
              <w:right w:val="single" w:color="000000" w:sz="8"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929</w:t>
            </w:r>
          </w:p>
        </w:tc>
        <w:tc>
          <w:tcPr>
            <w:tcW w:w="915" w:type="dxa"/>
            <w:tcBorders>
              <w:top w:val="nil"/>
              <w:left w:val="nil"/>
              <w:right w:val="single" w:color="000000" w:sz="8"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0</w:t>
            </w:r>
          </w:p>
        </w:tc>
        <w:tc>
          <w:tcPr>
            <w:tcW w:w="690" w:type="dxa"/>
            <w:tcBorders>
              <w:top w:val="nil"/>
              <w:left w:val="nil"/>
              <w:right w:val="single" w:color="000000" w:sz="8"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1755</w:t>
            </w:r>
          </w:p>
        </w:tc>
        <w:tc>
          <w:tcPr>
            <w:tcW w:w="900" w:type="dxa"/>
            <w:tcBorders>
              <w:top w:val="nil"/>
              <w:left w:val="nil"/>
              <w:right w:val="single" w:color="000000" w:sz="8"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456</w:t>
            </w:r>
          </w:p>
        </w:tc>
        <w:tc>
          <w:tcPr>
            <w:tcW w:w="645" w:type="dxa"/>
            <w:tcBorders>
              <w:top w:val="nil"/>
              <w:left w:val="nil"/>
              <w:right w:val="single" w:color="000000" w:sz="8"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106</w:t>
            </w:r>
          </w:p>
        </w:tc>
        <w:tc>
          <w:tcPr>
            <w:tcW w:w="780" w:type="dxa"/>
            <w:tcBorders>
              <w:top w:val="nil"/>
              <w:left w:val="nil"/>
              <w:right w:val="single" w:color="000000" w:sz="8"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3246</w:t>
            </w:r>
          </w:p>
        </w:tc>
        <w:tc>
          <w:tcPr>
            <w:tcW w:w="750" w:type="dxa"/>
            <w:tcBorders>
              <w:top w:val="nil"/>
              <w:left w:val="nil"/>
              <w:right w:val="single" w:color="000000" w:sz="8"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194</w:t>
            </w:r>
          </w:p>
        </w:tc>
        <w:tc>
          <w:tcPr>
            <w:tcW w:w="750" w:type="dxa"/>
            <w:tcBorders>
              <w:top w:val="nil"/>
              <w:left w:val="nil"/>
              <w:right w:val="single" w:color="000000" w:sz="8"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530</w:t>
            </w:r>
          </w:p>
        </w:tc>
        <w:tc>
          <w:tcPr>
            <w:tcW w:w="690" w:type="dxa"/>
            <w:tcBorders>
              <w:top w:val="nil"/>
              <w:left w:val="nil"/>
              <w:right w:val="single" w:color="000000" w:sz="8"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408</w:t>
            </w:r>
          </w:p>
        </w:tc>
        <w:tc>
          <w:tcPr>
            <w:tcW w:w="735" w:type="dxa"/>
            <w:tcBorders>
              <w:top w:val="nil"/>
              <w:left w:val="nil"/>
              <w:right w:val="single" w:color="000000" w:sz="8"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1397</w:t>
            </w:r>
          </w:p>
        </w:tc>
        <w:tc>
          <w:tcPr>
            <w:tcW w:w="1176" w:type="dxa"/>
            <w:tcBorders>
              <w:top w:val="nil"/>
              <w:left w:val="nil"/>
              <w:right w:val="single" w:color="000000" w:sz="8"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551</w:t>
            </w:r>
          </w:p>
        </w:tc>
        <w:tc>
          <w:tcPr>
            <w:tcW w:w="900" w:type="dxa"/>
            <w:tcBorders>
              <w:top w:val="nil"/>
              <w:left w:val="nil"/>
              <w:right w:val="single" w:color="000000" w:sz="8"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166</w:t>
            </w:r>
          </w:p>
        </w:tc>
        <w:tc>
          <w:tcPr>
            <w:tcW w:w="675" w:type="dxa"/>
            <w:tcBorders>
              <w:top w:val="nil"/>
              <w:left w:val="nil"/>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3246</w:t>
            </w:r>
          </w:p>
        </w:tc>
      </w:tr>
    </w:tbl>
    <w:p>
      <w:pPr>
        <w:rPr>
          <w:rFonts w:ascii="宋体" w:hAnsi="宋体" w:eastAsia="宋体" w:cs="宋体"/>
        </w:rPr>
      </w:pPr>
    </w:p>
    <w:p>
      <w:pPr>
        <w:rPr>
          <w:rFonts w:ascii="仿宋_GB2312" w:hAnsi="仿宋_GB2312" w:eastAsia="仿宋_GB2312" w:cs="仿宋_GB2312"/>
          <w:b/>
          <w:bCs/>
          <w:sz w:val="32"/>
          <w:szCs w:val="32"/>
          <w:lang w:bidi="zh-CN"/>
        </w:rPr>
      </w:pPr>
      <w:bookmarkStart w:id="35" w:name="_Toc24266"/>
      <w:r>
        <w:rPr>
          <w:rFonts w:hint="eastAsia" w:ascii="仿宋_GB2312" w:hAnsi="仿宋_GB2312" w:eastAsia="仿宋_GB2312" w:cs="仿宋_GB2312"/>
          <w:b/>
          <w:bCs/>
          <w:sz w:val="32"/>
          <w:szCs w:val="32"/>
          <w:lang w:bidi="zh-CN"/>
        </w:rPr>
        <w:br w:type="page"/>
      </w:r>
    </w:p>
    <w:p>
      <w:pPr>
        <w:spacing w:line="360" w:lineRule="auto"/>
        <w:rPr>
          <w:rFonts w:ascii="仿宋_GB2312" w:hAnsi="仿宋_GB2312" w:eastAsia="仿宋_GB2312" w:cs="仿宋_GB2312"/>
          <w:b/>
          <w:bCs/>
          <w:sz w:val="32"/>
          <w:szCs w:val="32"/>
          <w:lang w:bidi="zh-CN"/>
        </w:rPr>
      </w:pPr>
      <w:r>
        <w:rPr>
          <w:rFonts w:hint="eastAsia" w:ascii="仿宋_GB2312" w:hAnsi="仿宋_GB2312" w:eastAsia="仿宋_GB2312" w:cs="仿宋_GB2312"/>
          <w:b/>
          <w:bCs/>
          <w:sz w:val="32"/>
          <w:szCs w:val="32"/>
          <w:lang w:bidi="zh-CN"/>
        </w:rPr>
        <w:t>附表2  现状（2020年）抗旱工程及非工程能力调查表</w:t>
      </w:r>
      <w:bookmarkEnd w:id="35"/>
    </w:p>
    <w:tbl>
      <w:tblPr>
        <w:tblStyle w:val="13"/>
        <w:tblW w:w="14729" w:type="dxa"/>
        <w:jc w:val="center"/>
        <w:tblLayout w:type="fixed"/>
        <w:tblCellMar>
          <w:top w:w="0" w:type="dxa"/>
          <w:left w:w="108" w:type="dxa"/>
          <w:bottom w:w="0" w:type="dxa"/>
          <w:right w:w="108" w:type="dxa"/>
        </w:tblCellMar>
      </w:tblPr>
      <w:tblGrid>
        <w:gridCol w:w="899"/>
        <w:gridCol w:w="495"/>
        <w:gridCol w:w="549"/>
        <w:gridCol w:w="855"/>
        <w:gridCol w:w="645"/>
        <w:gridCol w:w="630"/>
        <w:gridCol w:w="645"/>
        <w:gridCol w:w="420"/>
        <w:gridCol w:w="720"/>
        <w:gridCol w:w="480"/>
        <w:gridCol w:w="660"/>
        <w:gridCol w:w="765"/>
        <w:gridCol w:w="750"/>
        <w:gridCol w:w="720"/>
        <w:gridCol w:w="645"/>
        <w:gridCol w:w="810"/>
        <w:gridCol w:w="405"/>
        <w:gridCol w:w="795"/>
        <w:gridCol w:w="750"/>
        <w:gridCol w:w="765"/>
        <w:gridCol w:w="795"/>
        <w:gridCol w:w="531"/>
      </w:tblGrid>
      <w:tr>
        <w:tblPrEx>
          <w:tblCellMar>
            <w:top w:w="0" w:type="dxa"/>
            <w:left w:w="108" w:type="dxa"/>
            <w:bottom w:w="0" w:type="dxa"/>
            <w:right w:w="108" w:type="dxa"/>
          </w:tblCellMar>
        </w:tblPrEx>
        <w:trPr>
          <w:trHeight w:val="627" w:hRule="atLeast"/>
          <w:jc w:val="center"/>
        </w:trPr>
        <w:tc>
          <w:tcPr>
            <w:tcW w:w="14729" w:type="dxa"/>
            <w:gridSpan w:val="22"/>
            <w:tcBorders>
              <w:top w:val="single" w:color="auto" w:sz="4" w:space="0"/>
              <w:left w:val="single" w:color="auto" w:sz="4" w:space="0"/>
              <w:bottom w:val="nil"/>
              <w:right w:val="single" w:color="auto" w:sz="4" w:space="0"/>
            </w:tcBorders>
            <w:shd w:val="clear" w:color="auto" w:fill="auto"/>
            <w:noWrap/>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高新区现状（2020年）抗旱工程及非工程能力调查表</w:t>
            </w:r>
          </w:p>
        </w:tc>
      </w:tr>
      <w:tr>
        <w:tblPrEx>
          <w:tblCellMar>
            <w:top w:w="0" w:type="dxa"/>
            <w:left w:w="108" w:type="dxa"/>
            <w:bottom w:w="0" w:type="dxa"/>
            <w:right w:w="108" w:type="dxa"/>
          </w:tblCellMar>
        </w:tblPrEx>
        <w:trPr>
          <w:trHeight w:val="315" w:hRule="atLeast"/>
          <w:jc w:val="center"/>
        </w:trPr>
        <w:tc>
          <w:tcPr>
            <w:tcW w:w="899" w:type="dxa"/>
            <w:vMerge w:val="restart"/>
            <w:tcBorders>
              <w:top w:val="single" w:color="000000" w:sz="8" w:space="0"/>
              <w:left w:val="single" w:color="auto" w:sz="4" w:space="0"/>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行政区名称</w:t>
            </w:r>
          </w:p>
        </w:tc>
        <w:tc>
          <w:tcPr>
            <w:tcW w:w="49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行政区代码</w:t>
            </w:r>
          </w:p>
        </w:tc>
        <w:tc>
          <w:tcPr>
            <w:tcW w:w="204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蓄水工程</w:t>
            </w:r>
          </w:p>
        </w:tc>
        <w:tc>
          <w:tcPr>
            <w:tcW w:w="1275"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引提水工程</w:t>
            </w:r>
          </w:p>
        </w:tc>
        <w:tc>
          <w:tcPr>
            <w:tcW w:w="114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调水工程</w:t>
            </w:r>
          </w:p>
        </w:tc>
        <w:tc>
          <w:tcPr>
            <w:tcW w:w="114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水井工程</w:t>
            </w:r>
          </w:p>
        </w:tc>
        <w:tc>
          <w:tcPr>
            <w:tcW w:w="2880" w:type="dxa"/>
            <w:gridSpan w:val="4"/>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抗旱应急（备用）水源工程</w:t>
            </w:r>
          </w:p>
        </w:tc>
        <w:tc>
          <w:tcPr>
            <w:tcW w:w="2760"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抗旱服务组织</w:t>
            </w:r>
          </w:p>
        </w:tc>
        <w:tc>
          <w:tcPr>
            <w:tcW w:w="76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县级抗旱预案</w:t>
            </w:r>
          </w:p>
        </w:tc>
        <w:tc>
          <w:tcPr>
            <w:tcW w:w="79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抗旱物资库</w:t>
            </w:r>
          </w:p>
        </w:tc>
        <w:tc>
          <w:tcPr>
            <w:tcW w:w="531" w:type="dxa"/>
            <w:vMerge w:val="restart"/>
            <w:tcBorders>
              <w:top w:val="single" w:color="000000" w:sz="8" w:space="0"/>
              <w:left w:val="single" w:color="000000" w:sz="8" w:space="0"/>
              <w:bottom w:val="single" w:color="000000" w:sz="8" w:space="0"/>
              <w:right w:val="single" w:color="auto" w:sz="4" w:space="0"/>
            </w:tcBorders>
            <w:shd w:val="clear" w:color="auto" w:fill="auto"/>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土壤墒情站数量</w:t>
            </w:r>
          </w:p>
        </w:tc>
      </w:tr>
      <w:tr>
        <w:tblPrEx>
          <w:tblCellMar>
            <w:top w:w="0" w:type="dxa"/>
            <w:left w:w="108" w:type="dxa"/>
            <w:bottom w:w="0" w:type="dxa"/>
            <w:right w:w="108" w:type="dxa"/>
          </w:tblCellMar>
        </w:tblPrEx>
        <w:trPr>
          <w:trHeight w:val="315" w:hRule="atLeast"/>
          <w:jc w:val="center"/>
        </w:trPr>
        <w:tc>
          <w:tcPr>
            <w:tcW w:w="899" w:type="dxa"/>
            <w:vMerge w:val="continue"/>
            <w:tcBorders>
              <w:top w:val="single" w:color="000000" w:sz="8" w:space="0"/>
              <w:left w:val="single" w:color="auto" w:sz="4" w:space="0"/>
              <w:bottom w:val="single" w:color="000000" w:sz="8" w:space="0"/>
              <w:right w:val="single" w:color="000000" w:sz="8" w:space="0"/>
            </w:tcBorders>
            <w:shd w:val="clear" w:color="auto" w:fill="auto"/>
            <w:vAlign w:val="center"/>
          </w:tcPr>
          <w:p>
            <w:pPr>
              <w:jc w:val="center"/>
              <w:rPr>
                <w:rFonts w:ascii="宋体" w:hAnsi="宋体" w:eastAsia="宋体" w:cs="宋体"/>
                <w:b/>
                <w:bCs/>
                <w:color w:val="000000"/>
                <w:szCs w:val="21"/>
              </w:rPr>
            </w:pPr>
          </w:p>
        </w:tc>
        <w:tc>
          <w:tcPr>
            <w:tcW w:w="4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b/>
                <w:bCs/>
                <w:color w:val="000000"/>
                <w:szCs w:val="21"/>
              </w:rPr>
            </w:pPr>
          </w:p>
        </w:tc>
        <w:tc>
          <w:tcPr>
            <w:tcW w:w="549"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数量</w:t>
            </w:r>
          </w:p>
        </w:tc>
        <w:tc>
          <w:tcPr>
            <w:tcW w:w="85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总库容</w:t>
            </w:r>
          </w:p>
        </w:tc>
        <w:tc>
          <w:tcPr>
            <w:tcW w:w="64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现状供水能力</w:t>
            </w:r>
          </w:p>
        </w:tc>
        <w:tc>
          <w:tcPr>
            <w:tcW w:w="63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数量</w:t>
            </w:r>
          </w:p>
        </w:tc>
        <w:tc>
          <w:tcPr>
            <w:tcW w:w="64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现状供水能力</w:t>
            </w:r>
          </w:p>
        </w:tc>
        <w:tc>
          <w:tcPr>
            <w:tcW w:w="42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数量</w:t>
            </w:r>
          </w:p>
        </w:tc>
        <w:tc>
          <w:tcPr>
            <w:tcW w:w="72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现状供水能力</w:t>
            </w:r>
          </w:p>
        </w:tc>
        <w:tc>
          <w:tcPr>
            <w:tcW w:w="48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水井数</w:t>
            </w:r>
          </w:p>
        </w:tc>
        <w:tc>
          <w:tcPr>
            <w:tcW w:w="66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现状供水能力</w:t>
            </w:r>
          </w:p>
        </w:tc>
        <w:tc>
          <w:tcPr>
            <w:tcW w:w="2880" w:type="dxa"/>
            <w:gridSpan w:val="4"/>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b/>
                <w:bCs/>
                <w:color w:val="000000"/>
                <w:szCs w:val="21"/>
              </w:rPr>
            </w:pPr>
          </w:p>
        </w:tc>
        <w:tc>
          <w:tcPr>
            <w:tcW w:w="81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县级服务组织</w:t>
            </w:r>
          </w:p>
        </w:tc>
        <w:tc>
          <w:tcPr>
            <w:tcW w:w="40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人数</w:t>
            </w:r>
          </w:p>
        </w:tc>
        <w:tc>
          <w:tcPr>
            <w:tcW w:w="1545"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应急抗旱能力</w:t>
            </w:r>
          </w:p>
        </w:tc>
        <w:tc>
          <w:tcPr>
            <w:tcW w:w="76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b/>
                <w:bCs/>
                <w:color w:val="000000"/>
                <w:szCs w:val="21"/>
              </w:rPr>
            </w:pPr>
          </w:p>
        </w:tc>
        <w:tc>
          <w:tcPr>
            <w:tcW w:w="7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b/>
                <w:bCs/>
                <w:color w:val="000000"/>
                <w:szCs w:val="21"/>
              </w:rPr>
            </w:pPr>
          </w:p>
        </w:tc>
        <w:tc>
          <w:tcPr>
            <w:tcW w:w="531" w:type="dxa"/>
            <w:vMerge w:val="continue"/>
            <w:tcBorders>
              <w:top w:val="single" w:color="000000" w:sz="8" w:space="0"/>
              <w:left w:val="single" w:color="000000" w:sz="8" w:space="0"/>
              <w:bottom w:val="single" w:color="000000" w:sz="8" w:space="0"/>
              <w:right w:val="single" w:color="auto" w:sz="4" w:space="0"/>
            </w:tcBorders>
            <w:shd w:val="clear" w:color="auto" w:fill="auto"/>
            <w:vAlign w:val="center"/>
          </w:tcPr>
          <w:p>
            <w:pPr>
              <w:jc w:val="center"/>
              <w:rPr>
                <w:rFonts w:ascii="宋体" w:hAnsi="宋体" w:eastAsia="宋体" w:cs="宋体"/>
                <w:b/>
                <w:bCs/>
                <w:color w:val="000000"/>
                <w:szCs w:val="21"/>
              </w:rPr>
            </w:pPr>
          </w:p>
        </w:tc>
      </w:tr>
      <w:tr>
        <w:tblPrEx>
          <w:tblCellMar>
            <w:top w:w="0" w:type="dxa"/>
            <w:left w:w="108" w:type="dxa"/>
            <w:bottom w:w="0" w:type="dxa"/>
            <w:right w:w="108" w:type="dxa"/>
          </w:tblCellMar>
        </w:tblPrEx>
        <w:trPr>
          <w:trHeight w:val="315" w:hRule="atLeast"/>
          <w:jc w:val="center"/>
        </w:trPr>
        <w:tc>
          <w:tcPr>
            <w:tcW w:w="899" w:type="dxa"/>
            <w:vMerge w:val="continue"/>
            <w:tcBorders>
              <w:top w:val="single" w:color="000000" w:sz="8" w:space="0"/>
              <w:left w:val="single" w:color="auto" w:sz="4" w:space="0"/>
              <w:bottom w:val="single" w:color="000000" w:sz="8" w:space="0"/>
              <w:right w:val="single" w:color="000000" w:sz="8" w:space="0"/>
            </w:tcBorders>
            <w:shd w:val="clear" w:color="auto" w:fill="auto"/>
            <w:vAlign w:val="center"/>
          </w:tcPr>
          <w:p>
            <w:pPr>
              <w:jc w:val="center"/>
              <w:rPr>
                <w:rFonts w:ascii="宋体" w:hAnsi="宋体" w:eastAsia="宋体" w:cs="宋体"/>
                <w:b/>
                <w:bCs/>
                <w:color w:val="000000"/>
                <w:szCs w:val="21"/>
              </w:rPr>
            </w:pPr>
          </w:p>
        </w:tc>
        <w:tc>
          <w:tcPr>
            <w:tcW w:w="4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b/>
                <w:bCs/>
                <w:color w:val="000000"/>
                <w:szCs w:val="21"/>
              </w:rPr>
            </w:pPr>
          </w:p>
        </w:tc>
        <w:tc>
          <w:tcPr>
            <w:tcW w:w="54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b/>
                <w:bCs/>
                <w:color w:val="000000"/>
                <w:szCs w:val="21"/>
              </w:rPr>
            </w:pPr>
          </w:p>
        </w:tc>
        <w:tc>
          <w:tcPr>
            <w:tcW w:w="85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b/>
                <w:bCs/>
                <w:color w:val="000000"/>
                <w:szCs w:val="21"/>
              </w:rPr>
            </w:pPr>
          </w:p>
        </w:tc>
        <w:tc>
          <w:tcPr>
            <w:tcW w:w="6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b/>
                <w:bCs/>
                <w:color w:val="000000"/>
                <w:szCs w:val="21"/>
              </w:rPr>
            </w:pPr>
          </w:p>
        </w:tc>
        <w:tc>
          <w:tcPr>
            <w:tcW w:w="6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b/>
                <w:bCs/>
                <w:color w:val="000000"/>
                <w:szCs w:val="21"/>
              </w:rPr>
            </w:pPr>
          </w:p>
        </w:tc>
        <w:tc>
          <w:tcPr>
            <w:tcW w:w="6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b/>
                <w:bCs/>
                <w:color w:val="000000"/>
                <w:szCs w:val="21"/>
              </w:rPr>
            </w:pPr>
          </w:p>
        </w:tc>
        <w:tc>
          <w:tcPr>
            <w:tcW w:w="42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b/>
                <w:bCs/>
                <w:color w:val="000000"/>
                <w:szCs w:val="21"/>
              </w:rPr>
            </w:pPr>
          </w:p>
        </w:tc>
        <w:tc>
          <w:tcPr>
            <w:tcW w:w="72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b/>
                <w:bCs/>
                <w:color w:val="000000"/>
                <w:szCs w:val="21"/>
              </w:rPr>
            </w:pPr>
          </w:p>
        </w:tc>
        <w:tc>
          <w:tcPr>
            <w:tcW w:w="4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b/>
                <w:bCs/>
                <w:color w:val="000000"/>
                <w:szCs w:val="21"/>
              </w:rPr>
            </w:pPr>
          </w:p>
        </w:tc>
        <w:tc>
          <w:tcPr>
            <w:tcW w:w="66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b/>
                <w:bCs/>
                <w:color w:val="000000"/>
                <w:szCs w:val="21"/>
              </w:rPr>
            </w:pPr>
          </w:p>
        </w:tc>
        <w:tc>
          <w:tcPr>
            <w:tcW w:w="1515"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农村供水能力</w:t>
            </w:r>
            <w:r>
              <w:rPr>
                <w:rStyle w:val="22"/>
                <w:b/>
                <w:bCs/>
                <w:sz w:val="21"/>
                <w:szCs w:val="21"/>
                <w:lang w:bidi="ar"/>
              </w:rPr>
              <w:t xml:space="preserve">   </w:t>
            </w:r>
          </w:p>
        </w:tc>
        <w:tc>
          <w:tcPr>
            <w:tcW w:w="72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城镇</w:t>
            </w:r>
            <w:r>
              <w:rPr>
                <w:rStyle w:val="22"/>
                <w:b/>
                <w:bCs/>
                <w:sz w:val="21"/>
                <w:szCs w:val="21"/>
                <w:lang w:bidi="ar"/>
              </w:rPr>
              <w:t xml:space="preserve">      </w:t>
            </w:r>
            <w:r>
              <w:rPr>
                <w:rFonts w:hint="eastAsia" w:ascii="宋体" w:hAnsi="宋体" w:eastAsia="宋体" w:cs="宋体"/>
                <w:b/>
                <w:bCs/>
                <w:color w:val="000000"/>
                <w:kern w:val="0"/>
                <w:szCs w:val="21"/>
                <w:lang w:bidi="ar"/>
              </w:rPr>
              <w:t>供水能力</w:t>
            </w:r>
            <w:r>
              <w:rPr>
                <w:rStyle w:val="22"/>
                <w:b/>
                <w:bCs/>
                <w:sz w:val="21"/>
                <w:szCs w:val="21"/>
                <w:lang w:bidi="ar"/>
              </w:rPr>
              <w:t xml:space="preserve">     </w:t>
            </w:r>
          </w:p>
        </w:tc>
        <w:tc>
          <w:tcPr>
            <w:tcW w:w="64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总供水能力</w:t>
            </w:r>
          </w:p>
        </w:tc>
        <w:tc>
          <w:tcPr>
            <w:tcW w:w="8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b/>
                <w:bCs/>
                <w:color w:val="000000"/>
                <w:szCs w:val="21"/>
              </w:rPr>
            </w:pPr>
          </w:p>
        </w:tc>
        <w:tc>
          <w:tcPr>
            <w:tcW w:w="40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b/>
                <w:bCs/>
                <w:color w:val="000000"/>
                <w:szCs w:val="21"/>
              </w:rPr>
            </w:pPr>
          </w:p>
        </w:tc>
        <w:tc>
          <w:tcPr>
            <w:tcW w:w="79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机动浇地能力</w:t>
            </w:r>
          </w:p>
        </w:tc>
        <w:tc>
          <w:tcPr>
            <w:tcW w:w="75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应急送水能力</w:t>
            </w:r>
          </w:p>
        </w:tc>
        <w:tc>
          <w:tcPr>
            <w:tcW w:w="76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b/>
                <w:bCs/>
                <w:color w:val="000000"/>
                <w:szCs w:val="21"/>
              </w:rPr>
            </w:pPr>
          </w:p>
        </w:tc>
        <w:tc>
          <w:tcPr>
            <w:tcW w:w="7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b/>
                <w:bCs/>
                <w:color w:val="000000"/>
                <w:szCs w:val="21"/>
              </w:rPr>
            </w:pPr>
          </w:p>
        </w:tc>
        <w:tc>
          <w:tcPr>
            <w:tcW w:w="531" w:type="dxa"/>
            <w:vMerge w:val="continue"/>
            <w:tcBorders>
              <w:top w:val="single" w:color="000000" w:sz="8" w:space="0"/>
              <w:left w:val="single" w:color="000000" w:sz="8" w:space="0"/>
              <w:bottom w:val="single" w:color="000000" w:sz="8" w:space="0"/>
              <w:right w:val="single" w:color="auto" w:sz="4" w:space="0"/>
            </w:tcBorders>
            <w:shd w:val="clear" w:color="auto" w:fill="auto"/>
            <w:vAlign w:val="center"/>
          </w:tcPr>
          <w:p>
            <w:pPr>
              <w:jc w:val="center"/>
              <w:rPr>
                <w:rFonts w:ascii="宋体" w:hAnsi="宋体" w:eastAsia="宋体" w:cs="宋体"/>
                <w:b/>
                <w:bCs/>
                <w:color w:val="000000"/>
                <w:szCs w:val="21"/>
              </w:rPr>
            </w:pPr>
          </w:p>
        </w:tc>
      </w:tr>
      <w:tr>
        <w:tblPrEx>
          <w:tblCellMar>
            <w:top w:w="0" w:type="dxa"/>
            <w:left w:w="108" w:type="dxa"/>
            <w:bottom w:w="0" w:type="dxa"/>
            <w:right w:w="108" w:type="dxa"/>
          </w:tblCellMar>
        </w:tblPrEx>
        <w:trPr>
          <w:trHeight w:val="520" w:hRule="atLeast"/>
          <w:jc w:val="center"/>
        </w:trPr>
        <w:tc>
          <w:tcPr>
            <w:tcW w:w="899" w:type="dxa"/>
            <w:vMerge w:val="continue"/>
            <w:tcBorders>
              <w:top w:val="single" w:color="000000" w:sz="8" w:space="0"/>
              <w:left w:val="single" w:color="auto" w:sz="4" w:space="0"/>
              <w:bottom w:val="single" w:color="000000" w:sz="8" w:space="0"/>
              <w:right w:val="single" w:color="000000" w:sz="8" w:space="0"/>
            </w:tcBorders>
            <w:shd w:val="clear" w:color="auto" w:fill="auto"/>
            <w:vAlign w:val="center"/>
          </w:tcPr>
          <w:p>
            <w:pPr>
              <w:jc w:val="center"/>
              <w:rPr>
                <w:rFonts w:ascii="宋体" w:hAnsi="宋体" w:eastAsia="宋体" w:cs="宋体"/>
                <w:b/>
                <w:bCs/>
                <w:color w:val="000000"/>
                <w:szCs w:val="21"/>
              </w:rPr>
            </w:pPr>
          </w:p>
        </w:tc>
        <w:tc>
          <w:tcPr>
            <w:tcW w:w="4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b/>
                <w:bCs/>
                <w:color w:val="000000"/>
                <w:szCs w:val="21"/>
              </w:rPr>
            </w:pPr>
          </w:p>
        </w:tc>
        <w:tc>
          <w:tcPr>
            <w:tcW w:w="54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b/>
                <w:bCs/>
                <w:color w:val="000000"/>
                <w:szCs w:val="21"/>
              </w:rPr>
            </w:pPr>
          </w:p>
        </w:tc>
        <w:tc>
          <w:tcPr>
            <w:tcW w:w="85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b/>
                <w:bCs/>
                <w:color w:val="000000"/>
                <w:szCs w:val="21"/>
              </w:rPr>
            </w:pPr>
          </w:p>
        </w:tc>
        <w:tc>
          <w:tcPr>
            <w:tcW w:w="6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b/>
                <w:bCs/>
                <w:color w:val="000000"/>
                <w:szCs w:val="21"/>
              </w:rPr>
            </w:pPr>
          </w:p>
        </w:tc>
        <w:tc>
          <w:tcPr>
            <w:tcW w:w="6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b/>
                <w:bCs/>
                <w:color w:val="000000"/>
                <w:szCs w:val="21"/>
              </w:rPr>
            </w:pPr>
          </w:p>
        </w:tc>
        <w:tc>
          <w:tcPr>
            <w:tcW w:w="6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b/>
                <w:bCs/>
                <w:color w:val="000000"/>
                <w:szCs w:val="21"/>
              </w:rPr>
            </w:pPr>
          </w:p>
        </w:tc>
        <w:tc>
          <w:tcPr>
            <w:tcW w:w="42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b/>
                <w:bCs/>
                <w:color w:val="000000"/>
                <w:szCs w:val="21"/>
              </w:rPr>
            </w:pPr>
          </w:p>
        </w:tc>
        <w:tc>
          <w:tcPr>
            <w:tcW w:w="72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b/>
                <w:bCs/>
                <w:color w:val="000000"/>
                <w:szCs w:val="21"/>
              </w:rPr>
            </w:pPr>
          </w:p>
        </w:tc>
        <w:tc>
          <w:tcPr>
            <w:tcW w:w="4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b/>
                <w:bCs/>
                <w:color w:val="000000"/>
                <w:szCs w:val="21"/>
              </w:rPr>
            </w:pPr>
          </w:p>
        </w:tc>
        <w:tc>
          <w:tcPr>
            <w:tcW w:w="66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b/>
                <w:bCs/>
                <w:color w:val="000000"/>
                <w:szCs w:val="21"/>
              </w:rPr>
            </w:pPr>
          </w:p>
        </w:tc>
        <w:tc>
          <w:tcPr>
            <w:tcW w:w="76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人饮</w:t>
            </w:r>
          </w:p>
        </w:tc>
        <w:tc>
          <w:tcPr>
            <w:tcW w:w="75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灌溉</w:t>
            </w:r>
          </w:p>
        </w:tc>
        <w:tc>
          <w:tcPr>
            <w:tcW w:w="72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b/>
                <w:bCs/>
                <w:color w:val="000000"/>
                <w:szCs w:val="21"/>
              </w:rPr>
            </w:pPr>
          </w:p>
        </w:tc>
        <w:tc>
          <w:tcPr>
            <w:tcW w:w="6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b/>
                <w:bCs/>
                <w:color w:val="000000"/>
                <w:szCs w:val="21"/>
              </w:rPr>
            </w:pPr>
          </w:p>
        </w:tc>
        <w:tc>
          <w:tcPr>
            <w:tcW w:w="8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b/>
                <w:bCs/>
                <w:color w:val="000000"/>
                <w:szCs w:val="21"/>
              </w:rPr>
            </w:pPr>
          </w:p>
        </w:tc>
        <w:tc>
          <w:tcPr>
            <w:tcW w:w="40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b/>
                <w:bCs/>
                <w:color w:val="000000"/>
                <w:szCs w:val="21"/>
              </w:rPr>
            </w:pPr>
          </w:p>
        </w:tc>
        <w:tc>
          <w:tcPr>
            <w:tcW w:w="7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b/>
                <w:bCs/>
                <w:color w:val="000000"/>
                <w:szCs w:val="21"/>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b/>
                <w:bCs/>
                <w:color w:val="000000"/>
                <w:szCs w:val="21"/>
              </w:rPr>
            </w:pPr>
          </w:p>
        </w:tc>
        <w:tc>
          <w:tcPr>
            <w:tcW w:w="76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b/>
                <w:bCs/>
                <w:color w:val="000000"/>
                <w:szCs w:val="21"/>
              </w:rPr>
            </w:pPr>
          </w:p>
        </w:tc>
        <w:tc>
          <w:tcPr>
            <w:tcW w:w="7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b/>
                <w:bCs/>
                <w:color w:val="000000"/>
                <w:szCs w:val="21"/>
              </w:rPr>
            </w:pPr>
          </w:p>
        </w:tc>
        <w:tc>
          <w:tcPr>
            <w:tcW w:w="531" w:type="dxa"/>
            <w:vMerge w:val="continue"/>
            <w:tcBorders>
              <w:top w:val="single" w:color="000000" w:sz="8" w:space="0"/>
              <w:left w:val="single" w:color="000000" w:sz="8" w:space="0"/>
              <w:bottom w:val="single" w:color="000000" w:sz="8" w:space="0"/>
              <w:right w:val="single" w:color="auto" w:sz="4" w:space="0"/>
            </w:tcBorders>
            <w:shd w:val="clear" w:color="auto" w:fill="auto"/>
            <w:vAlign w:val="center"/>
          </w:tcPr>
          <w:p>
            <w:pPr>
              <w:jc w:val="center"/>
              <w:rPr>
                <w:rFonts w:ascii="宋体" w:hAnsi="宋体" w:eastAsia="宋体" w:cs="宋体"/>
                <w:b/>
                <w:bCs/>
                <w:color w:val="000000"/>
                <w:szCs w:val="21"/>
              </w:rPr>
            </w:pPr>
          </w:p>
        </w:tc>
      </w:tr>
      <w:tr>
        <w:tblPrEx>
          <w:tblCellMar>
            <w:top w:w="0" w:type="dxa"/>
            <w:left w:w="108" w:type="dxa"/>
            <w:bottom w:w="0" w:type="dxa"/>
            <w:right w:w="108" w:type="dxa"/>
          </w:tblCellMar>
        </w:tblPrEx>
        <w:trPr>
          <w:trHeight w:val="435" w:hRule="atLeast"/>
          <w:jc w:val="center"/>
        </w:trPr>
        <w:tc>
          <w:tcPr>
            <w:tcW w:w="899" w:type="dxa"/>
            <w:tcBorders>
              <w:top w:val="nil"/>
              <w:left w:val="single" w:color="auto" w:sz="4" w:space="0"/>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单位</w:t>
            </w:r>
          </w:p>
        </w:tc>
        <w:tc>
          <w:tcPr>
            <w:tcW w:w="4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color w:val="000000"/>
                <w:szCs w:val="21"/>
              </w:rPr>
            </w:pPr>
          </w:p>
        </w:tc>
        <w:tc>
          <w:tcPr>
            <w:tcW w:w="549"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座</w:t>
            </w:r>
          </w:p>
        </w:tc>
        <w:tc>
          <w:tcPr>
            <w:tcW w:w="85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万</w:t>
            </w:r>
            <w:r>
              <w:rPr>
                <w:rStyle w:val="22"/>
                <w:sz w:val="21"/>
                <w:szCs w:val="21"/>
                <w:lang w:bidi="ar"/>
              </w:rPr>
              <w:t>m</w:t>
            </w:r>
            <w:r>
              <w:rPr>
                <w:rStyle w:val="23"/>
                <w:sz w:val="21"/>
                <w:szCs w:val="21"/>
                <w:lang w:bidi="ar"/>
              </w:rPr>
              <w:t>3</w:t>
            </w:r>
          </w:p>
        </w:tc>
        <w:tc>
          <w:tcPr>
            <w:tcW w:w="64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万</w:t>
            </w:r>
            <w:r>
              <w:rPr>
                <w:rStyle w:val="22"/>
                <w:sz w:val="21"/>
                <w:szCs w:val="21"/>
                <w:lang w:bidi="ar"/>
              </w:rPr>
              <w:t>m</w:t>
            </w:r>
            <w:r>
              <w:rPr>
                <w:rStyle w:val="23"/>
                <w:sz w:val="21"/>
                <w:szCs w:val="21"/>
                <w:lang w:bidi="ar"/>
              </w:rPr>
              <w:t>3</w:t>
            </w:r>
          </w:p>
        </w:tc>
        <w:tc>
          <w:tcPr>
            <w:tcW w:w="630"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处</w:t>
            </w:r>
          </w:p>
        </w:tc>
        <w:tc>
          <w:tcPr>
            <w:tcW w:w="64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万</w:t>
            </w:r>
            <w:r>
              <w:rPr>
                <w:rStyle w:val="22"/>
                <w:sz w:val="21"/>
                <w:szCs w:val="21"/>
                <w:lang w:bidi="ar"/>
              </w:rPr>
              <w:t>m</w:t>
            </w:r>
            <w:r>
              <w:rPr>
                <w:rStyle w:val="23"/>
                <w:sz w:val="21"/>
                <w:szCs w:val="21"/>
                <w:lang w:bidi="ar"/>
              </w:rPr>
              <w:t>3</w:t>
            </w:r>
          </w:p>
        </w:tc>
        <w:tc>
          <w:tcPr>
            <w:tcW w:w="420"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处</w:t>
            </w:r>
          </w:p>
        </w:tc>
        <w:tc>
          <w:tcPr>
            <w:tcW w:w="720"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万</w:t>
            </w:r>
            <w:r>
              <w:rPr>
                <w:rStyle w:val="22"/>
                <w:sz w:val="21"/>
                <w:szCs w:val="21"/>
                <w:lang w:bidi="ar"/>
              </w:rPr>
              <w:t>m</w:t>
            </w:r>
            <w:r>
              <w:rPr>
                <w:rStyle w:val="23"/>
                <w:sz w:val="21"/>
                <w:szCs w:val="21"/>
                <w:lang w:bidi="ar"/>
              </w:rPr>
              <w:t>3</w:t>
            </w:r>
          </w:p>
        </w:tc>
        <w:tc>
          <w:tcPr>
            <w:tcW w:w="480"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眼</w:t>
            </w:r>
          </w:p>
        </w:tc>
        <w:tc>
          <w:tcPr>
            <w:tcW w:w="660"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万</w:t>
            </w:r>
            <w:r>
              <w:rPr>
                <w:rStyle w:val="22"/>
                <w:sz w:val="21"/>
                <w:szCs w:val="21"/>
                <w:lang w:bidi="ar"/>
              </w:rPr>
              <w:t>m</w:t>
            </w:r>
            <w:r>
              <w:rPr>
                <w:rStyle w:val="23"/>
                <w:sz w:val="21"/>
                <w:szCs w:val="21"/>
                <w:lang w:bidi="ar"/>
              </w:rPr>
              <w:t>3</w:t>
            </w:r>
          </w:p>
        </w:tc>
        <w:tc>
          <w:tcPr>
            <w:tcW w:w="76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万</w:t>
            </w:r>
            <w:r>
              <w:rPr>
                <w:rStyle w:val="22"/>
                <w:sz w:val="21"/>
                <w:szCs w:val="21"/>
                <w:lang w:bidi="ar"/>
              </w:rPr>
              <w:t>m</w:t>
            </w:r>
            <w:r>
              <w:rPr>
                <w:rStyle w:val="23"/>
                <w:sz w:val="21"/>
                <w:szCs w:val="21"/>
                <w:lang w:bidi="ar"/>
              </w:rPr>
              <w:t>3</w:t>
            </w:r>
          </w:p>
        </w:tc>
        <w:tc>
          <w:tcPr>
            <w:tcW w:w="750"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万</w:t>
            </w:r>
            <w:r>
              <w:rPr>
                <w:rStyle w:val="22"/>
                <w:sz w:val="21"/>
                <w:szCs w:val="21"/>
                <w:lang w:bidi="ar"/>
              </w:rPr>
              <w:t>m</w:t>
            </w:r>
            <w:r>
              <w:rPr>
                <w:rStyle w:val="23"/>
                <w:sz w:val="21"/>
                <w:szCs w:val="21"/>
                <w:lang w:bidi="ar"/>
              </w:rPr>
              <w:t>3</w:t>
            </w:r>
          </w:p>
        </w:tc>
        <w:tc>
          <w:tcPr>
            <w:tcW w:w="720"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万</w:t>
            </w:r>
            <w:r>
              <w:rPr>
                <w:rStyle w:val="22"/>
                <w:sz w:val="21"/>
                <w:szCs w:val="21"/>
                <w:lang w:bidi="ar"/>
              </w:rPr>
              <w:t>m</w:t>
            </w:r>
            <w:r>
              <w:rPr>
                <w:rStyle w:val="23"/>
                <w:sz w:val="21"/>
                <w:szCs w:val="21"/>
                <w:lang w:bidi="ar"/>
              </w:rPr>
              <w:t>3</w:t>
            </w:r>
          </w:p>
        </w:tc>
        <w:tc>
          <w:tcPr>
            <w:tcW w:w="64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万</w:t>
            </w:r>
            <w:r>
              <w:rPr>
                <w:rStyle w:val="22"/>
                <w:sz w:val="21"/>
                <w:szCs w:val="21"/>
                <w:lang w:bidi="ar"/>
              </w:rPr>
              <w:t>m</w:t>
            </w:r>
            <w:r>
              <w:rPr>
                <w:rStyle w:val="23"/>
                <w:sz w:val="21"/>
                <w:szCs w:val="21"/>
                <w:lang w:bidi="ar"/>
              </w:rPr>
              <w:t>3</w:t>
            </w:r>
          </w:p>
        </w:tc>
        <w:tc>
          <w:tcPr>
            <w:tcW w:w="810"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有/无</w:t>
            </w:r>
          </w:p>
        </w:tc>
        <w:tc>
          <w:tcPr>
            <w:tcW w:w="40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人</w:t>
            </w:r>
          </w:p>
        </w:tc>
        <w:tc>
          <w:tcPr>
            <w:tcW w:w="79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亩</w:t>
            </w:r>
            <w:r>
              <w:rPr>
                <w:rStyle w:val="22"/>
                <w:sz w:val="21"/>
                <w:szCs w:val="21"/>
                <w:lang w:bidi="ar"/>
              </w:rPr>
              <w:t>/</w:t>
            </w:r>
            <w:r>
              <w:rPr>
                <w:rFonts w:hint="eastAsia" w:ascii="宋体" w:hAnsi="宋体" w:eastAsia="宋体" w:cs="宋体"/>
                <w:color w:val="000000"/>
                <w:kern w:val="0"/>
                <w:szCs w:val="21"/>
                <w:lang w:bidi="ar"/>
              </w:rPr>
              <w:t>天</w:t>
            </w:r>
          </w:p>
        </w:tc>
        <w:tc>
          <w:tcPr>
            <w:tcW w:w="750"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吨</w:t>
            </w:r>
            <w:r>
              <w:rPr>
                <w:rStyle w:val="22"/>
                <w:sz w:val="21"/>
                <w:szCs w:val="21"/>
                <w:lang w:bidi="ar"/>
              </w:rPr>
              <w:t>/</w:t>
            </w:r>
            <w:r>
              <w:rPr>
                <w:rFonts w:hint="eastAsia" w:ascii="宋体" w:hAnsi="宋体" w:eastAsia="宋体" w:cs="宋体"/>
                <w:color w:val="000000"/>
                <w:kern w:val="0"/>
                <w:szCs w:val="21"/>
                <w:lang w:bidi="ar"/>
              </w:rPr>
              <w:t>次</w:t>
            </w:r>
          </w:p>
        </w:tc>
        <w:tc>
          <w:tcPr>
            <w:tcW w:w="76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有/无</w:t>
            </w:r>
          </w:p>
        </w:tc>
        <w:tc>
          <w:tcPr>
            <w:tcW w:w="79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有/无</w:t>
            </w:r>
          </w:p>
        </w:tc>
        <w:tc>
          <w:tcPr>
            <w:tcW w:w="531" w:type="dxa"/>
            <w:tcBorders>
              <w:top w:val="nil"/>
              <w:left w:val="nil"/>
              <w:bottom w:val="single" w:color="000000" w:sz="8"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个</w:t>
            </w:r>
          </w:p>
        </w:tc>
      </w:tr>
      <w:tr>
        <w:tblPrEx>
          <w:tblCellMar>
            <w:top w:w="0" w:type="dxa"/>
            <w:left w:w="108" w:type="dxa"/>
            <w:bottom w:w="0" w:type="dxa"/>
            <w:right w:w="108" w:type="dxa"/>
          </w:tblCellMar>
        </w:tblPrEx>
        <w:trPr>
          <w:trHeight w:val="497" w:hRule="atLeast"/>
          <w:jc w:val="center"/>
        </w:trPr>
        <w:tc>
          <w:tcPr>
            <w:tcW w:w="899" w:type="dxa"/>
            <w:tcBorders>
              <w:top w:val="nil"/>
              <w:left w:val="single" w:color="auto" w:sz="4" w:space="0"/>
              <w:bottom w:val="single" w:color="auto" w:sz="4" w:space="0"/>
              <w:right w:val="single" w:color="000000" w:sz="8"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高新区</w:t>
            </w:r>
          </w:p>
        </w:tc>
        <w:tc>
          <w:tcPr>
            <w:tcW w:w="495" w:type="dxa"/>
            <w:tcBorders>
              <w:top w:val="nil"/>
              <w:left w:val="nil"/>
              <w:bottom w:val="single" w:color="auto" w:sz="4" w:space="0"/>
              <w:right w:val="single" w:color="000000" w:sz="8" w:space="0"/>
            </w:tcBorders>
            <w:shd w:val="clear" w:color="auto" w:fill="auto"/>
            <w:vAlign w:val="center"/>
          </w:tcPr>
          <w:p>
            <w:pPr>
              <w:rPr>
                <w:rFonts w:ascii="宋体" w:hAnsi="宋体" w:eastAsia="宋体" w:cs="宋体"/>
                <w:color w:val="000000"/>
                <w:szCs w:val="21"/>
              </w:rPr>
            </w:pPr>
          </w:p>
        </w:tc>
        <w:tc>
          <w:tcPr>
            <w:tcW w:w="549" w:type="dxa"/>
            <w:tcBorders>
              <w:top w:val="nil"/>
              <w:left w:val="nil"/>
              <w:bottom w:val="single" w:color="auto" w:sz="4" w:space="0"/>
              <w:right w:val="single" w:color="000000" w:sz="8"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10</w:t>
            </w:r>
          </w:p>
        </w:tc>
        <w:tc>
          <w:tcPr>
            <w:tcW w:w="855" w:type="dxa"/>
            <w:tcBorders>
              <w:top w:val="nil"/>
              <w:left w:val="nil"/>
              <w:bottom w:val="single" w:color="auto" w:sz="4" w:space="0"/>
              <w:right w:val="single" w:color="000000" w:sz="8"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145.25</w:t>
            </w:r>
          </w:p>
        </w:tc>
        <w:tc>
          <w:tcPr>
            <w:tcW w:w="645" w:type="dxa"/>
            <w:tcBorders>
              <w:top w:val="nil"/>
              <w:left w:val="nil"/>
              <w:bottom w:val="single" w:color="auto" w:sz="4" w:space="0"/>
              <w:right w:val="single" w:color="000000" w:sz="8"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929</w:t>
            </w:r>
          </w:p>
        </w:tc>
        <w:tc>
          <w:tcPr>
            <w:tcW w:w="630" w:type="dxa"/>
            <w:tcBorders>
              <w:top w:val="nil"/>
              <w:left w:val="nil"/>
              <w:bottom w:val="single" w:color="auto" w:sz="4" w:space="0"/>
              <w:right w:val="single" w:color="000000" w:sz="8"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0</w:t>
            </w:r>
          </w:p>
        </w:tc>
        <w:tc>
          <w:tcPr>
            <w:tcW w:w="645" w:type="dxa"/>
            <w:tcBorders>
              <w:top w:val="nil"/>
              <w:left w:val="nil"/>
              <w:bottom w:val="single" w:color="auto" w:sz="4" w:space="0"/>
              <w:right w:val="single" w:color="000000" w:sz="8"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0</w:t>
            </w:r>
          </w:p>
        </w:tc>
        <w:tc>
          <w:tcPr>
            <w:tcW w:w="420" w:type="dxa"/>
            <w:tcBorders>
              <w:top w:val="nil"/>
              <w:left w:val="nil"/>
              <w:bottom w:val="single" w:color="auto" w:sz="4" w:space="0"/>
              <w:right w:val="single" w:color="000000" w:sz="8"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0</w:t>
            </w:r>
          </w:p>
        </w:tc>
        <w:tc>
          <w:tcPr>
            <w:tcW w:w="720" w:type="dxa"/>
            <w:tcBorders>
              <w:top w:val="nil"/>
              <w:left w:val="nil"/>
              <w:bottom w:val="single" w:color="auto" w:sz="4" w:space="0"/>
              <w:right w:val="single" w:color="000000" w:sz="8"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0</w:t>
            </w:r>
          </w:p>
        </w:tc>
        <w:tc>
          <w:tcPr>
            <w:tcW w:w="480" w:type="dxa"/>
            <w:tcBorders>
              <w:top w:val="nil"/>
              <w:left w:val="nil"/>
              <w:bottom w:val="single" w:color="auto" w:sz="4" w:space="0"/>
              <w:right w:val="single" w:color="000000" w:sz="8"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0</w:t>
            </w:r>
          </w:p>
        </w:tc>
        <w:tc>
          <w:tcPr>
            <w:tcW w:w="660" w:type="dxa"/>
            <w:tcBorders>
              <w:top w:val="nil"/>
              <w:left w:val="nil"/>
              <w:bottom w:val="single" w:color="auto" w:sz="4" w:space="0"/>
              <w:right w:val="single" w:color="000000" w:sz="8"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0</w:t>
            </w:r>
          </w:p>
        </w:tc>
        <w:tc>
          <w:tcPr>
            <w:tcW w:w="765" w:type="dxa"/>
            <w:tcBorders>
              <w:top w:val="nil"/>
              <w:left w:val="nil"/>
              <w:bottom w:val="single" w:color="auto" w:sz="4" w:space="0"/>
              <w:right w:val="single" w:color="000000" w:sz="8"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0</w:t>
            </w:r>
          </w:p>
        </w:tc>
        <w:tc>
          <w:tcPr>
            <w:tcW w:w="750" w:type="dxa"/>
            <w:tcBorders>
              <w:top w:val="nil"/>
              <w:left w:val="nil"/>
              <w:bottom w:val="single" w:color="auto" w:sz="4" w:space="0"/>
              <w:right w:val="single" w:color="000000" w:sz="8"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0</w:t>
            </w:r>
          </w:p>
        </w:tc>
        <w:tc>
          <w:tcPr>
            <w:tcW w:w="720" w:type="dxa"/>
            <w:tcBorders>
              <w:top w:val="nil"/>
              <w:left w:val="nil"/>
              <w:bottom w:val="single" w:color="auto" w:sz="4" w:space="0"/>
              <w:right w:val="single" w:color="000000" w:sz="8"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0</w:t>
            </w:r>
          </w:p>
        </w:tc>
        <w:tc>
          <w:tcPr>
            <w:tcW w:w="645" w:type="dxa"/>
            <w:tcBorders>
              <w:top w:val="nil"/>
              <w:left w:val="nil"/>
              <w:bottom w:val="single" w:color="auto" w:sz="4" w:space="0"/>
              <w:right w:val="single" w:color="000000" w:sz="8"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0</w:t>
            </w:r>
          </w:p>
        </w:tc>
        <w:tc>
          <w:tcPr>
            <w:tcW w:w="810" w:type="dxa"/>
            <w:tcBorders>
              <w:top w:val="nil"/>
              <w:left w:val="nil"/>
              <w:bottom w:val="single" w:color="auto" w:sz="4" w:space="0"/>
              <w:right w:val="single" w:color="000000" w:sz="8"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无</w:t>
            </w:r>
          </w:p>
        </w:tc>
        <w:tc>
          <w:tcPr>
            <w:tcW w:w="405" w:type="dxa"/>
            <w:tcBorders>
              <w:top w:val="nil"/>
              <w:left w:val="nil"/>
              <w:bottom w:val="single" w:color="auto" w:sz="4" w:space="0"/>
              <w:right w:val="single" w:color="000000" w:sz="8"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0</w:t>
            </w:r>
          </w:p>
        </w:tc>
        <w:tc>
          <w:tcPr>
            <w:tcW w:w="795" w:type="dxa"/>
            <w:tcBorders>
              <w:top w:val="nil"/>
              <w:left w:val="nil"/>
              <w:bottom w:val="single" w:color="auto" w:sz="4" w:space="0"/>
              <w:right w:val="single" w:color="000000" w:sz="8"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0</w:t>
            </w:r>
          </w:p>
        </w:tc>
        <w:tc>
          <w:tcPr>
            <w:tcW w:w="750" w:type="dxa"/>
            <w:tcBorders>
              <w:top w:val="nil"/>
              <w:left w:val="nil"/>
              <w:bottom w:val="single" w:color="auto" w:sz="4" w:space="0"/>
              <w:right w:val="single" w:color="000000" w:sz="8"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0</w:t>
            </w:r>
          </w:p>
        </w:tc>
        <w:tc>
          <w:tcPr>
            <w:tcW w:w="765" w:type="dxa"/>
            <w:tcBorders>
              <w:top w:val="nil"/>
              <w:left w:val="nil"/>
              <w:bottom w:val="single" w:color="auto" w:sz="4" w:space="0"/>
              <w:right w:val="single" w:color="000000" w:sz="8"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无</w:t>
            </w:r>
          </w:p>
        </w:tc>
        <w:tc>
          <w:tcPr>
            <w:tcW w:w="795" w:type="dxa"/>
            <w:tcBorders>
              <w:top w:val="nil"/>
              <w:left w:val="nil"/>
              <w:bottom w:val="single" w:color="auto" w:sz="4" w:space="0"/>
              <w:right w:val="single" w:color="000000" w:sz="8"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有</w:t>
            </w:r>
          </w:p>
        </w:tc>
        <w:tc>
          <w:tcPr>
            <w:tcW w:w="531"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0</w:t>
            </w:r>
          </w:p>
        </w:tc>
      </w:tr>
    </w:tbl>
    <w:p>
      <w:r>
        <w:rPr>
          <w:rFonts w:hint="eastAsia"/>
        </w:rPr>
        <w:br w:type="page"/>
      </w:r>
    </w:p>
    <w:p>
      <w:pPr>
        <w:pStyle w:val="2"/>
        <w:ind w:firstLine="0" w:firstLineChars="0"/>
        <w:rPr>
          <w:rFonts w:ascii="仿宋_GB2312" w:hAnsi="仿宋_GB2312" w:eastAsia="仿宋_GB2312" w:cs="仿宋_GB2312"/>
          <w:b/>
          <w:bCs/>
          <w:sz w:val="32"/>
          <w:szCs w:val="32"/>
          <w:lang w:bidi="zh-CN"/>
        </w:rPr>
      </w:pPr>
      <w:bookmarkStart w:id="36" w:name="_Toc17359"/>
      <w:r>
        <w:rPr>
          <w:rFonts w:hint="eastAsia" w:ascii="仿宋_GB2312" w:hAnsi="仿宋_GB2312" w:eastAsia="仿宋_GB2312" w:cs="仿宋_GB2312"/>
          <w:b/>
          <w:bCs/>
          <w:sz w:val="32"/>
          <w:szCs w:val="32"/>
          <w:lang w:bidi="zh-CN"/>
        </w:rPr>
        <w:t>附表3  现状（2020年）城镇水源情况调查表</w:t>
      </w:r>
      <w:bookmarkEnd w:id="36"/>
    </w:p>
    <w:tbl>
      <w:tblPr>
        <w:tblStyle w:val="13"/>
        <w:tblW w:w="15348" w:type="dxa"/>
        <w:jc w:val="center"/>
        <w:tblLayout w:type="autofit"/>
        <w:tblCellMar>
          <w:top w:w="0" w:type="dxa"/>
          <w:left w:w="108" w:type="dxa"/>
          <w:bottom w:w="0" w:type="dxa"/>
          <w:right w:w="108" w:type="dxa"/>
        </w:tblCellMar>
      </w:tblPr>
      <w:tblGrid>
        <w:gridCol w:w="930"/>
        <w:gridCol w:w="873"/>
        <w:gridCol w:w="765"/>
        <w:gridCol w:w="894"/>
        <w:gridCol w:w="645"/>
        <w:gridCol w:w="840"/>
        <w:gridCol w:w="855"/>
        <w:gridCol w:w="660"/>
        <w:gridCol w:w="855"/>
        <w:gridCol w:w="900"/>
        <w:gridCol w:w="855"/>
        <w:gridCol w:w="1065"/>
        <w:gridCol w:w="1065"/>
        <w:gridCol w:w="1080"/>
        <w:gridCol w:w="1095"/>
        <w:gridCol w:w="870"/>
        <w:gridCol w:w="1101"/>
      </w:tblGrid>
      <w:tr>
        <w:tblPrEx>
          <w:tblCellMar>
            <w:top w:w="0" w:type="dxa"/>
            <w:left w:w="108" w:type="dxa"/>
            <w:bottom w:w="0" w:type="dxa"/>
            <w:right w:w="108" w:type="dxa"/>
          </w:tblCellMar>
        </w:tblPrEx>
        <w:trPr>
          <w:trHeight w:val="675" w:hRule="atLeast"/>
          <w:jc w:val="center"/>
        </w:trPr>
        <w:tc>
          <w:tcPr>
            <w:tcW w:w="15348" w:type="dxa"/>
            <w:gridSpan w:val="17"/>
            <w:tcBorders>
              <w:top w:val="single" w:color="auto" w:sz="4" w:space="0"/>
              <w:left w:val="single" w:color="auto" w:sz="4" w:space="0"/>
              <w:bottom w:val="nil"/>
              <w:right w:val="single" w:color="auto"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b/>
                <w:bCs/>
                <w:color w:val="000000"/>
                <w:kern w:val="0"/>
                <w:szCs w:val="21"/>
                <w:lang w:bidi="ar"/>
              </w:rPr>
              <w:t>高新区现状（2020年）城镇水源情况调查表</w:t>
            </w:r>
          </w:p>
        </w:tc>
      </w:tr>
      <w:tr>
        <w:tblPrEx>
          <w:tblCellMar>
            <w:top w:w="0" w:type="dxa"/>
            <w:left w:w="108" w:type="dxa"/>
            <w:bottom w:w="0" w:type="dxa"/>
            <w:right w:w="108" w:type="dxa"/>
          </w:tblCellMar>
        </w:tblPrEx>
        <w:trPr>
          <w:trHeight w:val="315" w:hRule="atLeast"/>
          <w:jc w:val="center"/>
        </w:trPr>
        <w:tc>
          <w:tcPr>
            <w:tcW w:w="930" w:type="dxa"/>
            <w:vMerge w:val="restart"/>
            <w:tcBorders>
              <w:top w:val="single" w:color="000000" w:sz="8" w:space="0"/>
              <w:left w:val="single" w:color="auto" w:sz="4" w:space="0"/>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行政区名称</w:t>
            </w:r>
          </w:p>
        </w:tc>
        <w:tc>
          <w:tcPr>
            <w:tcW w:w="873"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行政区代码</w:t>
            </w:r>
          </w:p>
        </w:tc>
        <w:tc>
          <w:tcPr>
            <w:tcW w:w="7269" w:type="dxa"/>
            <w:gridSpan w:val="9"/>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现状供水水源构成</w:t>
            </w:r>
          </w:p>
        </w:tc>
        <w:tc>
          <w:tcPr>
            <w:tcW w:w="4305"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现状供水情况</w:t>
            </w:r>
          </w:p>
        </w:tc>
        <w:tc>
          <w:tcPr>
            <w:tcW w:w="1971" w:type="dxa"/>
            <w:gridSpan w:val="2"/>
            <w:tcBorders>
              <w:top w:val="single" w:color="000000" w:sz="8" w:space="0"/>
              <w:left w:val="single" w:color="000000" w:sz="8" w:space="0"/>
              <w:bottom w:val="single" w:color="000000" w:sz="8" w:space="0"/>
              <w:right w:val="single" w:color="auto" w:sz="4" w:space="0"/>
            </w:tcBorders>
            <w:shd w:val="clear" w:color="auto" w:fill="auto"/>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现状应急备用水源情况</w:t>
            </w:r>
          </w:p>
        </w:tc>
      </w:tr>
      <w:tr>
        <w:tblPrEx>
          <w:tblCellMar>
            <w:top w:w="0" w:type="dxa"/>
            <w:left w:w="108" w:type="dxa"/>
            <w:bottom w:w="0" w:type="dxa"/>
            <w:right w:w="108" w:type="dxa"/>
          </w:tblCellMar>
        </w:tblPrEx>
        <w:trPr>
          <w:trHeight w:val="315" w:hRule="atLeast"/>
          <w:jc w:val="center"/>
        </w:trPr>
        <w:tc>
          <w:tcPr>
            <w:tcW w:w="930" w:type="dxa"/>
            <w:vMerge w:val="continue"/>
            <w:tcBorders>
              <w:top w:val="single" w:color="000000" w:sz="8" w:space="0"/>
              <w:left w:val="single" w:color="auto" w:sz="4" w:space="0"/>
              <w:bottom w:val="single" w:color="000000" w:sz="8" w:space="0"/>
              <w:right w:val="single" w:color="000000" w:sz="8" w:space="0"/>
            </w:tcBorders>
            <w:shd w:val="clear" w:color="auto" w:fill="auto"/>
            <w:vAlign w:val="center"/>
          </w:tcPr>
          <w:p>
            <w:pPr>
              <w:jc w:val="center"/>
              <w:rPr>
                <w:rFonts w:ascii="宋体" w:hAnsi="宋体" w:eastAsia="宋体" w:cs="宋体"/>
                <w:b/>
                <w:bCs/>
                <w:color w:val="000000"/>
                <w:szCs w:val="21"/>
              </w:rPr>
            </w:pPr>
          </w:p>
        </w:tc>
        <w:tc>
          <w:tcPr>
            <w:tcW w:w="87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b/>
                <w:bCs/>
                <w:color w:val="000000"/>
                <w:szCs w:val="21"/>
              </w:rPr>
            </w:pPr>
          </w:p>
        </w:tc>
        <w:tc>
          <w:tcPr>
            <w:tcW w:w="4659" w:type="dxa"/>
            <w:gridSpan w:val="6"/>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水源类型</w:t>
            </w:r>
          </w:p>
        </w:tc>
        <w:tc>
          <w:tcPr>
            <w:tcW w:w="2610"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供水格局</w:t>
            </w:r>
          </w:p>
        </w:tc>
        <w:tc>
          <w:tcPr>
            <w:tcW w:w="106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是否存在供水不足情况</w:t>
            </w:r>
          </w:p>
        </w:tc>
        <w:tc>
          <w:tcPr>
            <w:tcW w:w="106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是否存在地表水挤占情况</w:t>
            </w:r>
          </w:p>
        </w:tc>
        <w:tc>
          <w:tcPr>
            <w:tcW w:w="108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是否存在地下水超采情况</w:t>
            </w:r>
          </w:p>
        </w:tc>
        <w:tc>
          <w:tcPr>
            <w:tcW w:w="109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是否存在水质不合格情况</w:t>
            </w:r>
          </w:p>
        </w:tc>
        <w:tc>
          <w:tcPr>
            <w:tcW w:w="87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是否有应急备用水源</w:t>
            </w:r>
          </w:p>
        </w:tc>
        <w:tc>
          <w:tcPr>
            <w:tcW w:w="1101" w:type="dxa"/>
            <w:vMerge w:val="restart"/>
            <w:tcBorders>
              <w:top w:val="single" w:color="000000" w:sz="8" w:space="0"/>
              <w:left w:val="single" w:color="000000" w:sz="8" w:space="0"/>
              <w:bottom w:val="single" w:color="000000" w:sz="8" w:space="0"/>
              <w:right w:val="single" w:color="auto" w:sz="4" w:space="0"/>
            </w:tcBorders>
            <w:shd w:val="clear" w:color="auto" w:fill="auto"/>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应急供水能力是否满足需求</w:t>
            </w:r>
          </w:p>
        </w:tc>
      </w:tr>
      <w:tr>
        <w:tblPrEx>
          <w:tblCellMar>
            <w:top w:w="0" w:type="dxa"/>
            <w:left w:w="108" w:type="dxa"/>
            <w:bottom w:w="0" w:type="dxa"/>
            <w:right w:w="108" w:type="dxa"/>
          </w:tblCellMar>
        </w:tblPrEx>
        <w:trPr>
          <w:trHeight w:val="315" w:hRule="atLeast"/>
          <w:jc w:val="center"/>
        </w:trPr>
        <w:tc>
          <w:tcPr>
            <w:tcW w:w="930" w:type="dxa"/>
            <w:vMerge w:val="continue"/>
            <w:tcBorders>
              <w:top w:val="single" w:color="000000" w:sz="8" w:space="0"/>
              <w:left w:val="single" w:color="auto" w:sz="4" w:space="0"/>
              <w:bottom w:val="single" w:color="000000" w:sz="8" w:space="0"/>
              <w:right w:val="single" w:color="000000" w:sz="8" w:space="0"/>
            </w:tcBorders>
            <w:shd w:val="clear" w:color="auto" w:fill="auto"/>
            <w:vAlign w:val="center"/>
          </w:tcPr>
          <w:p>
            <w:pPr>
              <w:jc w:val="center"/>
              <w:rPr>
                <w:rFonts w:ascii="宋体" w:hAnsi="宋体" w:eastAsia="宋体" w:cs="宋体"/>
                <w:b/>
                <w:bCs/>
                <w:color w:val="000000"/>
                <w:szCs w:val="21"/>
              </w:rPr>
            </w:pPr>
          </w:p>
        </w:tc>
        <w:tc>
          <w:tcPr>
            <w:tcW w:w="87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b/>
                <w:bCs/>
                <w:color w:val="000000"/>
                <w:szCs w:val="21"/>
              </w:rPr>
            </w:pPr>
          </w:p>
        </w:tc>
        <w:tc>
          <w:tcPr>
            <w:tcW w:w="2304"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地表水</w:t>
            </w:r>
          </w:p>
        </w:tc>
        <w:tc>
          <w:tcPr>
            <w:tcW w:w="1695"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地下水</w:t>
            </w:r>
          </w:p>
        </w:tc>
        <w:tc>
          <w:tcPr>
            <w:tcW w:w="66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其他水源</w:t>
            </w:r>
          </w:p>
        </w:tc>
        <w:tc>
          <w:tcPr>
            <w:tcW w:w="85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多水源供水</w:t>
            </w:r>
          </w:p>
        </w:tc>
        <w:tc>
          <w:tcPr>
            <w:tcW w:w="90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双水源供水</w:t>
            </w:r>
          </w:p>
        </w:tc>
        <w:tc>
          <w:tcPr>
            <w:tcW w:w="85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单水源供水</w:t>
            </w:r>
          </w:p>
        </w:tc>
        <w:tc>
          <w:tcPr>
            <w:tcW w:w="106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b/>
                <w:bCs/>
                <w:color w:val="000000"/>
                <w:szCs w:val="21"/>
              </w:rPr>
            </w:pPr>
          </w:p>
        </w:tc>
        <w:tc>
          <w:tcPr>
            <w:tcW w:w="106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b/>
                <w:bCs/>
                <w:color w:val="000000"/>
                <w:szCs w:val="21"/>
              </w:rPr>
            </w:pPr>
          </w:p>
        </w:tc>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b/>
                <w:bCs/>
                <w:color w:val="000000"/>
                <w:szCs w:val="21"/>
              </w:rPr>
            </w:pPr>
          </w:p>
        </w:tc>
        <w:tc>
          <w:tcPr>
            <w:tcW w:w="10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b/>
                <w:bCs/>
                <w:color w:val="000000"/>
                <w:szCs w:val="21"/>
              </w:rPr>
            </w:pPr>
          </w:p>
        </w:tc>
        <w:tc>
          <w:tcPr>
            <w:tcW w:w="87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b/>
                <w:bCs/>
                <w:color w:val="000000"/>
                <w:szCs w:val="21"/>
              </w:rPr>
            </w:pPr>
          </w:p>
        </w:tc>
        <w:tc>
          <w:tcPr>
            <w:tcW w:w="1101" w:type="dxa"/>
            <w:vMerge w:val="continue"/>
            <w:tcBorders>
              <w:top w:val="single" w:color="000000" w:sz="8" w:space="0"/>
              <w:left w:val="single" w:color="000000" w:sz="8" w:space="0"/>
              <w:bottom w:val="single" w:color="000000" w:sz="8" w:space="0"/>
              <w:right w:val="single" w:color="auto" w:sz="4" w:space="0"/>
            </w:tcBorders>
            <w:shd w:val="clear" w:color="auto" w:fill="auto"/>
            <w:vAlign w:val="center"/>
          </w:tcPr>
          <w:p>
            <w:pPr>
              <w:jc w:val="center"/>
              <w:rPr>
                <w:rFonts w:ascii="宋体" w:hAnsi="宋体" w:eastAsia="宋体" w:cs="宋体"/>
                <w:b/>
                <w:bCs/>
                <w:color w:val="000000"/>
                <w:szCs w:val="21"/>
              </w:rPr>
            </w:pPr>
          </w:p>
        </w:tc>
      </w:tr>
      <w:tr>
        <w:tblPrEx>
          <w:tblCellMar>
            <w:top w:w="0" w:type="dxa"/>
            <w:left w:w="108" w:type="dxa"/>
            <w:bottom w:w="0" w:type="dxa"/>
            <w:right w:w="108" w:type="dxa"/>
          </w:tblCellMar>
        </w:tblPrEx>
        <w:trPr>
          <w:trHeight w:val="480" w:hRule="atLeast"/>
          <w:jc w:val="center"/>
        </w:trPr>
        <w:tc>
          <w:tcPr>
            <w:tcW w:w="930" w:type="dxa"/>
            <w:vMerge w:val="continue"/>
            <w:tcBorders>
              <w:top w:val="single" w:color="000000" w:sz="8" w:space="0"/>
              <w:left w:val="single" w:color="auto" w:sz="4" w:space="0"/>
              <w:bottom w:val="single" w:color="000000" w:sz="8" w:space="0"/>
              <w:right w:val="single" w:color="000000" w:sz="8" w:space="0"/>
            </w:tcBorders>
            <w:shd w:val="clear" w:color="auto" w:fill="auto"/>
            <w:vAlign w:val="center"/>
          </w:tcPr>
          <w:p>
            <w:pPr>
              <w:jc w:val="center"/>
              <w:rPr>
                <w:rFonts w:ascii="宋体" w:hAnsi="宋体" w:eastAsia="宋体" w:cs="宋体"/>
                <w:b/>
                <w:bCs/>
                <w:color w:val="000000"/>
                <w:szCs w:val="21"/>
              </w:rPr>
            </w:pPr>
          </w:p>
        </w:tc>
        <w:tc>
          <w:tcPr>
            <w:tcW w:w="87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b/>
                <w:bCs/>
                <w:color w:val="000000"/>
                <w:szCs w:val="21"/>
              </w:rPr>
            </w:pPr>
          </w:p>
        </w:tc>
        <w:tc>
          <w:tcPr>
            <w:tcW w:w="76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蓄水工程</w:t>
            </w:r>
          </w:p>
        </w:tc>
        <w:tc>
          <w:tcPr>
            <w:tcW w:w="894"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引提水工程</w:t>
            </w:r>
          </w:p>
        </w:tc>
        <w:tc>
          <w:tcPr>
            <w:tcW w:w="64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调水工程</w:t>
            </w:r>
          </w:p>
        </w:tc>
        <w:tc>
          <w:tcPr>
            <w:tcW w:w="84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浅层地下水</w:t>
            </w:r>
          </w:p>
        </w:tc>
        <w:tc>
          <w:tcPr>
            <w:tcW w:w="85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深层地下水</w:t>
            </w:r>
          </w:p>
        </w:tc>
        <w:tc>
          <w:tcPr>
            <w:tcW w:w="66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color w:val="000000"/>
                <w:szCs w:val="21"/>
              </w:rPr>
            </w:pPr>
          </w:p>
        </w:tc>
        <w:tc>
          <w:tcPr>
            <w:tcW w:w="85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color w:val="000000"/>
                <w:szCs w:val="21"/>
              </w:rPr>
            </w:pPr>
          </w:p>
        </w:tc>
        <w:tc>
          <w:tcPr>
            <w:tcW w:w="90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color w:val="000000"/>
                <w:szCs w:val="21"/>
              </w:rPr>
            </w:pPr>
          </w:p>
        </w:tc>
        <w:tc>
          <w:tcPr>
            <w:tcW w:w="85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color w:val="000000"/>
                <w:szCs w:val="21"/>
              </w:rPr>
            </w:pPr>
          </w:p>
        </w:tc>
        <w:tc>
          <w:tcPr>
            <w:tcW w:w="106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color w:val="000000"/>
                <w:szCs w:val="21"/>
              </w:rPr>
            </w:pPr>
          </w:p>
        </w:tc>
        <w:tc>
          <w:tcPr>
            <w:tcW w:w="106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color w:val="000000"/>
                <w:szCs w:val="21"/>
              </w:rPr>
            </w:pPr>
          </w:p>
        </w:tc>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color w:val="000000"/>
                <w:szCs w:val="21"/>
              </w:rPr>
            </w:pPr>
          </w:p>
        </w:tc>
        <w:tc>
          <w:tcPr>
            <w:tcW w:w="10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color w:val="000000"/>
                <w:szCs w:val="21"/>
              </w:rPr>
            </w:pPr>
          </w:p>
        </w:tc>
        <w:tc>
          <w:tcPr>
            <w:tcW w:w="87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color w:val="000000"/>
                <w:szCs w:val="21"/>
              </w:rPr>
            </w:pPr>
          </w:p>
        </w:tc>
        <w:tc>
          <w:tcPr>
            <w:tcW w:w="1101" w:type="dxa"/>
            <w:vMerge w:val="continue"/>
            <w:tcBorders>
              <w:top w:val="single" w:color="000000" w:sz="8" w:space="0"/>
              <w:left w:val="single" w:color="000000" w:sz="8" w:space="0"/>
              <w:bottom w:val="single" w:color="000000" w:sz="8" w:space="0"/>
              <w:right w:val="single" w:color="auto" w:sz="4" w:space="0"/>
            </w:tcBorders>
            <w:shd w:val="clear" w:color="auto" w:fill="auto"/>
            <w:vAlign w:val="center"/>
          </w:tcPr>
          <w:p>
            <w:pPr>
              <w:jc w:val="center"/>
              <w:rPr>
                <w:rFonts w:ascii="宋体" w:hAnsi="宋体" w:eastAsia="宋体" w:cs="宋体"/>
                <w:color w:val="000000"/>
                <w:szCs w:val="21"/>
              </w:rPr>
            </w:pPr>
          </w:p>
        </w:tc>
      </w:tr>
      <w:tr>
        <w:tblPrEx>
          <w:tblCellMar>
            <w:top w:w="0" w:type="dxa"/>
            <w:left w:w="108" w:type="dxa"/>
            <w:bottom w:w="0" w:type="dxa"/>
            <w:right w:w="108" w:type="dxa"/>
          </w:tblCellMar>
        </w:tblPrEx>
        <w:trPr>
          <w:trHeight w:val="512" w:hRule="atLeast"/>
          <w:jc w:val="center"/>
        </w:trPr>
        <w:tc>
          <w:tcPr>
            <w:tcW w:w="930" w:type="dxa"/>
            <w:tcBorders>
              <w:top w:val="nil"/>
              <w:left w:val="single" w:color="auto" w:sz="4" w:space="0"/>
              <w:bottom w:val="single" w:color="auto" w:sz="4" w:space="0"/>
              <w:right w:val="single" w:color="000000" w:sz="8"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高新区</w:t>
            </w:r>
          </w:p>
        </w:tc>
        <w:tc>
          <w:tcPr>
            <w:tcW w:w="873" w:type="dxa"/>
            <w:tcBorders>
              <w:top w:val="nil"/>
              <w:left w:val="nil"/>
              <w:bottom w:val="single" w:color="auto" w:sz="4" w:space="0"/>
              <w:right w:val="single" w:color="000000" w:sz="8" w:space="0"/>
            </w:tcBorders>
            <w:shd w:val="clear" w:color="auto" w:fill="auto"/>
            <w:vAlign w:val="center"/>
          </w:tcPr>
          <w:p>
            <w:pPr>
              <w:jc w:val="center"/>
              <w:rPr>
                <w:rFonts w:ascii="宋体" w:hAnsi="宋体" w:eastAsia="宋体" w:cs="宋体"/>
                <w:color w:val="000000"/>
                <w:szCs w:val="21"/>
              </w:rPr>
            </w:pPr>
          </w:p>
        </w:tc>
        <w:tc>
          <w:tcPr>
            <w:tcW w:w="765" w:type="dxa"/>
            <w:tcBorders>
              <w:top w:val="nil"/>
              <w:left w:val="nil"/>
              <w:bottom w:val="single" w:color="auto" w:sz="4" w:space="0"/>
              <w:right w:val="single" w:color="000000" w:sz="8"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Y</w:t>
            </w:r>
          </w:p>
        </w:tc>
        <w:tc>
          <w:tcPr>
            <w:tcW w:w="894" w:type="dxa"/>
            <w:tcBorders>
              <w:top w:val="nil"/>
              <w:left w:val="nil"/>
              <w:bottom w:val="single" w:color="auto" w:sz="4" w:space="0"/>
              <w:right w:val="single" w:color="000000" w:sz="8"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N</w:t>
            </w:r>
          </w:p>
        </w:tc>
        <w:tc>
          <w:tcPr>
            <w:tcW w:w="645" w:type="dxa"/>
            <w:tcBorders>
              <w:top w:val="nil"/>
              <w:left w:val="nil"/>
              <w:bottom w:val="single" w:color="auto" w:sz="4" w:space="0"/>
              <w:right w:val="single" w:color="000000" w:sz="8"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N</w:t>
            </w:r>
          </w:p>
        </w:tc>
        <w:tc>
          <w:tcPr>
            <w:tcW w:w="840" w:type="dxa"/>
            <w:tcBorders>
              <w:top w:val="nil"/>
              <w:left w:val="nil"/>
              <w:bottom w:val="single" w:color="auto" w:sz="4" w:space="0"/>
              <w:right w:val="single" w:color="000000" w:sz="8"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Y</w:t>
            </w:r>
          </w:p>
        </w:tc>
        <w:tc>
          <w:tcPr>
            <w:tcW w:w="855" w:type="dxa"/>
            <w:tcBorders>
              <w:top w:val="nil"/>
              <w:left w:val="nil"/>
              <w:bottom w:val="single" w:color="auto" w:sz="4" w:space="0"/>
              <w:right w:val="single" w:color="000000" w:sz="8"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N</w:t>
            </w:r>
          </w:p>
        </w:tc>
        <w:tc>
          <w:tcPr>
            <w:tcW w:w="660" w:type="dxa"/>
            <w:tcBorders>
              <w:top w:val="nil"/>
              <w:left w:val="nil"/>
              <w:bottom w:val="single" w:color="auto" w:sz="4" w:space="0"/>
              <w:right w:val="single" w:color="000000" w:sz="8"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Y</w:t>
            </w:r>
          </w:p>
        </w:tc>
        <w:tc>
          <w:tcPr>
            <w:tcW w:w="855" w:type="dxa"/>
            <w:tcBorders>
              <w:top w:val="nil"/>
              <w:left w:val="nil"/>
              <w:bottom w:val="single" w:color="auto" w:sz="4" w:space="0"/>
              <w:right w:val="single" w:color="000000" w:sz="8"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Y</w:t>
            </w:r>
          </w:p>
        </w:tc>
        <w:tc>
          <w:tcPr>
            <w:tcW w:w="900" w:type="dxa"/>
            <w:tcBorders>
              <w:top w:val="nil"/>
              <w:left w:val="nil"/>
              <w:bottom w:val="single" w:color="auto" w:sz="4" w:space="0"/>
              <w:right w:val="single" w:color="000000" w:sz="8"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N</w:t>
            </w:r>
          </w:p>
        </w:tc>
        <w:tc>
          <w:tcPr>
            <w:tcW w:w="855" w:type="dxa"/>
            <w:tcBorders>
              <w:top w:val="nil"/>
              <w:left w:val="nil"/>
              <w:bottom w:val="single" w:color="auto" w:sz="4" w:space="0"/>
              <w:right w:val="single" w:color="000000" w:sz="8"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N</w:t>
            </w:r>
          </w:p>
        </w:tc>
        <w:tc>
          <w:tcPr>
            <w:tcW w:w="1065" w:type="dxa"/>
            <w:tcBorders>
              <w:top w:val="nil"/>
              <w:left w:val="nil"/>
              <w:bottom w:val="single" w:color="auto" w:sz="4" w:space="0"/>
              <w:right w:val="single" w:color="000000" w:sz="8"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N</w:t>
            </w:r>
          </w:p>
        </w:tc>
        <w:tc>
          <w:tcPr>
            <w:tcW w:w="1065" w:type="dxa"/>
            <w:tcBorders>
              <w:top w:val="nil"/>
              <w:left w:val="nil"/>
              <w:bottom w:val="single" w:color="auto" w:sz="4" w:space="0"/>
              <w:right w:val="single" w:color="000000" w:sz="8"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N</w:t>
            </w:r>
          </w:p>
        </w:tc>
        <w:tc>
          <w:tcPr>
            <w:tcW w:w="1080" w:type="dxa"/>
            <w:tcBorders>
              <w:top w:val="nil"/>
              <w:left w:val="nil"/>
              <w:bottom w:val="single" w:color="auto" w:sz="4" w:space="0"/>
              <w:right w:val="single" w:color="000000" w:sz="8"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N</w:t>
            </w:r>
          </w:p>
        </w:tc>
        <w:tc>
          <w:tcPr>
            <w:tcW w:w="1095" w:type="dxa"/>
            <w:tcBorders>
              <w:top w:val="nil"/>
              <w:left w:val="nil"/>
              <w:bottom w:val="single" w:color="auto" w:sz="4" w:space="0"/>
              <w:right w:val="single" w:color="000000" w:sz="8"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N</w:t>
            </w:r>
          </w:p>
        </w:tc>
        <w:tc>
          <w:tcPr>
            <w:tcW w:w="870" w:type="dxa"/>
            <w:tcBorders>
              <w:top w:val="nil"/>
              <w:left w:val="nil"/>
              <w:bottom w:val="single" w:color="auto" w:sz="4" w:space="0"/>
              <w:right w:val="single" w:color="000000" w:sz="8"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N</w:t>
            </w:r>
          </w:p>
        </w:tc>
        <w:tc>
          <w:tcPr>
            <w:tcW w:w="1101"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N</w:t>
            </w:r>
          </w:p>
        </w:tc>
      </w:tr>
    </w:tbl>
    <w:p>
      <w:pPr>
        <w:rPr>
          <w:rFonts w:ascii="仿宋_GB2312" w:hAnsi="仿宋_GB2312" w:eastAsia="仿宋_GB2312" w:cs="仿宋_GB2312"/>
          <w:b/>
          <w:bCs/>
          <w:sz w:val="32"/>
          <w:szCs w:val="32"/>
          <w:lang w:bidi="zh-CN"/>
        </w:rPr>
        <w:sectPr>
          <w:pgSz w:w="16838" w:h="11906" w:orient="landscape"/>
          <w:pgMar w:top="1800" w:right="1440" w:bottom="1800" w:left="1440" w:header="851" w:footer="992" w:gutter="0"/>
          <w:cols w:space="425" w:num="1"/>
          <w:docGrid w:type="lines" w:linePitch="312" w:charSpace="0"/>
        </w:sectPr>
      </w:pPr>
    </w:p>
    <w:p>
      <w:pPr>
        <w:spacing w:line="360" w:lineRule="auto"/>
        <w:rPr>
          <w:rFonts w:ascii="仿宋_GB2312" w:hAnsi="仿宋_GB2312" w:eastAsia="仿宋_GB2312" w:cs="仿宋_GB2312"/>
          <w:b/>
          <w:bCs/>
          <w:sz w:val="32"/>
          <w:szCs w:val="32"/>
          <w:lang w:bidi="zh-CN"/>
        </w:rPr>
      </w:pPr>
      <w:bookmarkStart w:id="37" w:name="_Toc21914"/>
      <w:r>
        <w:rPr>
          <w:rFonts w:hint="eastAsia" w:ascii="仿宋_GB2312" w:hAnsi="仿宋_GB2312" w:eastAsia="仿宋_GB2312" w:cs="仿宋_GB2312"/>
          <w:b/>
          <w:bCs/>
          <w:sz w:val="32"/>
          <w:szCs w:val="32"/>
          <w:lang w:bidi="zh-CN"/>
        </w:rPr>
        <w:t>附表4  2008～2020年旱情及旱灾损失调查表</w:t>
      </w:r>
      <w:bookmarkEnd w:id="37"/>
    </w:p>
    <w:tbl>
      <w:tblPr>
        <w:tblStyle w:val="13"/>
        <w:tblW w:w="22215" w:type="dxa"/>
        <w:jc w:val="center"/>
        <w:tblLayout w:type="fixed"/>
        <w:tblCellMar>
          <w:top w:w="0" w:type="dxa"/>
          <w:left w:w="108" w:type="dxa"/>
          <w:bottom w:w="0" w:type="dxa"/>
          <w:right w:w="108" w:type="dxa"/>
        </w:tblCellMar>
      </w:tblPr>
      <w:tblGrid>
        <w:gridCol w:w="810"/>
        <w:gridCol w:w="810"/>
        <w:gridCol w:w="630"/>
        <w:gridCol w:w="1095"/>
        <w:gridCol w:w="990"/>
        <w:gridCol w:w="975"/>
        <w:gridCol w:w="1245"/>
        <w:gridCol w:w="945"/>
        <w:gridCol w:w="1155"/>
        <w:gridCol w:w="1005"/>
        <w:gridCol w:w="900"/>
        <w:gridCol w:w="705"/>
        <w:gridCol w:w="810"/>
        <w:gridCol w:w="810"/>
        <w:gridCol w:w="870"/>
        <w:gridCol w:w="765"/>
        <w:gridCol w:w="555"/>
        <w:gridCol w:w="765"/>
        <w:gridCol w:w="510"/>
        <w:gridCol w:w="510"/>
        <w:gridCol w:w="795"/>
        <w:gridCol w:w="900"/>
        <w:gridCol w:w="945"/>
        <w:gridCol w:w="795"/>
        <w:gridCol w:w="975"/>
        <w:gridCol w:w="945"/>
      </w:tblGrid>
      <w:tr>
        <w:tblPrEx>
          <w:tblCellMar>
            <w:top w:w="0" w:type="dxa"/>
            <w:left w:w="108" w:type="dxa"/>
            <w:bottom w:w="0" w:type="dxa"/>
            <w:right w:w="108" w:type="dxa"/>
          </w:tblCellMar>
        </w:tblPrEx>
        <w:trPr>
          <w:trHeight w:val="255" w:hRule="atLeast"/>
          <w:jc w:val="center"/>
        </w:trPr>
        <w:tc>
          <w:tcPr>
            <w:tcW w:w="22215" w:type="dxa"/>
            <w:gridSpan w:val="2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b/>
                <w:bCs/>
                <w:color w:val="000000"/>
                <w:kern w:val="0"/>
                <w:sz w:val="28"/>
                <w:szCs w:val="28"/>
                <w:lang w:bidi="ar"/>
              </w:rPr>
              <w:t>高新区2008~2020年旱情及旱灾损失调查表</w:t>
            </w:r>
          </w:p>
        </w:tc>
      </w:tr>
      <w:tr>
        <w:tblPrEx>
          <w:tblCellMar>
            <w:top w:w="0" w:type="dxa"/>
            <w:left w:w="108" w:type="dxa"/>
            <w:bottom w:w="0" w:type="dxa"/>
            <w:right w:w="108" w:type="dxa"/>
          </w:tblCellMar>
        </w:tblPrEx>
        <w:trPr>
          <w:trHeight w:val="255" w:hRule="atLeast"/>
          <w:jc w:val="center"/>
        </w:trPr>
        <w:tc>
          <w:tcPr>
            <w:tcW w:w="81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行政区名称</w:t>
            </w:r>
          </w:p>
        </w:tc>
        <w:tc>
          <w:tcPr>
            <w:tcW w:w="81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行政区代码</w:t>
            </w:r>
          </w:p>
        </w:tc>
        <w:tc>
          <w:tcPr>
            <w:tcW w:w="63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年份</w:t>
            </w:r>
          </w:p>
        </w:tc>
        <w:tc>
          <w:tcPr>
            <w:tcW w:w="1095"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农作物播种面积</w:t>
            </w:r>
          </w:p>
        </w:tc>
        <w:tc>
          <w:tcPr>
            <w:tcW w:w="99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有效灌溉面积</w:t>
            </w:r>
          </w:p>
        </w:tc>
        <w:tc>
          <w:tcPr>
            <w:tcW w:w="975"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实际灌溉面积</w:t>
            </w:r>
          </w:p>
        </w:tc>
        <w:tc>
          <w:tcPr>
            <w:tcW w:w="1245"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粮食产量</w:t>
            </w:r>
          </w:p>
        </w:tc>
        <w:tc>
          <w:tcPr>
            <w:tcW w:w="945"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农村人口</w:t>
            </w:r>
          </w:p>
        </w:tc>
        <w:tc>
          <w:tcPr>
            <w:tcW w:w="7020" w:type="dxa"/>
            <w:gridSpan w:val="8"/>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农业</w:t>
            </w:r>
          </w:p>
        </w:tc>
        <w:tc>
          <w:tcPr>
            <w:tcW w:w="1830"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城镇</w:t>
            </w:r>
          </w:p>
        </w:tc>
        <w:tc>
          <w:tcPr>
            <w:tcW w:w="51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牧业</w:t>
            </w:r>
          </w:p>
        </w:tc>
        <w:tc>
          <w:tcPr>
            <w:tcW w:w="169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抗旱投入</w:t>
            </w:r>
          </w:p>
        </w:tc>
        <w:tc>
          <w:tcPr>
            <w:tcW w:w="3660"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农业抗旱效益</w:t>
            </w:r>
          </w:p>
        </w:tc>
      </w:tr>
      <w:tr>
        <w:tblPrEx>
          <w:tblCellMar>
            <w:top w:w="0" w:type="dxa"/>
            <w:left w:w="108" w:type="dxa"/>
            <w:bottom w:w="0" w:type="dxa"/>
            <w:right w:w="108" w:type="dxa"/>
          </w:tblCellMar>
        </w:tblPrEx>
        <w:trPr>
          <w:trHeight w:val="555" w:hRule="atLeast"/>
          <w:jc w:val="center"/>
        </w:trPr>
        <w:tc>
          <w:tcPr>
            <w:tcW w:w="81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color w:val="000000"/>
                <w:sz w:val="18"/>
                <w:szCs w:val="18"/>
              </w:rPr>
            </w:pPr>
          </w:p>
        </w:tc>
        <w:tc>
          <w:tcPr>
            <w:tcW w:w="81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color w:val="000000"/>
                <w:sz w:val="18"/>
                <w:szCs w:val="18"/>
              </w:rPr>
            </w:pPr>
          </w:p>
        </w:tc>
        <w:tc>
          <w:tcPr>
            <w:tcW w:w="63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color w:val="000000"/>
                <w:sz w:val="18"/>
                <w:szCs w:val="18"/>
              </w:rPr>
            </w:pPr>
          </w:p>
        </w:tc>
        <w:tc>
          <w:tcPr>
            <w:tcW w:w="1095"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color w:val="000000"/>
                <w:sz w:val="18"/>
                <w:szCs w:val="18"/>
              </w:rPr>
            </w:pPr>
          </w:p>
        </w:tc>
        <w:tc>
          <w:tcPr>
            <w:tcW w:w="99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color w:val="000000"/>
                <w:sz w:val="18"/>
                <w:szCs w:val="18"/>
              </w:rPr>
            </w:pPr>
          </w:p>
        </w:tc>
        <w:tc>
          <w:tcPr>
            <w:tcW w:w="975"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color w:val="000000"/>
                <w:sz w:val="18"/>
                <w:szCs w:val="18"/>
              </w:rPr>
            </w:pPr>
          </w:p>
        </w:tc>
        <w:tc>
          <w:tcPr>
            <w:tcW w:w="1245"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color w:val="000000"/>
                <w:sz w:val="18"/>
                <w:szCs w:val="18"/>
              </w:rPr>
            </w:pPr>
          </w:p>
        </w:tc>
        <w:tc>
          <w:tcPr>
            <w:tcW w:w="945"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color w:val="000000"/>
                <w:sz w:val="18"/>
                <w:szCs w:val="18"/>
              </w:rPr>
            </w:pPr>
          </w:p>
        </w:tc>
        <w:tc>
          <w:tcPr>
            <w:tcW w:w="115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旱情发生时间</w:t>
            </w:r>
          </w:p>
        </w:tc>
        <w:tc>
          <w:tcPr>
            <w:tcW w:w="10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受旱面积</w:t>
            </w:r>
          </w:p>
        </w:tc>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受灾面积</w:t>
            </w:r>
          </w:p>
        </w:tc>
        <w:tc>
          <w:tcPr>
            <w:tcW w:w="7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成灾面积</w:t>
            </w:r>
          </w:p>
        </w:tc>
        <w:tc>
          <w:tcPr>
            <w:tcW w:w="81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绝收面积</w:t>
            </w:r>
          </w:p>
        </w:tc>
        <w:tc>
          <w:tcPr>
            <w:tcW w:w="81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因旱饮水困难人口</w:t>
            </w:r>
          </w:p>
        </w:tc>
        <w:tc>
          <w:tcPr>
            <w:tcW w:w="8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因旱粮食损失量</w:t>
            </w:r>
          </w:p>
        </w:tc>
        <w:tc>
          <w:tcPr>
            <w:tcW w:w="76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农业直接经济损失</w:t>
            </w:r>
          </w:p>
        </w:tc>
        <w:tc>
          <w:tcPr>
            <w:tcW w:w="55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因旱减少供水量</w:t>
            </w:r>
          </w:p>
        </w:tc>
        <w:tc>
          <w:tcPr>
            <w:tcW w:w="76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影响人口</w:t>
            </w:r>
          </w:p>
        </w:tc>
        <w:tc>
          <w:tcPr>
            <w:tcW w:w="51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影响工业增加值</w:t>
            </w:r>
          </w:p>
        </w:tc>
        <w:tc>
          <w:tcPr>
            <w:tcW w:w="51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草场受旱面积</w:t>
            </w:r>
          </w:p>
        </w:tc>
        <w:tc>
          <w:tcPr>
            <w:tcW w:w="79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人数</w:t>
            </w:r>
          </w:p>
        </w:tc>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资金</w:t>
            </w:r>
          </w:p>
        </w:tc>
        <w:tc>
          <w:tcPr>
            <w:tcW w:w="94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抗旱灌溉面积　　　　　　　</w:t>
            </w:r>
          </w:p>
        </w:tc>
        <w:tc>
          <w:tcPr>
            <w:tcW w:w="79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解决临时饮水困难人口</w:t>
            </w:r>
          </w:p>
        </w:tc>
        <w:tc>
          <w:tcPr>
            <w:tcW w:w="97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减少农业经济损失</w:t>
            </w:r>
          </w:p>
        </w:tc>
        <w:tc>
          <w:tcPr>
            <w:tcW w:w="94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减少粮食损失</w:t>
            </w:r>
          </w:p>
        </w:tc>
      </w:tr>
      <w:tr>
        <w:tblPrEx>
          <w:tblCellMar>
            <w:top w:w="0" w:type="dxa"/>
            <w:left w:w="108" w:type="dxa"/>
            <w:bottom w:w="0" w:type="dxa"/>
            <w:right w:w="108" w:type="dxa"/>
          </w:tblCellMar>
        </w:tblPrEx>
        <w:trPr>
          <w:trHeight w:val="255" w:hRule="atLeast"/>
          <w:jc w:val="center"/>
        </w:trPr>
        <w:tc>
          <w:tcPr>
            <w:tcW w:w="81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color w:val="000000"/>
                <w:sz w:val="18"/>
                <w:szCs w:val="18"/>
              </w:rPr>
            </w:pPr>
          </w:p>
        </w:tc>
        <w:tc>
          <w:tcPr>
            <w:tcW w:w="81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color w:val="000000"/>
                <w:sz w:val="18"/>
                <w:szCs w:val="18"/>
              </w:rPr>
            </w:pPr>
          </w:p>
        </w:tc>
        <w:tc>
          <w:tcPr>
            <w:tcW w:w="63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color w:val="000000"/>
                <w:sz w:val="18"/>
                <w:szCs w:val="18"/>
              </w:rPr>
            </w:pPr>
          </w:p>
        </w:tc>
        <w:tc>
          <w:tcPr>
            <w:tcW w:w="109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千公顷</w:t>
            </w:r>
          </w:p>
        </w:tc>
        <w:tc>
          <w:tcPr>
            <w:tcW w:w="99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千公顷</w:t>
            </w:r>
          </w:p>
        </w:tc>
        <w:tc>
          <w:tcPr>
            <w:tcW w:w="97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千公顷</w:t>
            </w:r>
          </w:p>
        </w:tc>
        <w:tc>
          <w:tcPr>
            <w:tcW w:w="124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万kg</w:t>
            </w:r>
          </w:p>
        </w:tc>
        <w:tc>
          <w:tcPr>
            <w:tcW w:w="94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万人</w:t>
            </w:r>
          </w:p>
        </w:tc>
        <w:tc>
          <w:tcPr>
            <w:tcW w:w="115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月</w:t>
            </w:r>
          </w:p>
        </w:tc>
        <w:tc>
          <w:tcPr>
            <w:tcW w:w="3420"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千公顷</w:t>
            </w:r>
          </w:p>
        </w:tc>
        <w:tc>
          <w:tcPr>
            <w:tcW w:w="81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万人</w:t>
            </w:r>
          </w:p>
        </w:tc>
        <w:tc>
          <w:tcPr>
            <w:tcW w:w="8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万kg</w:t>
            </w:r>
          </w:p>
        </w:tc>
        <w:tc>
          <w:tcPr>
            <w:tcW w:w="76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万元</w:t>
            </w:r>
          </w:p>
        </w:tc>
        <w:tc>
          <w:tcPr>
            <w:tcW w:w="55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万m3</w:t>
            </w:r>
          </w:p>
        </w:tc>
        <w:tc>
          <w:tcPr>
            <w:tcW w:w="76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万人</w:t>
            </w:r>
          </w:p>
        </w:tc>
        <w:tc>
          <w:tcPr>
            <w:tcW w:w="51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万元</w:t>
            </w:r>
          </w:p>
        </w:tc>
        <w:tc>
          <w:tcPr>
            <w:tcW w:w="51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千公顷</w:t>
            </w:r>
          </w:p>
        </w:tc>
        <w:tc>
          <w:tcPr>
            <w:tcW w:w="79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万人次</w:t>
            </w:r>
          </w:p>
        </w:tc>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万元</w:t>
            </w:r>
          </w:p>
        </w:tc>
        <w:tc>
          <w:tcPr>
            <w:tcW w:w="94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千公顷</w:t>
            </w:r>
          </w:p>
        </w:tc>
        <w:tc>
          <w:tcPr>
            <w:tcW w:w="79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万人</w:t>
            </w:r>
          </w:p>
        </w:tc>
        <w:tc>
          <w:tcPr>
            <w:tcW w:w="97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万元</w:t>
            </w:r>
          </w:p>
        </w:tc>
        <w:tc>
          <w:tcPr>
            <w:tcW w:w="94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万kg</w:t>
            </w:r>
          </w:p>
        </w:tc>
      </w:tr>
      <w:tr>
        <w:tblPrEx>
          <w:tblCellMar>
            <w:top w:w="0" w:type="dxa"/>
            <w:left w:w="108" w:type="dxa"/>
            <w:bottom w:w="0" w:type="dxa"/>
            <w:right w:w="108" w:type="dxa"/>
          </w:tblCellMar>
        </w:tblPrEx>
        <w:trPr>
          <w:trHeight w:val="525" w:hRule="atLeast"/>
          <w:jc w:val="center"/>
        </w:trPr>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高新区</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63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2008</w:t>
            </w:r>
          </w:p>
        </w:tc>
        <w:tc>
          <w:tcPr>
            <w:tcW w:w="109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5.87</w:t>
            </w:r>
          </w:p>
        </w:tc>
        <w:tc>
          <w:tcPr>
            <w:tcW w:w="99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5.28</w:t>
            </w:r>
          </w:p>
        </w:tc>
        <w:tc>
          <w:tcPr>
            <w:tcW w:w="97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5.28</w:t>
            </w:r>
          </w:p>
        </w:tc>
        <w:tc>
          <w:tcPr>
            <w:tcW w:w="124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3628</w:t>
            </w:r>
          </w:p>
        </w:tc>
        <w:tc>
          <w:tcPr>
            <w:tcW w:w="94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115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10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7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81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81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8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76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55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76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51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51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79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94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79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97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94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r>
      <w:tr>
        <w:tblPrEx>
          <w:tblCellMar>
            <w:top w:w="0" w:type="dxa"/>
            <w:left w:w="108" w:type="dxa"/>
            <w:bottom w:w="0" w:type="dxa"/>
            <w:right w:w="108" w:type="dxa"/>
          </w:tblCellMar>
        </w:tblPrEx>
        <w:trPr>
          <w:trHeight w:val="525" w:hRule="atLeast"/>
          <w:jc w:val="center"/>
        </w:trPr>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高新区</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63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2009</w:t>
            </w:r>
          </w:p>
        </w:tc>
        <w:tc>
          <w:tcPr>
            <w:tcW w:w="109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6.28</w:t>
            </w:r>
          </w:p>
        </w:tc>
        <w:tc>
          <w:tcPr>
            <w:tcW w:w="99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5.71</w:t>
            </w:r>
          </w:p>
        </w:tc>
        <w:tc>
          <w:tcPr>
            <w:tcW w:w="97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5.71</w:t>
            </w:r>
          </w:p>
        </w:tc>
        <w:tc>
          <w:tcPr>
            <w:tcW w:w="124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3435</w:t>
            </w:r>
          </w:p>
        </w:tc>
        <w:tc>
          <w:tcPr>
            <w:tcW w:w="94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115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4～7</w:t>
            </w:r>
          </w:p>
        </w:tc>
        <w:tc>
          <w:tcPr>
            <w:tcW w:w="10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1.227</w:t>
            </w:r>
          </w:p>
        </w:tc>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1.227</w:t>
            </w:r>
          </w:p>
        </w:tc>
        <w:tc>
          <w:tcPr>
            <w:tcW w:w="7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81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81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8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76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302.8</w:t>
            </w:r>
          </w:p>
        </w:tc>
        <w:tc>
          <w:tcPr>
            <w:tcW w:w="55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76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1.81</w:t>
            </w:r>
          </w:p>
        </w:tc>
        <w:tc>
          <w:tcPr>
            <w:tcW w:w="51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51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79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94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79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97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94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r>
      <w:tr>
        <w:tblPrEx>
          <w:tblCellMar>
            <w:top w:w="0" w:type="dxa"/>
            <w:left w:w="108" w:type="dxa"/>
            <w:bottom w:w="0" w:type="dxa"/>
            <w:right w:w="108" w:type="dxa"/>
          </w:tblCellMar>
        </w:tblPrEx>
        <w:trPr>
          <w:trHeight w:val="525" w:hRule="atLeast"/>
          <w:jc w:val="center"/>
        </w:trPr>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高新区</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63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2010</w:t>
            </w:r>
          </w:p>
        </w:tc>
        <w:tc>
          <w:tcPr>
            <w:tcW w:w="109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6.07</w:t>
            </w:r>
          </w:p>
        </w:tc>
        <w:tc>
          <w:tcPr>
            <w:tcW w:w="99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5.46</w:t>
            </w:r>
          </w:p>
        </w:tc>
        <w:tc>
          <w:tcPr>
            <w:tcW w:w="97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5.46</w:t>
            </w:r>
          </w:p>
        </w:tc>
        <w:tc>
          <w:tcPr>
            <w:tcW w:w="124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3639</w:t>
            </w:r>
          </w:p>
        </w:tc>
        <w:tc>
          <w:tcPr>
            <w:tcW w:w="94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1.6853</w:t>
            </w:r>
          </w:p>
        </w:tc>
        <w:tc>
          <w:tcPr>
            <w:tcW w:w="115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10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7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81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81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8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76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55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76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51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51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79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94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79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97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94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r>
      <w:tr>
        <w:tblPrEx>
          <w:tblCellMar>
            <w:top w:w="0" w:type="dxa"/>
            <w:left w:w="108" w:type="dxa"/>
            <w:bottom w:w="0" w:type="dxa"/>
            <w:right w:w="108" w:type="dxa"/>
          </w:tblCellMar>
        </w:tblPrEx>
        <w:trPr>
          <w:trHeight w:val="525" w:hRule="atLeast"/>
          <w:jc w:val="center"/>
        </w:trPr>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高新区</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63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2011</w:t>
            </w:r>
          </w:p>
        </w:tc>
        <w:tc>
          <w:tcPr>
            <w:tcW w:w="109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5.75</w:t>
            </w:r>
          </w:p>
        </w:tc>
        <w:tc>
          <w:tcPr>
            <w:tcW w:w="99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5.29</w:t>
            </w:r>
          </w:p>
        </w:tc>
        <w:tc>
          <w:tcPr>
            <w:tcW w:w="97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5.29</w:t>
            </w:r>
          </w:p>
        </w:tc>
        <w:tc>
          <w:tcPr>
            <w:tcW w:w="124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3384</w:t>
            </w:r>
          </w:p>
        </w:tc>
        <w:tc>
          <w:tcPr>
            <w:tcW w:w="94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115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10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7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81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81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8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76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55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76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51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51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79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94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79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97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94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r>
      <w:tr>
        <w:tblPrEx>
          <w:tblCellMar>
            <w:top w:w="0" w:type="dxa"/>
            <w:left w:w="108" w:type="dxa"/>
            <w:bottom w:w="0" w:type="dxa"/>
            <w:right w:w="108" w:type="dxa"/>
          </w:tblCellMar>
        </w:tblPrEx>
        <w:trPr>
          <w:trHeight w:val="525" w:hRule="atLeast"/>
          <w:jc w:val="center"/>
        </w:trPr>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高新区</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63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2012</w:t>
            </w:r>
          </w:p>
        </w:tc>
        <w:tc>
          <w:tcPr>
            <w:tcW w:w="109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4.96</w:t>
            </w:r>
          </w:p>
        </w:tc>
        <w:tc>
          <w:tcPr>
            <w:tcW w:w="99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4.51</w:t>
            </w:r>
          </w:p>
        </w:tc>
        <w:tc>
          <w:tcPr>
            <w:tcW w:w="97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4.51</w:t>
            </w:r>
          </w:p>
        </w:tc>
        <w:tc>
          <w:tcPr>
            <w:tcW w:w="124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2889</w:t>
            </w:r>
          </w:p>
        </w:tc>
        <w:tc>
          <w:tcPr>
            <w:tcW w:w="94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115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4～7</w:t>
            </w:r>
          </w:p>
        </w:tc>
        <w:tc>
          <w:tcPr>
            <w:tcW w:w="10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0.667</w:t>
            </w:r>
          </w:p>
        </w:tc>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0.667</w:t>
            </w:r>
          </w:p>
        </w:tc>
        <w:tc>
          <w:tcPr>
            <w:tcW w:w="7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81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81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8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76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55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76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51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51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79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94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79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97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94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r>
      <w:tr>
        <w:tblPrEx>
          <w:tblCellMar>
            <w:top w:w="0" w:type="dxa"/>
            <w:left w:w="108" w:type="dxa"/>
            <w:bottom w:w="0" w:type="dxa"/>
            <w:right w:w="108" w:type="dxa"/>
          </w:tblCellMar>
        </w:tblPrEx>
        <w:trPr>
          <w:trHeight w:val="525" w:hRule="atLeast"/>
          <w:jc w:val="center"/>
        </w:trPr>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高新区</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63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2013</w:t>
            </w:r>
          </w:p>
        </w:tc>
        <w:tc>
          <w:tcPr>
            <w:tcW w:w="109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4.41</w:t>
            </w:r>
          </w:p>
        </w:tc>
        <w:tc>
          <w:tcPr>
            <w:tcW w:w="99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3.99</w:t>
            </w:r>
          </w:p>
        </w:tc>
        <w:tc>
          <w:tcPr>
            <w:tcW w:w="97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3.99</w:t>
            </w:r>
          </w:p>
        </w:tc>
        <w:tc>
          <w:tcPr>
            <w:tcW w:w="124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2529</w:t>
            </w:r>
          </w:p>
        </w:tc>
        <w:tc>
          <w:tcPr>
            <w:tcW w:w="94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0.3504</w:t>
            </w:r>
          </w:p>
        </w:tc>
        <w:tc>
          <w:tcPr>
            <w:tcW w:w="115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10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7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81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81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8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76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55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76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51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51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79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94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79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97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94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r>
      <w:tr>
        <w:tblPrEx>
          <w:tblCellMar>
            <w:top w:w="0" w:type="dxa"/>
            <w:left w:w="108" w:type="dxa"/>
            <w:bottom w:w="0" w:type="dxa"/>
            <w:right w:w="108" w:type="dxa"/>
          </w:tblCellMar>
        </w:tblPrEx>
        <w:trPr>
          <w:trHeight w:val="525" w:hRule="atLeast"/>
          <w:jc w:val="center"/>
        </w:trPr>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高新区</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63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2014</w:t>
            </w:r>
          </w:p>
        </w:tc>
        <w:tc>
          <w:tcPr>
            <w:tcW w:w="109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4.03</w:t>
            </w:r>
          </w:p>
        </w:tc>
        <w:tc>
          <w:tcPr>
            <w:tcW w:w="99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3.66</w:t>
            </w:r>
          </w:p>
        </w:tc>
        <w:tc>
          <w:tcPr>
            <w:tcW w:w="97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3.66</w:t>
            </w:r>
          </w:p>
        </w:tc>
        <w:tc>
          <w:tcPr>
            <w:tcW w:w="124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2330</w:t>
            </w:r>
          </w:p>
        </w:tc>
        <w:tc>
          <w:tcPr>
            <w:tcW w:w="94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115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10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7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81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81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8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76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55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76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51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51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79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94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79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97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94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r>
      <w:tr>
        <w:tblPrEx>
          <w:tblCellMar>
            <w:top w:w="0" w:type="dxa"/>
            <w:left w:w="108" w:type="dxa"/>
            <w:bottom w:w="0" w:type="dxa"/>
            <w:right w:w="108" w:type="dxa"/>
          </w:tblCellMar>
        </w:tblPrEx>
        <w:trPr>
          <w:trHeight w:val="525" w:hRule="atLeast"/>
          <w:jc w:val="center"/>
        </w:trPr>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高新区</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63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2015</w:t>
            </w:r>
          </w:p>
        </w:tc>
        <w:tc>
          <w:tcPr>
            <w:tcW w:w="109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3.63</w:t>
            </w:r>
          </w:p>
        </w:tc>
        <w:tc>
          <w:tcPr>
            <w:tcW w:w="99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3.28</w:t>
            </w:r>
          </w:p>
        </w:tc>
        <w:tc>
          <w:tcPr>
            <w:tcW w:w="97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3.28</w:t>
            </w:r>
          </w:p>
        </w:tc>
        <w:tc>
          <w:tcPr>
            <w:tcW w:w="124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2179</w:t>
            </w:r>
          </w:p>
        </w:tc>
        <w:tc>
          <w:tcPr>
            <w:tcW w:w="94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2.7414</w:t>
            </w:r>
          </w:p>
        </w:tc>
        <w:tc>
          <w:tcPr>
            <w:tcW w:w="115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10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7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81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81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8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76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55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76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51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51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79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94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79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97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94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r>
      <w:tr>
        <w:tblPrEx>
          <w:tblCellMar>
            <w:top w:w="0" w:type="dxa"/>
            <w:left w:w="108" w:type="dxa"/>
            <w:bottom w:w="0" w:type="dxa"/>
            <w:right w:w="108" w:type="dxa"/>
          </w:tblCellMar>
        </w:tblPrEx>
        <w:trPr>
          <w:trHeight w:val="525" w:hRule="atLeast"/>
          <w:jc w:val="center"/>
        </w:trPr>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高新区</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63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2016</w:t>
            </w:r>
          </w:p>
        </w:tc>
        <w:tc>
          <w:tcPr>
            <w:tcW w:w="109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2.95</w:t>
            </w:r>
          </w:p>
        </w:tc>
        <w:tc>
          <w:tcPr>
            <w:tcW w:w="99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2.67</w:t>
            </w:r>
          </w:p>
        </w:tc>
        <w:tc>
          <w:tcPr>
            <w:tcW w:w="97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2.67</w:t>
            </w:r>
          </w:p>
        </w:tc>
        <w:tc>
          <w:tcPr>
            <w:tcW w:w="124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1744</w:t>
            </w:r>
          </w:p>
        </w:tc>
        <w:tc>
          <w:tcPr>
            <w:tcW w:w="94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2.7911</w:t>
            </w:r>
          </w:p>
        </w:tc>
        <w:tc>
          <w:tcPr>
            <w:tcW w:w="115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10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7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81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81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8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76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55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76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51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51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79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94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79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97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94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r>
      <w:tr>
        <w:tblPrEx>
          <w:tblCellMar>
            <w:top w:w="0" w:type="dxa"/>
            <w:left w:w="108" w:type="dxa"/>
            <w:bottom w:w="0" w:type="dxa"/>
            <w:right w:w="108" w:type="dxa"/>
          </w:tblCellMar>
        </w:tblPrEx>
        <w:trPr>
          <w:trHeight w:val="525" w:hRule="atLeast"/>
          <w:jc w:val="center"/>
        </w:trPr>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高新区</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63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2017</w:t>
            </w:r>
          </w:p>
        </w:tc>
        <w:tc>
          <w:tcPr>
            <w:tcW w:w="109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2.42</w:t>
            </w:r>
          </w:p>
        </w:tc>
        <w:tc>
          <w:tcPr>
            <w:tcW w:w="99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2.3</w:t>
            </w:r>
          </w:p>
        </w:tc>
        <w:tc>
          <w:tcPr>
            <w:tcW w:w="97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2.3</w:t>
            </w:r>
          </w:p>
        </w:tc>
        <w:tc>
          <w:tcPr>
            <w:tcW w:w="124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1453</w:t>
            </w:r>
          </w:p>
        </w:tc>
        <w:tc>
          <w:tcPr>
            <w:tcW w:w="94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2.6464</w:t>
            </w:r>
          </w:p>
        </w:tc>
        <w:tc>
          <w:tcPr>
            <w:tcW w:w="115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10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7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81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81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8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76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55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76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51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51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79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94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79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97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94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r>
      <w:tr>
        <w:tblPrEx>
          <w:tblCellMar>
            <w:top w:w="0" w:type="dxa"/>
            <w:left w:w="108" w:type="dxa"/>
            <w:bottom w:w="0" w:type="dxa"/>
            <w:right w:w="108" w:type="dxa"/>
          </w:tblCellMar>
        </w:tblPrEx>
        <w:trPr>
          <w:trHeight w:val="525" w:hRule="atLeast"/>
          <w:jc w:val="center"/>
        </w:trPr>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高新区</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63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2018</w:t>
            </w:r>
          </w:p>
        </w:tc>
        <w:tc>
          <w:tcPr>
            <w:tcW w:w="109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1.53</w:t>
            </w:r>
          </w:p>
        </w:tc>
        <w:tc>
          <w:tcPr>
            <w:tcW w:w="99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1.5</w:t>
            </w:r>
          </w:p>
        </w:tc>
        <w:tc>
          <w:tcPr>
            <w:tcW w:w="97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1.5</w:t>
            </w:r>
          </w:p>
        </w:tc>
        <w:tc>
          <w:tcPr>
            <w:tcW w:w="124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2000</w:t>
            </w:r>
          </w:p>
        </w:tc>
        <w:tc>
          <w:tcPr>
            <w:tcW w:w="94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2.5297</w:t>
            </w:r>
          </w:p>
        </w:tc>
        <w:tc>
          <w:tcPr>
            <w:tcW w:w="115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10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7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81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81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8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76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55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76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51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51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79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94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79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97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94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r>
      <w:tr>
        <w:tblPrEx>
          <w:tblCellMar>
            <w:top w:w="0" w:type="dxa"/>
            <w:left w:w="108" w:type="dxa"/>
            <w:bottom w:w="0" w:type="dxa"/>
            <w:right w:w="108" w:type="dxa"/>
          </w:tblCellMar>
        </w:tblPrEx>
        <w:trPr>
          <w:trHeight w:val="525" w:hRule="atLeast"/>
          <w:jc w:val="center"/>
        </w:trPr>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高新区</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63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2019</w:t>
            </w:r>
          </w:p>
        </w:tc>
        <w:tc>
          <w:tcPr>
            <w:tcW w:w="109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1.27</w:t>
            </w:r>
          </w:p>
        </w:tc>
        <w:tc>
          <w:tcPr>
            <w:tcW w:w="99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1.27</w:t>
            </w:r>
          </w:p>
        </w:tc>
        <w:tc>
          <w:tcPr>
            <w:tcW w:w="97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1.27</w:t>
            </w:r>
          </w:p>
        </w:tc>
        <w:tc>
          <w:tcPr>
            <w:tcW w:w="124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1980</w:t>
            </w:r>
          </w:p>
        </w:tc>
        <w:tc>
          <w:tcPr>
            <w:tcW w:w="94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2.5529</w:t>
            </w:r>
          </w:p>
        </w:tc>
        <w:tc>
          <w:tcPr>
            <w:tcW w:w="115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w:t>
            </w:r>
          </w:p>
        </w:tc>
        <w:tc>
          <w:tcPr>
            <w:tcW w:w="10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0.2</w:t>
            </w:r>
          </w:p>
        </w:tc>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7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81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81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8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76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55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76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51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51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79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0.2</w:t>
            </w:r>
          </w:p>
        </w:tc>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10</w:t>
            </w:r>
          </w:p>
        </w:tc>
        <w:tc>
          <w:tcPr>
            <w:tcW w:w="94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0.2</w:t>
            </w:r>
          </w:p>
        </w:tc>
        <w:tc>
          <w:tcPr>
            <w:tcW w:w="79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97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94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r>
      <w:tr>
        <w:tblPrEx>
          <w:tblCellMar>
            <w:top w:w="0" w:type="dxa"/>
            <w:left w:w="108" w:type="dxa"/>
            <w:bottom w:w="0" w:type="dxa"/>
            <w:right w:w="108" w:type="dxa"/>
          </w:tblCellMar>
        </w:tblPrEx>
        <w:trPr>
          <w:trHeight w:val="525" w:hRule="atLeast"/>
          <w:jc w:val="center"/>
        </w:trPr>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高新区</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63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2020</w:t>
            </w:r>
          </w:p>
        </w:tc>
        <w:tc>
          <w:tcPr>
            <w:tcW w:w="109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1.17</w:t>
            </w:r>
          </w:p>
        </w:tc>
        <w:tc>
          <w:tcPr>
            <w:tcW w:w="99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1.17</w:t>
            </w:r>
          </w:p>
        </w:tc>
        <w:tc>
          <w:tcPr>
            <w:tcW w:w="97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1.17</w:t>
            </w:r>
          </w:p>
        </w:tc>
        <w:tc>
          <w:tcPr>
            <w:tcW w:w="124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1700</w:t>
            </w:r>
          </w:p>
        </w:tc>
        <w:tc>
          <w:tcPr>
            <w:tcW w:w="94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2.0973</w:t>
            </w:r>
          </w:p>
        </w:tc>
        <w:tc>
          <w:tcPr>
            <w:tcW w:w="115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10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7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81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81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8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76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55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76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51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51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79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94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79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97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94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w:t>
            </w:r>
          </w:p>
        </w:tc>
      </w:tr>
    </w:tbl>
    <w:p>
      <w:pPr>
        <w:pStyle w:val="2"/>
        <w:ind w:firstLine="0" w:firstLineChars="0"/>
      </w:pPr>
    </w:p>
    <w:p>
      <w:pPr>
        <w:pStyle w:val="2"/>
        <w:ind w:firstLine="0" w:firstLineChars="0"/>
        <w:jc w:val="left"/>
        <w:rPr>
          <w:rFonts w:ascii="仿宋_GB2312" w:hAnsi="仿宋_GB2312" w:eastAsia="仿宋_GB2312" w:cs="仿宋_GB2312"/>
          <w:b/>
          <w:bCs/>
          <w:sz w:val="32"/>
          <w:szCs w:val="32"/>
          <w:lang w:bidi="zh-CN"/>
        </w:rPr>
      </w:pPr>
    </w:p>
    <w:sectPr>
      <w:pgSz w:w="23811" w:h="16838"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22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DEBBE4"/>
    <w:multiLevelType w:val="multilevel"/>
    <w:tmpl w:val="00DEBBE4"/>
    <w:lvl w:ilvl="0" w:tentative="0">
      <w:start w:val="1"/>
      <w:numFmt w:val="decimal"/>
      <w:pStyle w:val="5"/>
      <w:lvlText w:val="%1"/>
      <w:lvlJc w:val="left"/>
      <w:pPr>
        <w:ind w:left="360" w:hanging="360"/>
      </w:pPr>
      <w:rPr>
        <w:rFonts w:hint="eastAsia"/>
      </w:rPr>
    </w:lvl>
    <w:lvl w:ilvl="1" w:tentative="0">
      <w:start w:val="1"/>
      <w:numFmt w:val="decimal"/>
      <w:pStyle w:val="4"/>
      <w:isLgl/>
      <w:lvlText w:val="%1.%2"/>
      <w:lvlJc w:val="left"/>
      <w:pPr>
        <w:ind w:left="2204" w:hanging="360"/>
      </w:pPr>
      <w:rPr>
        <w:rFonts w:hint="eastAsia"/>
        <w:b w:val="0"/>
      </w:rPr>
    </w:lvl>
    <w:lvl w:ilvl="2" w:tentative="0">
      <w:start w:val="1"/>
      <w:numFmt w:val="decimal"/>
      <w:isLgl/>
      <w:lvlText w:val="%1.%2.%3"/>
      <w:lvlJc w:val="left"/>
      <w:pPr>
        <w:ind w:left="720" w:hanging="720"/>
      </w:pPr>
      <w:rPr>
        <w:rFonts w:hint="eastAsia"/>
      </w:rPr>
    </w:lvl>
    <w:lvl w:ilvl="3" w:tentative="0">
      <w:start w:val="1"/>
      <w:numFmt w:val="decimal"/>
      <w:isLgl/>
      <w:lvlText w:val="%1.%2.%3.%4"/>
      <w:lvlJc w:val="left"/>
      <w:pPr>
        <w:ind w:left="1080" w:hanging="1080"/>
      </w:pPr>
      <w:rPr>
        <w:rFonts w:hint="eastAsia"/>
      </w:rPr>
    </w:lvl>
    <w:lvl w:ilvl="4" w:tentative="0">
      <w:start w:val="1"/>
      <w:numFmt w:val="decimal"/>
      <w:isLgl/>
      <w:lvlText w:val="%1.%2.%3.%4.%5"/>
      <w:lvlJc w:val="left"/>
      <w:pPr>
        <w:ind w:left="1080" w:hanging="1080"/>
      </w:pPr>
      <w:rPr>
        <w:rFonts w:hint="eastAsia"/>
      </w:rPr>
    </w:lvl>
    <w:lvl w:ilvl="5" w:tentative="0">
      <w:start w:val="1"/>
      <w:numFmt w:val="decimal"/>
      <w:isLgl/>
      <w:lvlText w:val="%1.%2.%3.%4.%5.%6"/>
      <w:lvlJc w:val="left"/>
      <w:pPr>
        <w:ind w:left="1440" w:hanging="1440"/>
      </w:pPr>
      <w:rPr>
        <w:rFonts w:hint="eastAsia"/>
      </w:rPr>
    </w:lvl>
    <w:lvl w:ilvl="6" w:tentative="0">
      <w:start w:val="1"/>
      <w:numFmt w:val="decimal"/>
      <w:isLgl/>
      <w:lvlText w:val="%1.%2.%3.%4.%5.%6.%7"/>
      <w:lvlJc w:val="left"/>
      <w:pPr>
        <w:ind w:left="1800" w:hanging="1800"/>
      </w:pPr>
      <w:rPr>
        <w:rFonts w:hint="eastAsia"/>
      </w:rPr>
    </w:lvl>
    <w:lvl w:ilvl="7" w:tentative="0">
      <w:start w:val="1"/>
      <w:numFmt w:val="decimal"/>
      <w:isLgl/>
      <w:lvlText w:val="%1.%2.%3.%4.%5.%6.%7.%8"/>
      <w:lvlJc w:val="left"/>
      <w:pPr>
        <w:ind w:left="1800" w:hanging="1800"/>
      </w:pPr>
      <w:rPr>
        <w:rFonts w:hint="eastAsia"/>
      </w:rPr>
    </w:lvl>
    <w:lvl w:ilvl="8" w:tentative="0">
      <w:start w:val="1"/>
      <w:numFmt w:val="decimal"/>
      <w:isLgl/>
      <w:lvlText w:val="%1.%2.%3.%4.%5.%6.%7.%8.%9"/>
      <w:lvlJc w:val="left"/>
      <w:pPr>
        <w:ind w:left="2160" w:hanging="216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NmMWMwMWFhYzU4MTBiYWMwZGJiYjc0MDFjNzU2ZWEifQ=="/>
  </w:docVars>
  <w:rsids>
    <w:rsidRoot w:val="00605822"/>
    <w:rsid w:val="00605822"/>
    <w:rsid w:val="0074133F"/>
    <w:rsid w:val="00BA59EB"/>
    <w:rsid w:val="01400781"/>
    <w:rsid w:val="08A91FAA"/>
    <w:rsid w:val="0BA049EF"/>
    <w:rsid w:val="0E640B71"/>
    <w:rsid w:val="0E7B5E00"/>
    <w:rsid w:val="1275424D"/>
    <w:rsid w:val="13C43709"/>
    <w:rsid w:val="146F7B67"/>
    <w:rsid w:val="17AC6476"/>
    <w:rsid w:val="19B84583"/>
    <w:rsid w:val="1C197545"/>
    <w:rsid w:val="1F183EDF"/>
    <w:rsid w:val="203570CC"/>
    <w:rsid w:val="21422C64"/>
    <w:rsid w:val="21732B1C"/>
    <w:rsid w:val="21A8444D"/>
    <w:rsid w:val="21B24531"/>
    <w:rsid w:val="258604A7"/>
    <w:rsid w:val="25AA705C"/>
    <w:rsid w:val="260C5625"/>
    <w:rsid w:val="285B05FC"/>
    <w:rsid w:val="2D126E5B"/>
    <w:rsid w:val="2F272DA8"/>
    <w:rsid w:val="30CB7C09"/>
    <w:rsid w:val="318D3500"/>
    <w:rsid w:val="31C734E1"/>
    <w:rsid w:val="344739E5"/>
    <w:rsid w:val="34713EBF"/>
    <w:rsid w:val="3AED6D63"/>
    <w:rsid w:val="3B8214BA"/>
    <w:rsid w:val="3CE70C92"/>
    <w:rsid w:val="413E7C48"/>
    <w:rsid w:val="429D278C"/>
    <w:rsid w:val="42EC0595"/>
    <w:rsid w:val="497F304E"/>
    <w:rsid w:val="49F26672"/>
    <w:rsid w:val="4BE23BD4"/>
    <w:rsid w:val="56754D1E"/>
    <w:rsid w:val="58AD0E15"/>
    <w:rsid w:val="59DB24E8"/>
    <w:rsid w:val="5EB53307"/>
    <w:rsid w:val="61A5195D"/>
    <w:rsid w:val="64F26BEA"/>
    <w:rsid w:val="67D06378"/>
    <w:rsid w:val="68F04F40"/>
    <w:rsid w:val="6C206361"/>
    <w:rsid w:val="6CA07C1F"/>
    <w:rsid w:val="72987877"/>
    <w:rsid w:val="7A5E4F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after="120" w:line="360" w:lineRule="auto"/>
      <w:outlineLvl w:val="0"/>
    </w:pPr>
    <w:rPr>
      <w:rFonts w:ascii="Calibri" w:hAnsi="Calibri" w:eastAsia="宋体"/>
      <w:b/>
      <w:kern w:val="44"/>
      <w:sz w:val="30"/>
    </w:rPr>
  </w:style>
  <w:style w:type="paragraph" w:styleId="4">
    <w:name w:val="heading 2"/>
    <w:basedOn w:val="1"/>
    <w:next w:val="1"/>
    <w:link w:val="17"/>
    <w:semiHidden/>
    <w:unhideWhenUsed/>
    <w:qFormat/>
    <w:uiPriority w:val="0"/>
    <w:pPr>
      <w:keepNext/>
      <w:keepLines/>
      <w:numPr>
        <w:ilvl w:val="1"/>
        <w:numId w:val="1"/>
      </w:numPr>
      <w:spacing w:line="360" w:lineRule="auto"/>
      <w:ind w:left="0" w:firstLine="0"/>
      <w:jc w:val="left"/>
      <w:outlineLvl w:val="1"/>
    </w:pPr>
    <w:rPr>
      <w:rFonts w:ascii="宋体" w:hAnsi="宋体" w:eastAsia="宋体" w:cstheme="majorBidi"/>
      <w:b/>
      <w:bCs/>
      <w:sz w:val="32"/>
      <w:szCs w:val="28"/>
    </w:rPr>
  </w:style>
  <w:style w:type="paragraph" w:styleId="5">
    <w:name w:val="heading 3"/>
    <w:basedOn w:val="1"/>
    <w:next w:val="1"/>
    <w:semiHidden/>
    <w:unhideWhenUsed/>
    <w:qFormat/>
    <w:uiPriority w:val="0"/>
    <w:pPr>
      <w:keepNext/>
      <w:keepLines/>
      <w:numPr>
        <w:ilvl w:val="0"/>
        <w:numId w:val="1"/>
      </w:numPr>
      <w:spacing w:line="360" w:lineRule="auto"/>
      <w:jc w:val="left"/>
      <w:outlineLvl w:val="2"/>
    </w:pPr>
    <w:rPr>
      <w:rFonts w:ascii="Times New Roman" w:hAnsi="Times New Roman" w:eastAsia="宋体" w:cs="Times New Roman"/>
      <w:b/>
      <w:sz w:val="28"/>
      <w:szCs w:val="21"/>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6">
    <w:name w:val="toa heading"/>
    <w:basedOn w:val="1"/>
    <w:next w:val="1"/>
    <w:qFormat/>
    <w:uiPriority w:val="0"/>
    <w:pPr>
      <w:spacing w:before="120" w:line="560" w:lineRule="exact"/>
    </w:pPr>
    <w:rPr>
      <w:rFonts w:ascii="Arial" w:hAnsi="Arial" w:eastAsia="仿宋_GB2312" w:cs="Arial"/>
      <w:kern w:val="0"/>
      <w:szCs w:val="28"/>
    </w:rPr>
  </w:style>
  <w:style w:type="paragraph" w:styleId="7">
    <w:name w:val="Body Text"/>
    <w:basedOn w:val="1"/>
    <w:next w:val="1"/>
    <w:qFormat/>
    <w:uiPriority w:val="1"/>
    <w:rPr>
      <w:rFonts w:ascii="仿宋_GB2312" w:hAnsi="仿宋_GB2312" w:eastAsia="仿宋_GB2312" w:cs="仿宋_GB2312"/>
      <w:sz w:val="32"/>
      <w:szCs w:val="32"/>
      <w:lang w:val="zh-CN" w:bidi="zh-CN"/>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paragraph" w:styleId="12">
    <w:name w:val="Normal (Web)"/>
    <w:basedOn w:val="1"/>
    <w:qFormat/>
    <w:uiPriority w:val="0"/>
    <w:pPr>
      <w:spacing w:beforeAutospacing="1" w:afterAutospacing="1"/>
      <w:jc w:val="left"/>
    </w:pPr>
    <w:rPr>
      <w:rFonts w:cs="Times New Roman"/>
      <w:kern w:val="0"/>
      <w:sz w:val="24"/>
    </w:rPr>
  </w:style>
  <w:style w:type="character" w:styleId="15">
    <w:name w:val="Strong"/>
    <w:basedOn w:val="14"/>
    <w:qFormat/>
    <w:uiPriority w:val="0"/>
    <w:rPr>
      <w:b/>
    </w:rPr>
  </w:style>
  <w:style w:type="character" w:styleId="16">
    <w:name w:val="Hyperlink"/>
    <w:basedOn w:val="14"/>
    <w:qFormat/>
    <w:uiPriority w:val="0"/>
    <w:rPr>
      <w:color w:val="0000FF"/>
      <w:u w:val="single"/>
    </w:rPr>
  </w:style>
  <w:style w:type="character" w:customStyle="1" w:styleId="17">
    <w:name w:val="标题 2 字符"/>
    <w:basedOn w:val="14"/>
    <w:link w:val="4"/>
    <w:qFormat/>
    <w:uiPriority w:val="9"/>
    <w:rPr>
      <w:rFonts w:ascii="宋体" w:hAnsi="宋体" w:eastAsia="宋体" w:cstheme="majorBidi"/>
      <w:b/>
      <w:bCs/>
      <w:sz w:val="32"/>
      <w:szCs w:val="28"/>
    </w:rPr>
  </w:style>
  <w:style w:type="paragraph" w:customStyle="1" w:styleId="18">
    <w:name w:val="表格文字"/>
    <w:basedOn w:val="1"/>
    <w:next w:val="7"/>
    <w:qFormat/>
    <w:uiPriority w:val="0"/>
    <w:pPr>
      <w:adjustRightInd w:val="0"/>
      <w:jc w:val="left"/>
    </w:pPr>
    <w:rPr>
      <w:bCs/>
      <w:spacing w:val="10"/>
      <w:kern w:val="0"/>
      <w:szCs w:val="22"/>
    </w:rPr>
  </w:style>
  <w:style w:type="character" w:customStyle="1" w:styleId="19">
    <w:name w:val="font01"/>
    <w:basedOn w:val="14"/>
    <w:qFormat/>
    <w:uiPriority w:val="0"/>
    <w:rPr>
      <w:rFonts w:hint="eastAsia" w:ascii="宋体" w:hAnsi="宋体" w:eastAsia="宋体" w:cs="宋体"/>
      <w:color w:val="000000"/>
      <w:sz w:val="20"/>
      <w:szCs w:val="20"/>
      <w:u w:val="none"/>
    </w:rPr>
  </w:style>
  <w:style w:type="character" w:customStyle="1" w:styleId="20">
    <w:name w:val="font61"/>
    <w:basedOn w:val="14"/>
    <w:qFormat/>
    <w:uiPriority w:val="0"/>
    <w:rPr>
      <w:rFonts w:hint="eastAsia" w:ascii="宋体" w:hAnsi="宋体" w:eastAsia="宋体" w:cs="宋体"/>
      <w:color w:val="000000"/>
      <w:sz w:val="20"/>
      <w:szCs w:val="20"/>
      <w:u w:val="none"/>
    </w:rPr>
  </w:style>
  <w:style w:type="character" w:customStyle="1" w:styleId="21">
    <w:name w:val="font51"/>
    <w:basedOn w:val="14"/>
    <w:qFormat/>
    <w:uiPriority w:val="0"/>
    <w:rPr>
      <w:rFonts w:hint="eastAsia" w:ascii="宋体" w:hAnsi="宋体" w:eastAsia="宋体" w:cs="宋体"/>
      <w:color w:val="000000"/>
      <w:sz w:val="20"/>
      <w:szCs w:val="20"/>
      <w:u w:val="none"/>
      <w:vertAlign w:val="superscript"/>
    </w:rPr>
  </w:style>
  <w:style w:type="character" w:customStyle="1" w:styleId="22">
    <w:name w:val="font11"/>
    <w:basedOn w:val="14"/>
    <w:qFormat/>
    <w:uiPriority w:val="0"/>
    <w:rPr>
      <w:rFonts w:hint="eastAsia" w:ascii="宋体" w:hAnsi="宋体" w:eastAsia="宋体" w:cs="宋体"/>
      <w:color w:val="000000"/>
      <w:sz w:val="20"/>
      <w:szCs w:val="20"/>
      <w:u w:val="none"/>
    </w:rPr>
  </w:style>
  <w:style w:type="character" w:customStyle="1" w:styleId="23">
    <w:name w:val="font31"/>
    <w:basedOn w:val="14"/>
    <w:qFormat/>
    <w:uiPriority w:val="0"/>
    <w:rPr>
      <w:rFonts w:hint="eastAsia" w:ascii="宋体" w:hAnsi="宋体" w:eastAsia="宋体" w:cs="宋体"/>
      <w:color w:val="000000"/>
      <w:sz w:val="20"/>
      <w:szCs w:val="20"/>
      <w:u w:val="none"/>
      <w:vertAlign w:val="superscript"/>
    </w:rPr>
  </w:style>
  <w:style w:type="paragraph" w:customStyle="1" w:styleId="24">
    <w:name w:val="WPSOffice手动目录 1"/>
    <w:qFormat/>
    <w:uiPriority w:val="0"/>
    <w:rPr>
      <w:rFonts w:ascii="Times New Roman" w:hAnsi="Times New Roman" w:eastAsia="宋体" w:cs="Times New Roman"/>
      <w:lang w:val="en-US" w:eastAsia="zh-CN" w:bidi="ar-SA"/>
    </w:rPr>
  </w:style>
  <w:style w:type="paragraph" w:customStyle="1" w:styleId="25">
    <w:name w:val="WPSOffice手动目录 2"/>
    <w:qFormat/>
    <w:uiPriority w:val="0"/>
    <w:pPr>
      <w:ind w:left="200"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25</Pages>
  <Words>7065</Words>
  <Characters>8404</Characters>
  <Lines>95</Lines>
  <Paragraphs>26</Paragraphs>
  <TotalTime>1</TotalTime>
  <ScaleCrop>false</ScaleCrop>
  <LinksUpToDate>false</LinksUpToDate>
  <CharactersWithSpaces>8713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2021-10-21T02:18:00Z</dcterms:created>
  <dc:creator>Administrator</dc:creator>
  <cp:lastModifiedBy>时间都知道</cp:lastModifiedBy>
  <dcterms:modified xsi:type="dcterms:W3CDTF">2023-06-28T02:34:52Z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A1763D0B376C4AFF8577EE8F83FBD712</vt:lpwstr>
  </property>
</Properties>
</file>