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淄博高新技术产业开发区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发展改革局</w:t>
      </w:r>
    </w:p>
    <w:p>
      <w:pPr>
        <w:widowControl w:val="0"/>
        <w:wordWrap/>
        <w:autoSpaceDE w:val="0"/>
        <w:autoSpaceDN w:val="0"/>
        <w:adjustRightInd/>
        <w:snapToGrid/>
        <w:spacing w:line="560" w:lineRule="exact"/>
        <w:ind w:firstLine="880" w:firstLineChars="200"/>
        <w:textAlignment w:val="auto"/>
        <w:rPr>
          <w:rFonts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年度政府信息公开工作年度报告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kern w:val="0"/>
          <w:sz w:val="32"/>
          <w:szCs w:val="32"/>
          <w:highlight w:val="none"/>
        </w:rPr>
      </w:pP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报告中所列数据的统计期限自202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年1月1日起至202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年12月31日止。本报告可在淄博高新区门户网站（http://www.china-zibo.gov.cn）下载。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如对本报告有任何疑问，请与高新区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发展改革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局联系（地址：淄博高新区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创业火炬广场F座1117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邮编：255035；联系电话：3581178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；邮箱：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gxqjfj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@zb.shandong.cn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一、总体情况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highlight w:val="none"/>
          <w:shd w:val="clear" w:color="auto" w:fill="FFFFFF"/>
        </w:rPr>
        <w:t>202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highlight w:val="none"/>
          <w:shd w:val="clear" w:color="auto" w:fill="FFFFFF"/>
        </w:rPr>
        <w:t>年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highlight w:val="none"/>
          <w:shd w:val="clear" w:color="auto" w:fill="FFFFFF"/>
          <w:lang w:val="en-US" w:eastAsia="zh-CN"/>
        </w:rPr>
        <w:t>高新区发展改革局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highlight w:val="none"/>
          <w:shd w:val="clear" w:color="auto" w:fill="FFFFFF"/>
        </w:rPr>
        <w:t>严格按照《中华人民共和国政府信息公开条例》的要求，根据省、市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highlight w:val="none"/>
          <w:shd w:val="clear" w:color="auto" w:fill="FFFFFF"/>
          <w:lang w:val="en-US" w:eastAsia="zh-CN"/>
        </w:rPr>
        <w:t>和高新区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highlight w:val="none"/>
          <w:shd w:val="clear" w:color="auto" w:fill="FFFFFF"/>
        </w:rPr>
        <w:t>有关政府信息公开工作要求，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highlight w:val="none"/>
          <w:shd w:val="clear" w:color="auto" w:fill="FFFFFF"/>
        </w:rPr>
        <w:t>坚持以“公开为常态、不公开为例外”的原则，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highlight w:val="none"/>
          <w:shd w:val="clear" w:color="auto" w:fill="FFFFFF"/>
        </w:rPr>
        <w:t>全力推进政府信息公开工作，把公开工作贯穿于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highlight w:val="none"/>
          <w:shd w:val="clear" w:color="auto" w:fill="FFFFFF"/>
          <w:lang w:val="en-US" w:eastAsia="zh-CN"/>
        </w:rPr>
        <w:t>发展改革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highlight w:val="none"/>
          <w:shd w:val="clear" w:color="auto" w:fill="FFFFFF"/>
        </w:rPr>
        <w:t>工作全过程。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(一)主动公开情况。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highlight w:val="none"/>
          <w:shd w:val="clear" w:color="auto" w:fill="FFFFFF"/>
          <w:lang w:val="en-US" w:eastAsia="zh-CN"/>
        </w:rPr>
        <w:t>2022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highlight w:val="none"/>
          <w:shd w:val="clear" w:color="auto" w:fill="FFFFFF"/>
        </w:rPr>
        <w:t>年累计主动公开政府信息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条，其中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管理和服务公开17条，扩大有效投资4条，政府会议4条，部门财政财政预决算7条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(二)依申请公开情况。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highlight w:val="none"/>
          <w:shd w:val="clear" w:color="auto" w:fill="FFFFFF"/>
        </w:rPr>
        <w:t>202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highlight w:val="none"/>
          <w:shd w:val="clear" w:color="auto" w:fill="FFFFFF"/>
          <w:lang w:val="en-US" w:eastAsia="zh-CN"/>
        </w:rPr>
        <w:t>2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highlight w:val="none"/>
          <w:shd w:val="clear" w:color="auto" w:fill="FFFFFF"/>
        </w:rPr>
        <w:t>年，共收到自然人依申请公开政府信息</w:t>
      </w:r>
      <w:r>
        <w:rPr>
          <w:rFonts w:hint="eastAsia" w:ascii="仿宋_GB2312" w:hAnsi="宋体" w:eastAsia="仿宋_GB2312" w:cs="仿宋_GB2312"/>
          <w:b w:val="0"/>
          <w:bCs w:val="0"/>
          <w:i w:val="0"/>
          <w:caps w:val="0"/>
          <w:color w:val="auto"/>
          <w:spacing w:val="0"/>
          <w:sz w:val="31"/>
          <w:szCs w:val="31"/>
          <w:highlight w:val="none"/>
          <w:shd w:val="clear" w:color="auto" w:fill="FFFFFF"/>
          <w:lang w:val="en-US" w:eastAsia="zh-CN"/>
        </w:rPr>
        <w:t>5件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highlight w:val="none"/>
          <w:shd w:val="clear" w:color="auto" w:fill="FFFFFF"/>
        </w:rPr>
        <w:t>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highlight w:val="none"/>
          <w:shd w:val="clear" w:color="auto" w:fill="FFFFFF"/>
          <w:lang w:val="en-US" w:eastAsia="zh-CN"/>
        </w:rPr>
        <w:t>较上年增加66.7%。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依申请公开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highlight w:val="none"/>
          <w:shd w:val="clear" w:color="auto" w:fill="FFFFFF"/>
        </w:rPr>
        <w:t>均按规定时间办结，未引起行政复议和行政诉讼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highlight w:val="none"/>
          <w:shd w:val="clear" w:color="auto" w:fill="FFFFFF"/>
          <w:lang w:eastAsia="zh-CN"/>
        </w:rPr>
        <w:t>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政府信息管理情况。一是健全公开制度，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成立了发改局政府信息公开工作领导小组，加强对政务信息公开工作的统一领导。二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动态调整主动公开目录，修订完善我局主动公开目录，加强规范性文件管理，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推进管理规范化、标准化。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三是严格落实政府信息公开保密审查制度，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坚持“谁提供，谁审核，谁负责”的原则，把好审核和审签关，,确保信息公开能全面、及时、准确。 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(四)政府信息公开平台建设情况。我局依托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高新区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政府门户网站，结合业务工作及年度考核需要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及时完善更新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高新区网站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部门政府信息公开板块，准确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及时地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公开政务服务信息。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(五)监督保障情况。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我局不断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建立健全常态化监督机制和内容审核机制，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对发布的信息进行严格把关，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确保内容高质、规范。组织强化业务培训，年内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参加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相关培训会议7次，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提高了我局工作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人员的业务能力，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保障了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政务公开工作的顺利开展。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二、主动公开政府信息情况</w:t>
      </w:r>
    </w:p>
    <w:p>
      <w:pPr>
        <w:widowControl w:val="0"/>
        <w:wordWrap/>
        <w:adjustRightInd/>
        <w:snapToGrid/>
        <w:spacing w:line="560" w:lineRule="exact"/>
        <w:textAlignment w:val="auto"/>
        <w:rPr>
          <w:b/>
          <w:color w:val="auto"/>
          <w:sz w:val="24"/>
          <w:szCs w:val="24"/>
          <w:highlight w:val="none"/>
        </w:rPr>
      </w:pPr>
    </w:p>
    <w:tbl>
      <w:tblPr>
        <w:tblStyle w:val="11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本年制发件数</w:t>
            </w:r>
          </w:p>
        </w:tc>
        <w:tc>
          <w:tcPr>
            <w:tcW w:w="20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本年废止件数</w:t>
            </w:r>
          </w:p>
        </w:tc>
        <w:tc>
          <w:tcPr>
            <w:tcW w:w="222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行政规范性文件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信息内容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行政许可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信息内容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行政处罚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行政强制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信息内容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行政事业性收费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0</w:t>
            </w:r>
          </w:p>
        </w:tc>
      </w:tr>
    </w:tbl>
    <w:p>
      <w:pPr>
        <w:widowControl w:val="0"/>
        <w:wordWrap/>
        <w:adjustRightInd/>
        <w:snapToGrid/>
        <w:spacing w:line="560" w:lineRule="exact"/>
        <w:textAlignment w:val="auto"/>
        <w:rPr>
          <w:b/>
          <w:color w:val="auto"/>
          <w:sz w:val="28"/>
          <w:szCs w:val="28"/>
          <w:highlight w:val="none"/>
        </w:rPr>
      </w:pPr>
    </w:p>
    <w:p>
      <w:pPr>
        <w:widowControl w:val="0"/>
        <w:wordWrap/>
        <w:adjustRightInd/>
        <w:snapToGrid/>
        <w:spacing w:line="560" w:lineRule="exact"/>
        <w:textAlignment w:val="auto"/>
        <w:rPr>
          <w:rFonts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三、收到和处理政府信息公开申请情况</w:t>
      </w:r>
    </w:p>
    <w:tbl>
      <w:tblPr>
        <w:tblStyle w:val="11"/>
        <w:tblW w:w="978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567"/>
        <w:gridCol w:w="709"/>
        <w:gridCol w:w="708"/>
        <w:gridCol w:w="964"/>
        <w:gridCol w:w="850"/>
        <w:gridCol w:w="567"/>
        <w:gridCol w:w="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820" w:type="dxa"/>
            <w:gridSpan w:val="3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（本列数据的勾稽关系为：第一项加第二项之和，等于第三项加第四项之和）</w:t>
            </w:r>
          </w:p>
        </w:tc>
        <w:tc>
          <w:tcPr>
            <w:tcW w:w="4961" w:type="dxa"/>
            <w:gridSpan w:val="7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820" w:type="dxa"/>
            <w:gridSpan w:val="3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自然人</w:t>
            </w:r>
          </w:p>
        </w:tc>
        <w:tc>
          <w:tcPr>
            <w:tcW w:w="3798" w:type="dxa"/>
            <w:gridSpan w:val="5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法人或其他组织</w:t>
            </w:r>
          </w:p>
        </w:tc>
        <w:tc>
          <w:tcPr>
            <w:tcW w:w="596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820" w:type="dxa"/>
            <w:gridSpan w:val="3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商业企业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科研机构</w:t>
            </w:r>
          </w:p>
        </w:tc>
        <w:tc>
          <w:tcPr>
            <w:tcW w:w="96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社会公益组织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法律服务机构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其他</w:t>
            </w:r>
          </w:p>
        </w:tc>
        <w:tc>
          <w:tcPr>
            <w:tcW w:w="596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820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一、本年新收政府信息公开申请数量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820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二、上年结转政府信息公开申请数量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三、本年度办理结果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（一）予以公开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67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（三）不予公开</w:t>
            </w:r>
          </w:p>
        </w:tc>
        <w:tc>
          <w:tcPr>
            <w:tcW w:w="269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1．属于国家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咪咪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67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2．其他法律行政法规禁止公开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7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3．危及“三安全一稳定”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4．保护第三方合法权益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5．属于三类内部事务信息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7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6．属于四类过程性信息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7．属于行政执法案卷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67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8．属于行政查询事项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67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（四）无法提供</w:t>
            </w:r>
          </w:p>
        </w:tc>
        <w:tc>
          <w:tcPr>
            <w:tcW w:w="269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1．本机关不掌握相关政府信息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2．没有现成信息需要另行制作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3．补正后申请内容仍不明确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67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（五）不予处理</w:t>
            </w:r>
          </w:p>
        </w:tc>
        <w:tc>
          <w:tcPr>
            <w:tcW w:w="269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1．信访举报投诉类申请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2．重复申请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67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3．要求提供公开出版物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4．无正当理由大量反复申请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180" w:hanging="180" w:hanging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5．要求行政机关确认或重新出具已获取信息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（六）其他处理</w:t>
            </w:r>
          </w:p>
        </w:tc>
        <w:tc>
          <w:tcPr>
            <w:tcW w:w="2693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180" w:hanging="180" w:hanging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1.申请人无正当理由逾期不补正、行政机关不再处理其政府信息公开申请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693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180" w:hanging="180" w:hanging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2.申请人逾期未按收费通知要求缴纳费用、行政机关不再处理其政府信息公开申请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693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ind w:left="180" w:hanging="180" w:hanging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3.其他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  <w:vAlign w:val="top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（七）总计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四、结转下年度继续办理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0</w:t>
            </w:r>
          </w:p>
        </w:tc>
      </w:tr>
    </w:tbl>
    <w:p>
      <w:pPr>
        <w:widowControl w:val="0"/>
        <w:wordWrap/>
        <w:adjustRightInd/>
        <w:snapToGrid/>
        <w:spacing w:line="560" w:lineRule="exact"/>
        <w:textAlignment w:val="auto"/>
        <w:rPr>
          <w:color w:val="auto"/>
          <w:highlight w:val="none"/>
        </w:rPr>
      </w:pPr>
    </w:p>
    <w:p>
      <w:pPr>
        <w:widowControl w:val="0"/>
        <w:wordWrap/>
        <w:adjustRightInd/>
        <w:snapToGrid/>
        <w:spacing w:line="560" w:lineRule="exact"/>
        <w:textAlignment w:val="auto"/>
        <w:rPr>
          <w:rFonts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四、因政府信息公开行政复议、行政诉讼情况</w:t>
      </w:r>
    </w:p>
    <w:tbl>
      <w:tblPr>
        <w:tblStyle w:val="11"/>
        <w:tblW w:w="1020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402" w:type="dxa"/>
            <w:gridSpan w:val="5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行政复议</w:t>
            </w:r>
          </w:p>
        </w:tc>
        <w:tc>
          <w:tcPr>
            <w:tcW w:w="6804" w:type="dxa"/>
            <w:gridSpan w:val="10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9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结果维持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其他结果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尚未审结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总计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未经复议直接起诉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其他结果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总计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结果维持</w:t>
            </w:r>
          </w:p>
        </w:tc>
        <w:tc>
          <w:tcPr>
            <w:tcW w:w="6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结果纠正</w:t>
            </w:r>
          </w:p>
        </w:tc>
        <w:tc>
          <w:tcPr>
            <w:tcW w:w="7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68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7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</w:t>
            </w:r>
          </w:p>
        </w:tc>
      </w:tr>
    </w:tbl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五、存在的主要问题及改进情况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仿宋_GB2312" w:hAnsi="宋体" w:eastAsia="仿宋_GB2312" w:cs="仿宋_GB2312"/>
          <w:i w:val="0"/>
          <w:caps w:val="0"/>
          <w:color w:val="auto"/>
          <w:spacing w:val="0"/>
          <w:kern w:val="2"/>
          <w:sz w:val="31"/>
          <w:szCs w:val="31"/>
          <w:highlight w:val="none"/>
          <w:shd w:val="clear" w:color="auto" w:fill="FFFFFF"/>
          <w:lang w:val="en-US" w:eastAsia="zh-CN" w:bidi="ar-SA"/>
        </w:rPr>
      </w:pPr>
      <w:r>
        <w:rPr>
          <w:rFonts w:ascii="仿宋_GB2312" w:hAnsi="宋体" w:eastAsia="仿宋_GB2312" w:cs="仿宋_GB2312"/>
          <w:i w:val="0"/>
          <w:caps w:val="0"/>
          <w:color w:val="auto"/>
          <w:spacing w:val="0"/>
          <w:kern w:val="2"/>
          <w:sz w:val="31"/>
          <w:szCs w:val="31"/>
          <w:highlight w:val="none"/>
          <w:shd w:val="clear" w:color="auto" w:fill="FFFFFF"/>
          <w:lang w:val="en-US" w:eastAsia="zh-CN" w:bidi="ar-SA"/>
        </w:rPr>
        <w:t>我局政务公开工作虽然取得了一定的成绩，但与上级的要求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2"/>
          <w:sz w:val="31"/>
          <w:szCs w:val="31"/>
          <w:highlight w:val="none"/>
          <w:shd w:val="clear" w:color="auto" w:fill="FFFFFF"/>
          <w:lang w:val="en-US" w:eastAsia="zh-CN" w:bidi="ar-SA"/>
        </w:rPr>
        <w:t>和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kern w:val="2"/>
          <w:sz w:val="31"/>
          <w:szCs w:val="31"/>
          <w:highlight w:val="none"/>
          <w:shd w:val="clear" w:color="auto" w:fill="FFFFFF"/>
          <w:lang w:val="en-US" w:eastAsia="zh-CN" w:bidi="ar-SA"/>
        </w:rPr>
        <w:t>公众的需求还存在一定差距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2"/>
          <w:sz w:val="31"/>
          <w:szCs w:val="31"/>
          <w:highlight w:val="none"/>
          <w:shd w:val="clear" w:color="auto" w:fill="FFFFFF"/>
          <w:lang w:val="en-US" w:eastAsia="zh-CN" w:bidi="ar-SA"/>
        </w:rPr>
        <w:t>，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kern w:val="2"/>
          <w:sz w:val="31"/>
          <w:szCs w:val="31"/>
          <w:highlight w:val="none"/>
          <w:shd w:val="clear" w:color="auto" w:fill="FFFFFF"/>
          <w:lang w:val="en-US" w:eastAsia="zh-CN" w:bidi="ar-SA"/>
        </w:rPr>
        <w:t>主要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2"/>
          <w:sz w:val="31"/>
          <w:szCs w:val="31"/>
          <w:highlight w:val="none"/>
          <w:shd w:val="clear" w:color="auto" w:fill="FFFFFF"/>
          <w:lang w:val="en-US" w:eastAsia="zh-CN" w:bidi="ar-SA"/>
        </w:rPr>
        <w:t>表现为</w:t>
      </w:r>
      <w:r>
        <w:rPr>
          <w:rFonts w:hint="default" w:ascii="仿宋_GB2312" w:hAnsi="宋体" w:eastAsia="仿宋_GB2312" w:cs="仿宋_GB2312"/>
          <w:i w:val="0"/>
          <w:caps w:val="0"/>
          <w:color w:val="auto"/>
          <w:spacing w:val="0"/>
          <w:kern w:val="2"/>
          <w:sz w:val="31"/>
          <w:szCs w:val="31"/>
          <w:highlight w:val="none"/>
          <w:shd w:val="clear" w:color="auto" w:fill="FFFFFF"/>
          <w:lang w:val="en-US" w:eastAsia="zh-CN" w:bidi="ar-SA"/>
        </w:rPr>
        <w:t>: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2"/>
          <w:sz w:val="31"/>
          <w:szCs w:val="31"/>
          <w:highlight w:val="none"/>
          <w:shd w:val="clear" w:color="auto" w:fill="FFFFFF"/>
          <w:lang w:val="en-US" w:eastAsia="zh-CN" w:bidi="ar-SA"/>
        </w:rPr>
        <w:t>一是</w:t>
      </w:r>
      <w:r>
        <w:rPr>
          <w:rFonts w:hint="default" w:ascii="仿宋_GB2312" w:hAnsi="宋体" w:eastAsia="仿宋_GB2312" w:cs="仿宋_GB2312"/>
          <w:i w:val="0"/>
          <w:caps w:val="0"/>
          <w:color w:val="auto"/>
          <w:spacing w:val="0"/>
          <w:kern w:val="2"/>
          <w:sz w:val="31"/>
          <w:szCs w:val="31"/>
          <w:highlight w:val="none"/>
          <w:shd w:val="clear" w:color="auto" w:fill="FFFFFF"/>
          <w:lang w:val="en-US" w:eastAsia="zh-CN" w:bidi="ar-SA"/>
        </w:rPr>
        <w:t>信息的有效性、及时性有待进一步提高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2"/>
          <w:sz w:val="31"/>
          <w:szCs w:val="31"/>
          <w:highlight w:val="none"/>
          <w:shd w:val="clear" w:color="auto" w:fill="FFFFFF"/>
          <w:lang w:val="en-US" w:eastAsia="zh-CN" w:bidi="ar-SA"/>
        </w:rPr>
        <w:t>；二</w:t>
      </w:r>
      <w:r>
        <w:rPr>
          <w:rFonts w:hint="default" w:ascii="仿宋_GB2312" w:hAnsi="宋体" w:eastAsia="仿宋_GB2312" w:cs="仿宋_GB2312"/>
          <w:i w:val="0"/>
          <w:caps w:val="0"/>
          <w:color w:val="auto"/>
          <w:spacing w:val="0"/>
          <w:kern w:val="2"/>
          <w:sz w:val="31"/>
          <w:szCs w:val="31"/>
          <w:highlight w:val="none"/>
          <w:shd w:val="clear" w:color="auto" w:fill="FFFFFF"/>
          <w:lang w:val="en-US" w:eastAsia="zh-CN" w:bidi="ar-SA"/>
        </w:rPr>
        <w:t>是内容上还不够创新，尤其在宣传方面表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2"/>
          <w:sz w:val="31"/>
          <w:szCs w:val="31"/>
          <w:highlight w:val="none"/>
          <w:shd w:val="clear" w:color="auto" w:fill="FFFFFF"/>
          <w:lang w:val="en-US" w:eastAsia="zh-CN" w:bidi="ar-SA"/>
        </w:rPr>
        <w:t>的</w:t>
      </w:r>
      <w:r>
        <w:rPr>
          <w:rFonts w:hint="default" w:ascii="仿宋_GB2312" w:hAnsi="宋体" w:eastAsia="仿宋_GB2312" w:cs="仿宋_GB2312"/>
          <w:i w:val="0"/>
          <w:caps w:val="0"/>
          <w:color w:val="auto"/>
          <w:spacing w:val="0"/>
          <w:kern w:val="2"/>
          <w:sz w:val="31"/>
          <w:szCs w:val="31"/>
          <w:highlight w:val="none"/>
          <w:shd w:val="clear" w:color="auto" w:fill="FFFFFF"/>
          <w:lang w:val="en-US" w:eastAsia="zh-CN" w:bidi="ar-SA"/>
        </w:rPr>
        <w:t>现形式还不够丰富。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仿宋_GB2312" w:hAnsi="宋体" w:eastAsia="仿宋_GB2312" w:cs="仿宋_GB2312"/>
          <w:i w:val="0"/>
          <w:caps w:val="0"/>
          <w:color w:val="auto"/>
          <w:spacing w:val="0"/>
          <w:kern w:val="2"/>
          <w:sz w:val="31"/>
          <w:szCs w:val="31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2"/>
          <w:sz w:val="31"/>
          <w:szCs w:val="31"/>
          <w:highlight w:val="none"/>
          <w:shd w:val="clear" w:color="auto" w:fill="FFFFFF"/>
          <w:lang w:val="en-US" w:eastAsia="zh-CN" w:bidi="ar-SA"/>
        </w:rPr>
        <w:t>工作改进情况</w:t>
      </w:r>
      <w:r>
        <w:rPr>
          <w:rFonts w:hint="default" w:ascii="仿宋_GB2312" w:hAnsi="宋体" w:eastAsia="仿宋_GB2312" w:cs="仿宋_GB2312"/>
          <w:i w:val="0"/>
          <w:caps w:val="0"/>
          <w:color w:val="auto"/>
          <w:spacing w:val="0"/>
          <w:kern w:val="2"/>
          <w:sz w:val="31"/>
          <w:szCs w:val="31"/>
          <w:highlight w:val="none"/>
          <w:shd w:val="clear" w:color="auto" w:fill="FFFFFF"/>
          <w:lang w:val="en-US" w:eastAsia="zh-CN" w:bidi="ar-SA"/>
        </w:rPr>
        <w:t>: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2"/>
          <w:sz w:val="31"/>
          <w:szCs w:val="31"/>
          <w:highlight w:val="none"/>
          <w:shd w:val="clear" w:color="auto" w:fill="FFFFFF"/>
          <w:lang w:val="en-US" w:eastAsia="zh-CN" w:bidi="ar-SA"/>
        </w:rPr>
        <w:t>一是完善了信息公开工作机制，进一步</w:t>
      </w:r>
      <w:r>
        <w:rPr>
          <w:rFonts w:hint="default" w:ascii="仿宋_GB2312" w:hAnsi="宋体" w:eastAsia="仿宋_GB2312" w:cs="仿宋_GB2312"/>
          <w:i w:val="0"/>
          <w:caps w:val="0"/>
          <w:color w:val="auto"/>
          <w:spacing w:val="0"/>
          <w:kern w:val="2"/>
          <w:sz w:val="31"/>
          <w:szCs w:val="31"/>
          <w:highlight w:val="none"/>
          <w:shd w:val="clear" w:color="auto" w:fill="FFFFFF"/>
          <w:lang w:val="en-US" w:eastAsia="zh-CN" w:bidi="ar-SA"/>
        </w:rPr>
        <w:t>促进政府信息公开工作经常化、制度化、规范化；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2"/>
          <w:sz w:val="31"/>
          <w:szCs w:val="31"/>
          <w:highlight w:val="none"/>
          <w:shd w:val="clear" w:color="auto" w:fill="FFFFFF"/>
          <w:lang w:val="en-US" w:eastAsia="zh-CN" w:bidi="ar-SA"/>
        </w:rPr>
        <w:t>二</w:t>
      </w:r>
      <w:r>
        <w:rPr>
          <w:rFonts w:hint="default" w:ascii="仿宋_GB2312" w:hAnsi="宋体" w:eastAsia="仿宋_GB2312" w:cs="仿宋_GB2312"/>
          <w:i w:val="0"/>
          <w:caps w:val="0"/>
          <w:color w:val="auto"/>
          <w:spacing w:val="0"/>
          <w:kern w:val="2"/>
          <w:sz w:val="31"/>
          <w:szCs w:val="31"/>
          <w:highlight w:val="none"/>
          <w:shd w:val="clear" w:color="auto" w:fill="FFFFFF"/>
          <w:lang w:val="en-US" w:eastAsia="zh-CN" w:bidi="ar-SA"/>
        </w:rPr>
        <w:t>是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2"/>
          <w:sz w:val="31"/>
          <w:szCs w:val="31"/>
          <w:highlight w:val="none"/>
          <w:shd w:val="clear" w:color="auto" w:fill="FFFFFF"/>
          <w:lang w:val="en-US" w:eastAsia="zh-CN" w:bidi="ar-SA"/>
        </w:rPr>
        <w:t>严格落实具体责任人责任，增强了政府信息公开的及时性、全面性、规范性。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</w:rPr>
        <w:t>六、其他需要报告的事项</w:t>
      </w:r>
      <w:bookmarkStart w:id="0" w:name="_GoBack"/>
      <w:bookmarkEnd w:id="0"/>
    </w:p>
    <w:p>
      <w:pPr>
        <w:widowControl w:val="0"/>
        <w:wordWrap/>
        <w:autoSpaceDE w:val="0"/>
        <w:autoSpaceDN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依申请公开收费情况：本年度依申请公开，未收取任何信息处理费。</w:t>
      </w:r>
    </w:p>
    <w:p>
      <w:pPr>
        <w:widowControl w:val="0"/>
        <w:wordWrap/>
        <w:autoSpaceDE w:val="0"/>
        <w:autoSpaceDN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）落实上年度政务公开工作要点情况</w:t>
      </w:r>
    </w:p>
    <w:p>
      <w:pPr>
        <w:widowControl w:val="0"/>
        <w:wordWrap/>
        <w:autoSpaceDE w:val="0"/>
        <w:autoSpaceDN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一是</w:t>
      </w:r>
      <w:r>
        <w:rPr>
          <w:rFonts w:hint="eastAsia" w:ascii="华文楷体" w:hAnsi="华文楷体" w:eastAsia="华文楷体" w:cs="华文楷体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不断夯实政务公开工作基础。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完善主动公开基本目录，完落实专人专责，健全主动公开栏目内容的日常检查、维护和更新机制。</w:t>
      </w:r>
      <w:r>
        <w:rPr>
          <w:rFonts w:hint="eastAsia" w:ascii="华文楷体" w:hAnsi="华文楷体" w:eastAsia="华文楷体" w:cs="华文楷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二是加强重点领域信息公开。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围绕发展改革工作，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动态更新政务公开事项清单目录，并按要求公开。</w:t>
      </w:r>
      <w:r>
        <w:rPr>
          <w:rFonts w:hint="eastAsia" w:ascii="华文楷体" w:hAnsi="华文楷体" w:eastAsia="华文楷体" w:cs="华文楷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三是加强政策解读和热点回应。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局及时公开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政策措施，及时进行解读专栏更新、跟进与完善解读机制。及时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公布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政策文件和解读材料，拓深解读内涵，提升解读效率，回应社会关切。</w:t>
      </w:r>
      <w:r>
        <w:rPr>
          <w:rFonts w:hint="eastAsia" w:ascii="华文楷体" w:hAnsi="华文楷体" w:eastAsia="华文楷体" w:cs="华文楷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四是强化公众参与。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畅通公众参与渠道，建立完善公众参与平台，及时发布行政决策相关信息、征求意见及其反馈情况。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</w:pP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</w:pPr>
    </w:p>
    <w:p>
      <w:pPr>
        <w:widowControl w:val="0"/>
        <w:wordWrap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淄博高新技术产业开发区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发展改革局</w:t>
      </w:r>
    </w:p>
    <w:p>
      <w:pPr>
        <w:widowControl w:val="0"/>
        <w:wordWrap/>
        <w:adjustRightInd/>
        <w:snapToGrid/>
        <w:spacing w:line="560" w:lineRule="exact"/>
        <w:ind w:firstLine="5120" w:firstLineChars="1600"/>
        <w:textAlignment w:val="auto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年1月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日</w:t>
      </w:r>
    </w:p>
    <w:p>
      <w:pPr>
        <w:widowControl w:val="0"/>
        <w:wordWrap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</w:pPr>
    </w:p>
    <w:sectPr>
      <w:pgSz w:w="11906" w:h="16838"/>
      <w:pgMar w:top="1701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04258"/>
    <w:rsid w:val="00005D3F"/>
    <w:rsid w:val="00024810"/>
    <w:rsid w:val="000414C6"/>
    <w:rsid w:val="00087FF0"/>
    <w:rsid w:val="000D2094"/>
    <w:rsid w:val="000E611B"/>
    <w:rsid w:val="000F2666"/>
    <w:rsid w:val="000F6F68"/>
    <w:rsid w:val="001B5D17"/>
    <w:rsid w:val="001C4A1F"/>
    <w:rsid w:val="001D59CB"/>
    <w:rsid w:val="00216261"/>
    <w:rsid w:val="002379CF"/>
    <w:rsid w:val="00246124"/>
    <w:rsid w:val="00270C0E"/>
    <w:rsid w:val="002768FF"/>
    <w:rsid w:val="002A188B"/>
    <w:rsid w:val="002A35EA"/>
    <w:rsid w:val="002B6F68"/>
    <w:rsid w:val="002C473E"/>
    <w:rsid w:val="002F580D"/>
    <w:rsid w:val="00320646"/>
    <w:rsid w:val="003353A1"/>
    <w:rsid w:val="00352DDB"/>
    <w:rsid w:val="00353E8D"/>
    <w:rsid w:val="00363F09"/>
    <w:rsid w:val="003D47BA"/>
    <w:rsid w:val="003D7EB2"/>
    <w:rsid w:val="00405DB6"/>
    <w:rsid w:val="0041564F"/>
    <w:rsid w:val="0042093E"/>
    <w:rsid w:val="00420F86"/>
    <w:rsid w:val="00481ED7"/>
    <w:rsid w:val="004D2882"/>
    <w:rsid w:val="00514D10"/>
    <w:rsid w:val="005158E4"/>
    <w:rsid w:val="00517C83"/>
    <w:rsid w:val="005227DA"/>
    <w:rsid w:val="0056114A"/>
    <w:rsid w:val="0056489A"/>
    <w:rsid w:val="005B2448"/>
    <w:rsid w:val="005B36A9"/>
    <w:rsid w:val="005B7123"/>
    <w:rsid w:val="005F12A9"/>
    <w:rsid w:val="0061114B"/>
    <w:rsid w:val="00697EE4"/>
    <w:rsid w:val="006F1A90"/>
    <w:rsid w:val="006F3805"/>
    <w:rsid w:val="00714451"/>
    <w:rsid w:val="00717EE3"/>
    <w:rsid w:val="00732D81"/>
    <w:rsid w:val="00733F31"/>
    <w:rsid w:val="00741A40"/>
    <w:rsid w:val="00746739"/>
    <w:rsid w:val="00747E8F"/>
    <w:rsid w:val="007611C0"/>
    <w:rsid w:val="00783A91"/>
    <w:rsid w:val="007C59CE"/>
    <w:rsid w:val="007F1287"/>
    <w:rsid w:val="007F43FC"/>
    <w:rsid w:val="007F477C"/>
    <w:rsid w:val="007F484D"/>
    <w:rsid w:val="00892DC4"/>
    <w:rsid w:val="008A7BC7"/>
    <w:rsid w:val="00906B82"/>
    <w:rsid w:val="00920A8C"/>
    <w:rsid w:val="00935E77"/>
    <w:rsid w:val="0096093C"/>
    <w:rsid w:val="00982507"/>
    <w:rsid w:val="00982B89"/>
    <w:rsid w:val="009A0202"/>
    <w:rsid w:val="009C2A07"/>
    <w:rsid w:val="00A023D8"/>
    <w:rsid w:val="00A52D31"/>
    <w:rsid w:val="00A93492"/>
    <w:rsid w:val="00AC222F"/>
    <w:rsid w:val="00AD49B5"/>
    <w:rsid w:val="00AD5731"/>
    <w:rsid w:val="00AF1724"/>
    <w:rsid w:val="00AF60B4"/>
    <w:rsid w:val="00B15B3C"/>
    <w:rsid w:val="00B50F25"/>
    <w:rsid w:val="00BE4C23"/>
    <w:rsid w:val="00BF42A9"/>
    <w:rsid w:val="00BF4F77"/>
    <w:rsid w:val="00C04CBE"/>
    <w:rsid w:val="00C61A42"/>
    <w:rsid w:val="00C762CA"/>
    <w:rsid w:val="00CA24FE"/>
    <w:rsid w:val="00D05C3C"/>
    <w:rsid w:val="00D12316"/>
    <w:rsid w:val="00D201BD"/>
    <w:rsid w:val="00D33F3A"/>
    <w:rsid w:val="00D5216C"/>
    <w:rsid w:val="00D67FF1"/>
    <w:rsid w:val="00D7673F"/>
    <w:rsid w:val="00DA1C71"/>
    <w:rsid w:val="00DB6451"/>
    <w:rsid w:val="00DE4CBE"/>
    <w:rsid w:val="00E03F11"/>
    <w:rsid w:val="00E04258"/>
    <w:rsid w:val="00E82A61"/>
    <w:rsid w:val="00EA3993"/>
    <w:rsid w:val="00EB2204"/>
    <w:rsid w:val="00EB247D"/>
    <w:rsid w:val="00F36193"/>
    <w:rsid w:val="00F8353C"/>
    <w:rsid w:val="00FA3378"/>
    <w:rsid w:val="00FE3091"/>
    <w:rsid w:val="011232E6"/>
    <w:rsid w:val="0465700B"/>
    <w:rsid w:val="05956900"/>
    <w:rsid w:val="06382D8D"/>
    <w:rsid w:val="07FD44A3"/>
    <w:rsid w:val="0B2C47E2"/>
    <w:rsid w:val="0B3B14A7"/>
    <w:rsid w:val="0B5C2073"/>
    <w:rsid w:val="0D7C4FAB"/>
    <w:rsid w:val="0E4F75A0"/>
    <w:rsid w:val="0F1B4A58"/>
    <w:rsid w:val="110A6481"/>
    <w:rsid w:val="156A5AB1"/>
    <w:rsid w:val="168A0652"/>
    <w:rsid w:val="168A58F8"/>
    <w:rsid w:val="1813218C"/>
    <w:rsid w:val="1AA849D7"/>
    <w:rsid w:val="1AC8211C"/>
    <w:rsid w:val="20371AE7"/>
    <w:rsid w:val="2295152F"/>
    <w:rsid w:val="23F30609"/>
    <w:rsid w:val="27966507"/>
    <w:rsid w:val="27B200B0"/>
    <w:rsid w:val="27CB7955"/>
    <w:rsid w:val="27F871F4"/>
    <w:rsid w:val="2BB9293C"/>
    <w:rsid w:val="2BFD7E04"/>
    <w:rsid w:val="2F3B560E"/>
    <w:rsid w:val="2FF9337F"/>
    <w:rsid w:val="32121533"/>
    <w:rsid w:val="32AF6D07"/>
    <w:rsid w:val="3503294C"/>
    <w:rsid w:val="35AF69EC"/>
    <w:rsid w:val="39641E07"/>
    <w:rsid w:val="3A3D1A2E"/>
    <w:rsid w:val="3C3D6A1C"/>
    <w:rsid w:val="3F3D0EDD"/>
    <w:rsid w:val="413D3D1D"/>
    <w:rsid w:val="41584349"/>
    <w:rsid w:val="44A84FF5"/>
    <w:rsid w:val="46B3084F"/>
    <w:rsid w:val="47057B74"/>
    <w:rsid w:val="47E1460C"/>
    <w:rsid w:val="48E32A07"/>
    <w:rsid w:val="491923BC"/>
    <w:rsid w:val="49375FAE"/>
    <w:rsid w:val="49B10747"/>
    <w:rsid w:val="4B9B7997"/>
    <w:rsid w:val="4CB052E1"/>
    <w:rsid w:val="4DE93206"/>
    <w:rsid w:val="4E05458D"/>
    <w:rsid w:val="4E3B7DA4"/>
    <w:rsid w:val="4FCD3E87"/>
    <w:rsid w:val="5027637C"/>
    <w:rsid w:val="505A12BE"/>
    <w:rsid w:val="514D52EF"/>
    <w:rsid w:val="53A82F50"/>
    <w:rsid w:val="53A876CC"/>
    <w:rsid w:val="53F91A55"/>
    <w:rsid w:val="54051FE4"/>
    <w:rsid w:val="54F22339"/>
    <w:rsid w:val="5520059E"/>
    <w:rsid w:val="57575653"/>
    <w:rsid w:val="582A40EC"/>
    <w:rsid w:val="58B0040F"/>
    <w:rsid w:val="58C21330"/>
    <w:rsid w:val="5AB02A79"/>
    <w:rsid w:val="5B1820EC"/>
    <w:rsid w:val="5B384768"/>
    <w:rsid w:val="5C3E66CE"/>
    <w:rsid w:val="5F126C2A"/>
    <w:rsid w:val="601125AA"/>
    <w:rsid w:val="64193D33"/>
    <w:rsid w:val="64294A83"/>
    <w:rsid w:val="65EF4439"/>
    <w:rsid w:val="6749326F"/>
    <w:rsid w:val="67F67B58"/>
    <w:rsid w:val="6B5E5C35"/>
    <w:rsid w:val="6EAA539C"/>
    <w:rsid w:val="6FB23ED1"/>
    <w:rsid w:val="71672DBA"/>
    <w:rsid w:val="73BF22E6"/>
    <w:rsid w:val="75581D54"/>
    <w:rsid w:val="76E92418"/>
    <w:rsid w:val="770329D5"/>
    <w:rsid w:val="7792487B"/>
    <w:rsid w:val="79C27653"/>
    <w:rsid w:val="7AAE0556"/>
    <w:rsid w:val="7B1D2D13"/>
    <w:rsid w:val="7DBB2A93"/>
    <w:rsid w:val="7E226A40"/>
    <w:rsid w:val="7E280B0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Emphasis"/>
    <w:basedOn w:val="7"/>
    <w:qFormat/>
    <w:uiPriority w:val="2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styleId="11">
    <w:name w:val="Table Grid"/>
    <w:basedOn w:val="10"/>
    <w:qFormat/>
    <w:uiPriority w:val="59"/>
    <w:pPr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7"/>
    <w:link w:val="5"/>
    <w:semiHidden/>
    <w:qFormat/>
    <w:uiPriority w:val="99"/>
    <w:rPr>
      <w:rFonts w:ascii="Calibri" w:hAnsi="Calibri" w:eastAsia="宋体" w:cs="黑体"/>
      <w:kern w:val="2"/>
      <w:sz w:val="18"/>
      <w:szCs w:val="18"/>
    </w:rPr>
  </w:style>
  <w:style w:type="character" w:customStyle="1" w:styleId="13">
    <w:name w:val="页脚 Char"/>
    <w:basedOn w:val="7"/>
    <w:link w:val="4"/>
    <w:semiHidden/>
    <w:qFormat/>
    <w:uiPriority w:val="99"/>
    <w:rPr>
      <w:rFonts w:ascii="Calibri" w:hAnsi="Calibri" w:eastAsia="宋体" w:cs="黑体"/>
      <w:kern w:val="2"/>
      <w:sz w:val="18"/>
      <w:szCs w:val="18"/>
    </w:rPr>
  </w:style>
  <w:style w:type="character" w:customStyle="1" w:styleId="14">
    <w:name w:val="批注框文本 Char"/>
    <w:basedOn w:val="7"/>
    <w:link w:val="3"/>
    <w:semiHidden/>
    <w:qFormat/>
    <w:uiPriority w:val="99"/>
    <w:rPr>
      <w:rFonts w:ascii="Calibri" w:hAnsi="Calibri" w:eastAsia="宋体" w:cs="黑体"/>
      <w:kern w:val="2"/>
      <w:sz w:val="18"/>
      <w:szCs w:val="18"/>
    </w:rPr>
  </w:style>
  <w:style w:type="character" w:customStyle="1" w:styleId="15">
    <w:name w:val="标题 1 Char"/>
    <w:basedOn w:val="7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368</Words>
  <Characters>2102</Characters>
  <Lines>17</Lines>
  <Paragraphs>4</Paragraphs>
  <ScaleCrop>false</ScaleCrop>
  <LinksUpToDate>false</LinksUpToDate>
  <CharactersWithSpaces>0</CharactersWithSpaces>
  <Application>WPS Office 专业版_9.1.0.4894_{F1E327BC-269C-435d-A152-05C5408002CA}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2021-12-29T01:30:00Z</dcterms:created>
  <dc:creator>China</dc:creator>
  <cp:lastModifiedBy>LENOVO</cp:lastModifiedBy>
  <cp:lastPrinted>2022-01-05T02:47:00Z</cp:lastPrinted>
  <dcterms:modified xsi:type="dcterms:W3CDTF">2023-01-31T05:58:06Z</dcterms:modified>
  <dc:title>淄博高新技术产业开发区经济发展局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2052-9.1.0.4894</vt:lpwstr>
  </property>
  <property fmtid="{D5CDD505-2E9C-101B-9397-08002B2CF9AE}" pid="3" name="ICV">
    <vt:lpwstr>52263A41FB7345E78F55859D546E7990</vt:lpwstr>
  </property>
</Properties>
</file>