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spacing w:before="194"/>
        <w:ind w:left="210" w:right="210" w:firstLine="0"/>
        <w:jc w:val="center"/>
        <w:rPr>
          <w:sz w:val="72"/>
        </w:rPr>
      </w:pPr>
      <w:r>
        <w:rPr>
          <w:sz w:val="72"/>
        </w:rPr>
        <w:t>2021年度</w:t>
      </w:r>
    </w:p>
    <w:p>
      <w:pPr>
        <w:spacing w:before="578" w:line="391" w:lineRule="auto"/>
        <w:ind w:left="212" w:right="210" w:firstLine="0"/>
        <w:jc w:val="center"/>
        <w:rPr>
          <w:sz w:val="72"/>
        </w:rPr>
      </w:pPr>
      <w:r>
        <w:rPr>
          <w:sz w:val="72"/>
        </w:rPr>
        <w:t>淄博市公安局高新技术产业开发区分局部门决算</w:t>
      </w:r>
    </w:p>
    <w:p>
      <w:pPr>
        <w:spacing w:after="0" w:line="391" w:lineRule="auto"/>
        <w:jc w:val="center"/>
        <w:rPr>
          <w:sz w:val="72"/>
        </w:rPr>
        <w:sectPr>
          <w:footerReference r:id="rId3" w:type="default"/>
          <w:type w:val="continuous"/>
          <w:pgSz w:w="11910" w:h="16840"/>
          <w:pgMar w:top="1580" w:right="1420" w:bottom="1000" w:left="1420" w:header="720" w:footer="817" w:gutter="0"/>
          <w:pgNumType w:start="1"/>
          <w:cols w:space="720" w:num="1"/>
        </w:sectPr>
      </w:pPr>
    </w:p>
    <w:p>
      <w:pPr>
        <w:pStyle w:val="4"/>
        <w:spacing w:before="91"/>
        <w:ind w:left="210" w:right="210"/>
      </w:pPr>
      <w:r>
        <w:t>目 录</w:t>
      </w:r>
    </w:p>
    <w:p>
      <w:pPr>
        <w:pStyle w:val="9"/>
        <w:spacing w:before="8"/>
        <w:rPr>
          <w:sz w:val="53"/>
        </w:rPr>
      </w:pPr>
    </w:p>
    <w:p>
      <w:pPr>
        <w:pStyle w:val="5"/>
        <w:ind w:firstLine="0"/>
        <w:rPr>
          <w:rFonts w:hint="eastAsia" w:ascii="黑体" w:eastAsia="黑体"/>
        </w:rPr>
      </w:pPr>
      <w:r>
        <w:rPr>
          <w:rFonts w:hint="eastAsia" w:ascii="黑体" w:eastAsia="黑体"/>
        </w:rPr>
        <w:t>第一部分 部门概况</w:t>
      </w:r>
    </w:p>
    <w:p>
      <w:pPr>
        <w:spacing w:before="202" w:line="362" w:lineRule="auto"/>
        <w:ind w:left="425" w:right="6747" w:firstLine="0"/>
        <w:jc w:val="left"/>
        <w:rPr>
          <w:rFonts w:hint="eastAsia" w:ascii="仿宋" w:eastAsia="仿宋"/>
          <w:sz w:val="31"/>
        </w:rPr>
      </w:pPr>
      <w:r>
        <w:rPr>
          <w:rFonts w:hint="eastAsia" w:ascii="仿宋" w:eastAsia="仿宋"/>
          <w:sz w:val="31"/>
        </w:rPr>
        <w:t>一、部门职责二、机构设置</w:t>
      </w:r>
    </w:p>
    <w:p>
      <w:pPr>
        <w:spacing w:before="1"/>
        <w:ind w:left="110" w:right="0" w:firstLine="0"/>
        <w:jc w:val="left"/>
        <w:rPr>
          <w:rFonts w:hint="eastAsia" w:ascii="黑体" w:eastAsia="黑体"/>
          <w:sz w:val="31"/>
        </w:rPr>
      </w:pPr>
      <w:r>
        <w:rPr>
          <w:rFonts w:hint="eastAsia" w:ascii="黑体" w:eastAsia="黑体"/>
          <w:sz w:val="31"/>
        </w:rPr>
        <w:t>第二部分 2021 年度部门决算表</w:t>
      </w:r>
    </w:p>
    <w:p>
      <w:pPr>
        <w:spacing w:before="202" w:line="362" w:lineRule="auto"/>
        <w:ind w:left="425" w:right="5487" w:firstLine="0"/>
        <w:jc w:val="left"/>
        <w:rPr>
          <w:rFonts w:hint="eastAsia" w:ascii="仿宋" w:eastAsia="仿宋"/>
          <w:sz w:val="31"/>
        </w:rPr>
      </w:pPr>
      <w:r>
        <w:rPr>
          <w:rFonts w:hint="eastAsia" w:ascii="仿宋" w:eastAsia="仿宋"/>
          <w:spacing w:val="-2"/>
          <w:sz w:val="31"/>
        </w:rPr>
        <w:t>一、收入支出决算总表</w:t>
      </w:r>
      <w:r>
        <w:rPr>
          <w:rFonts w:hint="eastAsia" w:ascii="仿宋" w:eastAsia="仿宋"/>
          <w:sz w:val="31"/>
        </w:rPr>
        <w:t>二、收入决算表</w:t>
      </w:r>
    </w:p>
    <w:p>
      <w:pPr>
        <w:spacing w:before="0"/>
        <w:ind w:left="425" w:right="0" w:firstLine="0"/>
        <w:jc w:val="left"/>
        <w:rPr>
          <w:rFonts w:hint="eastAsia" w:ascii="仿宋" w:eastAsia="仿宋"/>
          <w:sz w:val="31"/>
        </w:rPr>
      </w:pPr>
      <w:r>
        <w:rPr>
          <w:rFonts w:hint="eastAsia" w:ascii="仿宋" w:eastAsia="仿宋"/>
          <w:sz w:val="31"/>
        </w:rPr>
        <w:t>三、支出决算表</w:t>
      </w:r>
    </w:p>
    <w:p>
      <w:pPr>
        <w:spacing w:before="203"/>
        <w:ind w:left="425" w:right="0" w:firstLine="0"/>
        <w:jc w:val="left"/>
        <w:rPr>
          <w:rFonts w:hint="eastAsia" w:ascii="仿宋" w:eastAsia="仿宋"/>
          <w:sz w:val="31"/>
        </w:rPr>
      </w:pPr>
      <w:r>
        <w:rPr>
          <w:rFonts w:hint="eastAsia" w:ascii="仿宋" w:eastAsia="仿宋"/>
          <w:sz w:val="31"/>
        </w:rPr>
        <w:t>四、财政拨款收入支出决算总表</w:t>
      </w:r>
    </w:p>
    <w:p>
      <w:pPr>
        <w:spacing w:before="203"/>
        <w:ind w:left="425" w:right="0" w:firstLine="0"/>
        <w:jc w:val="left"/>
        <w:rPr>
          <w:rFonts w:hint="eastAsia" w:ascii="仿宋" w:eastAsia="仿宋"/>
          <w:sz w:val="31"/>
        </w:rPr>
      </w:pPr>
      <w:r>
        <w:rPr>
          <w:rFonts w:hint="eastAsia" w:ascii="仿宋" w:eastAsia="仿宋"/>
          <w:sz w:val="31"/>
        </w:rPr>
        <w:t>五、一般公共预算财政拨款支出决算表</w:t>
      </w:r>
    </w:p>
    <w:p>
      <w:pPr>
        <w:spacing w:before="203"/>
        <w:ind w:left="425" w:right="0" w:firstLine="0"/>
        <w:jc w:val="left"/>
        <w:rPr>
          <w:rFonts w:hint="eastAsia" w:ascii="仿宋" w:eastAsia="仿宋"/>
          <w:sz w:val="31"/>
        </w:rPr>
      </w:pPr>
      <w:r>
        <w:rPr>
          <w:rFonts w:hint="eastAsia" w:ascii="仿宋" w:eastAsia="仿宋"/>
          <w:sz w:val="31"/>
        </w:rPr>
        <w:t>六、一般公共预算财政拨款基本支出决算表</w:t>
      </w:r>
    </w:p>
    <w:p>
      <w:pPr>
        <w:spacing w:before="203" w:line="362" w:lineRule="auto"/>
        <w:ind w:left="425" w:right="1392" w:firstLine="0"/>
        <w:jc w:val="left"/>
        <w:rPr>
          <w:rFonts w:hint="eastAsia" w:ascii="仿宋" w:hAnsi="仿宋" w:eastAsia="仿宋"/>
          <w:sz w:val="31"/>
        </w:rPr>
      </w:pPr>
      <w:r>
        <w:rPr>
          <w:rFonts w:hint="eastAsia" w:ascii="仿宋" w:hAnsi="仿宋" w:eastAsia="仿宋"/>
          <w:sz w:val="31"/>
        </w:rPr>
        <w:t>七、一般公共预算财政拨款“三公”经费支出决算表八、政府性基金预算财政拨款收入支出决算表</w:t>
      </w:r>
    </w:p>
    <w:p>
      <w:pPr>
        <w:spacing w:before="0"/>
        <w:ind w:left="425" w:right="0" w:firstLine="0"/>
        <w:jc w:val="left"/>
        <w:rPr>
          <w:rFonts w:hint="eastAsia" w:ascii="仿宋" w:eastAsia="仿宋"/>
          <w:sz w:val="31"/>
        </w:rPr>
      </w:pPr>
      <w:r>
        <w:rPr>
          <w:rFonts w:hint="eastAsia" w:ascii="仿宋" w:eastAsia="仿宋"/>
          <w:sz w:val="31"/>
        </w:rPr>
        <w:t>九、国有资本经营预算财政拨款支出决算表</w:t>
      </w:r>
    </w:p>
    <w:p>
      <w:pPr>
        <w:spacing w:before="204"/>
        <w:ind w:left="110" w:right="0" w:firstLine="0"/>
        <w:jc w:val="left"/>
        <w:rPr>
          <w:rFonts w:hint="eastAsia" w:ascii="黑体" w:eastAsia="黑体"/>
          <w:sz w:val="31"/>
        </w:rPr>
      </w:pPr>
      <w:r>
        <w:rPr>
          <w:rFonts w:hint="eastAsia" w:ascii="黑体" w:eastAsia="黑体"/>
          <w:sz w:val="31"/>
        </w:rPr>
        <w:t>第三部分 2021 年度部门决算情况说明</w:t>
      </w:r>
    </w:p>
    <w:p>
      <w:pPr>
        <w:spacing w:before="202" w:line="362" w:lineRule="auto"/>
        <w:ind w:left="425" w:right="4227" w:firstLine="0"/>
        <w:jc w:val="left"/>
        <w:rPr>
          <w:rFonts w:hint="eastAsia" w:ascii="仿宋" w:eastAsia="仿宋"/>
          <w:sz w:val="31"/>
        </w:rPr>
      </w:pPr>
      <w:r>
        <w:rPr>
          <w:rFonts w:hint="eastAsia" w:ascii="仿宋" w:eastAsia="仿宋"/>
          <w:spacing w:val="-2"/>
          <w:sz w:val="31"/>
        </w:rPr>
        <w:t>一、收入支出决算总体情况说明</w:t>
      </w:r>
      <w:r>
        <w:rPr>
          <w:rFonts w:hint="eastAsia" w:ascii="仿宋" w:eastAsia="仿宋"/>
          <w:sz w:val="31"/>
        </w:rPr>
        <w:t>二、收入决算情况说明</w:t>
      </w:r>
    </w:p>
    <w:p>
      <w:pPr>
        <w:spacing w:before="0"/>
        <w:ind w:left="425" w:right="0" w:firstLine="0"/>
        <w:jc w:val="left"/>
        <w:rPr>
          <w:rFonts w:hint="eastAsia" w:ascii="仿宋" w:eastAsia="仿宋"/>
          <w:sz w:val="31"/>
        </w:rPr>
      </w:pPr>
      <w:r>
        <w:rPr>
          <w:rFonts w:hint="eastAsia" w:ascii="仿宋" w:eastAsia="仿宋"/>
          <w:sz w:val="31"/>
        </w:rPr>
        <w:t>三、支出决算情况说明</w:t>
      </w:r>
    </w:p>
    <w:p>
      <w:pPr>
        <w:spacing w:before="203"/>
        <w:ind w:left="425" w:right="0" w:firstLine="0"/>
        <w:jc w:val="left"/>
        <w:rPr>
          <w:rFonts w:hint="eastAsia" w:ascii="仿宋" w:eastAsia="仿宋"/>
          <w:sz w:val="31"/>
        </w:rPr>
      </w:pPr>
      <w:r>
        <w:rPr>
          <w:rFonts w:hint="eastAsia" w:ascii="仿宋" w:eastAsia="仿宋"/>
          <w:sz w:val="31"/>
        </w:rPr>
        <w:t>四、财政拨款收入支出决算总体情况说明</w:t>
      </w:r>
    </w:p>
    <w:p>
      <w:pPr>
        <w:spacing w:before="203"/>
        <w:ind w:left="425" w:right="0" w:firstLine="0"/>
        <w:jc w:val="left"/>
        <w:rPr>
          <w:rFonts w:hint="eastAsia" w:ascii="仿宋" w:eastAsia="仿宋"/>
          <w:sz w:val="31"/>
        </w:rPr>
      </w:pPr>
      <w:r>
        <w:rPr>
          <w:rFonts w:hint="eastAsia" w:ascii="仿宋" w:eastAsia="仿宋"/>
          <w:sz w:val="31"/>
        </w:rPr>
        <w:t>五、一般公共预算财政拨款支出决算情况说明</w:t>
      </w:r>
    </w:p>
    <w:p>
      <w:pPr>
        <w:spacing w:before="203"/>
        <w:ind w:left="425" w:right="0" w:firstLine="0"/>
        <w:jc w:val="left"/>
        <w:rPr>
          <w:rFonts w:hint="eastAsia" w:ascii="仿宋" w:eastAsia="仿宋"/>
          <w:sz w:val="31"/>
        </w:rPr>
      </w:pPr>
      <w:r>
        <w:rPr>
          <w:rFonts w:hint="eastAsia" w:ascii="仿宋" w:eastAsia="仿宋"/>
          <w:sz w:val="31"/>
        </w:rPr>
        <w:t>六、一般公共预算财政拨款基本支出决算情况说明</w:t>
      </w:r>
    </w:p>
    <w:p>
      <w:pPr>
        <w:spacing w:after="0"/>
        <w:jc w:val="left"/>
        <w:rPr>
          <w:rFonts w:hint="eastAsia" w:ascii="仿宋" w:eastAsia="仿宋"/>
          <w:sz w:val="31"/>
        </w:rPr>
        <w:sectPr>
          <w:pgSz w:w="11910" w:h="16840"/>
          <w:pgMar w:top="1580" w:right="1420" w:bottom="1000" w:left="1420" w:header="0" w:footer="817" w:gutter="0"/>
          <w:cols w:space="720" w:num="1"/>
        </w:sectPr>
      </w:pPr>
    </w:p>
    <w:p>
      <w:pPr>
        <w:pStyle w:val="9"/>
        <w:spacing w:before="11"/>
        <w:rPr>
          <w:rFonts w:ascii="仿宋"/>
          <w:sz w:val="9"/>
        </w:rPr>
      </w:pPr>
    </w:p>
    <w:p>
      <w:pPr>
        <w:spacing w:before="61" w:line="350" w:lineRule="auto"/>
        <w:ind w:left="425" w:right="447" w:firstLine="0"/>
        <w:jc w:val="left"/>
        <w:rPr>
          <w:rFonts w:hint="eastAsia" w:ascii="仿宋" w:hAnsi="仿宋" w:eastAsia="仿宋"/>
          <w:sz w:val="31"/>
        </w:rPr>
      </w:pPr>
      <w:r>
        <w:rPr>
          <w:rFonts w:hint="eastAsia" w:ascii="仿宋" w:hAnsi="仿宋" w:eastAsia="仿宋"/>
          <w:sz w:val="31"/>
        </w:rPr>
        <w:t>七、一般公共预算财政拨款“三公”经费支出决算情况说明八、政府性基金预算财政拨款收入支出决算情况说明</w:t>
      </w:r>
    </w:p>
    <w:p>
      <w:pPr>
        <w:spacing w:before="20" w:line="362" w:lineRule="auto"/>
        <w:ind w:left="425" w:right="1707" w:firstLine="0"/>
        <w:jc w:val="left"/>
        <w:rPr>
          <w:rFonts w:hint="eastAsia" w:ascii="仿宋" w:eastAsia="仿宋"/>
          <w:sz w:val="31"/>
        </w:rPr>
      </w:pPr>
      <w:r>
        <w:rPr>
          <w:rFonts w:hint="eastAsia" w:ascii="仿宋" w:eastAsia="仿宋"/>
          <w:sz w:val="31"/>
        </w:rPr>
        <w:t>九、国有资本经营预算财政拨款支出决算情况说明十、其他重要事项情况说明</w:t>
      </w:r>
    </w:p>
    <w:p>
      <w:pPr>
        <w:spacing w:before="0"/>
        <w:ind w:left="425" w:right="0" w:firstLine="0"/>
        <w:jc w:val="left"/>
        <w:rPr>
          <w:rFonts w:hint="eastAsia" w:ascii="仿宋" w:eastAsia="仿宋"/>
          <w:sz w:val="31"/>
        </w:rPr>
      </w:pPr>
      <w:r>
        <w:rPr>
          <w:rFonts w:hint="eastAsia" w:ascii="仿宋" w:eastAsia="仿宋"/>
          <w:sz w:val="31"/>
        </w:rPr>
        <w:t>十一、预算绩效情况说明</w:t>
      </w:r>
    </w:p>
    <w:p>
      <w:pPr>
        <w:spacing w:before="204" w:line="362" w:lineRule="auto"/>
        <w:ind w:left="110" w:right="6275" w:firstLine="0"/>
        <w:jc w:val="left"/>
        <w:rPr>
          <w:rFonts w:hint="eastAsia" w:ascii="黑体" w:eastAsia="黑体"/>
          <w:sz w:val="31"/>
        </w:rPr>
      </w:pPr>
      <w:r>
        <w:rPr>
          <w:rFonts w:hint="eastAsia" w:ascii="黑体" w:eastAsia="黑体"/>
          <w:sz w:val="31"/>
        </w:rPr>
        <w:t>第四部分 名词解释第五部分 附件</w:t>
      </w:r>
    </w:p>
    <w:p>
      <w:pPr>
        <w:spacing w:after="0" w:line="362" w:lineRule="auto"/>
        <w:jc w:val="left"/>
        <w:rPr>
          <w:rFonts w:hint="eastAsia" w:ascii="黑体" w:eastAsia="黑体"/>
          <w:sz w:val="31"/>
        </w:rPr>
        <w:sectPr>
          <w:pgSz w:w="11910" w:h="16840"/>
          <w:pgMar w:top="1580" w:right="1420" w:bottom="1000" w:left="1420" w:header="0" w:footer="817" w:gutter="0"/>
          <w:cols w:space="720" w:num="1"/>
        </w:sectPr>
      </w:pPr>
    </w:p>
    <w:p>
      <w:pPr>
        <w:pStyle w:val="9"/>
        <w:rPr>
          <w:rFonts w:ascii="黑体"/>
          <w:sz w:val="20"/>
        </w:rPr>
      </w:pPr>
    </w:p>
    <w:p>
      <w:pPr>
        <w:pStyle w:val="9"/>
        <w:rPr>
          <w:rFonts w:ascii="黑体"/>
          <w:sz w:val="20"/>
        </w:rPr>
      </w:pPr>
    </w:p>
    <w:p>
      <w:pPr>
        <w:pStyle w:val="9"/>
        <w:rPr>
          <w:rFonts w:ascii="黑体"/>
          <w:sz w:val="20"/>
        </w:rPr>
      </w:pPr>
    </w:p>
    <w:p>
      <w:pPr>
        <w:pStyle w:val="9"/>
        <w:rPr>
          <w:rFonts w:ascii="黑体"/>
          <w:sz w:val="20"/>
        </w:rPr>
      </w:pPr>
    </w:p>
    <w:p>
      <w:pPr>
        <w:pStyle w:val="9"/>
        <w:rPr>
          <w:rFonts w:ascii="黑体"/>
          <w:sz w:val="20"/>
        </w:rPr>
      </w:pPr>
    </w:p>
    <w:p>
      <w:pPr>
        <w:pStyle w:val="9"/>
        <w:rPr>
          <w:rFonts w:ascii="黑体"/>
          <w:sz w:val="20"/>
        </w:rPr>
      </w:pPr>
    </w:p>
    <w:p>
      <w:pPr>
        <w:pStyle w:val="9"/>
        <w:rPr>
          <w:rFonts w:ascii="黑体"/>
          <w:sz w:val="20"/>
        </w:rPr>
      </w:pPr>
    </w:p>
    <w:p>
      <w:pPr>
        <w:pStyle w:val="9"/>
        <w:rPr>
          <w:rFonts w:ascii="黑体"/>
          <w:sz w:val="20"/>
        </w:rPr>
      </w:pPr>
    </w:p>
    <w:p>
      <w:pPr>
        <w:pStyle w:val="9"/>
        <w:rPr>
          <w:rFonts w:ascii="黑体"/>
          <w:sz w:val="20"/>
        </w:rPr>
      </w:pPr>
    </w:p>
    <w:p>
      <w:pPr>
        <w:pStyle w:val="9"/>
        <w:rPr>
          <w:rFonts w:ascii="黑体"/>
          <w:sz w:val="20"/>
        </w:rPr>
      </w:pPr>
    </w:p>
    <w:p>
      <w:pPr>
        <w:pStyle w:val="9"/>
        <w:rPr>
          <w:rFonts w:ascii="黑体"/>
          <w:sz w:val="20"/>
        </w:rPr>
      </w:pPr>
    </w:p>
    <w:p>
      <w:pPr>
        <w:pStyle w:val="9"/>
        <w:spacing w:before="6"/>
        <w:rPr>
          <w:rFonts w:ascii="黑体"/>
        </w:rPr>
      </w:pPr>
    </w:p>
    <w:p>
      <w:pPr>
        <w:spacing w:before="63"/>
        <w:ind w:left="110" w:right="0" w:firstLine="0"/>
        <w:jc w:val="left"/>
        <w:rPr>
          <w:sz w:val="43"/>
        </w:rPr>
      </w:pPr>
      <w:r>
        <w:rPr>
          <w:sz w:val="43"/>
        </w:rPr>
        <w:t>第一部分</w:t>
      </w: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spacing w:before="1"/>
        <w:rPr>
          <w:sz w:val="19"/>
        </w:rPr>
      </w:pPr>
    </w:p>
    <w:p>
      <w:pPr>
        <w:spacing w:before="53"/>
        <w:ind w:left="210" w:right="210" w:firstLine="0"/>
        <w:jc w:val="center"/>
        <w:rPr>
          <w:sz w:val="48"/>
        </w:rPr>
      </w:pPr>
      <w:r>
        <w:rPr>
          <w:sz w:val="48"/>
        </w:rPr>
        <w:t>部门概况</w:t>
      </w:r>
    </w:p>
    <w:p>
      <w:pPr>
        <w:spacing w:after="0"/>
        <w:jc w:val="center"/>
        <w:rPr>
          <w:sz w:val="48"/>
        </w:rPr>
        <w:sectPr>
          <w:pgSz w:w="11910" w:h="16840"/>
          <w:pgMar w:top="1580" w:right="1420" w:bottom="1000" w:left="1420" w:header="0" w:footer="817" w:gutter="0"/>
          <w:cols w:space="720" w:num="1"/>
        </w:sectPr>
      </w:pPr>
    </w:p>
    <w:p>
      <w:pPr>
        <w:pStyle w:val="9"/>
        <w:spacing w:before="10"/>
        <w:rPr>
          <w:sz w:val="11"/>
        </w:rPr>
      </w:pPr>
    </w:p>
    <w:p>
      <w:pPr>
        <w:pStyle w:val="6"/>
        <w:ind w:left="658" w:leftChars="299" w:firstLine="300" w:firstLineChars="100"/>
      </w:pPr>
      <w:r>
        <w:t>一、部门职责</w:t>
      </w:r>
    </w:p>
    <w:p>
      <w:pPr>
        <w:keepNext w:val="0"/>
        <w:keepLines w:val="0"/>
        <w:pageBreakBefore w:val="0"/>
        <w:widowControl w:val="0"/>
        <w:tabs>
          <w:tab w:val="left" w:pos="880"/>
        </w:tabs>
        <w:kinsoku/>
        <w:wordWrap/>
        <w:overflowPunct/>
        <w:topLinePunct w:val="0"/>
        <w:autoSpaceDE w:val="0"/>
        <w:autoSpaceDN w:val="0"/>
        <w:bidi w:val="0"/>
        <w:adjustRightInd/>
        <w:snapToGrid/>
        <w:spacing w:before="197" w:line="360" w:lineRule="auto"/>
        <w:ind w:left="216" w:leftChars="98" w:right="488" w:rightChars="0" w:firstLine="612" w:firstLineChars="200"/>
        <w:jc w:val="both"/>
        <w:textAlignment w:val="auto"/>
        <w:rPr>
          <w:sz w:val="43"/>
        </w:rPr>
      </w:pPr>
      <w:r>
        <w:rPr>
          <w:spacing w:val="-2"/>
          <w:sz w:val="31"/>
        </w:rPr>
        <w:t>预防、制止和侦查违法犯罪活动</w:t>
      </w:r>
      <w:r>
        <w:rPr>
          <w:spacing w:val="-1"/>
          <w:sz w:val="31"/>
        </w:rPr>
        <w:t>防范、打击恐怖活动;维护社会治安秩</w:t>
      </w:r>
      <w:r>
        <w:rPr>
          <w:sz w:val="31"/>
        </w:rPr>
        <w:t xml:space="preserve">序，制止危害社会治安秩序的行为; 管理交通、消防、危险物 品;管理户口、居民身份证、国籍、出入境事务和外国人在中国境内居留、旅行的有关事务;维护国(边)境地区的治安秩 </w:t>
      </w:r>
      <w:r>
        <w:rPr>
          <w:spacing w:val="-1"/>
          <w:sz w:val="31"/>
        </w:rPr>
        <w:t>序;警卫国家规定的特定人员、守卫重要场所和设施;管理集会、游行和示威活动;监督管理公共信息网络的安全监察工作;指导和监督国家机关、社会团</w:t>
      </w:r>
      <w:r>
        <w:rPr>
          <w:sz w:val="31"/>
        </w:rPr>
        <w:t>体、企业事业组织和重点建设工程的治安保卫工作，指导治安保卫委员会等群众性治安保卫组织的治安防范工作。</w:t>
      </w:r>
    </w:p>
    <w:p>
      <w:pPr>
        <w:keepNext w:val="0"/>
        <w:keepLines w:val="0"/>
        <w:pageBreakBefore w:val="0"/>
        <w:widowControl w:val="0"/>
        <w:numPr>
          <w:ilvl w:val="0"/>
          <w:numId w:val="1"/>
        </w:numPr>
        <w:kinsoku/>
        <w:wordWrap/>
        <w:overflowPunct/>
        <w:topLinePunct w:val="0"/>
        <w:autoSpaceDE w:val="0"/>
        <w:autoSpaceDN w:val="0"/>
        <w:bidi w:val="0"/>
        <w:adjustRightInd/>
        <w:snapToGrid/>
        <w:spacing w:before="0" w:line="360" w:lineRule="auto"/>
        <w:ind w:left="743" w:right="0" w:firstLine="0"/>
        <w:jc w:val="left"/>
        <w:textAlignment w:val="auto"/>
        <w:rPr>
          <w:rFonts w:hint="eastAsia" w:ascii="黑体" w:eastAsia="黑体"/>
          <w:sz w:val="30"/>
        </w:rPr>
      </w:pPr>
      <w:r>
        <w:rPr>
          <w:rFonts w:hint="eastAsia" w:ascii="黑体" w:eastAsia="黑体"/>
          <w:sz w:val="30"/>
        </w:rPr>
        <w:t>机构设置</w:t>
      </w:r>
    </w:p>
    <w:p>
      <w:pPr>
        <w:keepNext w:val="0"/>
        <w:keepLines w:val="0"/>
        <w:pageBreakBefore w:val="0"/>
        <w:widowControl w:val="0"/>
        <w:kinsoku/>
        <w:wordWrap/>
        <w:overflowPunct/>
        <w:topLinePunct w:val="0"/>
        <w:autoSpaceDE w:val="0"/>
        <w:autoSpaceDN w:val="0"/>
        <w:bidi w:val="0"/>
        <w:adjustRightInd/>
        <w:snapToGrid/>
        <w:spacing w:before="61" w:line="360" w:lineRule="auto"/>
        <w:ind w:left="15" w:leftChars="0" w:right="490" w:rightChars="0" w:firstLine="620" w:firstLineChars="200"/>
        <w:jc w:val="both"/>
        <w:textAlignment w:val="auto"/>
        <w:rPr>
          <w:sz w:val="31"/>
        </w:rPr>
      </w:pPr>
      <w:r>
        <w:rPr>
          <w:sz w:val="31"/>
        </w:rPr>
        <w:t>从单位构成看，淄博市公安局高新技术产业开发区分局部门决算包括：局本级决算。本单位内设18个职能科室，分别是指挥中心、政工室、纪委监督室、法制室、警务保障室、国内安全保卫大队、经济犯罪侦查大队、治安警察大队、刑侦大队、禁毒大队、巡逻特警大 队、网安大队、科技园派出所、石桥派出所、四宝山派出所、卫固派出所、北金派出所、中埠派出所。</w:t>
      </w:r>
    </w:p>
    <w:p>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128" w:firstLine="620" w:firstLineChars="200"/>
        <w:jc w:val="left"/>
        <w:textAlignment w:val="auto"/>
        <w:rPr>
          <w:sz w:val="31"/>
        </w:rPr>
      </w:pPr>
      <w:r>
        <w:rPr>
          <w:sz w:val="31"/>
        </w:rPr>
        <w:t>无纳入淄博市公安局高新技术产业开发区分局2021年部门决算编制范围的二级预算单位。</w:t>
      </w:r>
    </w:p>
    <w:p>
      <w:pPr>
        <w:spacing w:after="0" w:line="345" w:lineRule="auto"/>
        <w:jc w:val="left"/>
        <w:rPr>
          <w:sz w:val="31"/>
        </w:rPr>
        <w:sectPr>
          <w:pgSz w:w="11910" w:h="16840"/>
          <w:pgMar w:top="1580" w:right="1420" w:bottom="1000" w:left="1420" w:header="0" w:footer="817" w:gutter="0"/>
          <w:cols w:space="720" w:num="1"/>
        </w:sectPr>
      </w:pPr>
    </w:p>
    <w:p>
      <w:pPr>
        <w:pStyle w:val="9"/>
        <w:spacing w:before="2"/>
        <w:rPr>
          <w:sz w:val="10"/>
        </w:rPr>
      </w:pPr>
    </w:p>
    <w:p>
      <w:pPr>
        <w:pStyle w:val="9"/>
        <w:rPr>
          <w:sz w:val="20"/>
        </w:rPr>
      </w:pPr>
    </w:p>
    <w:p>
      <w:pPr>
        <w:pStyle w:val="9"/>
        <w:rPr>
          <w:sz w:val="20"/>
        </w:rPr>
      </w:pPr>
    </w:p>
    <w:p>
      <w:pPr>
        <w:pStyle w:val="9"/>
        <w:rPr>
          <w:sz w:val="20"/>
        </w:rPr>
      </w:pPr>
    </w:p>
    <w:p>
      <w:pPr>
        <w:pStyle w:val="9"/>
        <w:spacing w:before="10"/>
        <w:rPr>
          <w:sz w:val="20"/>
        </w:rPr>
      </w:pPr>
    </w:p>
    <w:p>
      <w:pPr>
        <w:spacing w:before="57"/>
        <w:ind w:left="530" w:right="0" w:firstLine="0"/>
        <w:jc w:val="left"/>
        <w:rPr>
          <w:sz w:val="45"/>
        </w:rPr>
      </w:pPr>
      <w:r>
        <w:rPr>
          <w:sz w:val="45"/>
        </w:rPr>
        <w:t>第二部分</w:t>
      </w: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spacing w:before="10"/>
        <w:rPr>
          <w:sz w:val="20"/>
        </w:rPr>
      </w:pPr>
    </w:p>
    <w:p>
      <w:pPr>
        <w:pStyle w:val="2"/>
        <w:ind w:left="157"/>
      </w:pPr>
      <w:r>
        <w:t>2021年度部门决算表</w:t>
      </w:r>
    </w:p>
    <w:p>
      <w:pPr>
        <w:spacing w:after="0"/>
        <w:sectPr>
          <w:pgSz w:w="11910" w:h="16840"/>
          <w:pgMar w:top="1580" w:right="1420" w:bottom="1000" w:left="1420" w:header="0" w:footer="817" w:gutter="0"/>
          <w:cols w:space="720" w:num="1"/>
        </w:sectPr>
      </w:pPr>
    </w:p>
    <w:p>
      <w:pPr>
        <w:pStyle w:val="9"/>
        <w:rPr>
          <w:sz w:val="20"/>
        </w:rPr>
      </w:pPr>
    </w:p>
    <w:p>
      <w:pPr>
        <w:pStyle w:val="9"/>
        <w:spacing w:before="4"/>
        <w:rPr>
          <w:sz w:val="16"/>
        </w:rPr>
      </w:pPr>
    </w:p>
    <w:p>
      <w:pPr>
        <w:pStyle w:val="4"/>
        <w:spacing w:before="62"/>
        <w:ind w:left="212" w:right="565"/>
      </w:pPr>
      <w:r>
        <w:t>收入支出决算总表</w:t>
      </w:r>
    </w:p>
    <w:p>
      <w:pPr>
        <w:pStyle w:val="9"/>
        <w:spacing w:before="4"/>
        <w:rPr>
          <w:sz w:val="39"/>
        </w:rPr>
      </w:pPr>
    </w:p>
    <w:p>
      <w:pPr>
        <w:pStyle w:val="9"/>
        <w:tabs>
          <w:tab w:val="left" w:pos="6589"/>
        </w:tabs>
        <w:spacing w:line="206" w:lineRule="auto"/>
        <w:ind w:left="230" w:right="583" w:firstLine="7170"/>
        <w:rPr>
          <w:rFonts w:hint="eastAsia" w:ascii="楷体" w:eastAsia="楷体"/>
        </w:rPr>
      </w:pPr>
      <w:r>
        <w:rPr>
          <w:rFonts w:hint="eastAsia" w:ascii="楷体" w:eastAsia="楷体"/>
        </w:rPr>
        <w:t>公开01</w:t>
      </w:r>
      <w:r>
        <w:rPr>
          <w:rFonts w:hint="eastAsia" w:ascii="楷体" w:eastAsia="楷体"/>
          <w:spacing w:val="-18"/>
        </w:rPr>
        <w:t>表</w:t>
      </w:r>
      <w:r>
        <w:rPr>
          <w:rFonts w:hint="eastAsia" w:ascii="楷体" w:eastAsia="楷体"/>
        </w:rPr>
        <w:t>部门：淄博市公安局高新技术产业开发区分局</w:t>
      </w:r>
      <w:r>
        <w:rPr>
          <w:rFonts w:hint="eastAsia" w:ascii="楷体" w:eastAsia="楷体"/>
        </w:rPr>
        <w:tab/>
      </w:r>
      <w:r>
        <w:rPr>
          <w:rFonts w:hint="eastAsia" w:ascii="楷体" w:eastAsia="楷体"/>
        </w:rPr>
        <w:t>金额单位：万</w:t>
      </w:r>
      <w:r>
        <w:rPr>
          <w:rFonts w:hint="eastAsia" w:ascii="楷体" w:eastAsia="楷体"/>
          <w:spacing w:val="-17"/>
        </w:rPr>
        <w:t>元</w:t>
      </w:r>
    </w:p>
    <w:tbl>
      <w:tblPr>
        <w:tblStyle w:val="14"/>
        <w:tblW w:w="8240" w:type="dxa"/>
        <w:tblInd w:w="23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89"/>
        <w:gridCol w:w="390"/>
        <w:gridCol w:w="823"/>
        <w:gridCol w:w="2822"/>
        <w:gridCol w:w="391"/>
        <w:gridCol w:w="8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4202" w:type="dxa"/>
            <w:gridSpan w:val="3"/>
          </w:tcPr>
          <w:p>
            <w:pPr>
              <w:pStyle w:val="18"/>
              <w:spacing w:before="3"/>
              <w:ind w:left="1900" w:right="1896"/>
              <w:jc w:val="center"/>
              <w:rPr>
                <w:rFonts w:hint="eastAsia" w:ascii="仿宋" w:eastAsia="仿宋"/>
                <w:sz w:val="18"/>
              </w:rPr>
            </w:pPr>
            <w:r>
              <w:rPr>
                <w:rFonts w:hint="eastAsia" w:ascii="仿宋" w:eastAsia="仿宋"/>
                <w:sz w:val="18"/>
              </w:rPr>
              <w:t>收入</w:t>
            </w:r>
          </w:p>
        </w:tc>
        <w:tc>
          <w:tcPr>
            <w:tcW w:w="4038" w:type="dxa"/>
            <w:gridSpan w:val="3"/>
          </w:tcPr>
          <w:p>
            <w:pPr>
              <w:pStyle w:val="18"/>
              <w:spacing w:before="3"/>
              <w:ind w:left="1816" w:right="1816"/>
              <w:jc w:val="center"/>
              <w:rPr>
                <w:rFonts w:hint="eastAsia" w:ascii="仿宋" w:eastAsia="仿宋"/>
                <w:sz w:val="18"/>
              </w:rPr>
            </w:pPr>
            <w:r>
              <w:rPr>
                <w:rFonts w:hint="eastAsia" w:ascii="仿宋" w:eastAsia="仿宋"/>
                <w:sz w:val="18"/>
              </w:rPr>
              <w:t>支出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2989" w:type="dxa"/>
          </w:tcPr>
          <w:p>
            <w:pPr>
              <w:pStyle w:val="18"/>
              <w:spacing w:before="3"/>
              <w:ind w:left="1293" w:right="1290"/>
              <w:jc w:val="center"/>
              <w:rPr>
                <w:rFonts w:hint="eastAsia" w:ascii="仿宋" w:eastAsia="仿宋"/>
                <w:sz w:val="18"/>
              </w:rPr>
            </w:pPr>
            <w:r>
              <w:rPr>
                <w:rFonts w:hint="eastAsia" w:ascii="仿宋" w:eastAsia="仿宋"/>
                <w:sz w:val="18"/>
              </w:rPr>
              <w:t>项目</w:t>
            </w:r>
          </w:p>
        </w:tc>
        <w:tc>
          <w:tcPr>
            <w:tcW w:w="390" w:type="dxa"/>
          </w:tcPr>
          <w:p>
            <w:pPr>
              <w:pStyle w:val="18"/>
              <w:spacing w:before="3"/>
              <w:ind w:left="4"/>
              <w:jc w:val="center"/>
              <w:rPr>
                <w:rFonts w:hint="eastAsia" w:ascii="仿宋" w:eastAsia="仿宋"/>
                <w:sz w:val="18"/>
              </w:rPr>
            </w:pPr>
            <w:r>
              <w:rPr>
                <w:rFonts w:hint="eastAsia" w:ascii="仿宋" w:eastAsia="仿宋"/>
                <w:sz w:val="18"/>
              </w:rPr>
              <w:t>行次</w:t>
            </w:r>
          </w:p>
        </w:tc>
        <w:tc>
          <w:tcPr>
            <w:tcW w:w="823" w:type="dxa"/>
          </w:tcPr>
          <w:p>
            <w:pPr>
              <w:pStyle w:val="18"/>
              <w:spacing w:before="3"/>
              <w:ind w:left="230"/>
              <w:rPr>
                <w:rFonts w:hint="eastAsia" w:ascii="仿宋" w:eastAsia="仿宋"/>
                <w:sz w:val="18"/>
              </w:rPr>
            </w:pPr>
            <w:r>
              <w:rPr>
                <w:rFonts w:hint="eastAsia" w:ascii="仿宋" w:eastAsia="仿宋"/>
                <w:sz w:val="18"/>
              </w:rPr>
              <w:t>金额</w:t>
            </w:r>
          </w:p>
        </w:tc>
        <w:tc>
          <w:tcPr>
            <w:tcW w:w="2822" w:type="dxa"/>
          </w:tcPr>
          <w:p>
            <w:pPr>
              <w:pStyle w:val="18"/>
              <w:spacing w:before="3"/>
              <w:ind w:left="1210" w:right="1207"/>
              <w:jc w:val="center"/>
              <w:rPr>
                <w:rFonts w:hint="eastAsia" w:ascii="仿宋" w:eastAsia="仿宋"/>
                <w:sz w:val="18"/>
              </w:rPr>
            </w:pPr>
            <w:r>
              <w:rPr>
                <w:rFonts w:hint="eastAsia" w:ascii="仿宋" w:eastAsia="仿宋"/>
                <w:sz w:val="18"/>
              </w:rPr>
              <w:t>项目</w:t>
            </w:r>
          </w:p>
        </w:tc>
        <w:tc>
          <w:tcPr>
            <w:tcW w:w="391" w:type="dxa"/>
          </w:tcPr>
          <w:p>
            <w:pPr>
              <w:pStyle w:val="18"/>
              <w:spacing w:before="3"/>
              <w:ind w:left="1"/>
              <w:jc w:val="center"/>
              <w:rPr>
                <w:rFonts w:hint="eastAsia" w:ascii="仿宋" w:eastAsia="仿宋"/>
                <w:sz w:val="18"/>
              </w:rPr>
            </w:pPr>
            <w:r>
              <w:rPr>
                <w:rFonts w:hint="eastAsia" w:ascii="仿宋" w:eastAsia="仿宋"/>
                <w:sz w:val="18"/>
              </w:rPr>
              <w:t>行次</w:t>
            </w:r>
          </w:p>
        </w:tc>
        <w:tc>
          <w:tcPr>
            <w:tcW w:w="825" w:type="dxa"/>
          </w:tcPr>
          <w:p>
            <w:pPr>
              <w:pStyle w:val="18"/>
              <w:spacing w:before="3"/>
              <w:ind w:left="229"/>
              <w:rPr>
                <w:rFonts w:hint="eastAsia" w:ascii="仿宋" w:eastAsia="仿宋"/>
                <w:sz w:val="18"/>
              </w:rPr>
            </w:pPr>
            <w:r>
              <w:rPr>
                <w:rFonts w:hint="eastAsia" w:ascii="仿宋" w:eastAsia="仿宋"/>
                <w:sz w:val="18"/>
              </w:rPr>
              <w:t>金额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2989" w:type="dxa"/>
          </w:tcPr>
          <w:p>
            <w:pPr>
              <w:pStyle w:val="18"/>
              <w:spacing w:before="3"/>
              <w:ind w:left="1293" w:right="1290"/>
              <w:jc w:val="center"/>
              <w:rPr>
                <w:rFonts w:hint="eastAsia" w:ascii="仿宋" w:eastAsia="仿宋"/>
                <w:sz w:val="18"/>
              </w:rPr>
            </w:pPr>
            <w:r>
              <w:rPr>
                <w:rFonts w:hint="eastAsia" w:ascii="仿宋" w:eastAsia="仿宋"/>
                <w:sz w:val="18"/>
              </w:rPr>
              <w:t>栏次</w:t>
            </w:r>
          </w:p>
        </w:tc>
        <w:tc>
          <w:tcPr>
            <w:tcW w:w="390" w:type="dxa"/>
          </w:tcPr>
          <w:p>
            <w:pPr>
              <w:pStyle w:val="18"/>
              <w:rPr>
                <w:rFonts w:ascii="Times New Roman"/>
                <w:sz w:val="18"/>
              </w:rPr>
            </w:pPr>
          </w:p>
        </w:tc>
        <w:tc>
          <w:tcPr>
            <w:tcW w:w="823" w:type="dxa"/>
          </w:tcPr>
          <w:p>
            <w:pPr>
              <w:pStyle w:val="18"/>
              <w:spacing w:before="3"/>
              <w:ind w:left="3"/>
              <w:jc w:val="center"/>
              <w:rPr>
                <w:rFonts w:ascii="仿宋"/>
                <w:sz w:val="18"/>
              </w:rPr>
            </w:pPr>
            <w:r>
              <w:rPr>
                <w:rFonts w:ascii="仿宋"/>
                <w:sz w:val="18"/>
              </w:rPr>
              <w:t>1</w:t>
            </w:r>
          </w:p>
        </w:tc>
        <w:tc>
          <w:tcPr>
            <w:tcW w:w="2822" w:type="dxa"/>
          </w:tcPr>
          <w:p>
            <w:pPr>
              <w:pStyle w:val="18"/>
              <w:spacing w:before="3"/>
              <w:ind w:left="1210" w:right="1207"/>
              <w:jc w:val="center"/>
              <w:rPr>
                <w:rFonts w:hint="eastAsia" w:ascii="仿宋" w:eastAsia="仿宋"/>
                <w:sz w:val="18"/>
              </w:rPr>
            </w:pPr>
            <w:r>
              <w:rPr>
                <w:rFonts w:hint="eastAsia" w:ascii="仿宋" w:eastAsia="仿宋"/>
                <w:sz w:val="18"/>
              </w:rPr>
              <w:t>栏次</w:t>
            </w:r>
          </w:p>
        </w:tc>
        <w:tc>
          <w:tcPr>
            <w:tcW w:w="391" w:type="dxa"/>
          </w:tcPr>
          <w:p>
            <w:pPr>
              <w:pStyle w:val="18"/>
              <w:rPr>
                <w:rFonts w:ascii="Times New Roman"/>
                <w:sz w:val="18"/>
              </w:rPr>
            </w:pPr>
          </w:p>
        </w:tc>
        <w:tc>
          <w:tcPr>
            <w:tcW w:w="825" w:type="dxa"/>
          </w:tcPr>
          <w:p>
            <w:pPr>
              <w:pStyle w:val="18"/>
              <w:spacing w:before="3"/>
              <w:jc w:val="center"/>
              <w:rPr>
                <w:rFonts w:ascii="仿宋"/>
                <w:sz w:val="18"/>
              </w:rPr>
            </w:pPr>
            <w:r>
              <w:rPr>
                <w:rFonts w:ascii="仿宋"/>
                <w:sz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2989" w:type="dxa"/>
          </w:tcPr>
          <w:p>
            <w:pPr>
              <w:pStyle w:val="18"/>
              <w:spacing w:before="3"/>
              <w:ind w:left="1"/>
              <w:rPr>
                <w:rFonts w:hint="eastAsia" w:ascii="仿宋" w:eastAsia="仿宋"/>
                <w:sz w:val="18"/>
              </w:rPr>
            </w:pPr>
            <w:r>
              <w:rPr>
                <w:rFonts w:hint="eastAsia" w:ascii="仿宋" w:eastAsia="仿宋"/>
                <w:sz w:val="18"/>
              </w:rPr>
              <w:t>一、一般公共预算财政拨款收入</w:t>
            </w:r>
          </w:p>
        </w:tc>
        <w:tc>
          <w:tcPr>
            <w:tcW w:w="390" w:type="dxa"/>
          </w:tcPr>
          <w:p>
            <w:pPr>
              <w:pStyle w:val="18"/>
              <w:spacing w:before="3"/>
              <w:ind w:left="4"/>
              <w:jc w:val="center"/>
              <w:rPr>
                <w:rFonts w:ascii="仿宋"/>
                <w:sz w:val="18"/>
              </w:rPr>
            </w:pPr>
            <w:r>
              <w:rPr>
                <w:rFonts w:ascii="仿宋"/>
                <w:sz w:val="18"/>
              </w:rPr>
              <w:t>1</w:t>
            </w:r>
          </w:p>
        </w:tc>
        <w:tc>
          <w:tcPr>
            <w:tcW w:w="823" w:type="dxa"/>
          </w:tcPr>
          <w:p>
            <w:pPr>
              <w:pStyle w:val="18"/>
              <w:spacing w:before="3"/>
              <w:ind w:right="-15"/>
              <w:jc w:val="right"/>
              <w:rPr>
                <w:rFonts w:ascii="仿宋"/>
                <w:sz w:val="18"/>
              </w:rPr>
            </w:pPr>
            <w:r>
              <w:rPr>
                <w:rFonts w:ascii="仿宋"/>
                <w:sz w:val="18"/>
              </w:rPr>
              <w:t>12936.8</w:t>
            </w:r>
          </w:p>
        </w:tc>
        <w:tc>
          <w:tcPr>
            <w:tcW w:w="2822" w:type="dxa"/>
          </w:tcPr>
          <w:p>
            <w:pPr>
              <w:pStyle w:val="18"/>
              <w:spacing w:before="3"/>
              <w:ind w:left="1"/>
              <w:rPr>
                <w:rFonts w:hint="eastAsia" w:ascii="仿宋" w:eastAsia="仿宋"/>
                <w:sz w:val="18"/>
              </w:rPr>
            </w:pPr>
            <w:r>
              <w:rPr>
                <w:rFonts w:hint="eastAsia" w:ascii="仿宋" w:eastAsia="仿宋"/>
                <w:sz w:val="18"/>
              </w:rPr>
              <w:t>一、一般公共服务支出</w:t>
            </w:r>
          </w:p>
        </w:tc>
        <w:tc>
          <w:tcPr>
            <w:tcW w:w="391" w:type="dxa"/>
          </w:tcPr>
          <w:p>
            <w:pPr>
              <w:pStyle w:val="18"/>
              <w:spacing w:before="3"/>
              <w:ind w:left="1"/>
              <w:jc w:val="center"/>
              <w:rPr>
                <w:rFonts w:ascii="仿宋"/>
                <w:sz w:val="18"/>
              </w:rPr>
            </w:pPr>
            <w:r>
              <w:rPr>
                <w:rFonts w:ascii="仿宋"/>
                <w:sz w:val="18"/>
              </w:rPr>
              <w:t>32</w:t>
            </w:r>
          </w:p>
        </w:tc>
        <w:tc>
          <w:tcPr>
            <w:tcW w:w="825"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2989" w:type="dxa"/>
          </w:tcPr>
          <w:p>
            <w:pPr>
              <w:pStyle w:val="18"/>
              <w:spacing w:before="3"/>
              <w:ind w:left="1"/>
              <w:rPr>
                <w:rFonts w:hint="eastAsia" w:ascii="仿宋" w:eastAsia="仿宋"/>
                <w:sz w:val="18"/>
              </w:rPr>
            </w:pPr>
            <w:r>
              <w:rPr>
                <w:rFonts w:hint="eastAsia" w:ascii="仿宋" w:eastAsia="仿宋"/>
                <w:sz w:val="18"/>
              </w:rPr>
              <w:t>二、政府性基金预算财政拨款收入</w:t>
            </w:r>
          </w:p>
        </w:tc>
        <w:tc>
          <w:tcPr>
            <w:tcW w:w="390" w:type="dxa"/>
          </w:tcPr>
          <w:p>
            <w:pPr>
              <w:pStyle w:val="18"/>
              <w:spacing w:before="3"/>
              <w:ind w:left="4"/>
              <w:jc w:val="center"/>
              <w:rPr>
                <w:rFonts w:ascii="仿宋"/>
                <w:sz w:val="18"/>
              </w:rPr>
            </w:pPr>
            <w:r>
              <w:rPr>
                <w:rFonts w:ascii="仿宋"/>
                <w:sz w:val="18"/>
              </w:rPr>
              <w:t>2</w:t>
            </w:r>
          </w:p>
        </w:tc>
        <w:tc>
          <w:tcPr>
            <w:tcW w:w="823" w:type="dxa"/>
          </w:tcPr>
          <w:p>
            <w:pPr>
              <w:pStyle w:val="18"/>
              <w:rPr>
                <w:rFonts w:ascii="Times New Roman"/>
                <w:sz w:val="18"/>
              </w:rPr>
            </w:pPr>
          </w:p>
        </w:tc>
        <w:tc>
          <w:tcPr>
            <w:tcW w:w="2822" w:type="dxa"/>
          </w:tcPr>
          <w:p>
            <w:pPr>
              <w:pStyle w:val="18"/>
              <w:spacing w:before="3"/>
              <w:ind w:left="1"/>
              <w:rPr>
                <w:rFonts w:hint="eastAsia" w:ascii="仿宋" w:eastAsia="仿宋"/>
                <w:sz w:val="18"/>
              </w:rPr>
            </w:pPr>
            <w:r>
              <w:rPr>
                <w:rFonts w:hint="eastAsia" w:ascii="仿宋" w:eastAsia="仿宋"/>
                <w:sz w:val="18"/>
              </w:rPr>
              <w:t>二、外交支出</w:t>
            </w:r>
          </w:p>
        </w:tc>
        <w:tc>
          <w:tcPr>
            <w:tcW w:w="391" w:type="dxa"/>
          </w:tcPr>
          <w:p>
            <w:pPr>
              <w:pStyle w:val="18"/>
              <w:spacing w:before="3"/>
              <w:ind w:left="1"/>
              <w:jc w:val="center"/>
              <w:rPr>
                <w:rFonts w:ascii="仿宋"/>
                <w:sz w:val="18"/>
              </w:rPr>
            </w:pPr>
            <w:r>
              <w:rPr>
                <w:rFonts w:ascii="仿宋"/>
                <w:sz w:val="18"/>
              </w:rPr>
              <w:t>33</w:t>
            </w:r>
          </w:p>
        </w:tc>
        <w:tc>
          <w:tcPr>
            <w:tcW w:w="825"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2989" w:type="dxa"/>
          </w:tcPr>
          <w:p>
            <w:pPr>
              <w:pStyle w:val="18"/>
              <w:spacing w:before="3"/>
              <w:ind w:left="1"/>
              <w:rPr>
                <w:rFonts w:hint="eastAsia" w:ascii="仿宋" w:eastAsia="仿宋"/>
                <w:sz w:val="18"/>
              </w:rPr>
            </w:pPr>
            <w:r>
              <w:rPr>
                <w:rFonts w:hint="eastAsia" w:ascii="仿宋" w:eastAsia="仿宋"/>
                <w:sz w:val="18"/>
              </w:rPr>
              <w:t>三、国有资本经营预算财政拨款收入</w:t>
            </w:r>
          </w:p>
        </w:tc>
        <w:tc>
          <w:tcPr>
            <w:tcW w:w="390" w:type="dxa"/>
          </w:tcPr>
          <w:p>
            <w:pPr>
              <w:pStyle w:val="18"/>
              <w:spacing w:before="3"/>
              <w:ind w:left="4"/>
              <w:jc w:val="center"/>
              <w:rPr>
                <w:rFonts w:ascii="仿宋"/>
                <w:sz w:val="18"/>
              </w:rPr>
            </w:pPr>
            <w:r>
              <w:rPr>
                <w:rFonts w:ascii="仿宋"/>
                <w:sz w:val="18"/>
              </w:rPr>
              <w:t>3</w:t>
            </w:r>
          </w:p>
        </w:tc>
        <w:tc>
          <w:tcPr>
            <w:tcW w:w="823" w:type="dxa"/>
          </w:tcPr>
          <w:p>
            <w:pPr>
              <w:pStyle w:val="18"/>
              <w:rPr>
                <w:rFonts w:ascii="Times New Roman"/>
                <w:sz w:val="18"/>
              </w:rPr>
            </w:pPr>
          </w:p>
        </w:tc>
        <w:tc>
          <w:tcPr>
            <w:tcW w:w="2822" w:type="dxa"/>
          </w:tcPr>
          <w:p>
            <w:pPr>
              <w:pStyle w:val="18"/>
              <w:spacing w:before="3"/>
              <w:ind w:left="1"/>
              <w:rPr>
                <w:rFonts w:hint="eastAsia" w:ascii="仿宋" w:eastAsia="仿宋"/>
                <w:sz w:val="18"/>
              </w:rPr>
            </w:pPr>
            <w:r>
              <w:rPr>
                <w:rFonts w:hint="eastAsia" w:ascii="仿宋" w:eastAsia="仿宋"/>
                <w:sz w:val="18"/>
              </w:rPr>
              <w:t>三、国防支出</w:t>
            </w:r>
          </w:p>
        </w:tc>
        <w:tc>
          <w:tcPr>
            <w:tcW w:w="391" w:type="dxa"/>
          </w:tcPr>
          <w:p>
            <w:pPr>
              <w:pStyle w:val="18"/>
              <w:spacing w:before="3"/>
              <w:ind w:left="1"/>
              <w:jc w:val="center"/>
              <w:rPr>
                <w:rFonts w:ascii="仿宋"/>
                <w:sz w:val="18"/>
              </w:rPr>
            </w:pPr>
            <w:r>
              <w:rPr>
                <w:rFonts w:ascii="仿宋"/>
                <w:sz w:val="18"/>
              </w:rPr>
              <w:t>34</w:t>
            </w:r>
          </w:p>
        </w:tc>
        <w:tc>
          <w:tcPr>
            <w:tcW w:w="825"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2989" w:type="dxa"/>
          </w:tcPr>
          <w:p>
            <w:pPr>
              <w:pStyle w:val="18"/>
              <w:spacing w:before="3"/>
              <w:ind w:left="1"/>
              <w:rPr>
                <w:rFonts w:hint="eastAsia" w:ascii="仿宋" w:eastAsia="仿宋"/>
                <w:sz w:val="18"/>
              </w:rPr>
            </w:pPr>
            <w:r>
              <w:rPr>
                <w:rFonts w:hint="eastAsia" w:ascii="仿宋" w:eastAsia="仿宋"/>
                <w:sz w:val="18"/>
              </w:rPr>
              <w:t>四、上级补助收入</w:t>
            </w:r>
          </w:p>
        </w:tc>
        <w:tc>
          <w:tcPr>
            <w:tcW w:w="390" w:type="dxa"/>
          </w:tcPr>
          <w:p>
            <w:pPr>
              <w:pStyle w:val="18"/>
              <w:spacing w:before="3"/>
              <w:ind w:left="4"/>
              <w:jc w:val="center"/>
              <w:rPr>
                <w:rFonts w:ascii="仿宋"/>
                <w:sz w:val="18"/>
              </w:rPr>
            </w:pPr>
            <w:r>
              <w:rPr>
                <w:rFonts w:ascii="仿宋"/>
                <w:sz w:val="18"/>
              </w:rPr>
              <w:t>4</w:t>
            </w:r>
          </w:p>
        </w:tc>
        <w:tc>
          <w:tcPr>
            <w:tcW w:w="823" w:type="dxa"/>
          </w:tcPr>
          <w:p>
            <w:pPr>
              <w:pStyle w:val="18"/>
              <w:rPr>
                <w:rFonts w:ascii="Times New Roman"/>
                <w:sz w:val="18"/>
              </w:rPr>
            </w:pPr>
          </w:p>
        </w:tc>
        <w:tc>
          <w:tcPr>
            <w:tcW w:w="2822" w:type="dxa"/>
          </w:tcPr>
          <w:p>
            <w:pPr>
              <w:pStyle w:val="18"/>
              <w:spacing w:before="3"/>
              <w:ind w:left="1"/>
              <w:rPr>
                <w:rFonts w:hint="eastAsia" w:ascii="仿宋" w:eastAsia="仿宋"/>
                <w:sz w:val="18"/>
              </w:rPr>
            </w:pPr>
            <w:r>
              <w:rPr>
                <w:rFonts w:hint="eastAsia" w:ascii="仿宋" w:eastAsia="仿宋"/>
                <w:sz w:val="18"/>
              </w:rPr>
              <w:t>四、公共安全支出</w:t>
            </w:r>
          </w:p>
        </w:tc>
        <w:tc>
          <w:tcPr>
            <w:tcW w:w="391" w:type="dxa"/>
          </w:tcPr>
          <w:p>
            <w:pPr>
              <w:pStyle w:val="18"/>
              <w:spacing w:before="3"/>
              <w:ind w:left="1"/>
              <w:jc w:val="center"/>
              <w:rPr>
                <w:rFonts w:ascii="仿宋"/>
                <w:sz w:val="18"/>
              </w:rPr>
            </w:pPr>
            <w:r>
              <w:rPr>
                <w:rFonts w:ascii="仿宋"/>
                <w:sz w:val="18"/>
              </w:rPr>
              <w:t>35</w:t>
            </w:r>
          </w:p>
        </w:tc>
        <w:tc>
          <w:tcPr>
            <w:tcW w:w="825" w:type="dxa"/>
          </w:tcPr>
          <w:p>
            <w:pPr>
              <w:pStyle w:val="18"/>
              <w:spacing w:before="3"/>
              <w:jc w:val="right"/>
              <w:rPr>
                <w:rFonts w:ascii="仿宋"/>
                <w:sz w:val="18"/>
              </w:rPr>
            </w:pPr>
            <w:r>
              <w:rPr>
                <w:rFonts w:ascii="仿宋"/>
                <w:sz w:val="18"/>
              </w:rPr>
              <w:t>12904.02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2989" w:type="dxa"/>
          </w:tcPr>
          <w:p>
            <w:pPr>
              <w:pStyle w:val="18"/>
              <w:spacing w:before="3"/>
              <w:ind w:left="1"/>
              <w:rPr>
                <w:rFonts w:hint="eastAsia" w:ascii="仿宋" w:eastAsia="仿宋"/>
                <w:sz w:val="18"/>
              </w:rPr>
            </w:pPr>
            <w:r>
              <w:rPr>
                <w:rFonts w:hint="eastAsia" w:ascii="仿宋" w:eastAsia="仿宋"/>
                <w:sz w:val="18"/>
              </w:rPr>
              <w:t>五、事业收入</w:t>
            </w:r>
          </w:p>
        </w:tc>
        <w:tc>
          <w:tcPr>
            <w:tcW w:w="390" w:type="dxa"/>
          </w:tcPr>
          <w:p>
            <w:pPr>
              <w:pStyle w:val="18"/>
              <w:spacing w:before="3"/>
              <w:ind w:left="4"/>
              <w:jc w:val="center"/>
              <w:rPr>
                <w:rFonts w:ascii="仿宋"/>
                <w:sz w:val="18"/>
              </w:rPr>
            </w:pPr>
            <w:r>
              <w:rPr>
                <w:rFonts w:ascii="仿宋"/>
                <w:sz w:val="18"/>
              </w:rPr>
              <w:t>5</w:t>
            </w:r>
          </w:p>
        </w:tc>
        <w:tc>
          <w:tcPr>
            <w:tcW w:w="823" w:type="dxa"/>
          </w:tcPr>
          <w:p>
            <w:pPr>
              <w:pStyle w:val="18"/>
              <w:rPr>
                <w:rFonts w:ascii="Times New Roman"/>
                <w:sz w:val="18"/>
              </w:rPr>
            </w:pPr>
          </w:p>
        </w:tc>
        <w:tc>
          <w:tcPr>
            <w:tcW w:w="2822" w:type="dxa"/>
          </w:tcPr>
          <w:p>
            <w:pPr>
              <w:pStyle w:val="18"/>
              <w:spacing w:before="3"/>
              <w:ind w:left="1"/>
              <w:rPr>
                <w:rFonts w:hint="eastAsia" w:ascii="仿宋" w:eastAsia="仿宋"/>
                <w:sz w:val="18"/>
              </w:rPr>
            </w:pPr>
            <w:r>
              <w:rPr>
                <w:rFonts w:hint="eastAsia" w:ascii="仿宋" w:eastAsia="仿宋"/>
                <w:sz w:val="18"/>
              </w:rPr>
              <w:t>五、教育支出</w:t>
            </w:r>
          </w:p>
        </w:tc>
        <w:tc>
          <w:tcPr>
            <w:tcW w:w="391" w:type="dxa"/>
          </w:tcPr>
          <w:p>
            <w:pPr>
              <w:pStyle w:val="18"/>
              <w:spacing w:before="3"/>
              <w:ind w:left="1"/>
              <w:jc w:val="center"/>
              <w:rPr>
                <w:rFonts w:ascii="仿宋"/>
                <w:sz w:val="18"/>
              </w:rPr>
            </w:pPr>
            <w:r>
              <w:rPr>
                <w:rFonts w:ascii="仿宋"/>
                <w:sz w:val="18"/>
              </w:rPr>
              <w:t>36</w:t>
            </w:r>
          </w:p>
        </w:tc>
        <w:tc>
          <w:tcPr>
            <w:tcW w:w="825"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2989" w:type="dxa"/>
          </w:tcPr>
          <w:p>
            <w:pPr>
              <w:pStyle w:val="18"/>
              <w:spacing w:before="3"/>
              <w:ind w:left="1"/>
              <w:rPr>
                <w:rFonts w:hint="eastAsia" w:ascii="仿宋" w:eastAsia="仿宋"/>
                <w:sz w:val="18"/>
              </w:rPr>
            </w:pPr>
            <w:r>
              <w:rPr>
                <w:rFonts w:hint="eastAsia" w:ascii="仿宋" w:eastAsia="仿宋"/>
                <w:sz w:val="18"/>
              </w:rPr>
              <w:t>六、经营收入</w:t>
            </w:r>
          </w:p>
        </w:tc>
        <w:tc>
          <w:tcPr>
            <w:tcW w:w="390" w:type="dxa"/>
          </w:tcPr>
          <w:p>
            <w:pPr>
              <w:pStyle w:val="18"/>
              <w:spacing w:before="3"/>
              <w:ind w:left="4"/>
              <w:jc w:val="center"/>
              <w:rPr>
                <w:rFonts w:ascii="仿宋"/>
                <w:sz w:val="18"/>
              </w:rPr>
            </w:pPr>
            <w:r>
              <w:rPr>
                <w:rFonts w:ascii="仿宋"/>
                <w:sz w:val="18"/>
              </w:rPr>
              <w:t>6</w:t>
            </w:r>
          </w:p>
        </w:tc>
        <w:tc>
          <w:tcPr>
            <w:tcW w:w="823" w:type="dxa"/>
          </w:tcPr>
          <w:p>
            <w:pPr>
              <w:pStyle w:val="18"/>
              <w:rPr>
                <w:rFonts w:ascii="Times New Roman"/>
                <w:sz w:val="18"/>
              </w:rPr>
            </w:pPr>
          </w:p>
        </w:tc>
        <w:tc>
          <w:tcPr>
            <w:tcW w:w="2822" w:type="dxa"/>
          </w:tcPr>
          <w:p>
            <w:pPr>
              <w:pStyle w:val="18"/>
              <w:spacing w:before="3"/>
              <w:ind w:left="1"/>
              <w:rPr>
                <w:rFonts w:hint="eastAsia" w:ascii="仿宋" w:eastAsia="仿宋"/>
                <w:sz w:val="18"/>
              </w:rPr>
            </w:pPr>
            <w:r>
              <w:rPr>
                <w:rFonts w:hint="eastAsia" w:ascii="仿宋" w:eastAsia="仿宋"/>
                <w:sz w:val="18"/>
              </w:rPr>
              <w:t>六、科学技术支出</w:t>
            </w:r>
          </w:p>
        </w:tc>
        <w:tc>
          <w:tcPr>
            <w:tcW w:w="391" w:type="dxa"/>
          </w:tcPr>
          <w:p>
            <w:pPr>
              <w:pStyle w:val="18"/>
              <w:spacing w:before="3"/>
              <w:ind w:left="1"/>
              <w:jc w:val="center"/>
              <w:rPr>
                <w:rFonts w:ascii="仿宋"/>
                <w:sz w:val="18"/>
              </w:rPr>
            </w:pPr>
            <w:r>
              <w:rPr>
                <w:rFonts w:ascii="仿宋"/>
                <w:sz w:val="18"/>
              </w:rPr>
              <w:t>37</w:t>
            </w:r>
          </w:p>
        </w:tc>
        <w:tc>
          <w:tcPr>
            <w:tcW w:w="825"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2989" w:type="dxa"/>
          </w:tcPr>
          <w:p>
            <w:pPr>
              <w:pStyle w:val="18"/>
              <w:spacing w:before="3"/>
              <w:ind w:left="1"/>
              <w:rPr>
                <w:rFonts w:hint="eastAsia" w:ascii="仿宋" w:eastAsia="仿宋"/>
                <w:sz w:val="18"/>
              </w:rPr>
            </w:pPr>
            <w:r>
              <w:rPr>
                <w:rFonts w:hint="eastAsia" w:ascii="仿宋" w:eastAsia="仿宋"/>
                <w:sz w:val="18"/>
              </w:rPr>
              <w:t>七、附属单位上缴收入</w:t>
            </w:r>
          </w:p>
        </w:tc>
        <w:tc>
          <w:tcPr>
            <w:tcW w:w="390" w:type="dxa"/>
          </w:tcPr>
          <w:p>
            <w:pPr>
              <w:pStyle w:val="18"/>
              <w:spacing w:before="3"/>
              <w:ind w:left="4"/>
              <w:jc w:val="center"/>
              <w:rPr>
                <w:rFonts w:ascii="仿宋"/>
                <w:sz w:val="18"/>
              </w:rPr>
            </w:pPr>
            <w:r>
              <w:rPr>
                <w:rFonts w:ascii="仿宋"/>
                <w:sz w:val="18"/>
              </w:rPr>
              <w:t>7</w:t>
            </w:r>
          </w:p>
        </w:tc>
        <w:tc>
          <w:tcPr>
            <w:tcW w:w="823" w:type="dxa"/>
          </w:tcPr>
          <w:p>
            <w:pPr>
              <w:pStyle w:val="18"/>
              <w:rPr>
                <w:rFonts w:ascii="Times New Roman"/>
                <w:sz w:val="18"/>
              </w:rPr>
            </w:pPr>
          </w:p>
        </w:tc>
        <w:tc>
          <w:tcPr>
            <w:tcW w:w="2822" w:type="dxa"/>
          </w:tcPr>
          <w:p>
            <w:pPr>
              <w:pStyle w:val="18"/>
              <w:spacing w:before="3"/>
              <w:ind w:left="1"/>
              <w:rPr>
                <w:rFonts w:hint="eastAsia" w:ascii="仿宋" w:eastAsia="仿宋"/>
                <w:sz w:val="18"/>
              </w:rPr>
            </w:pPr>
            <w:r>
              <w:rPr>
                <w:rFonts w:hint="eastAsia" w:ascii="仿宋" w:eastAsia="仿宋"/>
                <w:sz w:val="18"/>
              </w:rPr>
              <w:t>七、文化旅游体育与传媒支出</w:t>
            </w:r>
          </w:p>
        </w:tc>
        <w:tc>
          <w:tcPr>
            <w:tcW w:w="391" w:type="dxa"/>
          </w:tcPr>
          <w:p>
            <w:pPr>
              <w:pStyle w:val="18"/>
              <w:spacing w:before="3"/>
              <w:ind w:left="1"/>
              <w:jc w:val="center"/>
              <w:rPr>
                <w:rFonts w:ascii="仿宋"/>
                <w:sz w:val="18"/>
              </w:rPr>
            </w:pPr>
            <w:r>
              <w:rPr>
                <w:rFonts w:ascii="仿宋"/>
                <w:sz w:val="18"/>
              </w:rPr>
              <w:t>38</w:t>
            </w:r>
          </w:p>
        </w:tc>
        <w:tc>
          <w:tcPr>
            <w:tcW w:w="825"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2989" w:type="dxa"/>
          </w:tcPr>
          <w:p>
            <w:pPr>
              <w:pStyle w:val="18"/>
              <w:spacing w:before="3"/>
              <w:ind w:left="1"/>
              <w:rPr>
                <w:rFonts w:hint="eastAsia" w:ascii="仿宋" w:eastAsia="仿宋"/>
                <w:sz w:val="18"/>
              </w:rPr>
            </w:pPr>
            <w:r>
              <w:rPr>
                <w:rFonts w:hint="eastAsia" w:ascii="仿宋" w:eastAsia="仿宋"/>
                <w:sz w:val="18"/>
              </w:rPr>
              <w:t>八、其他收入</w:t>
            </w:r>
          </w:p>
        </w:tc>
        <w:tc>
          <w:tcPr>
            <w:tcW w:w="390" w:type="dxa"/>
          </w:tcPr>
          <w:p>
            <w:pPr>
              <w:pStyle w:val="18"/>
              <w:spacing w:before="3"/>
              <w:ind w:left="4"/>
              <w:jc w:val="center"/>
              <w:rPr>
                <w:rFonts w:ascii="仿宋"/>
                <w:sz w:val="18"/>
              </w:rPr>
            </w:pPr>
            <w:r>
              <w:rPr>
                <w:rFonts w:ascii="仿宋"/>
                <w:sz w:val="18"/>
              </w:rPr>
              <w:t>8</w:t>
            </w:r>
          </w:p>
        </w:tc>
        <w:tc>
          <w:tcPr>
            <w:tcW w:w="823" w:type="dxa"/>
          </w:tcPr>
          <w:p>
            <w:pPr>
              <w:pStyle w:val="18"/>
              <w:spacing w:before="3"/>
              <w:ind w:right="-15"/>
              <w:jc w:val="right"/>
              <w:rPr>
                <w:rFonts w:ascii="仿宋"/>
                <w:sz w:val="18"/>
              </w:rPr>
            </w:pPr>
            <w:r>
              <w:rPr>
                <w:rFonts w:ascii="仿宋"/>
                <w:sz w:val="18"/>
              </w:rPr>
              <w:t>19.37</w:t>
            </w:r>
          </w:p>
        </w:tc>
        <w:tc>
          <w:tcPr>
            <w:tcW w:w="2822" w:type="dxa"/>
          </w:tcPr>
          <w:p>
            <w:pPr>
              <w:pStyle w:val="18"/>
              <w:spacing w:before="3"/>
              <w:ind w:left="1"/>
              <w:rPr>
                <w:rFonts w:hint="eastAsia" w:ascii="仿宋" w:eastAsia="仿宋"/>
                <w:sz w:val="18"/>
              </w:rPr>
            </w:pPr>
            <w:r>
              <w:rPr>
                <w:rFonts w:hint="eastAsia" w:ascii="仿宋" w:eastAsia="仿宋"/>
                <w:sz w:val="18"/>
              </w:rPr>
              <w:t>八、社会保障和就业支出</w:t>
            </w:r>
          </w:p>
        </w:tc>
        <w:tc>
          <w:tcPr>
            <w:tcW w:w="391" w:type="dxa"/>
          </w:tcPr>
          <w:p>
            <w:pPr>
              <w:pStyle w:val="18"/>
              <w:spacing w:before="3"/>
              <w:ind w:left="1"/>
              <w:jc w:val="center"/>
              <w:rPr>
                <w:rFonts w:ascii="仿宋"/>
                <w:sz w:val="18"/>
              </w:rPr>
            </w:pPr>
            <w:r>
              <w:rPr>
                <w:rFonts w:ascii="仿宋"/>
                <w:sz w:val="18"/>
              </w:rPr>
              <w:t>39</w:t>
            </w:r>
          </w:p>
        </w:tc>
        <w:tc>
          <w:tcPr>
            <w:tcW w:w="825"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2989" w:type="dxa"/>
          </w:tcPr>
          <w:p>
            <w:pPr>
              <w:pStyle w:val="18"/>
              <w:rPr>
                <w:rFonts w:ascii="Times New Roman"/>
                <w:sz w:val="18"/>
              </w:rPr>
            </w:pPr>
          </w:p>
        </w:tc>
        <w:tc>
          <w:tcPr>
            <w:tcW w:w="390" w:type="dxa"/>
          </w:tcPr>
          <w:p>
            <w:pPr>
              <w:pStyle w:val="18"/>
              <w:spacing w:before="3"/>
              <w:ind w:left="4"/>
              <w:jc w:val="center"/>
              <w:rPr>
                <w:rFonts w:ascii="仿宋"/>
                <w:sz w:val="18"/>
              </w:rPr>
            </w:pPr>
            <w:r>
              <w:rPr>
                <w:rFonts w:ascii="仿宋"/>
                <w:sz w:val="18"/>
              </w:rPr>
              <w:t>9</w:t>
            </w:r>
          </w:p>
        </w:tc>
        <w:tc>
          <w:tcPr>
            <w:tcW w:w="823" w:type="dxa"/>
          </w:tcPr>
          <w:p>
            <w:pPr>
              <w:pStyle w:val="18"/>
              <w:rPr>
                <w:rFonts w:ascii="Times New Roman"/>
                <w:sz w:val="18"/>
              </w:rPr>
            </w:pPr>
          </w:p>
        </w:tc>
        <w:tc>
          <w:tcPr>
            <w:tcW w:w="2822" w:type="dxa"/>
          </w:tcPr>
          <w:p>
            <w:pPr>
              <w:pStyle w:val="18"/>
              <w:spacing w:before="3"/>
              <w:ind w:left="1"/>
              <w:rPr>
                <w:rFonts w:hint="eastAsia" w:ascii="仿宋" w:eastAsia="仿宋"/>
                <w:sz w:val="18"/>
              </w:rPr>
            </w:pPr>
            <w:r>
              <w:rPr>
                <w:rFonts w:hint="eastAsia" w:ascii="仿宋" w:eastAsia="仿宋"/>
                <w:sz w:val="18"/>
              </w:rPr>
              <w:t>九、卫生健康支出</w:t>
            </w:r>
          </w:p>
        </w:tc>
        <w:tc>
          <w:tcPr>
            <w:tcW w:w="391" w:type="dxa"/>
          </w:tcPr>
          <w:p>
            <w:pPr>
              <w:pStyle w:val="18"/>
              <w:spacing w:before="3"/>
              <w:ind w:left="1"/>
              <w:jc w:val="center"/>
              <w:rPr>
                <w:rFonts w:ascii="仿宋"/>
                <w:sz w:val="18"/>
              </w:rPr>
            </w:pPr>
            <w:r>
              <w:rPr>
                <w:rFonts w:ascii="仿宋"/>
                <w:sz w:val="18"/>
              </w:rPr>
              <w:t>40</w:t>
            </w:r>
          </w:p>
        </w:tc>
        <w:tc>
          <w:tcPr>
            <w:tcW w:w="825"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2989" w:type="dxa"/>
          </w:tcPr>
          <w:p>
            <w:pPr>
              <w:pStyle w:val="18"/>
              <w:rPr>
                <w:rFonts w:ascii="Times New Roman"/>
                <w:sz w:val="18"/>
              </w:rPr>
            </w:pPr>
          </w:p>
        </w:tc>
        <w:tc>
          <w:tcPr>
            <w:tcW w:w="390" w:type="dxa"/>
          </w:tcPr>
          <w:p>
            <w:pPr>
              <w:pStyle w:val="18"/>
              <w:spacing w:before="3"/>
              <w:ind w:left="4"/>
              <w:jc w:val="center"/>
              <w:rPr>
                <w:rFonts w:ascii="仿宋"/>
                <w:sz w:val="18"/>
              </w:rPr>
            </w:pPr>
            <w:r>
              <w:rPr>
                <w:rFonts w:ascii="仿宋"/>
                <w:sz w:val="18"/>
              </w:rPr>
              <w:t>10</w:t>
            </w:r>
          </w:p>
        </w:tc>
        <w:tc>
          <w:tcPr>
            <w:tcW w:w="823" w:type="dxa"/>
          </w:tcPr>
          <w:p>
            <w:pPr>
              <w:pStyle w:val="18"/>
              <w:rPr>
                <w:rFonts w:ascii="Times New Roman"/>
                <w:sz w:val="18"/>
              </w:rPr>
            </w:pPr>
          </w:p>
        </w:tc>
        <w:tc>
          <w:tcPr>
            <w:tcW w:w="2822" w:type="dxa"/>
          </w:tcPr>
          <w:p>
            <w:pPr>
              <w:pStyle w:val="18"/>
              <w:spacing w:before="3"/>
              <w:ind w:left="1"/>
              <w:rPr>
                <w:rFonts w:hint="eastAsia" w:ascii="仿宋" w:eastAsia="仿宋"/>
                <w:sz w:val="18"/>
              </w:rPr>
            </w:pPr>
            <w:r>
              <w:rPr>
                <w:rFonts w:hint="eastAsia" w:ascii="仿宋" w:eastAsia="仿宋"/>
                <w:sz w:val="18"/>
              </w:rPr>
              <w:t>十、节能环保支出</w:t>
            </w:r>
          </w:p>
        </w:tc>
        <w:tc>
          <w:tcPr>
            <w:tcW w:w="391" w:type="dxa"/>
          </w:tcPr>
          <w:p>
            <w:pPr>
              <w:pStyle w:val="18"/>
              <w:spacing w:before="3"/>
              <w:ind w:left="1"/>
              <w:jc w:val="center"/>
              <w:rPr>
                <w:rFonts w:ascii="仿宋"/>
                <w:sz w:val="18"/>
              </w:rPr>
            </w:pPr>
            <w:r>
              <w:rPr>
                <w:rFonts w:ascii="仿宋"/>
                <w:sz w:val="18"/>
              </w:rPr>
              <w:t>41</w:t>
            </w:r>
          </w:p>
        </w:tc>
        <w:tc>
          <w:tcPr>
            <w:tcW w:w="825"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2989" w:type="dxa"/>
          </w:tcPr>
          <w:p>
            <w:pPr>
              <w:pStyle w:val="18"/>
              <w:rPr>
                <w:rFonts w:ascii="Times New Roman"/>
                <w:sz w:val="18"/>
              </w:rPr>
            </w:pPr>
          </w:p>
        </w:tc>
        <w:tc>
          <w:tcPr>
            <w:tcW w:w="390" w:type="dxa"/>
          </w:tcPr>
          <w:p>
            <w:pPr>
              <w:pStyle w:val="18"/>
              <w:spacing w:before="3"/>
              <w:ind w:left="4"/>
              <w:jc w:val="center"/>
              <w:rPr>
                <w:rFonts w:ascii="仿宋"/>
                <w:sz w:val="18"/>
              </w:rPr>
            </w:pPr>
            <w:r>
              <w:rPr>
                <w:rFonts w:ascii="仿宋"/>
                <w:sz w:val="18"/>
              </w:rPr>
              <w:t>11</w:t>
            </w:r>
          </w:p>
        </w:tc>
        <w:tc>
          <w:tcPr>
            <w:tcW w:w="823" w:type="dxa"/>
          </w:tcPr>
          <w:p>
            <w:pPr>
              <w:pStyle w:val="18"/>
              <w:rPr>
                <w:rFonts w:ascii="Times New Roman"/>
                <w:sz w:val="18"/>
              </w:rPr>
            </w:pPr>
          </w:p>
        </w:tc>
        <w:tc>
          <w:tcPr>
            <w:tcW w:w="2822" w:type="dxa"/>
          </w:tcPr>
          <w:p>
            <w:pPr>
              <w:pStyle w:val="18"/>
              <w:spacing w:before="3"/>
              <w:ind w:left="1"/>
              <w:rPr>
                <w:rFonts w:hint="eastAsia" w:ascii="仿宋" w:eastAsia="仿宋"/>
                <w:sz w:val="18"/>
              </w:rPr>
            </w:pPr>
            <w:r>
              <w:rPr>
                <w:rFonts w:hint="eastAsia" w:ascii="仿宋" w:eastAsia="仿宋"/>
                <w:sz w:val="18"/>
              </w:rPr>
              <w:t>十一、城乡社区支出</w:t>
            </w:r>
          </w:p>
        </w:tc>
        <w:tc>
          <w:tcPr>
            <w:tcW w:w="391" w:type="dxa"/>
          </w:tcPr>
          <w:p>
            <w:pPr>
              <w:pStyle w:val="18"/>
              <w:spacing w:before="3"/>
              <w:ind w:left="1"/>
              <w:jc w:val="center"/>
              <w:rPr>
                <w:rFonts w:ascii="仿宋"/>
                <w:sz w:val="18"/>
              </w:rPr>
            </w:pPr>
            <w:r>
              <w:rPr>
                <w:rFonts w:ascii="仿宋"/>
                <w:sz w:val="18"/>
              </w:rPr>
              <w:t>42</w:t>
            </w:r>
          </w:p>
        </w:tc>
        <w:tc>
          <w:tcPr>
            <w:tcW w:w="825"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2989" w:type="dxa"/>
          </w:tcPr>
          <w:p>
            <w:pPr>
              <w:pStyle w:val="18"/>
              <w:rPr>
                <w:rFonts w:ascii="Times New Roman"/>
                <w:sz w:val="18"/>
              </w:rPr>
            </w:pPr>
          </w:p>
        </w:tc>
        <w:tc>
          <w:tcPr>
            <w:tcW w:w="390" w:type="dxa"/>
          </w:tcPr>
          <w:p>
            <w:pPr>
              <w:pStyle w:val="18"/>
              <w:spacing w:before="3"/>
              <w:ind w:left="4"/>
              <w:jc w:val="center"/>
              <w:rPr>
                <w:rFonts w:ascii="仿宋"/>
                <w:sz w:val="18"/>
              </w:rPr>
            </w:pPr>
            <w:r>
              <w:rPr>
                <w:rFonts w:ascii="仿宋"/>
                <w:sz w:val="18"/>
              </w:rPr>
              <w:t>12</w:t>
            </w:r>
          </w:p>
        </w:tc>
        <w:tc>
          <w:tcPr>
            <w:tcW w:w="823" w:type="dxa"/>
          </w:tcPr>
          <w:p>
            <w:pPr>
              <w:pStyle w:val="18"/>
              <w:rPr>
                <w:rFonts w:ascii="Times New Roman"/>
                <w:sz w:val="18"/>
              </w:rPr>
            </w:pPr>
          </w:p>
        </w:tc>
        <w:tc>
          <w:tcPr>
            <w:tcW w:w="2822" w:type="dxa"/>
          </w:tcPr>
          <w:p>
            <w:pPr>
              <w:pStyle w:val="18"/>
              <w:spacing w:before="3"/>
              <w:ind w:left="1"/>
              <w:rPr>
                <w:rFonts w:hint="eastAsia" w:ascii="仿宋" w:eastAsia="仿宋"/>
                <w:sz w:val="18"/>
              </w:rPr>
            </w:pPr>
            <w:r>
              <w:rPr>
                <w:rFonts w:hint="eastAsia" w:ascii="仿宋" w:eastAsia="仿宋"/>
                <w:sz w:val="18"/>
              </w:rPr>
              <w:t>十二、农林水支出</w:t>
            </w:r>
          </w:p>
        </w:tc>
        <w:tc>
          <w:tcPr>
            <w:tcW w:w="391" w:type="dxa"/>
          </w:tcPr>
          <w:p>
            <w:pPr>
              <w:pStyle w:val="18"/>
              <w:spacing w:before="3"/>
              <w:ind w:left="1"/>
              <w:jc w:val="center"/>
              <w:rPr>
                <w:rFonts w:ascii="仿宋"/>
                <w:sz w:val="18"/>
              </w:rPr>
            </w:pPr>
            <w:r>
              <w:rPr>
                <w:rFonts w:ascii="仿宋"/>
                <w:sz w:val="18"/>
              </w:rPr>
              <w:t>43</w:t>
            </w:r>
          </w:p>
        </w:tc>
        <w:tc>
          <w:tcPr>
            <w:tcW w:w="825"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2989" w:type="dxa"/>
          </w:tcPr>
          <w:p>
            <w:pPr>
              <w:pStyle w:val="18"/>
              <w:rPr>
                <w:rFonts w:ascii="Times New Roman"/>
                <w:sz w:val="18"/>
              </w:rPr>
            </w:pPr>
          </w:p>
        </w:tc>
        <w:tc>
          <w:tcPr>
            <w:tcW w:w="390" w:type="dxa"/>
          </w:tcPr>
          <w:p>
            <w:pPr>
              <w:pStyle w:val="18"/>
              <w:spacing w:before="3"/>
              <w:ind w:left="4"/>
              <w:jc w:val="center"/>
              <w:rPr>
                <w:rFonts w:ascii="仿宋"/>
                <w:sz w:val="18"/>
              </w:rPr>
            </w:pPr>
            <w:r>
              <w:rPr>
                <w:rFonts w:ascii="仿宋"/>
                <w:sz w:val="18"/>
              </w:rPr>
              <w:t>13</w:t>
            </w:r>
          </w:p>
        </w:tc>
        <w:tc>
          <w:tcPr>
            <w:tcW w:w="823" w:type="dxa"/>
          </w:tcPr>
          <w:p>
            <w:pPr>
              <w:pStyle w:val="18"/>
              <w:rPr>
                <w:rFonts w:ascii="Times New Roman"/>
                <w:sz w:val="18"/>
              </w:rPr>
            </w:pPr>
          </w:p>
        </w:tc>
        <w:tc>
          <w:tcPr>
            <w:tcW w:w="2822" w:type="dxa"/>
          </w:tcPr>
          <w:p>
            <w:pPr>
              <w:pStyle w:val="18"/>
              <w:spacing w:before="3"/>
              <w:ind w:left="1"/>
              <w:rPr>
                <w:rFonts w:hint="eastAsia" w:ascii="仿宋" w:eastAsia="仿宋"/>
                <w:sz w:val="18"/>
              </w:rPr>
            </w:pPr>
            <w:r>
              <w:rPr>
                <w:rFonts w:hint="eastAsia" w:ascii="仿宋" w:eastAsia="仿宋"/>
                <w:sz w:val="18"/>
              </w:rPr>
              <w:t>十三、交通运输支出</w:t>
            </w:r>
          </w:p>
        </w:tc>
        <w:tc>
          <w:tcPr>
            <w:tcW w:w="391" w:type="dxa"/>
          </w:tcPr>
          <w:p>
            <w:pPr>
              <w:pStyle w:val="18"/>
              <w:spacing w:before="3"/>
              <w:ind w:left="1"/>
              <w:jc w:val="center"/>
              <w:rPr>
                <w:rFonts w:ascii="仿宋"/>
                <w:sz w:val="18"/>
              </w:rPr>
            </w:pPr>
            <w:r>
              <w:rPr>
                <w:rFonts w:ascii="仿宋"/>
                <w:sz w:val="18"/>
              </w:rPr>
              <w:t>44</w:t>
            </w:r>
          </w:p>
        </w:tc>
        <w:tc>
          <w:tcPr>
            <w:tcW w:w="825"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2989" w:type="dxa"/>
          </w:tcPr>
          <w:p>
            <w:pPr>
              <w:pStyle w:val="18"/>
              <w:rPr>
                <w:rFonts w:ascii="Times New Roman"/>
                <w:sz w:val="18"/>
              </w:rPr>
            </w:pPr>
          </w:p>
        </w:tc>
        <w:tc>
          <w:tcPr>
            <w:tcW w:w="390" w:type="dxa"/>
          </w:tcPr>
          <w:p>
            <w:pPr>
              <w:pStyle w:val="18"/>
              <w:spacing w:before="3"/>
              <w:ind w:left="4"/>
              <w:jc w:val="center"/>
              <w:rPr>
                <w:rFonts w:ascii="仿宋"/>
                <w:sz w:val="18"/>
              </w:rPr>
            </w:pPr>
            <w:r>
              <w:rPr>
                <w:rFonts w:ascii="仿宋"/>
                <w:sz w:val="18"/>
              </w:rPr>
              <w:t>14</w:t>
            </w:r>
          </w:p>
        </w:tc>
        <w:tc>
          <w:tcPr>
            <w:tcW w:w="823" w:type="dxa"/>
          </w:tcPr>
          <w:p>
            <w:pPr>
              <w:pStyle w:val="18"/>
              <w:rPr>
                <w:rFonts w:ascii="Times New Roman"/>
                <w:sz w:val="18"/>
              </w:rPr>
            </w:pPr>
          </w:p>
        </w:tc>
        <w:tc>
          <w:tcPr>
            <w:tcW w:w="2822" w:type="dxa"/>
          </w:tcPr>
          <w:p>
            <w:pPr>
              <w:pStyle w:val="18"/>
              <w:spacing w:before="3"/>
              <w:ind w:left="1"/>
              <w:rPr>
                <w:rFonts w:hint="eastAsia" w:ascii="仿宋" w:eastAsia="仿宋"/>
                <w:sz w:val="18"/>
              </w:rPr>
            </w:pPr>
            <w:r>
              <w:rPr>
                <w:rFonts w:hint="eastAsia" w:ascii="仿宋" w:eastAsia="仿宋"/>
                <w:sz w:val="18"/>
              </w:rPr>
              <w:t>十四、资源勘探工业信息等支出</w:t>
            </w:r>
          </w:p>
        </w:tc>
        <w:tc>
          <w:tcPr>
            <w:tcW w:w="391" w:type="dxa"/>
          </w:tcPr>
          <w:p>
            <w:pPr>
              <w:pStyle w:val="18"/>
              <w:spacing w:before="3"/>
              <w:ind w:left="1"/>
              <w:jc w:val="center"/>
              <w:rPr>
                <w:rFonts w:ascii="仿宋"/>
                <w:sz w:val="18"/>
              </w:rPr>
            </w:pPr>
            <w:r>
              <w:rPr>
                <w:rFonts w:ascii="仿宋"/>
                <w:sz w:val="18"/>
              </w:rPr>
              <w:t>45</w:t>
            </w:r>
          </w:p>
        </w:tc>
        <w:tc>
          <w:tcPr>
            <w:tcW w:w="825"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2989" w:type="dxa"/>
          </w:tcPr>
          <w:p>
            <w:pPr>
              <w:pStyle w:val="18"/>
              <w:rPr>
                <w:rFonts w:ascii="Times New Roman"/>
                <w:sz w:val="18"/>
              </w:rPr>
            </w:pPr>
          </w:p>
        </w:tc>
        <w:tc>
          <w:tcPr>
            <w:tcW w:w="390" w:type="dxa"/>
          </w:tcPr>
          <w:p>
            <w:pPr>
              <w:pStyle w:val="18"/>
              <w:spacing w:before="3"/>
              <w:ind w:left="4"/>
              <w:jc w:val="center"/>
              <w:rPr>
                <w:rFonts w:ascii="仿宋"/>
                <w:sz w:val="18"/>
              </w:rPr>
            </w:pPr>
            <w:r>
              <w:rPr>
                <w:rFonts w:ascii="仿宋"/>
                <w:sz w:val="18"/>
              </w:rPr>
              <w:t>15</w:t>
            </w:r>
          </w:p>
        </w:tc>
        <w:tc>
          <w:tcPr>
            <w:tcW w:w="823" w:type="dxa"/>
          </w:tcPr>
          <w:p>
            <w:pPr>
              <w:pStyle w:val="18"/>
              <w:rPr>
                <w:rFonts w:ascii="Times New Roman"/>
                <w:sz w:val="18"/>
              </w:rPr>
            </w:pPr>
          </w:p>
        </w:tc>
        <w:tc>
          <w:tcPr>
            <w:tcW w:w="2822" w:type="dxa"/>
          </w:tcPr>
          <w:p>
            <w:pPr>
              <w:pStyle w:val="18"/>
              <w:spacing w:before="3"/>
              <w:ind w:left="1"/>
              <w:rPr>
                <w:rFonts w:hint="eastAsia" w:ascii="仿宋" w:eastAsia="仿宋"/>
                <w:sz w:val="18"/>
              </w:rPr>
            </w:pPr>
            <w:r>
              <w:rPr>
                <w:rFonts w:hint="eastAsia" w:ascii="仿宋" w:eastAsia="仿宋"/>
                <w:sz w:val="18"/>
              </w:rPr>
              <w:t>十五、商业服务业等支出</w:t>
            </w:r>
          </w:p>
        </w:tc>
        <w:tc>
          <w:tcPr>
            <w:tcW w:w="391" w:type="dxa"/>
          </w:tcPr>
          <w:p>
            <w:pPr>
              <w:pStyle w:val="18"/>
              <w:spacing w:before="3"/>
              <w:ind w:left="1"/>
              <w:jc w:val="center"/>
              <w:rPr>
                <w:rFonts w:ascii="仿宋"/>
                <w:sz w:val="18"/>
              </w:rPr>
            </w:pPr>
            <w:r>
              <w:rPr>
                <w:rFonts w:ascii="仿宋"/>
                <w:sz w:val="18"/>
              </w:rPr>
              <w:t>46</w:t>
            </w:r>
          </w:p>
        </w:tc>
        <w:tc>
          <w:tcPr>
            <w:tcW w:w="825"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2989" w:type="dxa"/>
          </w:tcPr>
          <w:p>
            <w:pPr>
              <w:pStyle w:val="18"/>
              <w:rPr>
                <w:rFonts w:ascii="Times New Roman"/>
                <w:sz w:val="18"/>
              </w:rPr>
            </w:pPr>
          </w:p>
        </w:tc>
        <w:tc>
          <w:tcPr>
            <w:tcW w:w="390" w:type="dxa"/>
          </w:tcPr>
          <w:p>
            <w:pPr>
              <w:pStyle w:val="18"/>
              <w:spacing w:before="3"/>
              <w:ind w:left="4"/>
              <w:jc w:val="center"/>
              <w:rPr>
                <w:rFonts w:ascii="仿宋"/>
                <w:sz w:val="18"/>
              </w:rPr>
            </w:pPr>
            <w:r>
              <w:rPr>
                <w:rFonts w:ascii="仿宋"/>
                <w:sz w:val="18"/>
              </w:rPr>
              <w:t>16</w:t>
            </w:r>
          </w:p>
        </w:tc>
        <w:tc>
          <w:tcPr>
            <w:tcW w:w="823" w:type="dxa"/>
          </w:tcPr>
          <w:p>
            <w:pPr>
              <w:pStyle w:val="18"/>
              <w:rPr>
                <w:rFonts w:ascii="Times New Roman"/>
                <w:sz w:val="18"/>
              </w:rPr>
            </w:pPr>
          </w:p>
        </w:tc>
        <w:tc>
          <w:tcPr>
            <w:tcW w:w="2822" w:type="dxa"/>
          </w:tcPr>
          <w:p>
            <w:pPr>
              <w:pStyle w:val="18"/>
              <w:spacing w:before="3"/>
              <w:ind w:left="1"/>
              <w:rPr>
                <w:rFonts w:hint="eastAsia" w:ascii="仿宋" w:eastAsia="仿宋"/>
                <w:sz w:val="18"/>
              </w:rPr>
            </w:pPr>
            <w:r>
              <w:rPr>
                <w:rFonts w:hint="eastAsia" w:ascii="仿宋" w:eastAsia="仿宋"/>
                <w:sz w:val="18"/>
              </w:rPr>
              <w:t>十六、金融支出</w:t>
            </w:r>
          </w:p>
        </w:tc>
        <w:tc>
          <w:tcPr>
            <w:tcW w:w="391" w:type="dxa"/>
          </w:tcPr>
          <w:p>
            <w:pPr>
              <w:pStyle w:val="18"/>
              <w:spacing w:before="3"/>
              <w:ind w:left="1"/>
              <w:jc w:val="center"/>
              <w:rPr>
                <w:rFonts w:ascii="仿宋"/>
                <w:sz w:val="18"/>
              </w:rPr>
            </w:pPr>
            <w:r>
              <w:rPr>
                <w:rFonts w:ascii="仿宋"/>
                <w:sz w:val="18"/>
              </w:rPr>
              <w:t>47</w:t>
            </w:r>
          </w:p>
        </w:tc>
        <w:tc>
          <w:tcPr>
            <w:tcW w:w="825"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2989" w:type="dxa"/>
          </w:tcPr>
          <w:p>
            <w:pPr>
              <w:pStyle w:val="18"/>
              <w:rPr>
                <w:rFonts w:ascii="Times New Roman"/>
                <w:sz w:val="18"/>
              </w:rPr>
            </w:pPr>
          </w:p>
        </w:tc>
        <w:tc>
          <w:tcPr>
            <w:tcW w:w="390" w:type="dxa"/>
          </w:tcPr>
          <w:p>
            <w:pPr>
              <w:pStyle w:val="18"/>
              <w:spacing w:before="3"/>
              <w:ind w:left="4"/>
              <w:jc w:val="center"/>
              <w:rPr>
                <w:rFonts w:ascii="仿宋"/>
                <w:sz w:val="18"/>
              </w:rPr>
            </w:pPr>
            <w:r>
              <w:rPr>
                <w:rFonts w:ascii="仿宋"/>
                <w:sz w:val="18"/>
              </w:rPr>
              <w:t>17</w:t>
            </w:r>
          </w:p>
        </w:tc>
        <w:tc>
          <w:tcPr>
            <w:tcW w:w="823" w:type="dxa"/>
          </w:tcPr>
          <w:p>
            <w:pPr>
              <w:pStyle w:val="18"/>
              <w:rPr>
                <w:rFonts w:ascii="Times New Roman"/>
                <w:sz w:val="18"/>
              </w:rPr>
            </w:pPr>
          </w:p>
        </w:tc>
        <w:tc>
          <w:tcPr>
            <w:tcW w:w="2822" w:type="dxa"/>
          </w:tcPr>
          <w:p>
            <w:pPr>
              <w:pStyle w:val="18"/>
              <w:spacing w:before="3"/>
              <w:ind w:left="1"/>
              <w:rPr>
                <w:rFonts w:hint="eastAsia" w:ascii="仿宋" w:eastAsia="仿宋"/>
                <w:sz w:val="18"/>
              </w:rPr>
            </w:pPr>
            <w:r>
              <w:rPr>
                <w:rFonts w:hint="eastAsia" w:ascii="仿宋" w:eastAsia="仿宋"/>
                <w:sz w:val="18"/>
              </w:rPr>
              <w:t>十七、援助其他地区支出</w:t>
            </w:r>
          </w:p>
        </w:tc>
        <w:tc>
          <w:tcPr>
            <w:tcW w:w="391" w:type="dxa"/>
          </w:tcPr>
          <w:p>
            <w:pPr>
              <w:pStyle w:val="18"/>
              <w:spacing w:before="3"/>
              <w:ind w:left="1"/>
              <w:jc w:val="center"/>
              <w:rPr>
                <w:rFonts w:ascii="仿宋"/>
                <w:sz w:val="18"/>
              </w:rPr>
            </w:pPr>
            <w:r>
              <w:rPr>
                <w:rFonts w:ascii="仿宋"/>
                <w:sz w:val="18"/>
              </w:rPr>
              <w:t>48</w:t>
            </w:r>
          </w:p>
        </w:tc>
        <w:tc>
          <w:tcPr>
            <w:tcW w:w="825"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2989" w:type="dxa"/>
          </w:tcPr>
          <w:p>
            <w:pPr>
              <w:pStyle w:val="18"/>
              <w:rPr>
                <w:rFonts w:ascii="Times New Roman"/>
                <w:sz w:val="18"/>
              </w:rPr>
            </w:pPr>
          </w:p>
        </w:tc>
        <w:tc>
          <w:tcPr>
            <w:tcW w:w="390" w:type="dxa"/>
          </w:tcPr>
          <w:p>
            <w:pPr>
              <w:pStyle w:val="18"/>
              <w:spacing w:before="3"/>
              <w:ind w:left="4"/>
              <w:jc w:val="center"/>
              <w:rPr>
                <w:rFonts w:ascii="仿宋"/>
                <w:sz w:val="18"/>
              </w:rPr>
            </w:pPr>
            <w:r>
              <w:rPr>
                <w:rFonts w:ascii="仿宋"/>
                <w:sz w:val="18"/>
              </w:rPr>
              <w:t>18</w:t>
            </w:r>
          </w:p>
        </w:tc>
        <w:tc>
          <w:tcPr>
            <w:tcW w:w="823" w:type="dxa"/>
          </w:tcPr>
          <w:p>
            <w:pPr>
              <w:pStyle w:val="18"/>
              <w:rPr>
                <w:rFonts w:ascii="Times New Roman"/>
                <w:sz w:val="18"/>
              </w:rPr>
            </w:pPr>
          </w:p>
        </w:tc>
        <w:tc>
          <w:tcPr>
            <w:tcW w:w="2822" w:type="dxa"/>
          </w:tcPr>
          <w:p>
            <w:pPr>
              <w:pStyle w:val="18"/>
              <w:spacing w:before="3"/>
              <w:ind w:left="1"/>
              <w:rPr>
                <w:rFonts w:hint="eastAsia" w:ascii="仿宋" w:eastAsia="仿宋"/>
                <w:sz w:val="18"/>
              </w:rPr>
            </w:pPr>
            <w:r>
              <w:rPr>
                <w:rFonts w:hint="eastAsia" w:ascii="仿宋" w:eastAsia="仿宋"/>
                <w:sz w:val="18"/>
              </w:rPr>
              <w:t>十八、自然资源海洋气象等支出</w:t>
            </w:r>
          </w:p>
        </w:tc>
        <w:tc>
          <w:tcPr>
            <w:tcW w:w="391" w:type="dxa"/>
          </w:tcPr>
          <w:p>
            <w:pPr>
              <w:pStyle w:val="18"/>
              <w:spacing w:before="3"/>
              <w:ind w:left="1"/>
              <w:jc w:val="center"/>
              <w:rPr>
                <w:rFonts w:ascii="仿宋"/>
                <w:sz w:val="18"/>
              </w:rPr>
            </w:pPr>
            <w:r>
              <w:rPr>
                <w:rFonts w:ascii="仿宋"/>
                <w:sz w:val="18"/>
              </w:rPr>
              <w:t>49</w:t>
            </w:r>
          </w:p>
        </w:tc>
        <w:tc>
          <w:tcPr>
            <w:tcW w:w="825"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2989" w:type="dxa"/>
          </w:tcPr>
          <w:p>
            <w:pPr>
              <w:pStyle w:val="18"/>
              <w:rPr>
                <w:rFonts w:ascii="Times New Roman"/>
                <w:sz w:val="18"/>
              </w:rPr>
            </w:pPr>
          </w:p>
        </w:tc>
        <w:tc>
          <w:tcPr>
            <w:tcW w:w="390" w:type="dxa"/>
          </w:tcPr>
          <w:p>
            <w:pPr>
              <w:pStyle w:val="18"/>
              <w:spacing w:before="3"/>
              <w:ind w:left="4"/>
              <w:jc w:val="center"/>
              <w:rPr>
                <w:rFonts w:ascii="仿宋"/>
                <w:sz w:val="18"/>
              </w:rPr>
            </w:pPr>
            <w:r>
              <w:rPr>
                <w:rFonts w:ascii="仿宋"/>
                <w:sz w:val="18"/>
              </w:rPr>
              <w:t>19</w:t>
            </w:r>
          </w:p>
        </w:tc>
        <w:tc>
          <w:tcPr>
            <w:tcW w:w="823" w:type="dxa"/>
          </w:tcPr>
          <w:p>
            <w:pPr>
              <w:pStyle w:val="18"/>
              <w:rPr>
                <w:rFonts w:ascii="Times New Roman"/>
                <w:sz w:val="18"/>
              </w:rPr>
            </w:pPr>
          </w:p>
        </w:tc>
        <w:tc>
          <w:tcPr>
            <w:tcW w:w="2822" w:type="dxa"/>
          </w:tcPr>
          <w:p>
            <w:pPr>
              <w:pStyle w:val="18"/>
              <w:spacing w:before="3"/>
              <w:ind w:left="1"/>
              <w:rPr>
                <w:rFonts w:hint="eastAsia" w:ascii="仿宋" w:eastAsia="仿宋"/>
                <w:sz w:val="18"/>
              </w:rPr>
            </w:pPr>
            <w:r>
              <w:rPr>
                <w:rFonts w:hint="eastAsia" w:ascii="仿宋" w:eastAsia="仿宋"/>
                <w:sz w:val="18"/>
              </w:rPr>
              <w:t>十九、住房保障支出</w:t>
            </w:r>
          </w:p>
        </w:tc>
        <w:tc>
          <w:tcPr>
            <w:tcW w:w="391" w:type="dxa"/>
          </w:tcPr>
          <w:p>
            <w:pPr>
              <w:pStyle w:val="18"/>
              <w:spacing w:before="3"/>
              <w:ind w:left="1"/>
              <w:jc w:val="center"/>
              <w:rPr>
                <w:rFonts w:ascii="仿宋"/>
                <w:sz w:val="18"/>
              </w:rPr>
            </w:pPr>
            <w:r>
              <w:rPr>
                <w:rFonts w:ascii="仿宋"/>
                <w:sz w:val="18"/>
              </w:rPr>
              <w:t>50</w:t>
            </w:r>
          </w:p>
        </w:tc>
        <w:tc>
          <w:tcPr>
            <w:tcW w:w="825"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2989" w:type="dxa"/>
          </w:tcPr>
          <w:p>
            <w:pPr>
              <w:pStyle w:val="18"/>
              <w:rPr>
                <w:rFonts w:ascii="Times New Roman"/>
                <w:sz w:val="18"/>
              </w:rPr>
            </w:pPr>
          </w:p>
        </w:tc>
        <w:tc>
          <w:tcPr>
            <w:tcW w:w="390" w:type="dxa"/>
          </w:tcPr>
          <w:p>
            <w:pPr>
              <w:pStyle w:val="18"/>
              <w:spacing w:before="3"/>
              <w:ind w:left="4"/>
              <w:jc w:val="center"/>
              <w:rPr>
                <w:rFonts w:ascii="仿宋"/>
                <w:sz w:val="18"/>
              </w:rPr>
            </w:pPr>
            <w:r>
              <w:rPr>
                <w:rFonts w:ascii="仿宋"/>
                <w:sz w:val="18"/>
              </w:rPr>
              <w:t>20</w:t>
            </w:r>
          </w:p>
        </w:tc>
        <w:tc>
          <w:tcPr>
            <w:tcW w:w="823" w:type="dxa"/>
          </w:tcPr>
          <w:p>
            <w:pPr>
              <w:pStyle w:val="18"/>
              <w:rPr>
                <w:rFonts w:ascii="Times New Roman"/>
                <w:sz w:val="18"/>
              </w:rPr>
            </w:pPr>
          </w:p>
        </w:tc>
        <w:tc>
          <w:tcPr>
            <w:tcW w:w="2822" w:type="dxa"/>
          </w:tcPr>
          <w:p>
            <w:pPr>
              <w:pStyle w:val="18"/>
              <w:spacing w:before="3"/>
              <w:ind w:left="1"/>
              <w:rPr>
                <w:rFonts w:hint="eastAsia" w:ascii="仿宋" w:eastAsia="仿宋"/>
                <w:sz w:val="18"/>
              </w:rPr>
            </w:pPr>
            <w:r>
              <w:rPr>
                <w:rFonts w:hint="eastAsia" w:ascii="仿宋" w:eastAsia="仿宋"/>
                <w:sz w:val="18"/>
              </w:rPr>
              <w:t>二十、粮油物资储备支出</w:t>
            </w:r>
          </w:p>
        </w:tc>
        <w:tc>
          <w:tcPr>
            <w:tcW w:w="391" w:type="dxa"/>
          </w:tcPr>
          <w:p>
            <w:pPr>
              <w:pStyle w:val="18"/>
              <w:spacing w:before="3"/>
              <w:ind w:left="1"/>
              <w:jc w:val="center"/>
              <w:rPr>
                <w:rFonts w:ascii="仿宋"/>
                <w:sz w:val="18"/>
              </w:rPr>
            </w:pPr>
            <w:r>
              <w:rPr>
                <w:rFonts w:ascii="仿宋"/>
                <w:sz w:val="18"/>
              </w:rPr>
              <w:t>51</w:t>
            </w:r>
          </w:p>
        </w:tc>
        <w:tc>
          <w:tcPr>
            <w:tcW w:w="825"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2989" w:type="dxa"/>
          </w:tcPr>
          <w:p>
            <w:pPr>
              <w:pStyle w:val="18"/>
              <w:rPr>
                <w:rFonts w:ascii="Times New Roman"/>
                <w:sz w:val="18"/>
              </w:rPr>
            </w:pPr>
          </w:p>
        </w:tc>
        <w:tc>
          <w:tcPr>
            <w:tcW w:w="390" w:type="dxa"/>
          </w:tcPr>
          <w:p>
            <w:pPr>
              <w:pStyle w:val="18"/>
              <w:spacing w:before="3"/>
              <w:ind w:left="4"/>
              <w:jc w:val="center"/>
              <w:rPr>
                <w:rFonts w:ascii="仿宋"/>
                <w:sz w:val="18"/>
              </w:rPr>
            </w:pPr>
            <w:r>
              <w:rPr>
                <w:rFonts w:ascii="仿宋"/>
                <w:sz w:val="18"/>
              </w:rPr>
              <w:t>21</w:t>
            </w:r>
          </w:p>
        </w:tc>
        <w:tc>
          <w:tcPr>
            <w:tcW w:w="823" w:type="dxa"/>
          </w:tcPr>
          <w:p>
            <w:pPr>
              <w:pStyle w:val="18"/>
              <w:rPr>
                <w:rFonts w:ascii="Times New Roman"/>
                <w:sz w:val="18"/>
              </w:rPr>
            </w:pPr>
          </w:p>
        </w:tc>
        <w:tc>
          <w:tcPr>
            <w:tcW w:w="2822" w:type="dxa"/>
          </w:tcPr>
          <w:p>
            <w:pPr>
              <w:pStyle w:val="18"/>
              <w:spacing w:before="3"/>
              <w:ind w:left="1"/>
              <w:rPr>
                <w:rFonts w:hint="eastAsia" w:ascii="仿宋" w:eastAsia="仿宋"/>
                <w:sz w:val="18"/>
              </w:rPr>
            </w:pPr>
            <w:r>
              <w:rPr>
                <w:rFonts w:hint="eastAsia" w:ascii="仿宋" w:eastAsia="仿宋"/>
                <w:sz w:val="18"/>
              </w:rPr>
              <w:t>二十一、国有资本经营预算支出</w:t>
            </w:r>
          </w:p>
        </w:tc>
        <w:tc>
          <w:tcPr>
            <w:tcW w:w="391" w:type="dxa"/>
          </w:tcPr>
          <w:p>
            <w:pPr>
              <w:pStyle w:val="18"/>
              <w:spacing w:before="3"/>
              <w:ind w:left="1"/>
              <w:jc w:val="center"/>
              <w:rPr>
                <w:rFonts w:ascii="仿宋"/>
                <w:sz w:val="18"/>
              </w:rPr>
            </w:pPr>
            <w:r>
              <w:rPr>
                <w:rFonts w:ascii="仿宋"/>
                <w:sz w:val="18"/>
              </w:rPr>
              <w:t>52</w:t>
            </w:r>
          </w:p>
        </w:tc>
        <w:tc>
          <w:tcPr>
            <w:tcW w:w="825"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2989" w:type="dxa"/>
          </w:tcPr>
          <w:p>
            <w:pPr>
              <w:pStyle w:val="18"/>
              <w:rPr>
                <w:rFonts w:ascii="Times New Roman"/>
                <w:sz w:val="18"/>
              </w:rPr>
            </w:pPr>
          </w:p>
        </w:tc>
        <w:tc>
          <w:tcPr>
            <w:tcW w:w="390" w:type="dxa"/>
          </w:tcPr>
          <w:p>
            <w:pPr>
              <w:pStyle w:val="18"/>
              <w:spacing w:before="3"/>
              <w:ind w:left="4"/>
              <w:jc w:val="center"/>
              <w:rPr>
                <w:rFonts w:ascii="仿宋"/>
                <w:sz w:val="18"/>
              </w:rPr>
            </w:pPr>
            <w:r>
              <w:rPr>
                <w:rFonts w:ascii="仿宋"/>
                <w:sz w:val="18"/>
              </w:rPr>
              <w:t>22</w:t>
            </w:r>
          </w:p>
        </w:tc>
        <w:tc>
          <w:tcPr>
            <w:tcW w:w="823" w:type="dxa"/>
          </w:tcPr>
          <w:p>
            <w:pPr>
              <w:pStyle w:val="18"/>
              <w:rPr>
                <w:rFonts w:ascii="Times New Roman"/>
                <w:sz w:val="18"/>
              </w:rPr>
            </w:pPr>
          </w:p>
        </w:tc>
        <w:tc>
          <w:tcPr>
            <w:tcW w:w="2822" w:type="dxa"/>
          </w:tcPr>
          <w:p>
            <w:pPr>
              <w:pStyle w:val="18"/>
              <w:spacing w:before="3"/>
              <w:ind w:left="1"/>
              <w:rPr>
                <w:rFonts w:hint="eastAsia" w:ascii="仿宋" w:eastAsia="仿宋"/>
                <w:sz w:val="18"/>
              </w:rPr>
            </w:pPr>
            <w:r>
              <w:rPr>
                <w:rFonts w:hint="eastAsia" w:ascii="仿宋" w:eastAsia="仿宋"/>
                <w:sz w:val="18"/>
              </w:rPr>
              <w:t>二十二、灾害防治及应急管理支出</w:t>
            </w:r>
          </w:p>
        </w:tc>
        <w:tc>
          <w:tcPr>
            <w:tcW w:w="391" w:type="dxa"/>
          </w:tcPr>
          <w:p>
            <w:pPr>
              <w:pStyle w:val="18"/>
              <w:spacing w:before="3"/>
              <w:ind w:left="1"/>
              <w:jc w:val="center"/>
              <w:rPr>
                <w:rFonts w:ascii="仿宋"/>
                <w:sz w:val="18"/>
              </w:rPr>
            </w:pPr>
            <w:r>
              <w:rPr>
                <w:rFonts w:ascii="仿宋"/>
                <w:sz w:val="18"/>
              </w:rPr>
              <w:t>53</w:t>
            </w:r>
          </w:p>
        </w:tc>
        <w:tc>
          <w:tcPr>
            <w:tcW w:w="825"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2989" w:type="dxa"/>
          </w:tcPr>
          <w:p>
            <w:pPr>
              <w:pStyle w:val="18"/>
              <w:rPr>
                <w:rFonts w:ascii="Times New Roman"/>
                <w:sz w:val="18"/>
              </w:rPr>
            </w:pPr>
          </w:p>
        </w:tc>
        <w:tc>
          <w:tcPr>
            <w:tcW w:w="390" w:type="dxa"/>
          </w:tcPr>
          <w:p>
            <w:pPr>
              <w:pStyle w:val="18"/>
              <w:spacing w:before="3"/>
              <w:ind w:left="4"/>
              <w:jc w:val="center"/>
              <w:rPr>
                <w:rFonts w:ascii="仿宋"/>
                <w:sz w:val="18"/>
              </w:rPr>
            </w:pPr>
            <w:r>
              <w:rPr>
                <w:rFonts w:ascii="仿宋"/>
                <w:sz w:val="18"/>
              </w:rPr>
              <w:t>23</w:t>
            </w:r>
          </w:p>
        </w:tc>
        <w:tc>
          <w:tcPr>
            <w:tcW w:w="823" w:type="dxa"/>
          </w:tcPr>
          <w:p>
            <w:pPr>
              <w:pStyle w:val="18"/>
              <w:rPr>
                <w:rFonts w:ascii="Times New Roman"/>
                <w:sz w:val="18"/>
              </w:rPr>
            </w:pPr>
          </w:p>
        </w:tc>
        <w:tc>
          <w:tcPr>
            <w:tcW w:w="2822" w:type="dxa"/>
          </w:tcPr>
          <w:p>
            <w:pPr>
              <w:pStyle w:val="18"/>
              <w:spacing w:before="3"/>
              <w:ind w:left="1"/>
              <w:rPr>
                <w:rFonts w:hint="eastAsia" w:ascii="仿宋" w:eastAsia="仿宋"/>
                <w:sz w:val="18"/>
              </w:rPr>
            </w:pPr>
            <w:r>
              <w:rPr>
                <w:rFonts w:hint="eastAsia" w:ascii="仿宋" w:eastAsia="仿宋"/>
                <w:sz w:val="18"/>
              </w:rPr>
              <w:t>二十三、其他支出</w:t>
            </w:r>
          </w:p>
        </w:tc>
        <w:tc>
          <w:tcPr>
            <w:tcW w:w="391" w:type="dxa"/>
          </w:tcPr>
          <w:p>
            <w:pPr>
              <w:pStyle w:val="18"/>
              <w:spacing w:before="3"/>
              <w:ind w:left="1"/>
              <w:jc w:val="center"/>
              <w:rPr>
                <w:rFonts w:ascii="仿宋"/>
                <w:sz w:val="18"/>
              </w:rPr>
            </w:pPr>
            <w:r>
              <w:rPr>
                <w:rFonts w:ascii="仿宋"/>
                <w:sz w:val="18"/>
              </w:rPr>
              <w:t>54</w:t>
            </w:r>
          </w:p>
        </w:tc>
        <w:tc>
          <w:tcPr>
            <w:tcW w:w="825"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2989" w:type="dxa"/>
          </w:tcPr>
          <w:p>
            <w:pPr>
              <w:pStyle w:val="18"/>
              <w:rPr>
                <w:rFonts w:ascii="Times New Roman"/>
                <w:sz w:val="18"/>
              </w:rPr>
            </w:pPr>
          </w:p>
        </w:tc>
        <w:tc>
          <w:tcPr>
            <w:tcW w:w="390" w:type="dxa"/>
          </w:tcPr>
          <w:p>
            <w:pPr>
              <w:pStyle w:val="18"/>
              <w:spacing w:before="3"/>
              <w:ind w:left="4"/>
              <w:jc w:val="center"/>
              <w:rPr>
                <w:rFonts w:ascii="仿宋"/>
                <w:sz w:val="18"/>
              </w:rPr>
            </w:pPr>
            <w:r>
              <w:rPr>
                <w:rFonts w:ascii="仿宋"/>
                <w:sz w:val="18"/>
              </w:rPr>
              <w:t>24</w:t>
            </w:r>
          </w:p>
        </w:tc>
        <w:tc>
          <w:tcPr>
            <w:tcW w:w="823" w:type="dxa"/>
          </w:tcPr>
          <w:p>
            <w:pPr>
              <w:pStyle w:val="18"/>
              <w:rPr>
                <w:rFonts w:ascii="Times New Roman"/>
                <w:sz w:val="18"/>
              </w:rPr>
            </w:pPr>
          </w:p>
        </w:tc>
        <w:tc>
          <w:tcPr>
            <w:tcW w:w="2822" w:type="dxa"/>
          </w:tcPr>
          <w:p>
            <w:pPr>
              <w:pStyle w:val="18"/>
              <w:spacing w:before="3"/>
              <w:ind w:left="1"/>
              <w:rPr>
                <w:rFonts w:hint="eastAsia" w:ascii="仿宋" w:eastAsia="仿宋"/>
                <w:sz w:val="18"/>
              </w:rPr>
            </w:pPr>
            <w:r>
              <w:rPr>
                <w:rFonts w:hint="eastAsia" w:ascii="仿宋" w:eastAsia="仿宋"/>
                <w:sz w:val="18"/>
              </w:rPr>
              <w:t>二十四、债务还本支出</w:t>
            </w:r>
          </w:p>
        </w:tc>
        <w:tc>
          <w:tcPr>
            <w:tcW w:w="391" w:type="dxa"/>
          </w:tcPr>
          <w:p>
            <w:pPr>
              <w:pStyle w:val="18"/>
              <w:spacing w:before="3"/>
              <w:ind w:left="1"/>
              <w:jc w:val="center"/>
              <w:rPr>
                <w:rFonts w:ascii="仿宋"/>
                <w:sz w:val="18"/>
              </w:rPr>
            </w:pPr>
            <w:r>
              <w:rPr>
                <w:rFonts w:ascii="仿宋"/>
                <w:sz w:val="18"/>
              </w:rPr>
              <w:t>55</w:t>
            </w:r>
          </w:p>
        </w:tc>
        <w:tc>
          <w:tcPr>
            <w:tcW w:w="825"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2989" w:type="dxa"/>
          </w:tcPr>
          <w:p>
            <w:pPr>
              <w:pStyle w:val="18"/>
              <w:rPr>
                <w:rFonts w:ascii="Times New Roman"/>
                <w:sz w:val="18"/>
              </w:rPr>
            </w:pPr>
          </w:p>
        </w:tc>
        <w:tc>
          <w:tcPr>
            <w:tcW w:w="390" w:type="dxa"/>
          </w:tcPr>
          <w:p>
            <w:pPr>
              <w:pStyle w:val="18"/>
              <w:spacing w:before="3"/>
              <w:ind w:left="4"/>
              <w:jc w:val="center"/>
              <w:rPr>
                <w:rFonts w:ascii="仿宋"/>
                <w:sz w:val="18"/>
              </w:rPr>
            </w:pPr>
            <w:r>
              <w:rPr>
                <w:rFonts w:ascii="仿宋"/>
                <w:sz w:val="18"/>
              </w:rPr>
              <w:t>25</w:t>
            </w:r>
          </w:p>
        </w:tc>
        <w:tc>
          <w:tcPr>
            <w:tcW w:w="823" w:type="dxa"/>
          </w:tcPr>
          <w:p>
            <w:pPr>
              <w:pStyle w:val="18"/>
              <w:rPr>
                <w:rFonts w:ascii="Times New Roman"/>
                <w:sz w:val="18"/>
              </w:rPr>
            </w:pPr>
          </w:p>
        </w:tc>
        <w:tc>
          <w:tcPr>
            <w:tcW w:w="2822" w:type="dxa"/>
          </w:tcPr>
          <w:p>
            <w:pPr>
              <w:pStyle w:val="18"/>
              <w:spacing w:before="3"/>
              <w:ind w:left="1"/>
              <w:rPr>
                <w:rFonts w:hint="eastAsia" w:ascii="仿宋" w:eastAsia="仿宋"/>
                <w:sz w:val="18"/>
              </w:rPr>
            </w:pPr>
            <w:r>
              <w:rPr>
                <w:rFonts w:hint="eastAsia" w:ascii="仿宋" w:eastAsia="仿宋"/>
                <w:sz w:val="18"/>
              </w:rPr>
              <w:t>二十五、债务付息支出</w:t>
            </w:r>
          </w:p>
        </w:tc>
        <w:tc>
          <w:tcPr>
            <w:tcW w:w="391" w:type="dxa"/>
          </w:tcPr>
          <w:p>
            <w:pPr>
              <w:pStyle w:val="18"/>
              <w:spacing w:before="3"/>
              <w:ind w:left="1"/>
              <w:jc w:val="center"/>
              <w:rPr>
                <w:rFonts w:ascii="仿宋"/>
                <w:sz w:val="18"/>
              </w:rPr>
            </w:pPr>
            <w:r>
              <w:rPr>
                <w:rFonts w:ascii="仿宋"/>
                <w:sz w:val="18"/>
              </w:rPr>
              <w:t>56</w:t>
            </w:r>
          </w:p>
        </w:tc>
        <w:tc>
          <w:tcPr>
            <w:tcW w:w="825"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2989" w:type="dxa"/>
          </w:tcPr>
          <w:p>
            <w:pPr>
              <w:pStyle w:val="18"/>
              <w:rPr>
                <w:rFonts w:ascii="Times New Roman"/>
                <w:sz w:val="18"/>
              </w:rPr>
            </w:pPr>
          </w:p>
        </w:tc>
        <w:tc>
          <w:tcPr>
            <w:tcW w:w="390" w:type="dxa"/>
          </w:tcPr>
          <w:p>
            <w:pPr>
              <w:pStyle w:val="18"/>
              <w:spacing w:before="3"/>
              <w:ind w:left="4"/>
              <w:jc w:val="center"/>
              <w:rPr>
                <w:rFonts w:ascii="仿宋"/>
                <w:sz w:val="18"/>
              </w:rPr>
            </w:pPr>
            <w:r>
              <w:rPr>
                <w:rFonts w:ascii="仿宋"/>
                <w:sz w:val="18"/>
              </w:rPr>
              <w:t>26</w:t>
            </w:r>
          </w:p>
        </w:tc>
        <w:tc>
          <w:tcPr>
            <w:tcW w:w="823" w:type="dxa"/>
          </w:tcPr>
          <w:p>
            <w:pPr>
              <w:pStyle w:val="18"/>
              <w:rPr>
                <w:rFonts w:ascii="Times New Roman"/>
                <w:sz w:val="18"/>
              </w:rPr>
            </w:pPr>
          </w:p>
        </w:tc>
        <w:tc>
          <w:tcPr>
            <w:tcW w:w="2822" w:type="dxa"/>
          </w:tcPr>
          <w:p>
            <w:pPr>
              <w:pStyle w:val="18"/>
              <w:spacing w:before="3"/>
              <w:ind w:left="1"/>
              <w:rPr>
                <w:rFonts w:hint="eastAsia" w:ascii="仿宋" w:eastAsia="仿宋"/>
                <w:sz w:val="18"/>
              </w:rPr>
            </w:pPr>
            <w:r>
              <w:rPr>
                <w:rFonts w:hint="eastAsia" w:ascii="仿宋" w:eastAsia="仿宋"/>
                <w:sz w:val="18"/>
              </w:rPr>
              <w:t>二十六、抗疫特别国债安排的支出</w:t>
            </w:r>
          </w:p>
        </w:tc>
        <w:tc>
          <w:tcPr>
            <w:tcW w:w="391" w:type="dxa"/>
          </w:tcPr>
          <w:p>
            <w:pPr>
              <w:pStyle w:val="18"/>
              <w:spacing w:before="3"/>
              <w:ind w:left="1"/>
              <w:jc w:val="center"/>
              <w:rPr>
                <w:rFonts w:ascii="仿宋"/>
                <w:sz w:val="18"/>
              </w:rPr>
            </w:pPr>
            <w:r>
              <w:rPr>
                <w:rFonts w:ascii="仿宋"/>
                <w:sz w:val="18"/>
              </w:rPr>
              <w:t>57</w:t>
            </w:r>
          </w:p>
        </w:tc>
        <w:tc>
          <w:tcPr>
            <w:tcW w:w="825"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2989" w:type="dxa"/>
          </w:tcPr>
          <w:p>
            <w:pPr>
              <w:pStyle w:val="18"/>
              <w:spacing w:before="3"/>
              <w:ind w:left="953"/>
              <w:rPr>
                <w:rFonts w:hint="eastAsia" w:ascii="仿宋" w:eastAsia="仿宋"/>
                <w:sz w:val="18"/>
              </w:rPr>
            </w:pPr>
            <w:r>
              <w:rPr>
                <w:rFonts w:hint="eastAsia" w:ascii="仿宋" w:eastAsia="仿宋"/>
                <w:sz w:val="18"/>
              </w:rPr>
              <w:t>本年收入合计</w:t>
            </w:r>
          </w:p>
        </w:tc>
        <w:tc>
          <w:tcPr>
            <w:tcW w:w="390" w:type="dxa"/>
          </w:tcPr>
          <w:p>
            <w:pPr>
              <w:pStyle w:val="18"/>
              <w:spacing w:before="3"/>
              <w:ind w:left="4"/>
              <w:jc w:val="center"/>
              <w:rPr>
                <w:rFonts w:ascii="仿宋"/>
                <w:sz w:val="18"/>
              </w:rPr>
            </w:pPr>
            <w:r>
              <w:rPr>
                <w:rFonts w:ascii="仿宋"/>
                <w:sz w:val="18"/>
              </w:rPr>
              <w:t>27</w:t>
            </w:r>
          </w:p>
        </w:tc>
        <w:tc>
          <w:tcPr>
            <w:tcW w:w="823" w:type="dxa"/>
          </w:tcPr>
          <w:p>
            <w:pPr>
              <w:pStyle w:val="18"/>
              <w:spacing w:before="3"/>
              <w:ind w:right="45"/>
              <w:jc w:val="right"/>
              <w:rPr>
                <w:rFonts w:ascii="仿宋"/>
                <w:sz w:val="18"/>
              </w:rPr>
            </w:pPr>
            <w:r>
              <w:rPr>
                <w:rFonts w:ascii="仿宋"/>
                <w:sz w:val="18"/>
              </w:rPr>
              <w:t>12956.17</w:t>
            </w:r>
          </w:p>
        </w:tc>
        <w:tc>
          <w:tcPr>
            <w:tcW w:w="2822" w:type="dxa"/>
          </w:tcPr>
          <w:p>
            <w:pPr>
              <w:pStyle w:val="18"/>
              <w:spacing w:before="3"/>
              <w:ind w:left="870"/>
              <w:rPr>
                <w:rFonts w:hint="eastAsia" w:ascii="仿宋" w:eastAsia="仿宋"/>
                <w:sz w:val="18"/>
              </w:rPr>
            </w:pPr>
            <w:r>
              <w:rPr>
                <w:rFonts w:hint="eastAsia" w:ascii="仿宋" w:eastAsia="仿宋"/>
                <w:sz w:val="18"/>
              </w:rPr>
              <w:t>本年支出合计</w:t>
            </w:r>
          </w:p>
        </w:tc>
        <w:tc>
          <w:tcPr>
            <w:tcW w:w="391" w:type="dxa"/>
          </w:tcPr>
          <w:p>
            <w:pPr>
              <w:pStyle w:val="18"/>
              <w:spacing w:before="3"/>
              <w:ind w:left="1"/>
              <w:jc w:val="center"/>
              <w:rPr>
                <w:rFonts w:ascii="仿宋"/>
                <w:sz w:val="18"/>
              </w:rPr>
            </w:pPr>
            <w:r>
              <w:rPr>
                <w:rFonts w:ascii="仿宋"/>
                <w:sz w:val="18"/>
              </w:rPr>
              <w:t>58</w:t>
            </w:r>
          </w:p>
        </w:tc>
        <w:tc>
          <w:tcPr>
            <w:tcW w:w="825" w:type="dxa"/>
          </w:tcPr>
          <w:p>
            <w:pPr>
              <w:pStyle w:val="18"/>
              <w:spacing w:before="3"/>
              <w:ind w:left="49"/>
              <w:rPr>
                <w:rFonts w:ascii="仿宋"/>
                <w:sz w:val="18"/>
              </w:rPr>
            </w:pPr>
            <w:r>
              <w:rPr>
                <w:rFonts w:ascii="仿宋"/>
                <w:sz w:val="18"/>
              </w:rPr>
              <w:t>12904.02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2989" w:type="dxa"/>
          </w:tcPr>
          <w:p>
            <w:pPr>
              <w:pStyle w:val="18"/>
              <w:spacing w:before="3"/>
              <w:ind w:left="1"/>
              <w:rPr>
                <w:rFonts w:hint="eastAsia" w:ascii="仿宋" w:eastAsia="仿宋"/>
                <w:sz w:val="18"/>
              </w:rPr>
            </w:pPr>
            <w:r>
              <w:rPr>
                <w:rFonts w:hint="eastAsia" w:ascii="仿宋" w:eastAsia="仿宋"/>
                <w:sz w:val="18"/>
              </w:rPr>
              <w:t>使用非财政拨款结余</w:t>
            </w:r>
          </w:p>
        </w:tc>
        <w:tc>
          <w:tcPr>
            <w:tcW w:w="390" w:type="dxa"/>
          </w:tcPr>
          <w:p>
            <w:pPr>
              <w:pStyle w:val="18"/>
              <w:spacing w:before="3"/>
              <w:ind w:left="4"/>
              <w:jc w:val="center"/>
              <w:rPr>
                <w:rFonts w:ascii="仿宋"/>
                <w:sz w:val="18"/>
              </w:rPr>
            </w:pPr>
            <w:r>
              <w:rPr>
                <w:rFonts w:ascii="仿宋"/>
                <w:sz w:val="18"/>
              </w:rPr>
              <w:t>28</w:t>
            </w:r>
          </w:p>
        </w:tc>
        <w:tc>
          <w:tcPr>
            <w:tcW w:w="823" w:type="dxa"/>
          </w:tcPr>
          <w:p>
            <w:pPr>
              <w:pStyle w:val="18"/>
              <w:rPr>
                <w:rFonts w:ascii="Times New Roman"/>
                <w:sz w:val="18"/>
              </w:rPr>
            </w:pPr>
          </w:p>
        </w:tc>
        <w:tc>
          <w:tcPr>
            <w:tcW w:w="2822" w:type="dxa"/>
          </w:tcPr>
          <w:p>
            <w:pPr>
              <w:pStyle w:val="18"/>
              <w:spacing w:before="3"/>
              <w:ind w:left="1"/>
              <w:rPr>
                <w:rFonts w:hint="eastAsia" w:ascii="仿宋" w:eastAsia="仿宋"/>
                <w:sz w:val="18"/>
              </w:rPr>
            </w:pPr>
            <w:r>
              <w:rPr>
                <w:rFonts w:hint="eastAsia" w:ascii="仿宋" w:eastAsia="仿宋"/>
                <w:sz w:val="18"/>
              </w:rPr>
              <w:t>结余分配</w:t>
            </w:r>
          </w:p>
        </w:tc>
        <w:tc>
          <w:tcPr>
            <w:tcW w:w="391" w:type="dxa"/>
          </w:tcPr>
          <w:p>
            <w:pPr>
              <w:pStyle w:val="18"/>
              <w:spacing w:before="3"/>
              <w:ind w:left="1"/>
              <w:jc w:val="center"/>
              <w:rPr>
                <w:rFonts w:ascii="仿宋"/>
                <w:sz w:val="18"/>
              </w:rPr>
            </w:pPr>
            <w:r>
              <w:rPr>
                <w:rFonts w:ascii="仿宋"/>
                <w:sz w:val="18"/>
              </w:rPr>
              <w:t>59</w:t>
            </w:r>
          </w:p>
        </w:tc>
        <w:tc>
          <w:tcPr>
            <w:tcW w:w="825"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2989" w:type="dxa"/>
          </w:tcPr>
          <w:p>
            <w:pPr>
              <w:pStyle w:val="18"/>
              <w:spacing w:before="3"/>
              <w:ind w:left="1"/>
              <w:rPr>
                <w:rFonts w:hint="eastAsia" w:ascii="仿宋" w:eastAsia="仿宋"/>
                <w:sz w:val="18"/>
              </w:rPr>
            </w:pPr>
            <w:r>
              <w:rPr>
                <w:rFonts w:hint="eastAsia" w:ascii="仿宋" w:eastAsia="仿宋"/>
                <w:sz w:val="18"/>
              </w:rPr>
              <w:t>年初结转和结余</w:t>
            </w:r>
          </w:p>
        </w:tc>
        <w:tc>
          <w:tcPr>
            <w:tcW w:w="390" w:type="dxa"/>
          </w:tcPr>
          <w:p>
            <w:pPr>
              <w:pStyle w:val="18"/>
              <w:spacing w:before="3"/>
              <w:ind w:left="4"/>
              <w:jc w:val="center"/>
              <w:rPr>
                <w:rFonts w:ascii="仿宋"/>
                <w:sz w:val="18"/>
              </w:rPr>
            </w:pPr>
            <w:r>
              <w:rPr>
                <w:rFonts w:ascii="仿宋"/>
                <w:sz w:val="18"/>
              </w:rPr>
              <w:t>29</w:t>
            </w:r>
          </w:p>
        </w:tc>
        <w:tc>
          <w:tcPr>
            <w:tcW w:w="823" w:type="dxa"/>
          </w:tcPr>
          <w:p>
            <w:pPr>
              <w:pStyle w:val="18"/>
              <w:spacing w:before="3"/>
              <w:ind w:right="-15"/>
              <w:jc w:val="right"/>
              <w:rPr>
                <w:rFonts w:ascii="仿宋"/>
                <w:sz w:val="18"/>
              </w:rPr>
            </w:pPr>
            <w:r>
              <w:rPr>
                <w:rFonts w:ascii="仿宋"/>
                <w:sz w:val="18"/>
              </w:rPr>
              <w:t>21.88</w:t>
            </w:r>
          </w:p>
        </w:tc>
        <w:tc>
          <w:tcPr>
            <w:tcW w:w="2822" w:type="dxa"/>
          </w:tcPr>
          <w:p>
            <w:pPr>
              <w:pStyle w:val="18"/>
              <w:spacing w:before="3"/>
              <w:ind w:left="1"/>
              <w:rPr>
                <w:rFonts w:hint="eastAsia" w:ascii="仿宋" w:eastAsia="仿宋"/>
                <w:sz w:val="18"/>
              </w:rPr>
            </w:pPr>
            <w:r>
              <w:rPr>
                <w:rFonts w:hint="eastAsia" w:ascii="仿宋" w:eastAsia="仿宋"/>
                <w:sz w:val="18"/>
              </w:rPr>
              <w:t>年末结转和结余</w:t>
            </w:r>
          </w:p>
        </w:tc>
        <w:tc>
          <w:tcPr>
            <w:tcW w:w="391" w:type="dxa"/>
          </w:tcPr>
          <w:p>
            <w:pPr>
              <w:pStyle w:val="18"/>
              <w:spacing w:before="3"/>
              <w:ind w:left="1"/>
              <w:jc w:val="center"/>
              <w:rPr>
                <w:rFonts w:ascii="仿宋"/>
                <w:sz w:val="18"/>
              </w:rPr>
            </w:pPr>
            <w:r>
              <w:rPr>
                <w:rFonts w:ascii="仿宋"/>
                <w:sz w:val="18"/>
              </w:rPr>
              <w:t>60</w:t>
            </w:r>
          </w:p>
        </w:tc>
        <w:tc>
          <w:tcPr>
            <w:tcW w:w="825" w:type="dxa"/>
          </w:tcPr>
          <w:p>
            <w:pPr>
              <w:pStyle w:val="18"/>
              <w:spacing w:before="3"/>
              <w:jc w:val="right"/>
              <w:rPr>
                <w:rFonts w:ascii="仿宋"/>
                <w:sz w:val="18"/>
              </w:rPr>
            </w:pPr>
            <w:r>
              <w:rPr>
                <w:rFonts w:ascii="仿宋"/>
                <w:sz w:val="18"/>
              </w:rPr>
              <w:t>74.03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2989" w:type="dxa"/>
          </w:tcPr>
          <w:p>
            <w:pPr>
              <w:pStyle w:val="18"/>
              <w:rPr>
                <w:rFonts w:ascii="Times New Roman"/>
                <w:sz w:val="18"/>
              </w:rPr>
            </w:pPr>
          </w:p>
        </w:tc>
        <w:tc>
          <w:tcPr>
            <w:tcW w:w="390" w:type="dxa"/>
          </w:tcPr>
          <w:p>
            <w:pPr>
              <w:pStyle w:val="18"/>
              <w:spacing w:before="3"/>
              <w:ind w:left="4"/>
              <w:jc w:val="center"/>
              <w:rPr>
                <w:rFonts w:ascii="仿宋"/>
                <w:sz w:val="18"/>
              </w:rPr>
            </w:pPr>
            <w:r>
              <w:rPr>
                <w:rFonts w:ascii="仿宋"/>
                <w:sz w:val="18"/>
              </w:rPr>
              <w:t>30</w:t>
            </w:r>
          </w:p>
        </w:tc>
        <w:tc>
          <w:tcPr>
            <w:tcW w:w="823" w:type="dxa"/>
          </w:tcPr>
          <w:p>
            <w:pPr>
              <w:pStyle w:val="18"/>
              <w:rPr>
                <w:rFonts w:ascii="Times New Roman"/>
                <w:sz w:val="18"/>
              </w:rPr>
            </w:pPr>
          </w:p>
        </w:tc>
        <w:tc>
          <w:tcPr>
            <w:tcW w:w="2822" w:type="dxa"/>
          </w:tcPr>
          <w:p>
            <w:pPr>
              <w:pStyle w:val="18"/>
              <w:rPr>
                <w:rFonts w:ascii="Times New Roman"/>
                <w:sz w:val="18"/>
              </w:rPr>
            </w:pPr>
          </w:p>
        </w:tc>
        <w:tc>
          <w:tcPr>
            <w:tcW w:w="391" w:type="dxa"/>
          </w:tcPr>
          <w:p>
            <w:pPr>
              <w:pStyle w:val="18"/>
              <w:spacing w:before="3"/>
              <w:ind w:left="1"/>
              <w:jc w:val="center"/>
              <w:rPr>
                <w:rFonts w:ascii="仿宋"/>
                <w:sz w:val="18"/>
              </w:rPr>
            </w:pPr>
            <w:r>
              <w:rPr>
                <w:rFonts w:ascii="仿宋"/>
                <w:sz w:val="18"/>
              </w:rPr>
              <w:t>61</w:t>
            </w:r>
          </w:p>
        </w:tc>
        <w:tc>
          <w:tcPr>
            <w:tcW w:w="825"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2989" w:type="dxa"/>
          </w:tcPr>
          <w:p>
            <w:pPr>
              <w:pStyle w:val="18"/>
              <w:spacing w:before="3"/>
              <w:ind w:left="1293" w:right="1290"/>
              <w:jc w:val="center"/>
              <w:rPr>
                <w:rFonts w:hint="eastAsia" w:ascii="仿宋" w:eastAsia="仿宋"/>
                <w:sz w:val="18"/>
              </w:rPr>
            </w:pPr>
            <w:r>
              <w:rPr>
                <w:rFonts w:hint="eastAsia" w:ascii="仿宋" w:eastAsia="仿宋"/>
                <w:sz w:val="18"/>
              </w:rPr>
              <w:t>总计</w:t>
            </w:r>
          </w:p>
        </w:tc>
        <w:tc>
          <w:tcPr>
            <w:tcW w:w="390" w:type="dxa"/>
          </w:tcPr>
          <w:p>
            <w:pPr>
              <w:pStyle w:val="18"/>
              <w:spacing w:before="3"/>
              <w:ind w:left="4"/>
              <w:jc w:val="center"/>
              <w:rPr>
                <w:rFonts w:ascii="仿宋"/>
                <w:sz w:val="18"/>
              </w:rPr>
            </w:pPr>
            <w:r>
              <w:rPr>
                <w:rFonts w:ascii="仿宋"/>
                <w:sz w:val="18"/>
              </w:rPr>
              <w:t>31</w:t>
            </w:r>
          </w:p>
        </w:tc>
        <w:tc>
          <w:tcPr>
            <w:tcW w:w="823" w:type="dxa"/>
          </w:tcPr>
          <w:p>
            <w:pPr>
              <w:pStyle w:val="18"/>
              <w:spacing w:before="3"/>
              <w:ind w:right="45"/>
              <w:jc w:val="right"/>
              <w:rPr>
                <w:rFonts w:ascii="仿宋"/>
                <w:sz w:val="18"/>
              </w:rPr>
            </w:pPr>
            <w:r>
              <w:rPr>
                <w:rFonts w:ascii="仿宋"/>
                <w:sz w:val="18"/>
              </w:rPr>
              <w:t>12978.05</w:t>
            </w:r>
          </w:p>
        </w:tc>
        <w:tc>
          <w:tcPr>
            <w:tcW w:w="2822" w:type="dxa"/>
          </w:tcPr>
          <w:p>
            <w:pPr>
              <w:pStyle w:val="18"/>
              <w:spacing w:before="3"/>
              <w:ind w:left="1210" w:right="1207"/>
              <w:jc w:val="center"/>
              <w:rPr>
                <w:rFonts w:hint="eastAsia" w:ascii="仿宋" w:eastAsia="仿宋"/>
                <w:sz w:val="18"/>
              </w:rPr>
            </w:pPr>
            <w:r>
              <w:rPr>
                <w:rFonts w:hint="eastAsia" w:ascii="仿宋" w:eastAsia="仿宋"/>
                <w:sz w:val="18"/>
              </w:rPr>
              <w:t>总计</w:t>
            </w:r>
          </w:p>
        </w:tc>
        <w:tc>
          <w:tcPr>
            <w:tcW w:w="391" w:type="dxa"/>
          </w:tcPr>
          <w:p>
            <w:pPr>
              <w:pStyle w:val="18"/>
              <w:spacing w:before="3"/>
              <w:ind w:left="1"/>
              <w:jc w:val="center"/>
              <w:rPr>
                <w:rFonts w:ascii="仿宋"/>
                <w:sz w:val="18"/>
              </w:rPr>
            </w:pPr>
            <w:r>
              <w:rPr>
                <w:rFonts w:ascii="仿宋"/>
                <w:sz w:val="18"/>
              </w:rPr>
              <w:t>62</w:t>
            </w:r>
          </w:p>
        </w:tc>
        <w:tc>
          <w:tcPr>
            <w:tcW w:w="825" w:type="dxa"/>
          </w:tcPr>
          <w:p>
            <w:pPr>
              <w:pStyle w:val="18"/>
              <w:spacing w:before="3"/>
              <w:ind w:left="49"/>
              <w:rPr>
                <w:rFonts w:ascii="仿宋"/>
                <w:sz w:val="18"/>
              </w:rPr>
            </w:pPr>
            <w:r>
              <w:rPr>
                <w:rFonts w:ascii="仿宋"/>
                <w:sz w:val="18"/>
              </w:rPr>
              <w:t>12978.05</w:t>
            </w:r>
          </w:p>
        </w:tc>
      </w:tr>
    </w:tbl>
    <w:p>
      <w:pPr>
        <w:spacing w:before="27" w:line="278" w:lineRule="auto"/>
        <w:ind w:left="230" w:right="733" w:firstLine="0"/>
        <w:jc w:val="left"/>
        <w:rPr>
          <w:rFonts w:hint="eastAsia" w:ascii="仿宋" w:eastAsia="仿宋"/>
          <w:sz w:val="18"/>
        </w:rPr>
      </w:pPr>
      <w:r>
        <w:rPr>
          <w:rFonts w:hint="eastAsia" w:ascii="仿宋" w:eastAsia="仿宋"/>
          <w:sz w:val="18"/>
        </w:rPr>
        <w:t>注：1.本表反映部门本年度的总收支和年末结转结余情况。2.本套报表金额单位转换时可能存在尾数误差。</w:t>
      </w:r>
    </w:p>
    <w:p>
      <w:pPr>
        <w:spacing w:after="0" w:line="278" w:lineRule="auto"/>
        <w:jc w:val="left"/>
        <w:rPr>
          <w:rFonts w:hint="eastAsia" w:ascii="仿宋" w:eastAsia="仿宋"/>
          <w:sz w:val="18"/>
        </w:rPr>
        <w:sectPr>
          <w:pgSz w:w="11910" w:h="16840"/>
          <w:pgMar w:top="1580" w:right="1420" w:bottom="1000" w:left="1420" w:header="0" w:footer="817" w:gutter="0"/>
          <w:cols w:space="720" w:num="1"/>
        </w:sectPr>
      </w:pPr>
    </w:p>
    <w:p>
      <w:pPr>
        <w:pStyle w:val="4"/>
      </w:pPr>
      <w:r>
        <w:t>收入决算表</w:t>
      </w:r>
    </w:p>
    <w:p>
      <w:pPr>
        <w:pStyle w:val="9"/>
        <w:spacing w:before="466" w:line="321" w:lineRule="exact"/>
        <w:ind w:right="115"/>
        <w:jc w:val="right"/>
        <w:rPr>
          <w:rFonts w:hint="eastAsia" w:ascii="楷体" w:eastAsia="楷体"/>
        </w:rPr>
      </w:pPr>
      <w:r>
        <w:rPr>
          <w:rFonts w:hint="eastAsia" w:ascii="楷体" w:eastAsia="楷体"/>
        </w:rPr>
        <w:t>公开02表</w:t>
      </w:r>
    </w:p>
    <w:p>
      <w:pPr>
        <w:pStyle w:val="9"/>
        <w:tabs>
          <w:tab w:val="left" w:pos="11039"/>
        </w:tabs>
        <w:spacing w:line="321" w:lineRule="exact"/>
        <w:ind w:right="115"/>
        <w:jc w:val="right"/>
        <w:rPr>
          <w:rFonts w:hint="eastAsia" w:ascii="楷体" w:eastAsia="楷体"/>
        </w:rPr>
      </w:pPr>
      <w:r>
        <w:rPr>
          <w:rFonts w:hint="eastAsia" w:ascii="楷体" w:eastAsia="楷体"/>
        </w:rPr>
        <w:t>部门：淄博市公安局高新技术产业开发区分局</w:t>
      </w:r>
      <w:r>
        <w:rPr>
          <w:rFonts w:hint="eastAsia" w:ascii="楷体" w:eastAsia="楷体"/>
        </w:rPr>
        <w:tab/>
      </w:r>
      <w:r>
        <w:rPr>
          <w:rFonts w:hint="eastAsia" w:ascii="楷体" w:eastAsia="楷体"/>
        </w:rPr>
        <w:t>金额单位：万元</w:t>
      </w:r>
    </w:p>
    <w:tbl>
      <w:tblPr>
        <w:tblStyle w:val="14"/>
        <w:tblW w:w="12911" w:type="dxa"/>
        <w:tblInd w:w="1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44"/>
        <w:gridCol w:w="3126"/>
        <w:gridCol w:w="1230"/>
        <w:gridCol w:w="1230"/>
        <w:gridCol w:w="1230"/>
        <w:gridCol w:w="1069"/>
        <w:gridCol w:w="1069"/>
        <w:gridCol w:w="1444"/>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4570" w:type="dxa"/>
            <w:gridSpan w:val="2"/>
          </w:tcPr>
          <w:p>
            <w:pPr>
              <w:pStyle w:val="18"/>
              <w:spacing w:line="223" w:lineRule="exact"/>
              <w:ind w:left="2085" w:right="2080"/>
              <w:jc w:val="center"/>
              <w:rPr>
                <w:rFonts w:hint="eastAsia" w:ascii="仿宋" w:eastAsia="仿宋"/>
                <w:sz w:val="18"/>
              </w:rPr>
            </w:pPr>
            <w:r>
              <w:rPr>
                <w:rFonts w:hint="eastAsia" w:ascii="仿宋" w:eastAsia="仿宋"/>
                <w:sz w:val="18"/>
              </w:rPr>
              <w:t>项目</w:t>
            </w:r>
          </w:p>
        </w:tc>
        <w:tc>
          <w:tcPr>
            <w:tcW w:w="1230" w:type="dxa"/>
            <w:vMerge w:val="restart"/>
          </w:tcPr>
          <w:p>
            <w:pPr>
              <w:pStyle w:val="18"/>
              <w:spacing w:before="123"/>
              <w:ind w:left="76"/>
              <w:rPr>
                <w:rFonts w:hint="eastAsia" w:ascii="仿宋" w:eastAsia="仿宋"/>
                <w:sz w:val="18"/>
              </w:rPr>
            </w:pPr>
            <w:r>
              <w:rPr>
                <w:rFonts w:hint="eastAsia" w:ascii="仿宋" w:eastAsia="仿宋"/>
                <w:sz w:val="18"/>
              </w:rPr>
              <w:t>本年收入合计</w:t>
            </w:r>
          </w:p>
        </w:tc>
        <w:tc>
          <w:tcPr>
            <w:tcW w:w="1230" w:type="dxa"/>
            <w:vMerge w:val="restart"/>
          </w:tcPr>
          <w:p>
            <w:pPr>
              <w:pStyle w:val="18"/>
              <w:spacing w:before="123"/>
              <w:ind w:left="76"/>
              <w:rPr>
                <w:rFonts w:hint="eastAsia" w:ascii="仿宋" w:eastAsia="仿宋"/>
                <w:sz w:val="18"/>
              </w:rPr>
            </w:pPr>
            <w:r>
              <w:rPr>
                <w:rFonts w:hint="eastAsia" w:ascii="仿宋" w:eastAsia="仿宋"/>
                <w:sz w:val="18"/>
              </w:rPr>
              <w:t>财政拨款收入</w:t>
            </w:r>
          </w:p>
        </w:tc>
        <w:tc>
          <w:tcPr>
            <w:tcW w:w="1230" w:type="dxa"/>
            <w:vMerge w:val="restart"/>
          </w:tcPr>
          <w:p>
            <w:pPr>
              <w:pStyle w:val="18"/>
              <w:spacing w:before="123"/>
              <w:ind w:left="77"/>
              <w:rPr>
                <w:rFonts w:hint="eastAsia" w:ascii="仿宋" w:eastAsia="仿宋"/>
                <w:sz w:val="18"/>
              </w:rPr>
            </w:pPr>
            <w:r>
              <w:rPr>
                <w:rFonts w:hint="eastAsia" w:ascii="仿宋" w:eastAsia="仿宋"/>
                <w:sz w:val="18"/>
              </w:rPr>
              <w:t>上级补助收入</w:t>
            </w:r>
          </w:p>
        </w:tc>
        <w:tc>
          <w:tcPr>
            <w:tcW w:w="1069" w:type="dxa"/>
            <w:vMerge w:val="restart"/>
          </w:tcPr>
          <w:p>
            <w:pPr>
              <w:pStyle w:val="18"/>
              <w:spacing w:before="123"/>
              <w:ind w:left="178"/>
              <w:rPr>
                <w:rFonts w:hint="eastAsia" w:ascii="仿宋" w:eastAsia="仿宋"/>
                <w:sz w:val="18"/>
              </w:rPr>
            </w:pPr>
            <w:r>
              <w:rPr>
                <w:rFonts w:hint="eastAsia" w:ascii="仿宋" w:eastAsia="仿宋"/>
                <w:sz w:val="18"/>
              </w:rPr>
              <w:t>事业收入</w:t>
            </w:r>
          </w:p>
        </w:tc>
        <w:tc>
          <w:tcPr>
            <w:tcW w:w="1069" w:type="dxa"/>
            <w:vMerge w:val="restart"/>
          </w:tcPr>
          <w:p>
            <w:pPr>
              <w:pStyle w:val="18"/>
              <w:spacing w:before="123"/>
              <w:ind w:left="178"/>
              <w:rPr>
                <w:rFonts w:hint="eastAsia" w:ascii="仿宋" w:eastAsia="仿宋"/>
                <w:sz w:val="18"/>
              </w:rPr>
            </w:pPr>
            <w:r>
              <w:rPr>
                <w:rFonts w:hint="eastAsia" w:ascii="仿宋" w:eastAsia="仿宋"/>
                <w:sz w:val="18"/>
              </w:rPr>
              <w:t>经营收入</w:t>
            </w:r>
          </w:p>
        </w:tc>
        <w:tc>
          <w:tcPr>
            <w:tcW w:w="1444" w:type="dxa"/>
            <w:vMerge w:val="restart"/>
          </w:tcPr>
          <w:p>
            <w:pPr>
              <w:pStyle w:val="18"/>
              <w:spacing w:before="123"/>
              <w:ind w:left="6" w:right="-15"/>
              <w:rPr>
                <w:rFonts w:hint="eastAsia" w:ascii="仿宋" w:eastAsia="仿宋"/>
                <w:sz w:val="18"/>
              </w:rPr>
            </w:pPr>
            <w:r>
              <w:rPr>
                <w:rFonts w:hint="eastAsia" w:ascii="仿宋" w:eastAsia="仿宋"/>
                <w:spacing w:val="-2"/>
                <w:sz w:val="18"/>
              </w:rPr>
              <w:t>附属单位上缴收入</w:t>
            </w:r>
          </w:p>
        </w:tc>
        <w:tc>
          <w:tcPr>
            <w:tcW w:w="1069" w:type="dxa"/>
            <w:vMerge w:val="restart"/>
          </w:tcPr>
          <w:p>
            <w:pPr>
              <w:pStyle w:val="18"/>
              <w:spacing w:before="123"/>
              <w:ind w:left="179"/>
              <w:rPr>
                <w:rFonts w:hint="eastAsia" w:ascii="仿宋" w:eastAsia="仿宋"/>
                <w:sz w:val="18"/>
              </w:rPr>
            </w:pPr>
            <w:r>
              <w:rPr>
                <w:rFonts w:hint="eastAsia" w:ascii="仿宋" w:eastAsia="仿宋"/>
                <w:sz w:val="18"/>
              </w:rPr>
              <w:t>其他收入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1444" w:type="dxa"/>
          </w:tcPr>
          <w:p>
            <w:pPr>
              <w:pStyle w:val="18"/>
              <w:spacing w:line="223" w:lineRule="exact"/>
              <w:ind w:left="2" w:right="-15"/>
              <w:rPr>
                <w:rFonts w:hint="eastAsia" w:ascii="仿宋" w:eastAsia="仿宋"/>
                <w:sz w:val="18"/>
              </w:rPr>
            </w:pPr>
            <w:r>
              <w:rPr>
                <w:rFonts w:hint="eastAsia" w:ascii="仿宋" w:eastAsia="仿宋"/>
                <w:sz w:val="18"/>
              </w:rPr>
              <w:t>功能分类科目编码</w:t>
            </w:r>
          </w:p>
        </w:tc>
        <w:tc>
          <w:tcPr>
            <w:tcW w:w="3126" w:type="dxa"/>
          </w:tcPr>
          <w:p>
            <w:pPr>
              <w:pStyle w:val="18"/>
              <w:spacing w:line="223" w:lineRule="exact"/>
              <w:ind w:left="1183" w:right="1178"/>
              <w:jc w:val="center"/>
              <w:rPr>
                <w:rFonts w:hint="eastAsia" w:ascii="仿宋" w:eastAsia="仿宋"/>
                <w:sz w:val="18"/>
              </w:rPr>
            </w:pPr>
            <w:r>
              <w:rPr>
                <w:rFonts w:hint="eastAsia" w:ascii="仿宋" w:eastAsia="仿宋"/>
                <w:sz w:val="18"/>
              </w:rPr>
              <w:t>科目名称</w:t>
            </w:r>
          </w:p>
        </w:tc>
        <w:tc>
          <w:tcPr>
            <w:tcW w:w="1230" w:type="dxa"/>
            <w:vMerge w:val="continue"/>
            <w:tcBorders>
              <w:top w:val="nil"/>
            </w:tcBorders>
          </w:tcPr>
          <w:p>
            <w:pPr>
              <w:rPr>
                <w:sz w:val="2"/>
                <w:szCs w:val="2"/>
              </w:rPr>
            </w:pPr>
          </w:p>
        </w:tc>
        <w:tc>
          <w:tcPr>
            <w:tcW w:w="1230" w:type="dxa"/>
            <w:vMerge w:val="continue"/>
            <w:tcBorders>
              <w:top w:val="nil"/>
            </w:tcBorders>
          </w:tcPr>
          <w:p>
            <w:pPr>
              <w:rPr>
                <w:sz w:val="2"/>
                <w:szCs w:val="2"/>
              </w:rPr>
            </w:pPr>
          </w:p>
        </w:tc>
        <w:tc>
          <w:tcPr>
            <w:tcW w:w="1230" w:type="dxa"/>
            <w:vMerge w:val="continue"/>
            <w:tcBorders>
              <w:top w:val="nil"/>
            </w:tcBorders>
          </w:tcPr>
          <w:p>
            <w:pPr>
              <w:rPr>
                <w:sz w:val="2"/>
                <w:szCs w:val="2"/>
              </w:rPr>
            </w:pPr>
          </w:p>
        </w:tc>
        <w:tc>
          <w:tcPr>
            <w:tcW w:w="1069" w:type="dxa"/>
            <w:vMerge w:val="continue"/>
            <w:tcBorders>
              <w:top w:val="nil"/>
            </w:tcBorders>
          </w:tcPr>
          <w:p>
            <w:pPr>
              <w:rPr>
                <w:sz w:val="2"/>
                <w:szCs w:val="2"/>
              </w:rPr>
            </w:pPr>
          </w:p>
        </w:tc>
        <w:tc>
          <w:tcPr>
            <w:tcW w:w="1069" w:type="dxa"/>
            <w:vMerge w:val="continue"/>
            <w:tcBorders>
              <w:top w:val="nil"/>
            </w:tcBorders>
          </w:tcPr>
          <w:p>
            <w:pPr>
              <w:rPr>
                <w:sz w:val="2"/>
                <w:szCs w:val="2"/>
              </w:rPr>
            </w:pPr>
          </w:p>
        </w:tc>
        <w:tc>
          <w:tcPr>
            <w:tcW w:w="1444" w:type="dxa"/>
            <w:vMerge w:val="continue"/>
            <w:tcBorders>
              <w:top w:val="nil"/>
            </w:tcBorders>
          </w:tcPr>
          <w:p>
            <w:pPr>
              <w:rPr>
                <w:sz w:val="2"/>
                <w:szCs w:val="2"/>
              </w:rPr>
            </w:pPr>
          </w:p>
        </w:tc>
        <w:tc>
          <w:tcPr>
            <w:tcW w:w="1069" w:type="dxa"/>
            <w:vMerge w:val="continue"/>
            <w:tcBorders>
              <w:top w:val="nil"/>
            </w:tcBorders>
          </w:tcPr>
          <w:p>
            <w:pPr>
              <w:rPr>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4570" w:type="dxa"/>
            <w:gridSpan w:val="2"/>
          </w:tcPr>
          <w:p>
            <w:pPr>
              <w:pStyle w:val="18"/>
              <w:spacing w:line="223" w:lineRule="exact"/>
              <w:ind w:left="2085" w:right="2080"/>
              <w:jc w:val="center"/>
              <w:rPr>
                <w:rFonts w:hint="eastAsia" w:ascii="仿宋" w:eastAsia="仿宋"/>
                <w:sz w:val="18"/>
              </w:rPr>
            </w:pPr>
            <w:r>
              <w:rPr>
                <w:rFonts w:hint="eastAsia" w:ascii="仿宋" w:eastAsia="仿宋"/>
                <w:sz w:val="18"/>
              </w:rPr>
              <w:t>栏次</w:t>
            </w:r>
          </w:p>
        </w:tc>
        <w:tc>
          <w:tcPr>
            <w:tcW w:w="1230" w:type="dxa"/>
          </w:tcPr>
          <w:p>
            <w:pPr>
              <w:pStyle w:val="18"/>
              <w:spacing w:line="223" w:lineRule="exact"/>
              <w:ind w:left="7"/>
              <w:jc w:val="center"/>
              <w:rPr>
                <w:rFonts w:ascii="仿宋"/>
                <w:sz w:val="18"/>
              </w:rPr>
            </w:pPr>
            <w:r>
              <w:rPr>
                <w:rFonts w:ascii="仿宋"/>
                <w:sz w:val="18"/>
              </w:rPr>
              <w:t>1</w:t>
            </w:r>
          </w:p>
        </w:tc>
        <w:tc>
          <w:tcPr>
            <w:tcW w:w="1230" w:type="dxa"/>
          </w:tcPr>
          <w:p>
            <w:pPr>
              <w:pStyle w:val="18"/>
              <w:spacing w:line="223" w:lineRule="exact"/>
              <w:ind w:left="571"/>
              <w:rPr>
                <w:rFonts w:ascii="仿宋"/>
                <w:sz w:val="18"/>
              </w:rPr>
            </w:pPr>
            <w:r>
              <w:rPr>
                <w:rFonts w:ascii="仿宋"/>
                <w:sz w:val="18"/>
              </w:rPr>
              <w:t>2</w:t>
            </w:r>
          </w:p>
        </w:tc>
        <w:tc>
          <w:tcPr>
            <w:tcW w:w="1230" w:type="dxa"/>
          </w:tcPr>
          <w:p>
            <w:pPr>
              <w:pStyle w:val="18"/>
              <w:spacing w:line="223" w:lineRule="exact"/>
              <w:ind w:left="10"/>
              <w:jc w:val="center"/>
              <w:rPr>
                <w:rFonts w:ascii="仿宋"/>
                <w:sz w:val="18"/>
              </w:rPr>
            </w:pPr>
            <w:r>
              <w:rPr>
                <w:rFonts w:ascii="仿宋"/>
                <w:sz w:val="18"/>
              </w:rPr>
              <w:t>3</w:t>
            </w:r>
          </w:p>
        </w:tc>
        <w:tc>
          <w:tcPr>
            <w:tcW w:w="1069" w:type="dxa"/>
          </w:tcPr>
          <w:p>
            <w:pPr>
              <w:pStyle w:val="18"/>
              <w:spacing w:line="223" w:lineRule="exact"/>
              <w:ind w:left="12"/>
              <w:jc w:val="center"/>
              <w:rPr>
                <w:rFonts w:ascii="仿宋"/>
                <w:sz w:val="18"/>
              </w:rPr>
            </w:pPr>
            <w:r>
              <w:rPr>
                <w:rFonts w:ascii="仿宋"/>
                <w:sz w:val="18"/>
              </w:rPr>
              <w:t>4</w:t>
            </w:r>
          </w:p>
        </w:tc>
        <w:tc>
          <w:tcPr>
            <w:tcW w:w="1069" w:type="dxa"/>
          </w:tcPr>
          <w:p>
            <w:pPr>
              <w:pStyle w:val="18"/>
              <w:spacing w:line="223" w:lineRule="exact"/>
              <w:ind w:left="13"/>
              <w:jc w:val="center"/>
              <w:rPr>
                <w:rFonts w:ascii="仿宋"/>
                <w:sz w:val="18"/>
              </w:rPr>
            </w:pPr>
            <w:r>
              <w:rPr>
                <w:rFonts w:ascii="仿宋"/>
                <w:sz w:val="18"/>
              </w:rPr>
              <w:t>5</w:t>
            </w:r>
          </w:p>
        </w:tc>
        <w:tc>
          <w:tcPr>
            <w:tcW w:w="1444" w:type="dxa"/>
          </w:tcPr>
          <w:p>
            <w:pPr>
              <w:pStyle w:val="18"/>
              <w:spacing w:line="223" w:lineRule="exact"/>
              <w:ind w:left="14"/>
              <w:jc w:val="center"/>
              <w:rPr>
                <w:rFonts w:ascii="仿宋"/>
                <w:sz w:val="18"/>
              </w:rPr>
            </w:pPr>
            <w:r>
              <w:rPr>
                <w:rFonts w:ascii="仿宋"/>
                <w:sz w:val="18"/>
              </w:rPr>
              <w:t>6</w:t>
            </w:r>
          </w:p>
        </w:tc>
        <w:tc>
          <w:tcPr>
            <w:tcW w:w="1069" w:type="dxa"/>
          </w:tcPr>
          <w:p>
            <w:pPr>
              <w:pStyle w:val="18"/>
              <w:spacing w:line="223" w:lineRule="exact"/>
              <w:ind w:left="15"/>
              <w:jc w:val="center"/>
              <w:rPr>
                <w:rFonts w:ascii="仿宋"/>
                <w:sz w:val="18"/>
              </w:rPr>
            </w:pPr>
            <w:r>
              <w:rPr>
                <w:rFonts w:ascii="仿宋"/>
                <w:sz w:val="18"/>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4570" w:type="dxa"/>
            <w:gridSpan w:val="2"/>
          </w:tcPr>
          <w:p>
            <w:pPr>
              <w:pStyle w:val="18"/>
              <w:spacing w:line="223" w:lineRule="exact"/>
              <w:ind w:left="2085" w:right="2080"/>
              <w:jc w:val="center"/>
              <w:rPr>
                <w:rFonts w:hint="eastAsia" w:ascii="仿宋" w:eastAsia="仿宋"/>
                <w:sz w:val="18"/>
              </w:rPr>
            </w:pPr>
            <w:r>
              <w:rPr>
                <w:rFonts w:hint="eastAsia" w:ascii="仿宋" w:eastAsia="仿宋"/>
                <w:sz w:val="18"/>
              </w:rPr>
              <w:t>合计</w:t>
            </w:r>
          </w:p>
        </w:tc>
        <w:tc>
          <w:tcPr>
            <w:tcW w:w="1230" w:type="dxa"/>
          </w:tcPr>
          <w:p>
            <w:pPr>
              <w:pStyle w:val="18"/>
              <w:spacing w:line="223" w:lineRule="exact"/>
              <w:ind w:right="-15"/>
              <w:jc w:val="right"/>
              <w:rPr>
                <w:rFonts w:ascii="仿宋"/>
                <w:sz w:val="18"/>
              </w:rPr>
            </w:pPr>
            <w:r>
              <w:rPr>
                <w:rFonts w:ascii="仿宋"/>
                <w:sz w:val="18"/>
              </w:rPr>
              <w:t>12956.17</w:t>
            </w:r>
          </w:p>
        </w:tc>
        <w:tc>
          <w:tcPr>
            <w:tcW w:w="1230" w:type="dxa"/>
          </w:tcPr>
          <w:p>
            <w:pPr>
              <w:pStyle w:val="18"/>
              <w:spacing w:line="223" w:lineRule="exact"/>
              <w:ind w:left="600" w:right="-15"/>
              <w:rPr>
                <w:rFonts w:ascii="仿宋"/>
                <w:sz w:val="18"/>
              </w:rPr>
            </w:pPr>
            <w:r>
              <w:rPr>
                <w:rFonts w:ascii="仿宋"/>
                <w:sz w:val="18"/>
              </w:rPr>
              <w:t>12936.8</w:t>
            </w:r>
          </w:p>
        </w:tc>
        <w:tc>
          <w:tcPr>
            <w:tcW w:w="1230" w:type="dxa"/>
          </w:tcPr>
          <w:p>
            <w:pPr>
              <w:pStyle w:val="18"/>
              <w:rPr>
                <w:rFonts w:ascii="Times New Roman"/>
                <w:sz w:val="18"/>
              </w:rPr>
            </w:pPr>
          </w:p>
        </w:tc>
        <w:tc>
          <w:tcPr>
            <w:tcW w:w="1069" w:type="dxa"/>
          </w:tcPr>
          <w:p>
            <w:pPr>
              <w:pStyle w:val="18"/>
              <w:rPr>
                <w:rFonts w:ascii="Times New Roman"/>
                <w:sz w:val="18"/>
              </w:rPr>
            </w:pPr>
          </w:p>
        </w:tc>
        <w:tc>
          <w:tcPr>
            <w:tcW w:w="1069" w:type="dxa"/>
          </w:tcPr>
          <w:p>
            <w:pPr>
              <w:pStyle w:val="18"/>
              <w:rPr>
                <w:rFonts w:ascii="Times New Roman"/>
                <w:sz w:val="18"/>
              </w:rPr>
            </w:pPr>
          </w:p>
        </w:tc>
        <w:tc>
          <w:tcPr>
            <w:tcW w:w="1444" w:type="dxa"/>
          </w:tcPr>
          <w:p>
            <w:pPr>
              <w:pStyle w:val="18"/>
              <w:rPr>
                <w:rFonts w:ascii="Times New Roman"/>
                <w:sz w:val="18"/>
              </w:rPr>
            </w:pPr>
          </w:p>
        </w:tc>
        <w:tc>
          <w:tcPr>
            <w:tcW w:w="1069" w:type="dxa"/>
          </w:tcPr>
          <w:p>
            <w:pPr>
              <w:pStyle w:val="18"/>
              <w:spacing w:line="223" w:lineRule="exact"/>
              <w:ind w:right="-15"/>
              <w:jc w:val="right"/>
              <w:rPr>
                <w:rFonts w:ascii="仿宋"/>
                <w:sz w:val="18"/>
              </w:rPr>
            </w:pPr>
            <w:r>
              <w:rPr>
                <w:rFonts w:ascii="仿宋"/>
                <w:sz w:val="18"/>
              </w:rPr>
              <w:t>19.37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1444" w:type="dxa"/>
          </w:tcPr>
          <w:p>
            <w:pPr>
              <w:pStyle w:val="18"/>
              <w:spacing w:line="223" w:lineRule="exact"/>
              <w:ind w:left="2"/>
              <w:rPr>
                <w:rFonts w:ascii="仿宋"/>
                <w:sz w:val="18"/>
              </w:rPr>
            </w:pPr>
            <w:r>
              <w:rPr>
                <w:rFonts w:ascii="仿宋"/>
                <w:sz w:val="18"/>
              </w:rPr>
              <w:t>204</w:t>
            </w:r>
          </w:p>
        </w:tc>
        <w:tc>
          <w:tcPr>
            <w:tcW w:w="3126" w:type="dxa"/>
          </w:tcPr>
          <w:p>
            <w:pPr>
              <w:pStyle w:val="18"/>
              <w:spacing w:line="223" w:lineRule="exact"/>
              <w:ind w:left="2"/>
              <w:rPr>
                <w:rFonts w:hint="eastAsia" w:ascii="仿宋" w:eastAsia="仿宋"/>
                <w:sz w:val="18"/>
              </w:rPr>
            </w:pPr>
            <w:r>
              <w:rPr>
                <w:rFonts w:hint="eastAsia" w:ascii="仿宋" w:eastAsia="仿宋"/>
                <w:sz w:val="18"/>
              </w:rPr>
              <w:t>公共安全支出</w:t>
            </w:r>
          </w:p>
        </w:tc>
        <w:tc>
          <w:tcPr>
            <w:tcW w:w="1230" w:type="dxa"/>
          </w:tcPr>
          <w:p>
            <w:pPr>
              <w:pStyle w:val="18"/>
              <w:spacing w:line="223" w:lineRule="exact"/>
              <w:ind w:right="-15"/>
              <w:jc w:val="right"/>
              <w:rPr>
                <w:rFonts w:ascii="仿宋"/>
                <w:sz w:val="18"/>
              </w:rPr>
            </w:pPr>
            <w:r>
              <w:rPr>
                <w:rFonts w:ascii="仿宋"/>
                <w:sz w:val="18"/>
              </w:rPr>
              <w:t>12956.17</w:t>
            </w:r>
          </w:p>
        </w:tc>
        <w:tc>
          <w:tcPr>
            <w:tcW w:w="1230" w:type="dxa"/>
          </w:tcPr>
          <w:p>
            <w:pPr>
              <w:pStyle w:val="18"/>
              <w:spacing w:line="223" w:lineRule="exact"/>
              <w:ind w:left="600" w:right="-15"/>
              <w:rPr>
                <w:rFonts w:ascii="仿宋"/>
                <w:sz w:val="18"/>
              </w:rPr>
            </w:pPr>
            <w:r>
              <w:rPr>
                <w:rFonts w:ascii="仿宋"/>
                <w:sz w:val="18"/>
              </w:rPr>
              <w:t>12936.8</w:t>
            </w:r>
          </w:p>
        </w:tc>
        <w:tc>
          <w:tcPr>
            <w:tcW w:w="1230" w:type="dxa"/>
          </w:tcPr>
          <w:p>
            <w:pPr>
              <w:pStyle w:val="18"/>
              <w:rPr>
                <w:rFonts w:ascii="Times New Roman"/>
                <w:sz w:val="18"/>
              </w:rPr>
            </w:pPr>
          </w:p>
        </w:tc>
        <w:tc>
          <w:tcPr>
            <w:tcW w:w="1069" w:type="dxa"/>
          </w:tcPr>
          <w:p>
            <w:pPr>
              <w:pStyle w:val="18"/>
              <w:rPr>
                <w:rFonts w:ascii="Times New Roman"/>
                <w:sz w:val="18"/>
              </w:rPr>
            </w:pPr>
          </w:p>
        </w:tc>
        <w:tc>
          <w:tcPr>
            <w:tcW w:w="1069" w:type="dxa"/>
          </w:tcPr>
          <w:p>
            <w:pPr>
              <w:pStyle w:val="18"/>
              <w:rPr>
                <w:rFonts w:ascii="Times New Roman"/>
                <w:sz w:val="18"/>
              </w:rPr>
            </w:pPr>
          </w:p>
        </w:tc>
        <w:tc>
          <w:tcPr>
            <w:tcW w:w="1444" w:type="dxa"/>
          </w:tcPr>
          <w:p>
            <w:pPr>
              <w:pStyle w:val="18"/>
              <w:rPr>
                <w:rFonts w:ascii="Times New Roman"/>
                <w:sz w:val="18"/>
              </w:rPr>
            </w:pPr>
          </w:p>
        </w:tc>
        <w:tc>
          <w:tcPr>
            <w:tcW w:w="1069" w:type="dxa"/>
          </w:tcPr>
          <w:p>
            <w:pPr>
              <w:pStyle w:val="18"/>
              <w:spacing w:line="223" w:lineRule="exact"/>
              <w:ind w:right="-15"/>
              <w:jc w:val="right"/>
              <w:rPr>
                <w:rFonts w:ascii="仿宋"/>
                <w:sz w:val="18"/>
              </w:rPr>
            </w:pPr>
            <w:r>
              <w:rPr>
                <w:rFonts w:ascii="仿宋"/>
                <w:sz w:val="18"/>
              </w:rPr>
              <w:t>19.37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1444" w:type="dxa"/>
          </w:tcPr>
          <w:p>
            <w:pPr>
              <w:pStyle w:val="18"/>
              <w:spacing w:line="223" w:lineRule="exact"/>
              <w:ind w:left="2"/>
              <w:rPr>
                <w:rFonts w:ascii="仿宋"/>
                <w:sz w:val="18"/>
              </w:rPr>
            </w:pPr>
            <w:r>
              <w:rPr>
                <w:rFonts w:ascii="仿宋"/>
                <w:sz w:val="18"/>
              </w:rPr>
              <w:t>20402</w:t>
            </w:r>
          </w:p>
        </w:tc>
        <w:tc>
          <w:tcPr>
            <w:tcW w:w="3126" w:type="dxa"/>
          </w:tcPr>
          <w:p>
            <w:pPr>
              <w:pStyle w:val="18"/>
              <w:spacing w:line="223" w:lineRule="exact"/>
              <w:ind w:left="2"/>
              <w:rPr>
                <w:rFonts w:hint="eastAsia" w:ascii="仿宋" w:eastAsia="仿宋"/>
                <w:sz w:val="18"/>
              </w:rPr>
            </w:pPr>
            <w:r>
              <w:rPr>
                <w:rFonts w:hint="eastAsia" w:ascii="仿宋" w:eastAsia="仿宋"/>
                <w:sz w:val="18"/>
              </w:rPr>
              <w:t>公安</w:t>
            </w:r>
          </w:p>
        </w:tc>
        <w:tc>
          <w:tcPr>
            <w:tcW w:w="1230" w:type="dxa"/>
          </w:tcPr>
          <w:p>
            <w:pPr>
              <w:pStyle w:val="18"/>
              <w:spacing w:line="223" w:lineRule="exact"/>
              <w:ind w:right="-15"/>
              <w:jc w:val="right"/>
              <w:rPr>
                <w:rFonts w:ascii="仿宋"/>
                <w:sz w:val="18"/>
              </w:rPr>
            </w:pPr>
            <w:r>
              <w:rPr>
                <w:rFonts w:ascii="仿宋"/>
                <w:sz w:val="18"/>
              </w:rPr>
              <w:t>12956.17</w:t>
            </w:r>
          </w:p>
        </w:tc>
        <w:tc>
          <w:tcPr>
            <w:tcW w:w="1230" w:type="dxa"/>
          </w:tcPr>
          <w:p>
            <w:pPr>
              <w:pStyle w:val="18"/>
              <w:spacing w:line="223" w:lineRule="exact"/>
              <w:ind w:left="600" w:right="-15"/>
              <w:rPr>
                <w:rFonts w:ascii="仿宋"/>
                <w:sz w:val="18"/>
              </w:rPr>
            </w:pPr>
            <w:r>
              <w:rPr>
                <w:rFonts w:ascii="仿宋"/>
                <w:sz w:val="18"/>
              </w:rPr>
              <w:t>12936.8</w:t>
            </w:r>
          </w:p>
        </w:tc>
        <w:tc>
          <w:tcPr>
            <w:tcW w:w="1230" w:type="dxa"/>
          </w:tcPr>
          <w:p>
            <w:pPr>
              <w:pStyle w:val="18"/>
              <w:rPr>
                <w:rFonts w:ascii="Times New Roman"/>
                <w:sz w:val="18"/>
              </w:rPr>
            </w:pPr>
          </w:p>
        </w:tc>
        <w:tc>
          <w:tcPr>
            <w:tcW w:w="1069" w:type="dxa"/>
          </w:tcPr>
          <w:p>
            <w:pPr>
              <w:pStyle w:val="18"/>
              <w:rPr>
                <w:rFonts w:ascii="Times New Roman"/>
                <w:sz w:val="18"/>
              </w:rPr>
            </w:pPr>
          </w:p>
        </w:tc>
        <w:tc>
          <w:tcPr>
            <w:tcW w:w="1069" w:type="dxa"/>
          </w:tcPr>
          <w:p>
            <w:pPr>
              <w:pStyle w:val="18"/>
              <w:rPr>
                <w:rFonts w:ascii="Times New Roman"/>
                <w:sz w:val="18"/>
              </w:rPr>
            </w:pPr>
          </w:p>
        </w:tc>
        <w:tc>
          <w:tcPr>
            <w:tcW w:w="1444" w:type="dxa"/>
          </w:tcPr>
          <w:p>
            <w:pPr>
              <w:pStyle w:val="18"/>
              <w:rPr>
                <w:rFonts w:ascii="Times New Roman"/>
                <w:sz w:val="18"/>
              </w:rPr>
            </w:pPr>
          </w:p>
        </w:tc>
        <w:tc>
          <w:tcPr>
            <w:tcW w:w="1069" w:type="dxa"/>
          </w:tcPr>
          <w:p>
            <w:pPr>
              <w:pStyle w:val="18"/>
              <w:spacing w:line="223" w:lineRule="exact"/>
              <w:ind w:right="-15"/>
              <w:jc w:val="right"/>
              <w:rPr>
                <w:rFonts w:ascii="仿宋"/>
                <w:sz w:val="18"/>
              </w:rPr>
            </w:pPr>
            <w:r>
              <w:rPr>
                <w:rFonts w:ascii="仿宋"/>
                <w:sz w:val="18"/>
              </w:rPr>
              <w:t>19.37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1444" w:type="dxa"/>
          </w:tcPr>
          <w:p>
            <w:pPr>
              <w:pStyle w:val="18"/>
              <w:spacing w:line="223" w:lineRule="exact"/>
              <w:ind w:left="2"/>
              <w:rPr>
                <w:rFonts w:ascii="仿宋"/>
                <w:sz w:val="18"/>
              </w:rPr>
            </w:pPr>
            <w:r>
              <w:rPr>
                <w:rFonts w:ascii="仿宋"/>
                <w:sz w:val="18"/>
              </w:rPr>
              <w:t>2040201</w:t>
            </w:r>
          </w:p>
        </w:tc>
        <w:tc>
          <w:tcPr>
            <w:tcW w:w="3126" w:type="dxa"/>
          </w:tcPr>
          <w:p>
            <w:pPr>
              <w:pStyle w:val="18"/>
              <w:spacing w:line="223" w:lineRule="exact"/>
              <w:ind w:left="2"/>
              <w:rPr>
                <w:rFonts w:hint="eastAsia" w:ascii="仿宋" w:eastAsia="仿宋"/>
                <w:sz w:val="18"/>
              </w:rPr>
            </w:pPr>
            <w:r>
              <w:rPr>
                <w:rFonts w:hint="eastAsia" w:ascii="仿宋" w:eastAsia="仿宋"/>
                <w:sz w:val="18"/>
              </w:rPr>
              <w:t>行政运行</w:t>
            </w:r>
          </w:p>
        </w:tc>
        <w:tc>
          <w:tcPr>
            <w:tcW w:w="1230" w:type="dxa"/>
          </w:tcPr>
          <w:p>
            <w:pPr>
              <w:pStyle w:val="18"/>
              <w:spacing w:line="223" w:lineRule="exact"/>
              <w:ind w:right="-15"/>
              <w:jc w:val="right"/>
              <w:rPr>
                <w:rFonts w:ascii="仿宋"/>
                <w:sz w:val="18"/>
              </w:rPr>
            </w:pPr>
            <w:r>
              <w:rPr>
                <w:rFonts w:ascii="仿宋"/>
                <w:sz w:val="18"/>
              </w:rPr>
              <w:t>6929.46</w:t>
            </w:r>
          </w:p>
        </w:tc>
        <w:tc>
          <w:tcPr>
            <w:tcW w:w="1230" w:type="dxa"/>
          </w:tcPr>
          <w:p>
            <w:pPr>
              <w:pStyle w:val="18"/>
              <w:spacing w:line="223" w:lineRule="exact"/>
              <w:ind w:left="600" w:right="-15"/>
              <w:rPr>
                <w:rFonts w:ascii="仿宋"/>
                <w:sz w:val="18"/>
              </w:rPr>
            </w:pPr>
            <w:r>
              <w:rPr>
                <w:rFonts w:ascii="仿宋"/>
                <w:sz w:val="18"/>
              </w:rPr>
              <w:t>6929.46</w:t>
            </w:r>
          </w:p>
        </w:tc>
        <w:tc>
          <w:tcPr>
            <w:tcW w:w="1230" w:type="dxa"/>
          </w:tcPr>
          <w:p>
            <w:pPr>
              <w:pStyle w:val="18"/>
              <w:rPr>
                <w:rFonts w:ascii="Times New Roman"/>
                <w:sz w:val="18"/>
              </w:rPr>
            </w:pPr>
          </w:p>
        </w:tc>
        <w:tc>
          <w:tcPr>
            <w:tcW w:w="1069" w:type="dxa"/>
          </w:tcPr>
          <w:p>
            <w:pPr>
              <w:pStyle w:val="18"/>
              <w:rPr>
                <w:rFonts w:ascii="Times New Roman"/>
                <w:sz w:val="18"/>
              </w:rPr>
            </w:pPr>
          </w:p>
        </w:tc>
        <w:tc>
          <w:tcPr>
            <w:tcW w:w="1069" w:type="dxa"/>
          </w:tcPr>
          <w:p>
            <w:pPr>
              <w:pStyle w:val="18"/>
              <w:rPr>
                <w:rFonts w:ascii="Times New Roman"/>
                <w:sz w:val="18"/>
              </w:rPr>
            </w:pPr>
          </w:p>
        </w:tc>
        <w:tc>
          <w:tcPr>
            <w:tcW w:w="1444" w:type="dxa"/>
          </w:tcPr>
          <w:p>
            <w:pPr>
              <w:pStyle w:val="18"/>
              <w:rPr>
                <w:rFonts w:ascii="Times New Roman"/>
                <w:sz w:val="18"/>
              </w:rPr>
            </w:pPr>
          </w:p>
        </w:tc>
        <w:tc>
          <w:tcPr>
            <w:tcW w:w="1069"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1444" w:type="dxa"/>
          </w:tcPr>
          <w:p>
            <w:pPr>
              <w:pStyle w:val="18"/>
              <w:spacing w:line="223" w:lineRule="exact"/>
              <w:ind w:left="2"/>
              <w:rPr>
                <w:rFonts w:ascii="仿宋"/>
                <w:sz w:val="18"/>
              </w:rPr>
            </w:pPr>
            <w:r>
              <w:rPr>
                <w:rFonts w:ascii="仿宋"/>
                <w:sz w:val="18"/>
              </w:rPr>
              <w:t>2040202</w:t>
            </w:r>
          </w:p>
        </w:tc>
        <w:tc>
          <w:tcPr>
            <w:tcW w:w="3126" w:type="dxa"/>
          </w:tcPr>
          <w:p>
            <w:pPr>
              <w:pStyle w:val="18"/>
              <w:spacing w:line="223" w:lineRule="exact"/>
              <w:ind w:left="2"/>
              <w:rPr>
                <w:rFonts w:hint="eastAsia" w:ascii="仿宋" w:eastAsia="仿宋"/>
                <w:sz w:val="18"/>
              </w:rPr>
            </w:pPr>
            <w:r>
              <w:rPr>
                <w:rFonts w:hint="eastAsia" w:ascii="仿宋" w:eastAsia="仿宋"/>
                <w:sz w:val="18"/>
              </w:rPr>
              <w:t>一般行政管理事务</w:t>
            </w:r>
          </w:p>
        </w:tc>
        <w:tc>
          <w:tcPr>
            <w:tcW w:w="1230" w:type="dxa"/>
          </w:tcPr>
          <w:p>
            <w:pPr>
              <w:pStyle w:val="18"/>
              <w:spacing w:line="223" w:lineRule="exact"/>
              <w:ind w:right="-15"/>
              <w:jc w:val="right"/>
              <w:rPr>
                <w:rFonts w:ascii="仿宋"/>
                <w:sz w:val="18"/>
              </w:rPr>
            </w:pPr>
            <w:r>
              <w:rPr>
                <w:rFonts w:ascii="仿宋"/>
                <w:sz w:val="18"/>
              </w:rPr>
              <w:t>6026.71</w:t>
            </w:r>
          </w:p>
        </w:tc>
        <w:tc>
          <w:tcPr>
            <w:tcW w:w="1230" w:type="dxa"/>
          </w:tcPr>
          <w:p>
            <w:pPr>
              <w:pStyle w:val="18"/>
              <w:spacing w:line="223" w:lineRule="exact"/>
              <w:ind w:left="600" w:right="-15"/>
              <w:rPr>
                <w:rFonts w:ascii="仿宋"/>
                <w:sz w:val="18"/>
              </w:rPr>
            </w:pPr>
            <w:r>
              <w:rPr>
                <w:rFonts w:ascii="仿宋"/>
                <w:sz w:val="18"/>
              </w:rPr>
              <w:t>6007.34</w:t>
            </w:r>
          </w:p>
        </w:tc>
        <w:tc>
          <w:tcPr>
            <w:tcW w:w="1230" w:type="dxa"/>
          </w:tcPr>
          <w:p>
            <w:pPr>
              <w:pStyle w:val="18"/>
              <w:rPr>
                <w:rFonts w:ascii="Times New Roman"/>
                <w:sz w:val="18"/>
              </w:rPr>
            </w:pPr>
          </w:p>
        </w:tc>
        <w:tc>
          <w:tcPr>
            <w:tcW w:w="1069" w:type="dxa"/>
          </w:tcPr>
          <w:p>
            <w:pPr>
              <w:pStyle w:val="18"/>
              <w:rPr>
                <w:rFonts w:ascii="Times New Roman"/>
                <w:sz w:val="18"/>
              </w:rPr>
            </w:pPr>
          </w:p>
        </w:tc>
        <w:tc>
          <w:tcPr>
            <w:tcW w:w="1069" w:type="dxa"/>
          </w:tcPr>
          <w:p>
            <w:pPr>
              <w:pStyle w:val="18"/>
              <w:rPr>
                <w:rFonts w:ascii="Times New Roman"/>
                <w:sz w:val="18"/>
              </w:rPr>
            </w:pPr>
          </w:p>
        </w:tc>
        <w:tc>
          <w:tcPr>
            <w:tcW w:w="1444" w:type="dxa"/>
          </w:tcPr>
          <w:p>
            <w:pPr>
              <w:pStyle w:val="18"/>
              <w:rPr>
                <w:rFonts w:ascii="Times New Roman"/>
                <w:sz w:val="18"/>
              </w:rPr>
            </w:pPr>
          </w:p>
        </w:tc>
        <w:tc>
          <w:tcPr>
            <w:tcW w:w="1069" w:type="dxa"/>
          </w:tcPr>
          <w:p>
            <w:pPr>
              <w:pStyle w:val="18"/>
              <w:spacing w:line="223" w:lineRule="exact"/>
              <w:ind w:right="-15"/>
              <w:jc w:val="right"/>
              <w:rPr>
                <w:rFonts w:ascii="仿宋"/>
                <w:sz w:val="18"/>
              </w:rPr>
            </w:pPr>
            <w:r>
              <w:rPr>
                <w:rFonts w:ascii="仿宋"/>
                <w:sz w:val="18"/>
              </w:rPr>
              <w:t>19.37</w:t>
            </w:r>
          </w:p>
        </w:tc>
      </w:tr>
    </w:tbl>
    <w:p>
      <w:pPr>
        <w:spacing w:before="16"/>
        <w:ind w:left="110" w:right="0" w:firstLine="0"/>
        <w:jc w:val="left"/>
        <w:rPr>
          <w:rFonts w:hint="eastAsia" w:ascii="仿宋" w:eastAsia="仿宋"/>
          <w:sz w:val="18"/>
        </w:rPr>
      </w:pPr>
      <w:r>
        <w:rPr>
          <w:rFonts w:hint="eastAsia" w:ascii="仿宋" w:eastAsia="仿宋"/>
          <w:sz w:val="18"/>
        </w:rPr>
        <w:t>注：本表反映部门本年度取得的各项收入情况。</w:t>
      </w:r>
    </w:p>
    <w:p>
      <w:pPr>
        <w:spacing w:after="0"/>
        <w:jc w:val="left"/>
        <w:rPr>
          <w:rFonts w:hint="eastAsia" w:ascii="仿宋" w:eastAsia="仿宋"/>
          <w:sz w:val="18"/>
        </w:rPr>
        <w:sectPr>
          <w:footerReference r:id="rId4" w:type="default"/>
          <w:pgSz w:w="16840" w:h="11910" w:orient="landscape"/>
          <w:pgMar w:top="1000" w:right="1840" w:bottom="1000" w:left="1840" w:header="0" w:footer="817" w:gutter="0"/>
          <w:pgNumType w:start="9"/>
          <w:cols w:space="720" w:num="1"/>
        </w:sectPr>
      </w:pPr>
    </w:p>
    <w:p>
      <w:pPr>
        <w:pStyle w:val="4"/>
      </w:pPr>
      <w:r>
        <w:t>支出决算表</w:t>
      </w:r>
    </w:p>
    <w:p>
      <w:pPr>
        <w:pStyle w:val="9"/>
        <w:spacing w:before="466" w:line="321" w:lineRule="exact"/>
        <w:ind w:right="115"/>
        <w:jc w:val="right"/>
        <w:rPr>
          <w:rFonts w:hint="eastAsia" w:ascii="楷体" w:eastAsia="楷体"/>
        </w:rPr>
      </w:pPr>
      <w:r>
        <w:rPr>
          <w:rFonts w:hint="eastAsia" w:ascii="楷体" w:eastAsia="楷体"/>
        </w:rPr>
        <w:t>公开03表</w:t>
      </w:r>
    </w:p>
    <w:p>
      <w:pPr>
        <w:pStyle w:val="9"/>
        <w:tabs>
          <w:tab w:val="left" w:pos="11039"/>
        </w:tabs>
        <w:spacing w:line="321" w:lineRule="exact"/>
        <w:ind w:right="115"/>
        <w:jc w:val="right"/>
        <w:rPr>
          <w:rFonts w:hint="eastAsia" w:ascii="楷体" w:eastAsia="楷体"/>
        </w:rPr>
      </w:pPr>
      <w:r>
        <w:rPr>
          <w:rFonts w:hint="eastAsia" w:ascii="楷体" w:eastAsia="楷体"/>
        </w:rPr>
        <w:t>部门：淄博市公安局高新技术产业开发区分局</w:t>
      </w:r>
      <w:r>
        <w:rPr>
          <w:rFonts w:hint="eastAsia" w:ascii="楷体" w:eastAsia="楷体"/>
        </w:rPr>
        <w:tab/>
      </w:r>
      <w:r>
        <w:rPr>
          <w:rFonts w:hint="eastAsia" w:ascii="楷体" w:eastAsia="楷体"/>
        </w:rPr>
        <w:t>金额单位：万元</w:t>
      </w:r>
    </w:p>
    <w:tbl>
      <w:tblPr>
        <w:tblStyle w:val="14"/>
        <w:tblW w:w="12920" w:type="dxa"/>
        <w:tblInd w:w="1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72"/>
        <w:gridCol w:w="3006"/>
        <w:gridCol w:w="1451"/>
        <w:gridCol w:w="1275"/>
        <w:gridCol w:w="1275"/>
        <w:gridCol w:w="1451"/>
        <w:gridCol w:w="1275"/>
        <w:gridCol w:w="17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4478" w:type="dxa"/>
            <w:gridSpan w:val="2"/>
          </w:tcPr>
          <w:p>
            <w:pPr>
              <w:pStyle w:val="18"/>
              <w:spacing w:line="223" w:lineRule="exact"/>
              <w:ind w:left="2038" w:right="2034"/>
              <w:jc w:val="center"/>
              <w:rPr>
                <w:rFonts w:hint="eastAsia" w:ascii="仿宋" w:eastAsia="仿宋"/>
                <w:sz w:val="18"/>
              </w:rPr>
            </w:pPr>
            <w:r>
              <w:rPr>
                <w:rFonts w:hint="eastAsia" w:ascii="仿宋" w:eastAsia="仿宋"/>
                <w:sz w:val="18"/>
              </w:rPr>
              <w:t>项目</w:t>
            </w:r>
          </w:p>
        </w:tc>
        <w:tc>
          <w:tcPr>
            <w:tcW w:w="1451" w:type="dxa"/>
            <w:vMerge w:val="restart"/>
          </w:tcPr>
          <w:p>
            <w:pPr>
              <w:pStyle w:val="18"/>
              <w:spacing w:before="123"/>
              <w:ind w:left="185"/>
              <w:rPr>
                <w:rFonts w:hint="eastAsia" w:ascii="仿宋" w:eastAsia="仿宋"/>
                <w:sz w:val="18"/>
              </w:rPr>
            </w:pPr>
            <w:r>
              <w:rPr>
                <w:rFonts w:hint="eastAsia" w:ascii="仿宋" w:eastAsia="仿宋"/>
                <w:sz w:val="18"/>
              </w:rPr>
              <w:t>本年支出合计</w:t>
            </w:r>
          </w:p>
        </w:tc>
        <w:tc>
          <w:tcPr>
            <w:tcW w:w="1275" w:type="dxa"/>
            <w:vMerge w:val="restart"/>
          </w:tcPr>
          <w:p>
            <w:pPr>
              <w:pStyle w:val="18"/>
              <w:spacing w:before="123"/>
              <w:ind w:left="276"/>
              <w:rPr>
                <w:rFonts w:hint="eastAsia" w:ascii="仿宋" w:eastAsia="仿宋"/>
                <w:sz w:val="18"/>
              </w:rPr>
            </w:pPr>
            <w:r>
              <w:rPr>
                <w:rFonts w:hint="eastAsia" w:ascii="仿宋" w:eastAsia="仿宋"/>
                <w:sz w:val="18"/>
              </w:rPr>
              <w:t>基本支出</w:t>
            </w:r>
          </w:p>
        </w:tc>
        <w:tc>
          <w:tcPr>
            <w:tcW w:w="1275" w:type="dxa"/>
            <w:vMerge w:val="restart"/>
          </w:tcPr>
          <w:p>
            <w:pPr>
              <w:pStyle w:val="18"/>
              <w:spacing w:before="123"/>
              <w:ind w:left="275"/>
              <w:rPr>
                <w:rFonts w:hint="eastAsia" w:ascii="仿宋" w:eastAsia="仿宋"/>
                <w:sz w:val="18"/>
              </w:rPr>
            </w:pPr>
            <w:r>
              <w:rPr>
                <w:rFonts w:hint="eastAsia" w:ascii="仿宋" w:eastAsia="仿宋"/>
                <w:sz w:val="18"/>
              </w:rPr>
              <w:t>项目支出</w:t>
            </w:r>
          </w:p>
        </w:tc>
        <w:tc>
          <w:tcPr>
            <w:tcW w:w="1451" w:type="dxa"/>
            <w:vMerge w:val="restart"/>
          </w:tcPr>
          <w:p>
            <w:pPr>
              <w:pStyle w:val="18"/>
              <w:spacing w:before="123"/>
              <w:ind w:left="183"/>
              <w:rPr>
                <w:rFonts w:hint="eastAsia" w:ascii="仿宋" w:eastAsia="仿宋"/>
                <w:sz w:val="18"/>
              </w:rPr>
            </w:pPr>
            <w:r>
              <w:rPr>
                <w:rFonts w:hint="eastAsia" w:ascii="仿宋" w:eastAsia="仿宋"/>
                <w:sz w:val="18"/>
              </w:rPr>
              <w:t>上缴上级支出</w:t>
            </w:r>
          </w:p>
        </w:tc>
        <w:tc>
          <w:tcPr>
            <w:tcW w:w="1275" w:type="dxa"/>
            <w:vMerge w:val="restart"/>
          </w:tcPr>
          <w:p>
            <w:pPr>
              <w:pStyle w:val="18"/>
              <w:spacing w:before="123"/>
              <w:ind w:left="274"/>
              <w:rPr>
                <w:rFonts w:hint="eastAsia" w:ascii="仿宋" w:eastAsia="仿宋"/>
                <w:sz w:val="18"/>
              </w:rPr>
            </w:pPr>
            <w:r>
              <w:rPr>
                <w:rFonts w:hint="eastAsia" w:ascii="仿宋" w:eastAsia="仿宋"/>
                <w:sz w:val="18"/>
              </w:rPr>
              <w:t>经营支出</w:t>
            </w:r>
          </w:p>
        </w:tc>
        <w:tc>
          <w:tcPr>
            <w:tcW w:w="1715" w:type="dxa"/>
            <w:vMerge w:val="restart"/>
          </w:tcPr>
          <w:p>
            <w:pPr>
              <w:pStyle w:val="18"/>
              <w:spacing w:before="123"/>
              <w:ind w:left="44"/>
              <w:rPr>
                <w:rFonts w:hint="eastAsia" w:ascii="仿宋" w:eastAsia="仿宋"/>
                <w:sz w:val="18"/>
              </w:rPr>
            </w:pPr>
            <w:r>
              <w:rPr>
                <w:rFonts w:hint="eastAsia" w:ascii="仿宋" w:eastAsia="仿宋"/>
                <w:sz w:val="18"/>
              </w:rPr>
              <w:t>对附属单位补助支出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1472" w:type="dxa"/>
          </w:tcPr>
          <w:p>
            <w:pPr>
              <w:pStyle w:val="18"/>
              <w:spacing w:line="223" w:lineRule="exact"/>
              <w:ind w:left="15"/>
              <w:rPr>
                <w:rFonts w:hint="eastAsia" w:ascii="仿宋" w:eastAsia="仿宋"/>
                <w:sz w:val="18"/>
              </w:rPr>
            </w:pPr>
            <w:r>
              <w:rPr>
                <w:rFonts w:hint="eastAsia" w:ascii="仿宋" w:eastAsia="仿宋"/>
                <w:sz w:val="18"/>
              </w:rPr>
              <w:t>功能分类科目编码</w:t>
            </w:r>
          </w:p>
        </w:tc>
        <w:tc>
          <w:tcPr>
            <w:tcW w:w="3006" w:type="dxa"/>
          </w:tcPr>
          <w:p>
            <w:pPr>
              <w:pStyle w:val="18"/>
              <w:spacing w:line="223" w:lineRule="exact"/>
              <w:ind w:left="1123" w:right="1118"/>
              <w:jc w:val="center"/>
              <w:rPr>
                <w:rFonts w:hint="eastAsia" w:ascii="仿宋" w:eastAsia="仿宋"/>
                <w:sz w:val="18"/>
              </w:rPr>
            </w:pPr>
            <w:r>
              <w:rPr>
                <w:rFonts w:hint="eastAsia" w:ascii="仿宋" w:eastAsia="仿宋"/>
                <w:sz w:val="18"/>
              </w:rPr>
              <w:t>科目名称</w:t>
            </w:r>
          </w:p>
        </w:tc>
        <w:tc>
          <w:tcPr>
            <w:tcW w:w="1451" w:type="dxa"/>
            <w:vMerge w:val="continue"/>
            <w:tcBorders>
              <w:top w:val="nil"/>
            </w:tcBorders>
          </w:tcPr>
          <w:p>
            <w:pPr>
              <w:rPr>
                <w:sz w:val="2"/>
                <w:szCs w:val="2"/>
              </w:rPr>
            </w:pPr>
          </w:p>
        </w:tc>
        <w:tc>
          <w:tcPr>
            <w:tcW w:w="1275" w:type="dxa"/>
            <w:vMerge w:val="continue"/>
            <w:tcBorders>
              <w:top w:val="nil"/>
            </w:tcBorders>
          </w:tcPr>
          <w:p>
            <w:pPr>
              <w:rPr>
                <w:sz w:val="2"/>
                <w:szCs w:val="2"/>
              </w:rPr>
            </w:pPr>
          </w:p>
        </w:tc>
        <w:tc>
          <w:tcPr>
            <w:tcW w:w="1275" w:type="dxa"/>
            <w:vMerge w:val="continue"/>
            <w:tcBorders>
              <w:top w:val="nil"/>
            </w:tcBorders>
          </w:tcPr>
          <w:p>
            <w:pPr>
              <w:rPr>
                <w:sz w:val="2"/>
                <w:szCs w:val="2"/>
              </w:rPr>
            </w:pPr>
          </w:p>
        </w:tc>
        <w:tc>
          <w:tcPr>
            <w:tcW w:w="1451" w:type="dxa"/>
            <w:vMerge w:val="continue"/>
            <w:tcBorders>
              <w:top w:val="nil"/>
            </w:tcBorders>
          </w:tcPr>
          <w:p>
            <w:pPr>
              <w:rPr>
                <w:sz w:val="2"/>
                <w:szCs w:val="2"/>
              </w:rPr>
            </w:pPr>
          </w:p>
        </w:tc>
        <w:tc>
          <w:tcPr>
            <w:tcW w:w="1275" w:type="dxa"/>
            <w:vMerge w:val="continue"/>
            <w:tcBorders>
              <w:top w:val="nil"/>
            </w:tcBorders>
          </w:tcPr>
          <w:p>
            <w:pPr>
              <w:rPr>
                <w:sz w:val="2"/>
                <w:szCs w:val="2"/>
              </w:rPr>
            </w:pPr>
          </w:p>
        </w:tc>
        <w:tc>
          <w:tcPr>
            <w:tcW w:w="1715" w:type="dxa"/>
            <w:vMerge w:val="continue"/>
            <w:tcBorders>
              <w:top w:val="nil"/>
            </w:tcBorders>
          </w:tcPr>
          <w:p>
            <w:pPr>
              <w:rPr>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4478" w:type="dxa"/>
            <w:gridSpan w:val="2"/>
          </w:tcPr>
          <w:p>
            <w:pPr>
              <w:pStyle w:val="18"/>
              <w:spacing w:line="223" w:lineRule="exact"/>
              <w:ind w:left="2038" w:right="2034"/>
              <w:jc w:val="center"/>
              <w:rPr>
                <w:rFonts w:hint="eastAsia" w:ascii="仿宋" w:eastAsia="仿宋"/>
                <w:sz w:val="18"/>
              </w:rPr>
            </w:pPr>
            <w:r>
              <w:rPr>
                <w:rFonts w:hint="eastAsia" w:ascii="仿宋" w:eastAsia="仿宋"/>
                <w:sz w:val="18"/>
              </w:rPr>
              <w:t>栏次</w:t>
            </w:r>
          </w:p>
        </w:tc>
        <w:tc>
          <w:tcPr>
            <w:tcW w:w="1451" w:type="dxa"/>
          </w:tcPr>
          <w:p>
            <w:pPr>
              <w:pStyle w:val="18"/>
              <w:spacing w:line="223" w:lineRule="exact"/>
              <w:ind w:left="4"/>
              <w:jc w:val="center"/>
              <w:rPr>
                <w:rFonts w:ascii="仿宋"/>
                <w:sz w:val="18"/>
              </w:rPr>
            </w:pPr>
            <w:r>
              <w:rPr>
                <w:rFonts w:ascii="仿宋"/>
                <w:sz w:val="18"/>
              </w:rPr>
              <w:t>1</w:t>
            </w:r>
          </w:p>
        </w:tc>
        <w:tc>
          <w:tcPr>
            <w:tcW w:w="1275" w:type="dxa"/>
          </w:tcPr>
          <w:p>
            <w:pPr>
              <w:pStyle w:val="18"/>
              <w:spacing w:line="223" w:lineRule="exact"/>
              <w:ind w:left="2"/>
              <w:jc w:val="center"/>
              <w:rPr>
                <w:rFonts w:ascii="仿宋"/>
                <w:sz w:val="18"/>
              </w:rPr>
            </w:pPr>
            <w:r>
              <w:rPr>
                <w:rFonts w:ascii="仿宋"/>
                <w:sz w:val="18"/>
              </w:rPr>
              <w:t>2</w:t>
            </w:r>
          </w:p>
        </w:tc>
        <w:tc>
          <w:tcPr>
            <w:tcW w:w="1275" w:type="dxa"/>
          </w:tcPr>
          <w:p>
            <w:pPr>
              <w:pStyle w:val="18"/>
              <w:spacing w:line="223" w:lineRule="exact"/>
              <w:ind w:left="590"/>
              <w:rPr>
                <w:rFonts w:ascii="仿宋"/>
                <w:sz w:val="18"/>
              </w:rPr>
            </w:pPr>
            <w:r>
              <w:rPr>
                <w:rFonts w:ascii="仿宋"/>
                <w:sz w:val="18"/>
              </w:rPr>
              <w:t>3</w:t>
            </w:r>
          </w:p>
        </w:tc>
        <w:tc>
          <w:tcPr>
            <w:tcW w:w="1451" w:type="dxa"/>
          </w:tcPr>
          <w:p>
            <w:pPr>
              <w:pStyle w:val="18"/>
              <w:spacing w:line="223" w:lineRule="exact"/>
              <w:jc w:val="center"/>
              <w:rPr>
                <w:rFonts w:ascii="仿宋"/>
                <w:sz w:val="18"/>
              </w:rPr>
            </w:pPr>
            <w:r>
              <w:rPr>
                <w:rFonts w:ascii="仿宋"/>
                <w:sz w:val="18"/>
              </w:rPr>
              <w:t>4</w:t>
            </w:r>
          </w:p>
        </w:tc>
        <w:tc>
          <w:tcPr>
            <w:tcW w:w="1275" w:type="dxa"/>
          </w:tcPr>
          <w:p>
            <w:pPr>
              <w:pStyle w:val="18"/>
              <w:spacing w:line="223" w:lineRule="exact"/>
              <w:ind w:right="1"/>
              <w:jc w:val="center"/>
              <w:rPr>
                <w:rFonts w:ascii="仿宋"/>
                <w:sz w:val="18"/>
              </w:rPr>
            </w:pPr>
            <w:r>
              <w:rPr>
                <w:rFonts w:ascii="仿宋"/>
                <w:sz w:val="18"/>
              </w:rPr>
              <w:t>5</w:t>
            </w:r>
          </w:p>
        </w:tc>
        <w:tc>
          <w:tcPr>
            <w:tcW w:w="1715" w:type="dxa"/>
          </w:tcPr>
          <w:p>
            <w:pPr>
              <w:pStyle w:val="18"/>
              <w:spacing w:line="223" w:lineRule="exact"/>
              <w:ind w:right="1"/>
              <w:jc w:val="center"/>
              <w:rPr>
                <w:rFonts w:ascii="仿宋"/>
                <w:sz w:val="18"/>
              </w:rPr>
            </w:pPr>
            <w:r>
              <w:rPr>
                <w:rFonts w:ascii="仿宋"/>
                <w:sz w:val="18"/>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4478" w:type="dxa"/>
            <w:gridSpan w:val="2"/>
          </w:tcPr>
          <w:p>
            <w:pPr>
              <w:pStyle w:val="18"/>
              <w:spacing w:line="223" w:lineRule="exact"/>
              <w:ind w:left="2038" w:right="2034"/>
              <w:jc w:val="center"/>
              <w:rPr>
                <w:rFonts w:hint="eastAsia" w:ascii="仿宋" w:eastAsia="仿宋"/>
                <w:sz w:val="18"/>
              </w:rPr>
            </w:pPr>
            <w:r>
              <w:rPr>
                <w:rFonts w:hint="eastAsia" w:ascii="仿宋" w:eastAsia="仿宋"/>
                <w:sz w:val="18"/>
              </w:rPr>
              <w:t>合计</w:t>
            </w:r>
          </w:p>
        </w:tc>
        <w:tc>
          <w:tcPr>
            <w:tcW w:w="1451" w:type="dxa"/>
          </w:tcPr>
          <w:p>
            <w:pPr>
              <w:pStyle w:val="18"/>
              <w:spacing w:line="223" w:lineRule="exact"/>
              <w:ind w:right="-15"/>
              <w:jc w:val="right"/>
              <w:rPr>
                <w:rFonts w:ascii="仿宋"/>
                <w:sz w:val="18"/>
              </w:rPr>
            </w:pPr>
            <w:r>
              <w:rPr>
                <w:rFonts w:ascii="仿宋"/>
                <w:sz w:val="18"/>
              </w:rPr>
              <w:t>12904.02</w:t>
            </w:r>
          </w:p>
        </w:tc>
        <w:tc>
          <w:tcPr>
            <w:tcW w:w="1275" w:type="dxa"/>
          </w:tcPr>
          <w:p>
            <w:pPr>
              <w:pStyle w:val="18"/>
              <w:spacing w:line="223" w:lineRule="exact"/>
              <w:ind w:right="-15"/>
              <w:jc w:val="right"/>
              <w:rPr>
                <w:rFonts w:ascii="仿宋"/>
                <w:sz w:val="18"/>
              </w:rPr>
            </w:pPr>
            <w:r>
              <w:rPr>
                <w:rFonts w:ascii="仿宋"/>
                <w:sz w:val="18"/>
              </w:rPr>
              <w:t>6931.99</w:t>
            </w:r>
          </w:p>
        </w:tc>
        <w:tc>
          <w:tcPr>
            <w:tcW w:w="1275" w:type="dxa"/>
          </w:tcPr>
          <w:p>
            <w:pPr>
              <w:pStyle w:val="18"/>
              <w:spacing w:line="223" w:lineRule="exact"/>
              <w:ind w:left="640" w:right="-15"/>
              <w:rPr>
                <w:rFonts w:ascii="仿宋"/>
                <w:sz w:val="18"/>
              </w:rPr>
            </w:pPr>
            <w:r>
              <w:rPr>
                <w:rFonts w:ascii="仿宋"/>
                <w:sz w:val="18"/>
              </w:rPr>
              <w:t>5972.03</w:t>
            </w:r>
          </w:p>
        </w:tc>
        <w:tc>
          <w:tcPr>
            <w:tcW w:w="1451" w:type="dxa"/>
          </w:tcPr>
          <w:p>
            <w:pPr>
              <w:pStyle w:val="18"/>
              <w:rPr>
                <w:rFonts w:ascii="Times New Roman"/>
                <w:sz w:val="18"/>
              </w:rPr>
            </w:pPr>
          </w:p>
        </w:tc>
        <w:tc>
          <w:tcPr>
            <w:tcW w:w="1275" w:type="dxa"/>
          </w:tcPr>
          <w:p>
            <w:pPr>
              <w:pStyle w:val="18"/>
              <w:rPr>
                <w:rFonts w:ascii="Times New Roman"/>
                <w:sz w:val="18"/>
              </w:rPr>
            </w:pPr>
          </w:p>
        </w:tc>
        <w:tc>
          <w:tcPr>
            <w:tcW w:w="1715"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1472" w:type="dxa"/>
          </w:tcPr>
          <w:p>
            <w:pPr>
              <w:pStyle w:val="18"/>
              <w:spacing w:line="223" w:lineRule="exact"/>
              <w:ind w:left="2"/>
              <w:rPr>
                <w:rFonts w:ascii="仿宋"/>
                <w:sz w:val="18"/>
              </w:rPr>
            </w:pPr>
            <w:r>
              <w:rPr>
                <w:rFonts w:ascii="仿宋"/>
                <w:sz w:val="18"/>
              </w:rPr>
              <w:t>204</w:t>
            </w:r>
          </w:p>
        </w:tc>
        <w:tc>
          <w:tcPr>
            <w:tcW w:w="3006" w:type="dxa"/>
          </w:tcPr>
          <w:p>
            <w:pPr>
              <w:pStyle w:val="18"/>
              <w:spacing w:line="223" w:lineRule="exact"/>
              <w:ind w:left="2"/>
              <w:rPr>
                <w:rFonts w:hint="eastAsia" w:ascii="仿宋" w:eastAsia="仿宋"/>
                <w:sz w:val="18"/>
              </w:rPr>
            </w:pPr>
            <w:r>
              <w:rPr>
                <w:rFonts w:hint="eastAsia" w:ascii="仿宋" w:eastAsia="仿宋"/>
                <w:sz w:val="18"/>
              </w:rPr>
              <w:t>公共安全支出</w:t>
            </w:r>
          </w:p>
        </w:tc>
        <w:tc>
          <w:tcPr>
            <w:tcW w:w="1451" w:type="dxa"/>
          </w:tcPr>
          <w:p>
            <w:pPr>
              <w:pStyle w:val="18"/>
              <w:spacing w:line="223" w:lineRule="exact"/>
              <w:ind w:right="-15"/>
              <w:jc w:val="right"/>
              <w:rPr>
                <w:rFonts w:ascii="仿宋"/>
                <w:sz w:val="18"/>
              </w:rPr>
            </w:pPr>
            <w:r>
              <w:rPr>
                <w:rFonts w:ascii="仿宋"/>
                <w:sz w:val="18"/>
              </w:rPr>
              <w:t>12904.02</w:t>
            </w:r>
          </w:p>
        </w:tc>
        <w:tc>
          <w:tcPr>
            <w:tcW w:w="1275" w:type="dxa"/>
          </w:tcPr>
          <w:p>
            <w:pPr>
              <w:pStyle w:val="18"/>
              <w:spacing w:line="223" w:lineRule="exact"/>
              <w:ind w:right="-15"/>
              <w:jc w:val="right"/>
              <w:rPr>
                <w:rFonts w:ascii="仿宋"/>
                <w:sz w:val="18"/>
              </w:rPr>
            </w:pPr>
            <w:r>
              <w:rPr>
                <w:rFonts w:ascii="仿宋"/>
                <w:sz w:val="18"/>
              </w:rPr>
              <w:t>6931.99</w:t>
            </w:r>
          </w:p>
        </w:tc>
        <w:tc>
          <w:tcPr>
            <w:tcW w:w="1275" w:type="dxa"/>
          </w:tcPr>
          <w:p>
            <w:pPr>
              <w:pStyle w:val="18"/>
              <w:spacing w:line="223" w:lineRule="exact"/>
              <w:ind w:left="640" w:right="-15"/>
              <w:rPr>
                <w:rFonts w:ascii="仿宋"/>
                <w:sz w:val="18"/>
              </w:rPr>
            </w:pPr>
            <w:r>
              <w:rPr>
                <w:rFonts w:ascii="仿宋"/>
                <w:sz w:val="18"/>
              </w:rPr>
              <w:t>5972.03</w:t>
            </w:r>
          </w:p>
        </w:tc>
        <w:tc>
          <w:tcPr>
            <w:tcW w:w="1451" w:type="dxa"/>
          </w:tcPr>
          <w:p>
            <w:pPr>
              <w:pStyle w:val="18"/>
              <w:rPr>
                <w:rFonts w:ascii="Times New Roman"/>
                <w:sz w:val="18"/>
              </w:rPr>
            </w:pPr>
          </w:p>
        </w:tc>
        <w:tc>
          <w:tcPr>
            <w:tcW w:w="1275" w:type="dxa"/>
          </w:tcPr>
          <w:p>
            <w:pPr>
              <w:pStyle w:val="18"/>
              <w:rPr>
                <w:rFonts w:ascii="Times New Roman"/>
                <w:sz w:val="18"/>
              </w:rPr>
            </w:pPr>
          </w:p>
        </w:tc>
        <w:tc>
          <w:tcPr>
            <w:tcW w:w="1715"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1472" w:type="dxa"/>
          </w:tcPr>
          <w:p>
            <w:pPr>
              <w:pStyle w:val="18"/>
              <w:spacing w:line="223" w:lineRule="exact"/>
              <w:ind w:left="2"/>
              <w:rPr>
                <w:rFonts w:ascii="仿宋"/>
                <w:sz w:val="18"/>
              </w:rPr>
            </w:pPr>
            <w:r>
              <w:rPr>
                <w:rFonts w:ascii="仿宋"/>
                <w:sz w:val="18"/>
              </w:rPr>
              <w:t>20402</w:t>
            </w:r>
          </w:p>
        </w:tc>
        <w:tc>
          <w:tcPr>
            <w:tcW w:w="3006" w:type="dxa"/>
          </w:tcPr>
          <w:p>
            <w:pPr>
              <w:pStyle w:val="18"/>
              <w:spacing w:line="223" w:lineRule="exact"/>
              <w:ind w:left="2"/>
              <w:rPr>
                <w:rFonts w:hint="eastAsia" w:ascii="仿宋" w:eastAsia="仿宋"/>
                <w:sz w:val="18"/>
              </w:rPr>
            </w:pPr>
            <w:r>
              <w:rPr>
                <w:rFonts w:hint="eastAsia" w:ascii="仿宋" w:eastAsia="仿宋"/>
                <w:sz w:val="18"/>
              </w:rPr>
              <w:t>公安</w:t>
            </w:r>
          </w:p>
        </w:tc>
        <w:tc>
          <w:tcPr>
            <w:tcW w:w="1451" w:type="dxa"/>
          </w:tcPr>
          <w:p>
            <w:pPr>
              <w:pStyle w:val="18"/>
              <w:spacing w:line="223" w:lineRule="exact"/>
              <w:ind w:right="-15"/>
              <w:jc w:val="right"/>
              <w:rPr>
                <w:rFonts w:ascii="仿宋"/>
                <w:sz w:val="18"/>
              </w:rPr>
            </w:pPr>
            <w:r>
              <w:rPr>
                <w:rFonts w:ascii="仿宋"/>
                <w:sz w:val="18"/>
              </w:rPr>
              <w:t>12904.02</w:t>
            </w:r>
          </w:p>
        </w:tc>
        <w:tc>
          <w:tcPr>
            <w:tcW w:w="1275" w:type="dxa"/>
          </w:tcPr>
          <w:p>
            <w:pPr>
              <w:pStyle w:val="18"/>
              <w:spacing w:line="223" w:lineRule="exact"/>
              <w:ind w:right="-15"/>
              <w:jc w:val="right"/>
              <w:rPr>
                <w:rFonts w:ascii="仿宋"/>
                <w:sz w:val="18"/>
              </w:rPr>
            </w:pPr>
            <w:r>
              <w:rPr>
                <w:rFonts w:ascii="仿宋"/>
                <w:sz w:val="18"/>
              </w:rPr>
              <w:t>6931.99</w:t>
            </w:r>
          </w:p>
        </w:tc>
        <w:tc>
          <w:tcPr>
            <w:tcW w:w="1275" w:type="dxa"/>
          </w:tcPr>
          <w:p>
            <w:pPr>
              <w:pStyle w:val="18"/>
              <w:spacing w:line="223" w:lineRule="exact"/>
              <w:ind w:left="640" w:right="-15"/>
              <w:rPr>
                <w:rFonts w:ascii="仿宋"/>
                <w:sz w:val="18"/>
              </w:rPr>
            </w:pPr>
            <w:r>
              <w:rPr>
                <w:rFonts w:ascii="仿宋"/>
                <w:sz w:val="18"/>
              </w:rPr>
              <w:t>5972.03</w:t>
            </w:r>
          </w:p>
        </w:tc>
        <w:tc>
          <w:tcPr>
            <w:tcW w:w="1451" w:type="dxa"/>
          </w:tcPr>
          <w:p>
            <w:pPr>
              <w:pStyle w:val="18"/>
              <w:rPr>
                <w:rFonts w:ascii="Times New Roman"/>
                <w:sz w:val="18"/>
              </w:rPr>
            </w:pPr>
          </w:p>
        </w:tc>
        <w:tc>
          <w:tcPr>
            <w:tcW w:w="1275" w:type="dxa"/>
          </w:tcPr>
          <w:p>
            <w:pPr>
              <w:pStyle w:val="18"/>
              <w:rPr>
                <w:rFonts w:ascii="Times New Roman"/>
                <w:sz w:val="18"/>
              </w:rPr>
            </w:pPr>
          </w:p>
        </w:tc>
        <w:tc>
          <w:tcPr>
            <w:tcW w:w="1715"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1472" w:type="dxa"/>
          </w:tcPr>
          <w:p>
            <w:pPr>
              <w:pStyle w:val="18"/>
              <w:spacing w:line="223" w:lineRule="exact"/>
              <w:ind w:left="2"/>
              <w:rPr>
                <w:rFonts w:ascii="仿宋"/>
                <w:sz w:val="18"/>
              </w:rPr>
            </w:pPr>
            <w:r>
              <w:rPr>
                <w:rFonts w:ascii="仿宋"/>
                <w:sz w:val="18"/>
              </w:rPr>
              <w:t>2040201</w:t>
            </w:r>
          </w:p>
        </w:tc>
        <w:tc>
          <w:tcPr>
            <w:tcW w:w="3006" w:type="dxa"/>
          </w:tcPr>
          <w:p>
            <w:pPr>
              <w:pStyle w:val="18"/>
              <w:spacing w:line="223" w:lineRule="exact"/>
              <w:ind w:left="2"/>
              <w:rPr>
                <w:rFonts w:hint="eastAsia" w:ascii="仿宋" w:eastAsia="仿宋"/>
                <w:sz w:val="18"/>
              </w:rPr>
            </w:pPr>
            <w:r>
              <w:rPr>
                <w:rFonts w:hint="eastAsia" w:ascii="仿宋" w:eastAsia="仿宋"/>
                <w:sz w:val="18"/>
              </w:rPr>
              <w:t>行政运行</w:t>
            </w:r>
          </w:p>
        </w:tc>
        <w:tc>
          <w:tcPr>
            <w:tcW w:w="1451" w:type="dxa"/>
          </w:tcPr>
          <w:p>
            <w:pPr>
              <w:pStyle w:val="18"/>
              <w:spacing w:line="223" w:lineRule="exact"/>
              <w:ind w:right="-15"/>
              <w:jc w:val="right"/>
              <w:rPr>
                <w:rFonts w:ascii="仿宋"/>
                <w:sz w:val="18"/>
              </w:rPr>
            </w:pPr>
            <w:r>
              <w:rPr>
                <w:rFonts w:ascii="仿宋"/>
                <w:sz w:val="18"/>
              </w:rPr>
              <w:t>6931.99</w:t>
            </w:r>
          </w:p>
        </w:tc>
        <w:tc>
          <w:tcPr>
            <w:tcW w:w="1275" w:type="dxa"/>
          </w:tcPr>
          <w:p>
            <w:pPr>
              <w:pStyle w:val="18"/>
              <w:spacing w:line="223" w:lineRule="exact"/>
              <w:ind w:right="-15"/>
              <w:jc w:val="right"/>
              <w:rPr>
                <w:rFonts w:ascii="仿宋"/>
                <w:sz w:val="18"/>
              </w:rPr>
            </w:pPr>
            <w:r>
              <w:rPr>
                <w:rFonts w:ascii="仿宋"/>
                <w:sz w:val="18"/>
              </w:rPr>
              <w:t>6931.99</w:t>
            </w:r>
          </w:p>
        </w:tc>
        <w:tc>
          <w:tcPr>
            <w:tcW w:w="1275" w:type="dxa"/>
          </w:tcPr>
          <w:p>
            <w:pPr>
              <w:pStyle w:val="18"/>
              <w:rPr>
                <w:rFonts w:ascii="Times New Roman"/>
                <w:sz w:val="18"/>
              </w:rPr>
            </w:pPr>
          </w:p>
        </w:tc>
        <w:tc>
          <w:tcPr>
            <w:tcW w:w="1451" w:type="dxa"/>
          </w:tcPr>
          <w:p>
            <w:pPr>
              <w:pStyle w:val="18"/>
              <w:rPr>
                <w:rFonts w:ascii="Times New Roman"/>
                <w:sz w:val="18"/>
              </w:rPr>
            </w:pPr>
          </w:p>
        </w:tc>
        <w:tc>
          <w:tcPr>
            <w:tcW w:w="1275" w:type="dxa"/>
          </w:tcPr>
          <w:p>
            <w:pPr>
              <w:pStyle w:val="18"/>
              <w:rPr>
                <w:rFonts w:ascii="Times New Roman"/>
                <w:sz w:val="18"/>
              </w:rPr>
            </w:pPr>
          </w:p>
        </w:tc>
        <w:tc>
          <w:tcPr>
            <w:tcW w:w="1715"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1472" w:type="dxa"/>
          </w:tcPr>
          <w:p>
            <w:pPr>
              <w:pStyle w:val="18"/>
              <w:spacing w:line="223" w:lineRule="exact"/>
              <w:ind w:left="2"/>
              <w:rPr>
                <w:rFonts w:ascii="仿宋"/>
                <w:sz w:val="18"/>
              </w:rPr>
            </w:pPr>
            <w:r>
              <w:rPr>
                <w:rFonts w:ascii="仿宋"/>
                <w:sz w:val="18"/>
              </w:rPr>
              <w:t>2040202</w:t>
            </w:r>
          </w:p>
        </w:tc>
        <w:tc>
          <w:tcPr>
            <w:tcW w:w="3006" w:type="dxa"/>
          </w:tcPr>
          <w:p>
            <w:pPr>
              <w:pStyle w:val="18"/>
              <w:spacing w:line="223" w:lineRule="exact"/>
              <w:ind w:left="2"/>
              <w:rPr>
                <w:rFonts w:hint="eastAsia" w:ascii="仿宋" w:eastAsia="仿宋"/>
                <w:sz w:val="18"/>
              </w:rPr>
            </w:pPr>
            <w:r>
              <w:rPr>
                <w:rFonts w:hint="eastAsia" w:ascii="仿宋" w:eastAsia="仿宋"/>
                <w:sz w:val="18"/>
              </w:rPr>
              <w:t>一般行政管理事务</w:t>
            </w:r>
          </w:p>
        </w:tc>
        <w:tc>
          <w:tcPr>
            <w:tcW w:w="1451" w:type="dxa"/>
          </w:tcPr>
          <w:p>
            <w:pPr>
              <w:pStyle w:val="18"/>
              <w:spacing w:line="223" w:lineRule="exact"/>
              <w:ind w:right="-15"/>
              <w:jc w:val="right"/>
              <w:rPr>
                <w:rFonts w:ascii="仿宋"/>
                <w:sz w:val="18"/>
              </w:rPr>
            </w:pPr>
            <w:r>
              <w:rPr>
                <w:rFonts w:ascii="仿宋"/>
                <w:sz w:val="18"/>
              </w:rPr>
              <w:t>5972.03</w:t>
            </w:r>
          </w:p>
        </w:tc>
        <w:tc>
          <w:tcPr>
            <w:tcW w:w="1275" w:type="dxa"/>
          </w:tcPr>
          <w:p>
            <w:pPr>
              <w:pStyle w:val="18"/>
              <w:rPr>
                <w:rFonts w:ascii="Times New Roman"/>
                <w:sz w:val="18"/>
              </w:rPr>
            </w:pPr>
          </w:p>
        </w:tc>
        <w:tc>
          <w:tcPr>
            <w:tcW w:w="1275" w:type="dxa"/>
          </w:tcPr>
          <w:p>
            <w:pPr>
              <w:pStyle w:val="18"/>
              <w:spacing w:line="223" w:lineRule="exact"/>
              <w:ind w:left="640" w:right="-15"/>
              <w:rPr>
                <w:rFonts w:ascii="仿宋"/>
                <w:sz w:val="18"/>
              </w:rPr>
            </w:pPr>
            <w:r>
              <w:rPr>
                <w:rFonts w:ascii="仿宋"/>
                <w:sz w:val="18"/>
              </w:rPr>
              <w:t>5972.03</w:t>
            </w:r>
          </w:p>
        </w:tc>
        <w:tc>
          <w:tcPr>
            <w:tcW w:w="1451" w:type="dxa"/>
          </w:tcPr>
          <w:p>
            <w:pPr>
              <w:pStyle w:val="18"/>
              <w:rPr>
                <w:rFonts w:ascii="Times New Roman"/>
                <w:sz w:val="18"/>
              </w:rPr>
            </w:pPr>
          </w:p>
        </w:tc>
        <w:tc>
          <w:tcPr>
            <w:tcW w:w="1275" w:type="dxa"/>
          </w:tcPr>
          <w:p>
            <w:pPr>
              <w:pStyle w:val="18"/>
              <w:rPr>
                <w:rFonts w:ascii="Times New Roman"/>
                <w:sz w:val="18"/>
              </w:rPr>
            </w:pPr>
          </w:p>
        </w:tc>
        <w:tc>
          <w:tcPr>
            <w:tcW w:w="1715" w:type="dxa"/>
          </w:tcPr>
          <w:p>
            <w:pPr>
              <w:pStyle w:val="18"/>
              <w:rPr>
                <w:rFonts w:ascii="Times New Roman"/>
                <w:sz w:val="18"/>
              </w:rPr>
            </w:pPr>
          </w:p>
        </w:tc>
      </w:tr>
    </w:tbl>
    <w:p>
      <w:pPr>
        <w:spacing w:before="16"/>
        <w:ind w:left="110" w:right="0" w:firstLine="0"/>
        <w:jc w:val="left"/>
        <w:rPr>
          <w:rFonts w:hint="eastAsia" w:ascii="仿宋" w:eastAsia="仿宋"/>
          <w:sz w:val="18"/>
        </w:rPr>
      </w:pPr>
      <w:r>
        <w:rPr>
          <w:rFonts w:hint="eastAsia" w:ascii="仿宋" w:eastAsia="仿宋"/>
          <w:sz w:val="18"/>
        </w:rPr>
        <w:t>注：本表反映部门本年度取得的各项支出情况。</w:t>
      </w:r>
    </w:p>
    <w:p>
      <w:pPr>
        <w:spacing w:after="0"/>
        <w:jc w:val="left"/>
        <w:rPr>
          <w:rFonts w:hint="eastAsia" w:ascii="仿宋" w:eastAsia="仿宋"/>
          <w:sz w:val="18"/>
        </w:rPr>
        <w:sectPr>
          <w:pgSz w:w="16840" w:h="11910" w:orient="landscape"/>
          <w:pgMar w:top="1000" w:right="1840" w:bottom="1000" w:left="1840" w:header="0" w:footer="817" w:gutter="0"/>
          <w:cols w:space="720" w:num="1"/>
        </w:sectPr>
      </w:pPr>
    </w:p>
    <w:p>
      <w:pPr>
        <w:pStyle w:val="4"/>
        <w:ind w:right="2043"/>
      </w:pPr>
      <w:r>
        <w:t>财政拨款收入支出决算总表</w:t>
      </w:r>
    </w:p>
    <w:p>
      <w:pPr>
        <w:pStyle w:val="9"/>
        <w:spacing w:before="466" w:line="321" w:lineRule="exact"/>
        <w:ind w:right="111"/>
        <w:jc w:val="right"/>
        <w:rPr>
          <w:rFonts w:hint="eastAsia" w:ascii="楷体" w:eastAsia="楷体"/>
        </w:rPr>
      </w:pPr>
      <w:r>
        <w:rPr>
          <w:rFonts w:hint="eastAsia" w:ascii="楷体" w:eastAsia="楷体"/>
        </w:rPr>
        <w:t>公开04表</w:t>
      </w:r>
    </w:p>
    <w:p>
      <w:pPr>
        <w:pStyle w:val="9"/>
        <w:tabs>
          <w:tab w:val="left" w:pos="11044"/>
        </w:tabs>
        <w:spacing w:line="321" w:lineRule="exact"/>
        <w:ind w:right="111"/>
        <w:jc w:val="right"/>
        <w:rPr>
          <w:rFonts w:hint="eastAsia" w:ascii="楷体" w:eastAsia="楷体"/>
        </w:rPr>
      </w:pPr>
      <w:r>
        <w:rPr>
          <w:rFonts w:hint="eastAsia" w:ascii="楷体" w:eastAsia="楷体"/>
        </w:rPr>
        <w:t>部门：淄博市公安局高新技术产业开发区分局</w:t>
      </w:r>
      <w:r>
        <w:rPr>
          <w:rFonts w:hint="eastAsia" w:ascii="楷体" w:eastAsia="楷体"/>
        </w:rPr>
        <w:tab/>
      </w:r>
      <w:r>
        <w:rPr>
          <w:rFonts w:hint="eastAsia" w:ascii="楷体" w:eastAsia="楷体"/>
        </w:rPr>
        <w:t>金额单位：万元</w:t>
      </w:r>
    </w:p>
    <w:tbl>
      <w:tblPr>
        <w:tblStyle w:val="14"/>
        <w:tblW w:w="12930" w:type="dxa"/>
        <w:tblInd w:w="1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00"/>
        <w:gridCol w:w="465"/>
        <w:gridCol w:w="1200"/>
        <w:gridCol w:w="3000"/>
        <w:gridCol w:w="465"/>
        <w:gridCol w:w="1200"/>
        <w:gridCol w:w="1200"/>
        <w:gridCol w:w="1200"/>
        <w:gridCol w:w="12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4665" w:type="dxa"/>
            <w:gridSpan w:val="3"/>
          </w:tcPr>
          <w:p>
            <w:pPr>
              <w:pStyle w:val="18"/>
              <w:spacing w:line="223" w:lineRule="exact"/>
              <w:ind w:left="2132" w:right="2128"/>
              <w:jc w:val="center"/>
              <w:rPr>
                <w:rFonts w:hint="eastAsia" w:ascii="仿宋" w:eastAsia="仿宋"/>
                <w:sz w:val="18"/>
              </w:rPr>
            </w:pPr>
            <w:r>
              <w:rPr>
                <w:rFonts w:hint="eastAsia" w:ascii="仿宋" w:eastAsia="仿宋"/>
                <w:sz w:val="18"/>
              </w:rPr>
              <w:t>收入</w:t>
            </w:r>
          </w:p>
        </w:tc>
        <w:tc>
          <w:tcPr>
            <w:tcW w:w="8265" w:type="dxa"/>
            <w:gridSpan w:val="6"/>
          </w:tcPr>
          <w:p>
            <w:pPr>
              <w:pStyle w:val="18"/>
              <w:spacing w:line="223" w:lineRule="exact"/>
              <w:ind w:left="3932" w:right="3928"/>
              <w:jc w:val="center"/>
              <w:rPr>
                <w:rFonts w:hint="eastAsia" w:ascii="仿宋" w:eastAsia="仿宋"/>
                <w:sz w:val="18"/>
              </w:rPr>
            </w:pPr>
            <w:r>
              <w:rPr>
                <w:rFonts w:hint="eastAsia" w:ascii="仿宋" w:eastAsia="仿宋"/>
                <w:sz w:val="18"/>
              </w:rPr>
              <w:t>支出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5" w:hRule="atLeast"/>
        </w:trPr>
        <w:tc>
          <w:tcPr>
            <w:tcW w:w="3000" w:type="dxa"/>
          </w:tcPr>
          <w:p>
            <w:pPr>
              <w:pStyle w:val="18"/>
              <w:spacing w:before="91"/>
              <w:ind w:left="1299" w:right="1295"/>
              <w:jc w:val="center"/>
              <w:rPr>
                <w:rFonts w:hint="eastAsia" w:ascii="仿宋" w:eastAsia="仿宋"/>
                <w:sz w:val="18"/>
              </w:rPr>
            </w:pPr>
            <w:r>
              <w:rPr>
                <w:rFonts w:hint="eastAsia" w:ascii="仿宋" w:eastAsia="仿宋"/>
                <w:sz w:val="18"/>
              </w:rPr>
              <w:t>项目</w:t>
            </w:r>
          </w:p>
        </w:tc>
        <w:tc>
          <w:tcPr>
            <w:tcW w:w="465" w:type="dxa"/>
          </w:tcPr>
          <w:p>
            <w:pPr>
              <w:pStyle w:val="18"/>
              <w:spacing w:before="91"/>
              <w:ind w:left="32" w:right="28"/>
              <w:jc w:val="center"/>
              <w:rPr>
                <w:rFonts w:hint="eastAsia" w:ascii="仿宋" w:eastAsia="仿宋"/>
                <w:sz w:val="18"/>
              </w:rPr>
            </w:pPr>
            <w:r>
              <w:rPr>
                <w:rFonts w:hint="eastAsia" w:ascii="仿宋" w:eastAsia="仿宋"/>
                <w:sz w:val="18"/>
              </w:rPr>
              <w:t>行次</w:t>
            </w:r>
          </w:p>
        </w:tc>
        <w:tc>
          <w:tcPr>
            <w:tcW w:w="1200" w:type="dxa"/>
          </w:tcPr>
          <w:p>
            <w:pPr>
              <w:pStyle w:val="18"/>
              <w:spacing w:before="91"/>
              <w:ind w:left="399" w:right="395"/>
              <w:jc w:val="center"/>
              <w:rPr>
                <w:rFonts w:hint="eastAsia" w:ascii="仿宋" w:eastAsia="仿宋"/>
                <w:sz w:val="18"/>
              </w:rPr>
            </w:pPr>
            <w:r>
              <w:rPr>
                <w:rFonts w:hint="eastAsia" w:ascii="仿宋" w:eastAsia="仿宋"/>
                <w:sz w:val="18"/>
              </w:rPr>
              <w:t>金额</w:t>
            </w:r>
          </w:p>
        </w:tc>
        <w:tc>
          <w:tcPr>
            <w:tcW w:w="3000" w:type="dxa"/>
          </w:tcPr>
          <w:p>
            <w:pPr>
              <w:pStyle w:val="18"/>
              <w:spacing w:before="91"/>
              <w:ind w:left="1299" w:right="1295"/>
              <w:jc w:val="center"/>
              <w:rPr>
                <w:rFonts w:hint="eastAsia" w:ascii="仿宋" w:eastAsia="仿宋"/>
                <w:sz w:val="18"/>
              </w:rPr>
            </w:pPr>
            <w:r>
              <w:rPr>
                <w:rFonts w:hint="eastAsia" w:ascii="仿宋" w:eastAsia="仿宋"/>
                <w:sz w:val="18"/>
              </w:rPr>
              <w:t>项目</w:t>
            </w:r>
          </w:p>
        </w:tc>
        <w:tc>
          <w:tcPr>
            <w:tcW w:w="465" w:type="dxa"/>
          </w:tcPr>
          <w:p>
            <w:pPr>
              <w:pStyle w:val="18"/>
              <w:spacing w:before="91"/>
              <w:ind w:left="32" w:right="28"/>
              <w:jc w:val="center"/>
              <w:rPr>
                <w:rFonts w:hint="eastAsia" w:ascii="仿宋" w:eastAsia="仿宋"/>
                <w:sz w:val="18"/>
              </w:rPr>
            </w:pPr>
            <w:r>
              <w:rPr>
                <w:rFonts w:hint="eastAsia" w:ascii="仿宋" w:eastAsia="仿宋"/>
                <w:sz w:val="18"/>
              </w:rPr>
              <w:t>行次</w:t>
            </w:r>
          </w:p>
        </w:tc>
        <w:tc>
          <w:tcPr>
            <w:tcW w:w="1200" w:type="dxa"/>
          </w:tcPr>
          <w:p>
            <w:pPr>
              <w:pStyle w:val="18"/>
              <w:spacing w:before="91"/>
              <w:ind w:left="399" w:right="395"/>
              <w:jc w:val="center"/>
              <w:rPr>
                <w:rFonts w:hint="eastAsia" w:ascii="仿宋" w:eastAsia="仿宋"/>
                <w:sz w:val="18"/>
              </w:rPr>
            </w:pPr>
            <w:r>
              <w:rPr>
                <w:rFonts w:hint="eastAsia" w:ascii="仿宋" w:eastAsia="仿宋"/>
                <w:sz w:val="18"/>
              </w:rPr>
              <w:t>合计</w:t>
            </w:r>
          </w:p>
        </w:tc>
        <w:tc>
          <w:tcPr>
            <w:tcW w:w="1200" w:type="dxa"/>
          </w:tcPr>
          <w:p>
            <w:pPr>
              <w:pStyle w:val="18"/>
              <w:spacing w:before="18" w:line="206" w:lineRule="auto"/>
              <w:ind w:left="239" w:right="53" w:hanging="180"/>
              <w:rPr>
                <w:rFonts w:hint="eastAsia" w:ascii="仿宋" w:eastAsia="仿宋"/>
                <w:sz w:val="18"/>
              </w:rPr>
            </w:pPr>
            <w:r>
              <w:rPr>
                <w:rFonts w:hint="eastAsia" w:ascii="仿宋" w:eastAsia="仿宋"/>
                <w:sz w:val="18"/>
              </w:rPr>
              <w:t>一般公共预算财政拨款</w:t>
            </w:r>
          </w:p>
        </w:tc>
        <w:tc>
          <w:tcPr>
            <w:tcW w:w="1200" w:type="dxa"/>
          </w:tcPr>
          <w:p>
            <w:pPr>
              <w:pStyle w:val="18"/>
              <w:spacing w:before="18" w:line="206" w:lineRule="auto"/>
              <w:ind w:left="149" w:right="53" w:hanging="90"/>
              <w:rPr>
                <w:rFonts w:hint="eastAsia" w:ascii="仿宋" w:eastAsia="仿宋"/>
                <w:sz w:val="18"/>
              </w:rPr>
            </w:pPr>
            <w:r>
              <w:rPr>
                <w:rFonts w:hint="eastAsia" w:ascii="仿宋" w:eastAsia="仿宋"/>
                <w:sz w:val="18"/>
              </w:rPr>
              <w:t>政府性基金预算财政拨款</w:t>
            </w:r>
          </w:p>
        </w:tc>
        <w:tc>
          <w:tcPr>
            <w:tcW w:w="1200" w:type="dxa"/>
          </w:tcPr>
          <w:p>
            <w:pPr>
              <w:pStyle w:val="18"/>
              <w:spacing w:before="18" w:line="206" w:lineRule="auto"/>
              <w:ind w:left="59" w:right="53"/>
              <w:rPr>
                <w:rFonts w:hint="eastAsia" w:ascii="仿宋" w:eastAsia="仿宋"/>
                <w:sz w:val="18"/>
              </w:rPr>
            </w:pPr>
            <w:r>
              <w:rPr>
                <w:rFonts w:hint="eastAsia" w:ascii="仿宋" w:eastAsia="仿宋"/>
                <w:sz w:val="18"/>
              </w:rPr>
              <w:t>国有资本经营预算财政拨款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3000" w:type="dxa"/>
          </w:tcPr>
          <w:p>
            <w:pPr>
              <w:pStyle w:val="18"/>
              <w:spacing w:line="223" w:lineRule="exact"/>
              <w:ind w:left="1299" w:right="1295"/>
              <w:jc w:val="center"/>
              <w:rPr>
                <w:rFonts w:hint="eastAsia" w:ascii="仿宋" w:eastAsia="仿宋"/>
                <w:sz w:val="18"/>
              </w:rPr>
            </w:pPr>
            <w:r>
              <w:rPr>
                <w:rFonts w:hint="eastAsia" w:ascii="仿宋" w:eastAsia="仿宋"/>
                <w:sz w:val="18"/>
              </w:rPr>
              <w:t>栏次</w:t>
            </w:r>
          </w:p>
        </w:tc>
        <w:tc>
          <w:tcPr>
            <w:tcW w:w="465" w:type="dxa"/>
          </w:tcPr>
          <w:p>
            <w:pPr>
              <w:pStyle w:val="18"/>
              <w:rPr>
                <w:rFonts w:ascii="Times New Roman"/>
                <w:sz w:val="18"/>
              </w:rPr>
            </w:pPr>
          </w:p>
        </w:tc>
        <w:tc>
          <w:tcPr>
            <w:tcW w:w="1200" w:type="dxa"/>
          </w:tcPr>
          <w:p>
            <w:pPr>
              <w:pStyle w:val="18"/>
              <w:spacing w:line="223" w:lineRule="exact"/>
              <w:ind w:left="4"/>
              <w:jc w:val="center"/>
              <w:rPr>
                <w:rFonts w:ascii="仿宋"/>
                <w:sz w:val="18"/>
              </w:rPr>
            </w:pPr>
            <w:r>
              <w:rPr>
                <w:rFonts w:ascii="仿宋"/>
                <w:sz w:val="18"/>
              </w:rPr>
              <w:t>1</w:t>
            </w:r>
          </w:p>
        </w:tc>
        <w:tc>
          <w:tcPr>
            <w:tcW w:w="3000" w:type="dxa"/>
          </w:tcPr>
          <w:p>
            <w:pPr>
              <w:pStyle w:val="18"/>
              <w:spacing w:line="223" w:lineRule="exact"/>
              <w:ind w:left="1299" w:right="1295"/>
              <w:jc w:val="center"/>
              <w:rPr>
                <w:rFonts w:hint="eastAsia" w:ascii="仿宋" w:eastAsia="仿宋"/>
                <w:sz w:val="18"/>
              </w:rPr>
            </w:pPr>
            <w:r>
              <w:rPr>
                <w:rFonts w:hint="eastAsia" w:ascii="仿宋" w:eastAsia="仿宋"/>
                <w:sz w:val="18"/>
              </w:rPr>
              <w:t>栏次</w:t>
            </w:r>
          </w:p>
        </w:tc>
        <w:tc>
          <w:tcPr>
            <w:tcW w:w="465" w:type="dxa"/>
          </w:tcPr>
          <w:p>
            <w:pPr>
              <w:pStyle w:val="18"/>
              <w:rPr>
                <w:rFonts w:ascii="Times New Roman"/>
                <w:sz w:val="18"/>
              </w:rPr>
            </w:pPr>
          </w:p>
        </w:tc>
        <w:tc>
          <w:tcPr>
            <w:tcW w:w="1200" w:type="dxa"/>
          </w:tcPr>
          <w:p>
            <w:pPr>
              <w:pStyle w:val="18"/>
              <w:spacing w:line="223" w:lineRule="exact"/>
              <w:ind w:left="4"/>
              <w:jc w:val="center"/>
              <w:rPr>
                <w:rFonts w:ascii="仿宋"/>
                <w:sz w:val="18"/>
              </w:rPr>
            </w:pPr>
            <w:r>
              <w:rPr>
                <w:rFonts w:ascii="仿宋"/>
                <w:sz w:val="18"/>
              </w:rPr>
              <w:t>2</w:t>
            </w:r>
          </w:p>
        </w:tc>
        <w:tc>
          <w:tcPr>
            <w:tcW w:w="1200" w:type="dxa"/>
          </w:tcPr>
          <w:p>
            <w:pPr>
              <w:pStyle w:val="18"/>
              <w:spacing w:line="223" w:lineRule="exact"/>
              <w:ind w:left="4"/>
              <w:jc w:val="center"/>
              <w:rPr>
                <w:rFonts w:ascii="仿宋"/>
                <w:sz w:val="18"/>
              </w:rPr>
            </w:pPr>
            <w:r>
              <w:rPr>
                <w:rFonts w:ascii="仿宋"/>
                <w:sz w:val="18"/>
              </w:rPr>
              <w:t>3</w:t>
            </w:r>
          </w:p>
        </w:tc>
        <w:tc>
          <w:tcPr>
            <w:tcW w:w="1200" w:type="dxa"/>
          </w:tcPr>
          <w:p>
            <w:pPr>
              <w:pStyle w:val="18"/>
              <w:spacing w:line="223" w:lineRule="exact"/>
              <w:ind w:left="4"/>
              <w:jc w:val="center"/>
              <w:rPr>
                <w:rFonts w:ascii="仿宋"/>
                <w:sz w:val="18"/>
              </w:rPr>
            </w:pPr>
            <w:r>
              <w:rPr>
                <w:rFonts w:ascii="仿宋"/>
                <w:sz w:val="18"/>
              </w:rPr>
              <w:t>4</w:t>
            </w:r>
          </w:p>
        </w:tc>
        <w:tc>
          <w:tcPr>
            <w:tcW w:w="1200" w:type="dxa"/>
          </w:tcPr>
          <w:p>
            <w:pPr>
              <w:pStyle w:val="18"/>
              <w:spacing w:line="223" w:lineRule="exact"/>
              <w:ind w:left="4"/>
              <w:jc w:val="center"/>
              <w:rPr>
                <w:rFonts w:ascii="仿宋"/>
                <w:sz w:val="18"/>
              </w:rPr>
            </w:pPr>
            <w:r>
              <w:rPr>
                <w:rFonts w:ascii="仿宋"/>
                <w:sz w:val="18"/>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3000" w:type="dxa"/>
          </w:tcPr>
          <w:p>
            <w:pPr>
              <w:pStyle w:val="18"/>
              <w:spacing w:line="223" w:lineRule="exact"/>
              <w:ind w:left="2"/>
              <w:rPr>
                <w:rFonts w:hint="eastAsia" w:ascii="仿宋" w:eastAsia="仿宋"/>
                <w:sz w:val="18"/>
              </w:rPr>
            </w:pPr>
            <w:r>
              <w:rPr>
                <w:rFonts w:hint="eastAsia" w:ascii="仿宋" w:eastAsia="仿宋"/>
                <w:sz w:val="18"/>
              </w:rPr>
              <w:t>一、一般公共预算财政拨款</w:t>
            </w:r>
          </w:p>
        </w:tc>
        <w:tc>
          <w:tcPr>
            <w:tcW w:w="465" w:type="dxa"/>
          </w:tcPr>
          <w:p>
            <w:pPr>
              <w:pStyle w:val="18"/>
              <w:spacing w:line="223" w:lineRule="exact"/>
              <w:ind w:left="4"/>
              <w:jc w:val="center"/>
              <w:rPr>
                <w:rFonts w:ascii="仿宋"/>
                <w:sz w:val="18"/>
              </w:rPr>
            </w:pPr>
            <w:r>
              <w:rPr>
                <w:rFonts w:ascii="仿宋"/>
                <w:sz w:val="18"/>
              </w:rPr>
              <w:t>1</w:t>
            </w:r>
          </w:p>
        </w:tc>
        <w:tc>
          <w:tcPr>
            <w:tcW w:w="1200" w:type="dxa"/>
          </w:tcPr>
          <w:p>
            <w:pPr>
              <w:pStyle w:val="18"/>
              <w:spacing w:line="223" w:lineRule="exact"/>
              <w:ind w:left="567" w:right="-15"/>
              <w:rPr>
                <w:rFonts w:ascii="仿宋"/>
                <w:sz w:val="18"/>
              </w:rPr>
            </w:pPr>
            <w:r>
              <w:rPr>
                <w:rFonts w:ascii="仿宋"/>
                <w:sz w:val="18"/>
              </w:rPr>
              <w:t>12936.8</w:t>
            </w:r>
          </w:p>
        </w:tc>
        <w:tc>
          <w:tcPr>
            <w:tcW w:w="3000" w:type="dxa"/>
          </w:tcPr>
          <w:p>
            <w:pPr>
              <w:pStyle w:val="18"/>
              <w:spacing w:line="223" w:lineRule="exact"/>
              <w:ind w:left="2"/>
              <w:rPr>
                <w:rFonts w:hint="eastAsia" w:ascii="仿宋" w:eastAsia="仿宋"/>
                <w:sz w:val="18"/>
              </w:rPr>
            </w:pPr>
            <w:r>
              <w:rPr>
                <w:rFonts w:hint="eastAsia" w:ascii="仿宋" w:eastAsia="仿宋"/>
                <w:sz w:val="18"/>
              </w:rPr>
              <w:t>一、一般公共服务支出</w:t>
            </w:r>
          </w:p>
        </w:tc>
        <w:tc>
          <w:tcPr>
            <w:tcW w:w="465" w:type="dxa"/>
          </w:tcPr>
          <w:p>
            <w:pPr>
              <w:pStyle w:val="18"/>
              <w:spacing w:line="223" w:lineRule="exact"/>
              <w:ind w:left="32" w:right="28"/>
              <w:jc w:val="center"/>
              <w:rPr>
                <w:rFonts w:ascii="仿宋"/>
                <w:sz w:val="18"/>
              </w:rPr>
            </w:pPr>
            <w:r>
              <w:rPr>
                <w:rFonts w:ascii="仿宋"/>
                <w:sz w:val="18"/>
              </w:rPr>
              <w:t>33</w:t>
            </w: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3000" w:type="dxa"/>
          </w:tcPr>
          <w:p>
            <w:pPr>
              <w:pStyle w:val="18"/>
              <w:spacing w:line="223" w:lineRule="exact"/>
              <w:ind w:left="2"/>
              <w:rPr>
                <w:rFonts w:hint="eastAsia" w:ascii="仿宋" w:eastAsia="仿宋"/>
                <w:sz w:val="18"/>
              </w:rPr>
            </w:pPr>
            <w:r>
              <w:rPr>
                <w:rFonts w:hint="eastAsia" w:ascii="仿宋" w:eastAsia="仿宋"/>
                <w:sz w:val="18"/>
              </w:rPr>
              <w:t>二、政府性基金预算财政拨款</w:t>
            </w:r>
          </w:p>
        </w:tc>
        <w:tc>
          <w:tcPr>
            <w:tcW w:w="465" w:type="dxa"/>
          </w:tcPr>
          <w:p>
            <w:pPr>
              <w:pStyle w:val="18"/>
              <w:spacing w:line="223" w:lineRule="exact"/>
              <w:ind w:left="4"/>
              <w:jc w:val="center"/>
              <w:rPr>
                <w:rFonts w:ascii="仿宋"/>
                <w:sz w:val="18"/>
              </w:rPr>
            </w:pPr>
            <w:r>
              <w:rPr>
                <w:rFonts w:ascii="仿宋"/>
                <w:sz w:val="18"/>
              </w:rPr>
              <w:t>2</w:t>
            </w:r>
          </w:p>
        </w:tc>
        <w:tc>
          <w:tcPr>
            <w:tcW w:w="1200" w:type="dxa"/>
          </w:tcPr>
          <w:p>
            <w:pPr>
              <w:pStyle w:val="18"/>
              <w:rPr>
                <w:rFonts w:ascii="Times New Roman"/>
                <w:sz w:val="18"/>
              </w:rPr>
            </w:pPr>
          </w:p>
        </w:tc>
        <w:tc>
          <w:tcPr>
            <w:tcW w:w="3000" w:type="dxa"/>
          </w:tcPr>
          <w:p>
            <w:pPr>
              <w:pStyle w:val="18"/>
              <w:spacing w:line="223" w:lineRule="exact"/>
              <w:ind w:left="2"/>
              <w:rPr>
                <w:rFonts w:hint="eastAsia" w:ascii="仿宋" w:eastAsia="仿宋"/>
                <w:sz w:val="18"/>
              </w:rPr>
            </w:pPr>
            <w:r>
              <w:rPr>
                <w:rFonts w:hint="eastAsia" w:ascii="仿宋" w:eastAsia="仿宋"/>
                <w:sz w:val="18"/>
              </w:rPr>
              <w:t>二、外交支出</w:t>
            </w:r>
          </w:p>
        </w:tc>
        <w:tc>
          <w:tcPr>
            <w:tcW w:w="465" w:type="dxa"/>
          </w:tcPr>
          <w:p>
            <w:pPr>
              <w:pStyle w:val="18"/>
              <w:spacing w:line="223" w:lineRule="exact"/>
              <w:ind w:left="32" w:right="28"/>
              <w:jc w:val="center"/>
              <w:rPr>
                <w:rFonts w:ascii="仿宋"/>
                <w:sz w:val="18"/>
              </w:rPr>
            </w:pPr>
            <w:r>
              <w:rPr>
                <w:rFonts w:ascii="仿宋"/>
                <w:sz w:val="18"/>
              </w:rPr>
              <w:t>34</w:t>
            </w: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3000" w:type="dxa"/>
          </w:tcPr>
          <w:p>
            <w:pPr>
              <w:pStyle w:val="18"/>
              <w:spacing w:line="223" w:lineRule="exact"/>
              <w:ind w:left="2"/>
              <w:rPr>
                <w:rFonts w:hint="eastAsia" w:ascii="仿宋" w:eastAsia="仿宋"/>
                <w:sz w:val="18"/>
              </w:rPr>
            </w:pPr>
            <w:r>
              <w:rPr>
                <w:rFonts w:hint="eastAsia" w:ascii="仿宋" w:eastAsia="仿宋"/>
                <w:sz w:val="18"/>
              </w:rPr>
              <w:t>三、国有资本经营财政拨款</w:t>
            </w:r>
          </w:p>
        </w:tc>
        <w:tc>
          <w:tcPr>
            <w:tcW w:w="465" w:type="dxa"/>
          </w:tcPr>
          <w:p>
            <w:pPr>
              <w:pStyle w:val="18"/>
              <w:spacing w:line="223" w:lineRule="exact"/>
              <w:ind w:left="4"/>
              <w:jc w:val="center"/>
              <w:rPr>
                <w:rFonts w:ascii="仿宋"/>
                <w:sz w:val="18"/>
              </w:rPr>
            </w:pPr>
            <w:r>
              <w:rPr>
                <w:rFonts w:ascii="仿宋"/>
                <w:sz w:val="18"/>
              </w:rPr>
              <w:t>3</w:t>
            </w:r>
          </w:p>
        </w:tc>
        <w:tc>
          <w:tcPr>
            <w:tcW w:w="1200" w:type="dxa"/>
          </w:tcPr>
          <w:p>
            <w:pPr>
              <w:pStyle w:val="18"/>
              <w:rPr>
                <w:rFonts w:ascii="Times New Roman"/>
                <w:sz w:val="18"/>
              </w:rPr>
            </w:pPr>
          </w:p>
        </w:tc>
        <w:tc>
          <w:tcPr>
            <w:tcW w:w="3000" w:type="dxa"/>
          </w:tcPr>
          <w:p>
            <w:pPr>
              <w:pStyle w:val="18"/>
              <w:spacing w:line="223" w:lineRule="exact"/>
              <w:ind w:left="2"/>
              <w:rPr>
                <w:rFonts w:hint="eastAsia" w:ascii="仿宋" w:eastAsia="仿宋"/>
                <w:sz w:val="18"/>
              </w:rPr>
            </w:pPr>
            <w:r>
              <w:rPr>
                <w:rFonts w:hint="eastAsia" w:ascii="仿宋" w:eastAsia="仿宋"/>
                <w:sz w:val="18"/>
              </w:rPr>
              <w:t>三、国防支出</w:t>
            </w:r>
          </w:p>
        </w:tc>
        <w:tc>
          <w:tcPr>
            <w:tcW w:w="465" w:type="dxa"/>
          </w:tcPr>
          <w:p>
            <w:pPr>
              <w:pStyle w:val="18"/>
              <w:spacing w:line="223" w:lineRule="exact"/>
              <w:ind w:left="32" w:right="28"/>
              <w:jc w:val="center"/>
              <w:rPr>
                <w:rFonts w:ascii="仿宋"/>
                <w:sz w:val="18"/>
              </w:rPr>
            </w:pPr>
            <w:r>
              <w:rPr>
                <w:rFonts w:ascii="仿宋"/>
                <w:sz w:val="18"/>
              </w:rPr>
              <w:t>35</w:t>
            </w: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3000" w:type="dxa"/>
          </w:tcPr>
          <w:p>
            <w:pPr>
              <w:pStyle w:val="18"/>
              <w:rPr>
                <w:rFonts w:ascii="Times New Roman"/>
                <w:sz w:val="18"/>
              </w:rPr>
            </w:pPr>
          </w:p>
        </w:tc>
        <w:tc>
          <w:tcPr>
            <w:tcW w:w="465" w:type="dxa"/>
          </w:tcPr>
          <w:p>
            <w:pPr>
              <w:pStyle w:val="18"/>
              <w:spacing w:line="223" w:lineRule="exact"/>
              <w:ind w:left="4"/>
              <w:jc w:val="center"/>
              <w:rPr>
                <w:rFonts w:ascii="仿宋"/>
                <w:sz w:val="18"/>
              </w:rPr>
            </w:pPr>
            <w:r>
              <w:rPr>
                <w:rFonts w:ascii="仿宋"/>
                <w:sz w:val="18"/>
              </w:rPr>
              <w:t>4</w:t>
            </w:r>
          </w:p>
        </w:tc>
        <w:tc>
          <w:tcPr>
            <w:tcW w:w="1200" w:type="dxa"/>
          </w:tcPr>
          <w:p>
            <w:pPr>
              <w:pStyle w:val="18"/>
              <w:rPr>
                <w:rFonts w:ascii="Times New Roman"/>
                <w:sz w:val="18"/>
              </w:rPr>
            </w:pPr>
          </w:p>
        </w:tc>
        <w:tc>
          <w:tcPr>
            <w:tcW w:w="3000" w:type="dxa"/>
          </w:tcPr>
          <w:p>
            <w:pPr>
              <w:pStyle w:val="18"/>
              <w:spacing w:line="223" w:lineRule="exact"/>
              <w:ind w:left="2"/>
              <w:rPr>
                <w:rFonts w:hint="eastAsia" w:ascii="仿宋" w:eastAsia="仿宋"/>
                <w:sz w:val="18"/>
              </w:rPr>
            </w:pPr>
            <w:r>
              <w:rPr>
                <w:rFonts w:hint="eastAsia" w:ascii="仿宋" w:eastAsia="仿宋"/>
                <w:sz w:val="18"/>
              </w:rPr>
              <w:t>四、公共安全支出</w:t>
            </w:r>
          </w:p>
        </w:tc>
        <w:tc>
          <w:tcPr>
            <w:tcW w:w="465" w:type="dxa"/>
          </w:tcPr>
          <w:p>
            <w:pPr>
              <w:pStyle w:val="18"/>
              <w:spacing w:line="223" w:lineRule="exact"/>
              <w:ind w:left="32" w:right="28"/>
              <w:jc w:val="center"/>
              <w:rPr>
                <w:rFonts w:ascii="仿宋"/>
                <w:sz w:val="18"/>
              </w:rPr>
            </w:pPr>
            <w:r>
              <w:rPr>
                <w:rFonts w:ascii="仿宋"/>
                <w:sz w:val="18"/>
              </w:rPr>
              <w:t>36</w:t>
            </w:r>
          </w:p>
        </w:tc>
        <w:tc>
          <w:tcPr>
            <w:tcW w:w="1200" w:type="dxa"/>
          </w:tcPr>
          <w:p>
            <w:pPr>
              <w:pStyle w:val="18"/>
              <w:spacing w:line="223" w:lineRule="exact"/>
              <w:ind w:left="567" w:right="-15"/>
              <w:rPr>
                <w:rFonts w:ascii="仿宋"/>
                <w:sz w:val="18"/>
              </w:rPr>
            </w:pPr>
            <w:r>
              <w:rPr>
                <w:rFonts w:ascii="仿宋"/>
                <w:sz w:val="18"/>
              </w:rPr>
              <w:t>12885.9</w:t>
            </w:r>
          </w:p>
        </w:tc>
        <w:tc>
          <w:tcPr>
            <w:tcW w:w="1200" w:type="dxa"/>
          </w:tcPr>
          <w:p>
            <w:pPr>
              <w:pStyle w:val="18"/>
              <w:spacing w:line="223" w:lineRule="exact"/>
              <w:ind w:left="567" w:right="-15"/>
              <w:rPr>
                <w:rFonts w:ascii="仿宋"/>
                <w:sz w:val="18"/>
              </w:rPr>
            </w:pPr>
            <w:r>
              <w:rPr>
                <w:rFonts w:ascii="仿宋"/>
                <w:sz w:val="18"/>
              </w:rPr>
              <w:t>12885.9</w:t>
            </w:r>
          </w:p>
        </w:tc>
        <w:tc>
          <w:tcPr>
            <w:tcW w:w="1200" w:type="dxa"/>
          </w:tcPr>
          <w:p>
            <w:pPr>
              <w:pStyle w:val="18"/>
              <w:rPr>
                <w:rFonts w:ascii="Times New Roman"/>
                <w:sz w:val="18"/>
              </w:rPr>
            </w:pPr>
          </w:p>
        </w:tc>
        <w:tc>
          <w:tcPr>
            <w:tcW w:w="1200"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3000" w:type="dxa"/>
          </w:tcPr>
          <w:p>
            <w:pPr>
              <w:pStyle w:val="18"/>
              <w:rPr>
                <w:rFonts w:ascii="Times New Roman"/>
                <w:sz w:val="18"/>
              </w:rPr>
            </w:pPr>
          </w:p>
        </w:tc>
        <w:tc>
          <w:tcPr>
            <w:tcW w:w="465" w:type="dxa"/>
          </w:tcPr>
          <w:p>
            <w:pPr>
              <w:pStyle w:val="18"/>
              <w:spacing w:line="223" w:lineRule="exact"/>
              <w:ind w:left="4"/>
              <w:jc w:val="center"/>
              <w:rPr>
                <w:rFonts w:ascii="仿宋"/>
                <w:sz w:val="18"/>
              </w:rPr>
            </w:pPr>
            <w:r>
              <w:rPr>
                <w:rFonts w:ascii="仿宋"/>
                <w:sz w:val="18"/>
              </w:rPr>
              <w:t>5</w:t>
            </w:r>
          </w:p>
        </w:tc>
        <w:tc>
          <w:tcPr>
            <w:tcW w:w="1200" w:type="dxa"/>
          </w:tcPr>
          <w:p>
            <w:pPr>
              <w:pStyle w:val="18"/>
              <w:rPr>
                <w:rFonts w:ascii="Times New Roman"/>
                <w:sz w:val="18"/>
              </w:rPr>
            </w:pPr>
          </w:p>
        </w:tc>
        <w:tc>
          <w:tcPr>
            <w:tcW w:w="3000" w:type="dxa"/>
          </w:tcPr>
          <w:p>
            <w:pPr>
              <w:pStyle w:val="18"/>
              <w:spacing w:line="223" w:lineRule="exact"/>
              <w:ind w:left="2"/>
              <w:rPr>
                <w:rFonts w:hint="eastAsia" w:ascii="仿宋" w:eastAsia="仿宋"/>
                <w:sz w:val="18"/>
              </w:rPr>
            </w:pPr>
            <w:r>
              <w:rPr>
                <w:rFonts w:hint="eastAsia" w:ascii="仿宋" w:eastAsia="仿宋"/>
                <w:sz w:val="18"/>
              </w:rPr>
              <w:t>五、教育支出</w:t>
            </w:r>
          </w:p>
        </w:tc>
        <w:tc>
          <w:tcPr>
            <w:tcW w:w="465" w:type="dxa"/>
          </w:tcPr>
          <w:p>
            <w:pPr>
              <w:pStyle w:val="18"/>
              <w:spacing w:line="223" w:lineRule="exact"/>
              <w:ind w:left="32" w:right="28"/>
              <w:jc w:val="center"/>
              <w:rPr>
                <w:rFonts w:ascii="仿宋"/>
                <w:sz w:val="18"/>
              </w:rPr>
            </w:pPr>
            <w:r>
              <w:rPr>
                <w:rFonts w:ascii="仿宋"/>
                <w:sz w:val="18"/>
              </w:rPr>
              <w:t>37</w:t>
            </w: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3000" w:type="dxa"/>
          </w:tcPr>
          <w:p>
            <w:pPr>
              <w:pStyle w:val="18"/>
              <w:rPr>
                <w:rFonts w:ascii="Times New Roman"/>
                <w:sz w:val="18"/>
              </w:rPr>
            </w:pPr>
          </w:p>
        </w:tc>
        <w:tc>
          <w:tcPr>
            <w:tcW w:w="465" w:type="dxa"/>
          </w:tcPr>
          <w:p>
            <w:pPr>
              <w:pStyle w:val="18"/>
              <w:spacing w:line="223" w:lineRule="exact"/>
              <w:ind w:left="4"/>
              <w:jc w:val="center"/>
              <w:rPr>
                <w:rFonts w:ascii="仿宋"/>
                <w:sz w:val="18"/>
              </w:rPr>
            </w:pPr>
            <w:r>
              <w:rPr>
                <w:rFonts w:ascii="仿宋"/>
                <w:sz w:val="18"/>
              </w:rPr>
              <w:t>6</w:t>
            </w:r>
          </w:p>
        </w:tc>
        <w:tc>
          <w:tcPr>
            <w:tcW w:w="1200" w:type="dxa"/>
          </w:tcPr>
          <w:p>
            <w:pPr>
              <w:pStyle w:val="18"/>
              <w:rPr>
                <w:rFonts w:ascii="Times New Roman"/>
                <w:sz w:val="18"/>
              </w:rPr>
            </w:pPr>
          </w:p>
        </w:tc>
        <w:tc>
          <w:tcPr>
            <w:tcW w:w="3000" w:type="dxa"/>
          </w:tcPr>
          <w:p>
            <w:pPr>
              <w:pStyle w:val="18"/>
              <w:spacing w:line="223" w:lineRule="exact"/>
              <w:ind w:left="2"/>
              <w:rPr>
                <w:rFonts w:hint="eastAsia" w:ascii="仿宋" w:eastAsia="仿宋"/>
                <w:sz w:val="18"/>
              </w:rPr>
            </w:pPr>
            <w:r>
              <w:rPr>
                <w:rFonts w:hint="eastAsia" w:ascii="仿宋" w:eastAsia="仿宋"/>
                <w:sz w:val="18"/>
              </w:rPr>
              <w:t>六、科学技术支出</w:t>
            </w:r>
          </w:p>
        </w:tc>
        <w:tc>
          <w:tcPr>
            <w:tcW w:w="465" w:type="dxa"/>
          </w:tcPr>
          <w:p>
            <w:pPr>
              <w:pStyle w:val="18"/>
              <w:spacing w:line="223" w:lineRule="exact"/>
              <w:ind w:left="32" w:right="28"/>
              <w:jc w:val="center"/>
              <w:rPr>
                <w:rFonts w:ascii="仿宋"/>
                <w:sz w:val="18"/>
              </w:rPr>
            </w:pPr>
            <w:r>
              <w:rPr>
                <w:rFonts w:ascii="仿宋"/>
                <w:sz w:val="18"/>
              </w:rPr>
              <w:t>38</w:t>
            </w: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3000" w:type="dxa"/>
          </w:tcPr>
          <w:p>
            <w:pPr>
              <w:pStyle w:val="18"/>
              <w:rPr>
                <w:rFonts w:ascii="Times New Roman"/>
                <w:sz w:val="18"/>
              </w:rPr>
            </w:pPr>
          </w:p>
        </w:tc>
        <w:tc>
          <w:tcPr>
            <w:tcW w:w="465" w:type="dxa"/>
          </w:tcPr>
          <w:p>
            <w:pPr>
              <w:pStyle w:val="18"/>
              <w:spacing w:line="223" w:lineRule="exact"/>
              <w:ind w:left="4"/>
              <w:jc w:val="center"/>
              <w:rPr>
                <w:rFonts w:ascii="仿宋"/>
                <w:sz w:val="18"/>
              </w:rPr>
            </w:pPr>
            <w:r>
              <w:rPr>
                <w:rFonts w:ascii="仿宋"/>
                <w:sz w:val="18"/>
              </w:rPr>
              <w:t>7</w:t>
            </w:r>
          </w:p>
        </w:tc>
        <w:tc>
          <w:tcPr>
            <w:tcW w:w="1200" w:type="dxa"/>
          </w:tcPr>
          <w:p>
            <w:pPr>
              <w:pStyle w:val="18"/>
              <w:rPr>
                <w:rFonts w:ascii="Times New Roman"/>
                <w:sz w:val="18"/>
              </w:rPr>
            </w:pPr>
          </w:p>
        </w:tc>
        <w:tc>
          <w:tcPr>
            <w:tcW w:w="3000" w:type="dxa"/>
          </w:tcPr>
          <w:p>
            <w:pPr>
              <w:pStyle w:val="18"/>
              <w:spacing w:line="223" w:lineRule="exact"/>
              <w:ind w:left="2"/>
              <w:rPr>
                <w:rFonts w:hint="eastAsia" w:ascii="仿宋" w:eastAsia="仿宋"/>
                <w:sz w:val="18"/>
              </w:rPr>
            </w:pPr>
            <w:r>
              <w:rPr>
                <w:rFonts w:hint="eastAsia" w:ascii="仿宋" w:eastAsia="仿宋"/>
                <w:sz w:val="18"/>
              </w:rPr>
              <w:t>七、文化旅游体育与传媒支出</w:t>
            </w:r>
          </w:p>
        </w:tc>
        <w:tc>
          <w:tcPr>
            <w:tcW w:w="465" w:type="dxa"/>
          </w:tcPr>
          <w:p>
            <w:pPr>
              <w:pStyle w:val="18"/>
              <w:spacing w:line="223" w:lineRule="exact"/>
              <w:ind w:left="32" w:right="28"/>
              <w:jc w:val="center"/>
              <w:rPr>
                <w:rFonts w:ascii="仿宋"/>
                <w:sz w:val="18"/>
              </w:rPr>
            </w:pPr>
            <w:r>
              <w:rPr>
                <w:rFonts w:ascii="仿宋"/>
                <w:sz w:val="18"/>
              </w:rPr>
              <w:t>39</w:t>
            </w: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3000" w:type="dxa"/>
          </w:tcPr>
          <w:p>
            <w:pPr>
              <w:pStyle w:val="18"/>
              <w:rPr>
                <w:rFonts w:ascii="Times New Roman"/>
                <w:sz w:val="18"/>
              </w:rPr>
            </w:pPr>
          </w:p>
        </w:tc>
        <w:tc>
          <w:tcPr>
            <w:tcW w:w="465" w:type="dxa"/>
          </w:tcPr>
          <w:p>
            <w:pPr>
              <w:pStyle w:val="18"/>
              <w:spacing w:line="223" w:lineRule="exact"/>
              <w:ind w:left="4"/>
              <w:jc w:val="center"/>
              <w:rPr>
                <w:rFonts w:ascii="仿宋"/>
                <w:sz w:val="18"/>
              </w:rPr>
            </w:pPr>
            <w:r>
              <w:rPr>
                <w:rFonts w:ascii="仿宋"/>
                <w:sz w:val="18"/>
              </w:rPr>
              <w:t>8</w:t>
            </w:r>
          </w:p>
        </w:tc>
        <w:tc>
          <w:tcPr>
            <w:tcW w:w="1200" w:type="dxa"/>
          </w:tcPr>
          <w:p>
            <w:pPr>
              <w:pStyle w:val="18"/>
              <w:rPr>
                <w:rFonts w:ascii="Times New Roman"/>
                <w:sz w:val="18"/>
              </w:rPr>
            </w:pPr>
          </w:p>
        </w:tc>
        <w:tc>
          <w:tcPr>
            <w:tcW w:w="3000" w:type="dxa"/>
          </w:tcPr>
          <w:p>
            <w:pPr>
              <w:pStyle w:val="18"/>
              <w:spacing w:line="223" w:lineRule="exact"/>
              <w:ind w:left="2"/>
              <w:rPr>
                <w:rFonts w:hint="eastAsia" w:ascii="仿宋" w:eastAsia="仿宋"/>
                <w:sz w:val="18"/>
              </w:rPr>
            </w:pPr>
            <w:r>
              <w:rPr>
                <w:rFonts w:hint="eastAsia" w:ascii="仿宋" w:eastAsia="仿宋"/>
                <w:sz w:val="18"/>
              </w:rPr>
              <w:t>八、社会保障和就业支出</w:t>
            </w:r>
          </w:p>
        </w:tc>
        <w:tc>
          <w:tcPr>
            <w:tcW w:w="465" w:type="dxa"/>
          </w:tcPr>
          <w:p>
            <w:pPr>
              <w:pStyle w:val="18"/>
              <w:spacing w:line="223" w:lineRule="exact"/>
              <w:ind w:left="32" w:right="28"/>
              <w:jc w:val="center"/>
              <w:rPr>
                <w:rFonts w:ascii="仿宋"/>
                <w:sz w:val="18"/>
              </w:rPr>
            </w:pPr>
            <w:r>
              <w:rPr>
                <w:rFonts w:ascii="仿宋"/>
                <w:sz w:val="18"/>
              </w:rPr>
              <w:t>40</w:t>
            </w: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3000" w:type="dxa"/>
          </w:tcPr>
          <w:p>
            <w:pPr>
              <w:pStyle w:val="18"/>
              <w:rPr>
                <w:rFonts w:ascii="Times New Roman"/>
                <w:sz w:val="18"/>
              </w:rPr>
            </w:pPr>
          </w:p>
        </w:tc>
        <w:tc>
          <w:tcPr>
            <w:tcW w:w="465" w:type="dxa"/>
          </w:tcPr>
          <w:p>
            <w:pPr>
              <w:pStyle w:val="18"/>
              <w:spacing w:line="223" w:lineRule="exact"/>
              <w:ind w:left="4"/>
              <w:jc w:val="center"/>
              <w:rPr>
                <w:rFonts w:ascii="仿宋"/>
                <w:sz w:val="18"/>
              </w:rPr>
            </w:pPr>
            <w:r>
              <w:rPr>
                <w:rFonts w:ascii="仿宋"/>
                <w:sz w:val="18"/>
              </w:rPr>
              <w:t>9</w:t>
            </w:r>
          </w:p>
        </w:tc>
        <w:tc>
          <w:tcPr>
            <w:tcW w:w="1200" w:type="dxa"/>
          </w:tcPr>
          <w:p>
            <w:pPr>
              <w:pStyle w:val="18"/>
              <w:rPr>
                <w:rFonts w:ascii="Times New Roman"/>
                <w:sz w:val="18"/>
              </w:rPr>
            </w:pPr>
          </w:p>
        </w:tc>
        <w:tc>
          <w:tcPr>
            <w:tcW w:w="3000" w:type="dxa"/>
          </w:tcPr>
          <w:p>
            <w:pPr>
              <w:pStyle w:val="18"/>
              <w:spacing w:line="223" w:lineRule="exact"/>
              <w:ind w:left="2"/>
              <w:rPr>
                <w:rFonts w:hint="eastAsia" w:ascii="仿宋" w:eastAsia="仿宋"/>
                <w:sz w:val="18"/>
              </w:rPr>
            </w:pPr>
            <w:r>
              <w:rPr>
                <w:rFonts w:hint="eastAsia" w:ascii="仿宋" w:eastAsia="仿宋"/>
                <w:sz w:val="18"/>
              </w:rPr>
              <w:t>九、卫生健康支出</w:t>
            </w:r>
          </w:p>
        </w:tc>
        <w:tc>
          <w:tcPr>
            <w:tcW w:w="465" w:type="dxa"/>
          </w:tcPr>
          <w:p>
            <w:pPr>
              <w:pStyle w:val="18"/>
              <w:spacing w:line="223" w:lineRule="exact"/>
              <w:ind w:left="32" w:right="28"/>
              <w:jc w:val="center"/>
              <w:rPr>
                <w:rFonts w:ascii="仿宋"/>
                <w:sz w:val="18"/>
              </w:rPr>
            </w:pPr>
            <w:r>
              <w:rPr>
                <w:rFonts w:ascii="仿宋"/>
                <w:sz w:val="18"/>
              </w:rPr>
              <w:t>41</w:t>
            </w: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3000" w:type="dxa"/>
          </w:tcPr>
          <w:p>
            <w:pPr>
              <w:pStyle w:val="18"/>
              <w:rPr>
                <w:rFonts w:ascii="Times New Roman"/>
                <w:sz w:val="18"/>
              </w:rPr>
            </w:pPr>
          </w:p>
        </w:tc>
        <w:tc>
          <w:tcPr>
            <w:tcW w:w="465" w:type="dxa"/>
          </w:tcPr>
          <w:p>
            <w:pPr>
              <w:pStyle w:val="18"/>
              <w:spacing w:line="223" w:lineRule="exact"/>
              <w:ind w:left="32" w:right="28"/>
              <w:jc w:val="center"/>
              <w:rPr>
                <w:rFonts w:ascii="仿宋"/>
                <w:sz w:val="18"/>
              </w:rPr>
            </w:pPr>
            <w:r>
              <w:rPr>
                <w:rFonts w:ascii="仿宋"/>
                <w:sz w:val="18"/>
              </w:rPr>
              <w:t>10</w:t>
            </w:r>
          </w:p>
        </w:tc>
        <w:tc>
          <w:tcPr>
            <w:tcW w:w="1200" w:type="dxa"/>
          </w:tcPr>
          <w:p>
            <w:pPr>
              <w:pStyle w:val="18"/>
              <w:rPr>
                <w:rFonts w:ascii="Times New Roman"/>
                <w:sz w:val="18"/>
              </w:rPr>
            </w:pPr>
          </w:p>
        </w:tc>
        <w:tc>
          <w:tcPr>
            <w:tcW w:w="3000" w:type="dxa"/>
          </w:tcPr>
          <w:p>
            <w:pPr>
              <w:pStyle w:val="18"/>
              <w:spacing w:line="223" w:lineRule="exact"/>
              <w:ind w:left="2"/>
              <w:rPr>
                <w:rFonts w:hint="eastAsia" w:ascii="仿宋" w:eastAsia="仿宋"/>
                <w:sz w:val="18"/>
              </w:rPr>
            </w:pPr>
            <w:r>
              <w:rPr>
                <w:rFonts w:hint="eastAsia" w:ascii="仿宋" w:eastAsia="仿宋"/>
                <w:sz w:val="18"/>
              </w:rPr>
              <w:t>十、节能环保支出</w:t>
            </w:r>
          </w:p>
        </w:tc>
        <w:tc>
          <w:tcPr>
            <w:tcW w:w="465" w:type="dxa"/>
          </w:tcPr>
          <w:p>
            <w:pPr>
              <w:pStyle w:val="18"/>
              <w:spacing w:line="223" w:lineRule="exact"/>
              <w:ind w:left="32" w:right="28"/>
              <w:jc w:val="center"/>
              <w:rPr>
                <w:rFonts w:ascii="仿宋"/>
                <w:sz w:val="18"/>
              </w:rPr>
            </w:pPr>
            <w:r>
              <w:rPr>
                <w:rFonts w:ascii="仿宋"/>
                <w:sz w:val="18"/>
              </w:rPr>
              <w:t>42</w:t>
            </w: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3000" w:type="dxa"/>
          </w:tcPr>
          <w:p>
            <w:pPr>
              <w:pStyle w:val="18"/>
              <w:rPr>
                <w:rFonts w:ascii="Times New Roman"/>
                <w:sz w:val="18"/>
              </w:rPr>
            </w:pPr>
          </w:p>
        </w:tc>
        <w:tc>
          <w:tcPr>
            <w:tcW w:w="465" w:type="dxa"/>
          </w:tcPr>
          <w:p>
            <w:pPr>
              <w:pStyle w:val="18"/>
              <w:spacing w:line="223" w:lineRule="exact"/>
              <w:ind w:left="32" w:right="28"/>
              <w:jc w:val="center"/>
              <w:rPr>
                <w:rFonts w:ascii="仿宋"/>
                <w:sz w:val="18"/>
              </w:rPr>
            </w:pPr>
            <w:r>
              <w:rPr>
                <w:rFonts w:ascii="仿宋"/>
                <w:sz w:val="18"/>
              </w:rPr>
              <w:t>11</w:t>
            </w:r>
          </w:p>
        </w:tc>
        <w:tc>
          <w:tcPr>
            <w:tcW w:w="1200" w:type="dxa"/>
          </w:tcPr>
          <w:p>
            <w:pPr>
              <w:pStyle w:val="18"/>
              <w:rPr>
                <w:rFonts w:ascii="Times New Roman"/>
                <w:sz w:val="18"/>
              </w:rPr>
            </w:pPr>
          </w:p>
        </w:tc>
        <w:tc>
          <w:tcPr>
            <w:tcW w:w="3000" w:type="dxa"/>
          </w:tcPr>
          <w:p>
            <w:pPr>
              <w:pStyle w:val="18"/>
              <w:spacing w:line="223" w:lineRule="exact"/>
              <w:ind w:left="2"/>
              <w:rPr>
                <w:rFonts w:hint="eastAsia" w:ascii="仿宋" w:eastAsia="仿宋"/>
                <w:sz w:val="18"/>
              </w:rPr>
            </w:pPr>
            <w:r>
              <w:rPr>
                <w:rFonts w:hint="eastAsia" w:ascii="仿宋" w:eastAsia="仿宋"/>
                <w:sz w:val="18"/>
              </w:rPr>
              <w:t>十一、城乡社区支出</w:t>
            </w:r>
          </w:p>
        </w:tc>
        <w:tc>
          <w:tcPr>
            <w:tcW w:w="465" w:type="dxa"/>
          </w:tcPr>
          <w:p>
            <w:pPr>
              <w:pStyle w:val="18"/>
              <w:spacing w:line="223" w:lineRule="exact"/>
              <w:ind w:left="32" w:right="28"/>
              <w:jc w:val="center"/>
              <w:rPr>
                <w:rFonts w:ascii="仿宋"/>
                <w:sz w:val="18"/>
              </w:rPr>
            </w:pPr>
            <w:r>
              <w:rPr>
                <w:rFonts w:ascii="仿宋"/>
                <w:sz w:val="18"/>
              </w:rPr>
              <w:t>43</w:t>
            </w: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3000" w:type="dxa"/>
          </w:tcPr>
          <w:p>
            <w:pPr>
              <w:pStyle w:val="18"/>
              <w:rPr>
                <w:rFonts w:ascii="Times New Roman"/>
                <w:sz w:val="18"/>
              </w:rPr>
            </w:pPr>
          </w:p>
        </w:tc>
        <w:tc>
          <w:tcPr>
            <w:tcW w:w="465" w:type="dxa"/>
          </w:tcPr>
          <w:p>
            <w:pPr>
              <w:pStyle w:val="18"/>
              <w:spacing w:line="223" w:lineRule="exact"/>
              <w:ind w:left="32" w:right="28"/>
              <w:jc w:val="center"/>
              <w:rPr>
                <w:rFonts w:ascii="仿宋"/>
                <w:sz w:val="18"/>
              </w:rPr>
            </w:pPr>
            <w:r>
              <w:rPr>
                <w:rFonts w:ascii="仿宋"/>
                <w:sz w:val="18"/>
              </w:rPr>
              <w:t>12</w:t>
            </w:r>
          </w:p>
        </w:tc>
        <w:tc>
          <w:tcPr>
            <w:tcW w:w="1200" w:type="dxa"/>
          </w:tcPr>
          <w:p>
            <w:pPr>
              <w:pStyle w:val="18"/>
              <w:rPr>
                <w:rFonts w:ascii="Times New Roman"/>
                <w:sz w:val="18"/>
              </w:rPr>
            </w:pPr>
          </w:p>
        </w:tc>
        <w:tc>
          <w:tcPr>
            <w:tcW w:w="3000" w:type="dxa"/>
          </w:tcPr>
          <w:p>
            <w:pPr>
              <w:pStyle w:val="18"/>
              <w:spacing w:line="223" w:lineRule="exact"/>
              <w:ind w:left="2"/>
              <w:rPr>
                <w:rFonts w:hint="eastAsia" w:ascii="仿宋" w:eastAsia="仿宋"/>
                <w:sz w:val="18"/>
              </w:rPr>
            </w:pPr>
            <w:r>
              <w:rPr>
                <w:rFonts w:hint="eastAsia" w:ascii="仿宋" w:eastAsia="仿宋"/>
                <w:sz w:val="18"/>
              </w:rPr>
              <w:t>十二、农林水支出</w:t>
            </w:r>
          </w:p>
        </w:tc>
        <w:tc>
          <w:tcPr>
            <w:tcW w:w="465" w:type="dxa"/>
          </w:tcPr>
          <w:p>
            <w:pPr>
              <w:pStyle w:val="18"/>
              <w:spacing w:line="223" w:lineRule="exact"/>
              <w:ind w:left="32" w:right="28"/>
              <w:jc w:val="center"/>
              <w:rPr>
                <w:rFonts w:ascii="仿宋"/>
                <w:sz w:val="18"/>
              </w:rPr>
            </w:pPr>
            <w:r>
              <w:rPr>
                <w:rFonts w:ascii="仿宋"/>
                <w:sz w:val="18"/>
              </w:rPr>
              <w:t>44</w:t>
            </w: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3000" w:type="dxa"/>
          </w:tcPr>
          <w:p>
            <w:pPr>
              <w:pStyle w:val="18"/>
              <w:rPr>
                <w:rFonts w:ascii="Times New Roman"/>
                <w:sz w:val="18"/>
              </w:rPr>
            </w:pPr>
          </w:p>
        </w:tc>
        <w:tc>
          <w:tcPr>
            <w:tcW w:w="465" w:type="dxa"/>
          </w:tcPr>
          <w:p>
            <w:pPr>
              <w:pStyle w:val="18"/>
              <w:spacing w:line="223" w:lineRule="exact"/>
              <w:ind w:left="32" w:right="28"/>
              <w:jc w:val="center"/>
              <w:rPr>
                <w:rFonts w:ascii="仿宋"/>
                <w:sz w:val="18"/>
              </w:rPr>
            </w:pPr>
            <w:r>
              <w:rPr>
                <w:rFonts w:ascii="仿宋"/>
                <w:sz w:val="18"/>
              </w:rPr>
              <w:t>13</w:t>
            </w:r>
          </w:p>
        </w:tc>
        <w:tc>
          <w:tcPr>
            <w:tcW w:w="1200" w:type="dxa"/>
          </w:tcPr>
          <w:p>
            <w:pPr>
              <w:pStyle w:val="18"/>
              <w:rPr>
                <w:rFonts w:ascii="Times New Roman"/>
                <w:sz w:val="18"/>
              </w:rPr>
            </w:pPr>
          </w:p>
        </w:tc>
        <w:tc>
          <w:tcPr>
            <w:tcW w:w="3000" w:type="dxa"/>
          </w:tcPr>
          <w:p>
            <w:pPr>
              <w:pStyle w:val="18"/>
              <w:spacing w:line="223" w:lineRule="exact"/>
              <w:ind w:left="2"/>
              <w:rPr>
                <w:rFonts w:hint="eastAsia" w:ascii="仿宋" w:eastAsia="仿宋"/>
                <w:sz w:val="18"/>
              </w:rPr>
            </w:pPr>
            <w:r>
              <w:rPr>
                <w:rFonts w:hint="eastAsia" w:ascii="仿宋" w:eastAsia="仿宋"/>
                <w:sz w:val="18"/>
              </w:rPr>
              <w:t>十三、交通运输支出</w:t>
            </w:r>
          </w:p>
        </w:tc>
        <w:tc>
          <w:tcPr>
            <w:tcW w:w="465" w:type="dxa"/>
          </w:tcPr>
          <w:p>
            <w:pPr>
              <w:pStyle w:val="18"/>
              <w:spacing w:line="223" w:lineRule="exact"/>
              <w:ind w:left="32" w:right="28"/>
              <w:jc w:val="center"/>
              <w:rPr>
                <w:rFonts w:ascii="仿宋"/>
                <w:sz w:val="18"/>
              </w:rPr>
            </w:pPr>
            <w:r>
              <w:rPr>
                <w:rFonts w:ascii="仿宋"/>
                <w:sz w:val="18"/>
              </w:rPr>
              <w:t>45</w:t>
            </w: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3000" w:type="dxa"/>
          </w:tcPr>
          <w:p>
            <w:pPr>
              <w:pStyle w:val="18"/>
              <w:rPr>
                <w:rFonts w:ascii="Times New Roman"/>
                <w:sz w:val="18"/>
              </w:rPr>
            </w:pPr>
          </w:p>
        </w:tc>
        <w:tc>
          <w:tcPr>
            <w:tcW w:w="465" w:type="dxa"/>
          </w:tcPr>
          <w:p>
            <w:pPr>
              <w:pStyle w:val="18"/>
              <w:spacing w:line="223" w:lineRule="exact"/>
              <w:ind w:left="32" w:right="28"/>
              <w:jc w:val="center"/>
              <w:rPr>
                <w:rFonts w:ascii="仿宋"/>
                <w:sz w:val="18"/>
              </w:rPr>
            </w:pPr>
            <w:r>
              <w:rPr>
                <w:rFonts w:ascii="仿宋"/>
                <w:sz w:val="18"/>
              </w:rPr>
              <w:t>14</w:t>
            </w:r>
          </w:p>
        </w:tc>
        <w:tc>
          <w:tcPr>
            <w:tcW w:w="1200" w:type="dxa"/>
          </w:tcPr>
          <w:p>
            <w:pPr>
              <w:pStyle w:val="18"/>
              <w:rPr>
                <w:rFonts w:ascii="Times New Roman"/>
                <w:sz w:val="18"/>
              </w:rPr>
            </w:pPr>
          </w:p>
        </w:tc>
        <w:tc>
          <w:tcPr>
            <w:tcW w:w="3000" w:type="dxa"/>
          </w:tcPr>
          <w:p>
            <w:pPr>
              <w:pStyle w:val="18"/>
              <w:spacing w:line="223" w:lineRule="exact"/>
              <w:ind w:left="2"/>
              <w:rPr>
                <w:rFonts w:hint="eastAsia" w:ascii="仿宋" w:eastAsia="仿宋"/>
                <w:sz w:val="18"/>
              </w:rPr>
            </w:pPr>
            <w:r>
              <w:rPr>
                <w:rFonts w:hint="eastAsia" w:ascii="仿宋" w:eastAsia="仿宋"/>
                <w:sz w:val="18"/>
              </w:rPr>
              <w:t>十四、资源勘探工业信息等支出</w:t>
            </w:r>
          </w:p>
        </w:tc>
        <w:tc>
          <w:tcPr>
            <w:tcW w:w="465" w:type="dxa"/>
          </w:tcPr>
          <w:p>
            <w:pPr>
              <w:pStyle w:val="18"/>
              <w:spacing w:line="223" w:lineRule="exact"/>
              <w:ind w:left="32" w:right="28"/>
              <w:jc w:val="center"/>
              <w:rPr>
                <w:rFonts w:ascii="仿宋"/>
                <w:sz w:val="18"/>
              </w:rPr>
            </w:pPr>
            <w:r>
              <w:rPr>
                <w:rFonts w:ascii="仿宋"/>
                <w:sz w:val="18"/>
              </w:rPr>
              <w:t>46</w:t>
            </w: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3000" w:type="dxa"/>
          </w:tcPr>
          <w:p>
            <w:pPr>
              <w:pStyle w:val="18"/>
              <w:rPr>
                <w:rFonts w:ascii="Times New Roman"/>
                <w:sz w:val="18"/>
              </w:rPr>
            </w:pPr>
          </w:p>
        </w:tc>
        <w:tc>
          <w:tcPr>
            <w:tcW w:w="465" w:type="dxa"/>
          </w:tcPr>
          <w:p>
            <w:pPr>
              <w:pStyle w:val="18"/>
              <w:spacing w:line="223" w:lineRule="exact"/>
              <w:ind w:left="32" w:right="28"/>
              <w:jc w:val="center"/>
              <w:rPr>
                <w:rFonts w:ascii="仿宋"/>
                <w:sz w:val="18"/>
              </w:rPr>
            </w:pPr>
            <w:r>
              <w:rPr>
                <w:rFonts w:ascii="仿宋"/>
                <w:sz w:val="18"/>
              </w:rPr>
              <w:t>15</w:t>
            </w:r>
          </w:p>
        </w:tc>
        <w:tc>
          <w:tcPr>
            <w:tcW w:w="1200" w:type="dxa"/>
          </w:tcPr>
          <w:p>
            <w:pPr>
              <w:pStyle w:val="18"/>
              <w:rPr>
                <w:rFonts w:ascii="Times New Roman"/>
                <w:sz w:val="18"/>
              </w:rPr>
            </w:pPr>
          </w:p>
        </w:tc>
        <w:tc>
          <w:tcPr>
            <w:tcW w:w="3000" w:type="dxa"/>
          </w:tcPr>
          <w:p>
            <w:pPr>
              <w:pStyle w:val="18"/>
              <w:spacing w:line="223" w:lineRule="exact"/>
              <w:ind w:left="2"/>
              <w:rPr>
                <w:rFonts w:hint="eastAsia" w:ascii="仿宋" w:eastAsia="仿宋"/>
                <w:sz w:val="18"/>
              </w:rPr>
            </w:pPr>
            <w:r>
              <w:rPr>
                <w:rFonts w:hint="eastAsia" w:ascii="仿宋" w:eastAsia="仿宋"/>
                <w:sz w:val="18"/>
              </w:rPr>
              <w:t>十五、商业服务业等支出</w:t>
            </w:r>
          </w:p>
        </w:tc>
        <w:tc>
          <w:tcPr>
            <w:tcW w:w="465" w:type="dxa"/>
          </w:tcPr>
          <w:p>
            <w:pPr>
              <w:pStyle w:val="18"/>
              <w:spacing w:line="223" w:lineRule="exact"/>
              <w:ind w:left="32" w:right="28"/>
              <w:jc w:val="center"/>
              <w:rPr>
                <w:rFonts w:ascii="仿宋"/>
                <w:sz w:val="18"/>
              </w:rPr>
            </w:pPr>
            <w:r>
              <w:rPr>
                <w:rFonts w:ascii="仿宋"/>
                <w:sz w:val="18"/>
              </w:rPr>
              <w:t>47</w:t>
            </w: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3000" w:type="dxa"/>
          </w:tcPr>
          <w:p>
            <w:pPr>
              <w:pStyle w:val="18"/>
              <w:rPr>
                <w:rFonts w:ascii="Times New Roman"/>
                <w:sz w:val="18"/>
              </w:rPr>
            </w:pPr>
          </w:p>
        </w:tc>
        <w:tc>
          <w:tcPr>
            <w:tcW w:w="465" w:type="dxa"/>
          </w:tcPr>
          <w:p>
            <w:pPr>
              <w:pStyle w:val="18"/>
              <w:spacing w:line="223" w:lineRule="exact"/>
              <w:ind w:left="32" w:right="28"/>
              <w:jc w:val="center"/>
              <w:rPr>
                <w:rFonts w:ascii="仿宋"/>
                <w:sz w:val="18"/>
              </w:rPr>
            </w:pPr>
            <w:r>
              <w:rPr>
                <w:rFonts w:ascii="仿宋"/>
                <w:sz w:val="18"/>
              </w:rPr>
              <w:t>16</w:t>
            </w:r>
          </w:p>
        </w:tc>
        <w:tc>
          <w:tcPr>
            <w:tcW w:w="1200" w:type="dxa"/>
          </w:tcPr>
          <w:p>
            <w:pPr>
              <w:pStyle w:val="18"/>
              <w:rPr>
                <w:rFonts w:ascii="Times New Roman"/>
                <w:sz w:val="18"/>
              </w:rPr>
            </w:pPr>
          </w:p>
        </w:tc>
        <w:tc>
          <w:tcPr>
            <w:tcW w:w="3000" w:type="dxa"/>
          </w:tcPr>
          <w:p>
            <w:pPr>
              <w:pStyle w:val="18"/>
              <w:spacing w:line="223" w:lineRule="exact"/>
              <w:ind w:left="2"/>
              <w:rPr>
                <w:rFonts w:hint="eastAsia" w:ascii="仿宋" w:eastAsia="仿宋"/>
                <w:sz w:val="18"/>
              </w:rPr>
            </w:pPr>
            <w:r>
              <w:rPr>
                <w:rFonts w:hint="eastAsia" w:ascii="仿宋" w:eastAsia="仿宋"/>
                <w:sz w:val="18"/>
              </w:rPr>
              <w:t>十六、金融支出</w:t>
            </w:r>
          </w:p>
        </w:tc>
        <w:tc>
          <w:tcPr>
            <w:tcW w:w="465" w:type="dxa"/>
          </w:tcPr>
          <w:p>
            <w:pPr>
              <w:pStyle w:val="18"/>
              <w:spacing w:line="223" w:lineRule="exact"/>
              <w:ind w:left="32" w:right="28"/>
              <w:jc w:val="center"/>
              <w:rPr>
                <w:rFonts w:ascii="仿宋"/>
                <w:sz w:val="18"/>
              </w:rPr>
            </w:pPr>
            <w:r>
              <w:rPr>
                <w:rFonts w:ascii="仿宋"/>
                <w:sz w:val="18"/>
              </w:rPr>
              <w:t>48</w:t>
            </w: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3000" w:type="dxa"/>
          </w:tcPr>
          <w:p>
            <w:pPr>
              <w:pStyle w:val="18"/>
              <w:rPr>
                <w:rFonts w:ascii="Times New Roman"/>
                <w:sz w:val="18"/>
              </w:rPr>
            </w:pPr>
          </w:p>
        </w:tc>
        <w:tc>
          <w:tcPr>
            <w:tcW w:w="465" w:type="dxa"/>
          </w:tcPr>
          <w:p>
            <w:pPr>
              <w:pStyle w:val="18"/>
              <w:spacing w:line="223" w:lineRule="exact"/>
              <w:ind w:left="32" w:right="28"/>
              <w:jc w:val="center"/>
              <w:rPr>
                <w:rFonts w:ascii="仿宋"/>
                <w:sz w:val="18"/>
              </w:rPr>
            </w:pPr>
            <w:r>
              <w:rPr>
                <w:rFonts w:ascii="仿宋"/>
                <w:sz w:val="18"/>
              </w:rPr>
              <w:t>17</w:t>
            </w:r>
          </w:p>
        </w:tc>
        <w:tc>
          <w:tcPr>
            <w:tcW w:w="1200" w:type="dxa"/>
          </w:tcPr>
          <w:p>
            <w:pPr>
              <w:pStyle w:val="18"/>
              <w:rPr>
                <w:rFonts w:ascii="Times New Roman"/>
                <w:sz w:val="18"/>
              </w:rPr>
            </w:pPr>
          </w:p>
        </w:tc>
        <w:tc>
          <w:tcPr>
            <w:tcW w:w="3000" w:type="dxa"/>
          </w:tcPr>
          <w:p>
            <w:pPr>
              <w:pStyle w:val="18"/>
              <w:spacing w:line="223" w:lineRule="exact"/>
              <w:ind w:left="2"/>
              <w:rPr>
                <w:rFonts w:hint="eastAsia" w:ascii="仿宋" w:eastAsia="仿宋"/>
                <w:sz w:val="18"/>
              </w:rPr>
            </w:pPr>
            <w:r>
              <w:rPr>
                <w:rFonts w:hint="eastAsia" w:ascii="仿宋" w:eastAsia="仿宋"/>
                <w:sz w:val="18"/>
              </w:rPr>
              <w:t>十七、援助其他地区支出</w:t>
            </w:r>
          </w:p>
        </w:tc>
        <w:tc>
          <w:tcPr>
            <w:tcW w:w="465" w:type="dxa"/>
          </w:tcPr>
          <w:p>
            <w:pPr>
              <w:pStyle w:val="18"/>
              <w:spacing w:line="223" w:lineRule="exact"/>
              <w:ind w:left="32" w:right="28"/>
              <w:jc w:val="center"/>
              <w:rPr>
                <w:rFonts w:ascii="仿宋"/>
                <w:sz w:val="18"/>
              </w:rPr>
            </w:pPr>
            <w:r>
              <w:rPr>
                <w:rFonts w:ascii="仿宋"/>
                <w:sz w:val="18"/>
              </w:rPr>
              <w:t>49</w:t>
            </w: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r>
      <w:tr>
        <w:tblPrEx>
          <w:tblLayout w:type="fixed"/>
          <w:tblCellMar>
            <w:top w:w="0" w:type="dxa"/>
            <w:left w:w="0" w:type="dxa"/>
            <w:bottom w:w="0" w:type="dxa"/>
            <w:right w:w="0" w:type="dxa"/>
          </w:tblCellMar>
        </w:tblPrEx>
        <w:trPr>
          <w:trHeight w:val="257" w:hRule="atLeast"/>
        </w:trPr>
        <w:tc>
          <w:tcPr>
            <w:tcW w:w="3000" w:type="dxa"/>
          </w:tcPr>
          <w:p>
            <w:pPr>
              <w:pStyle w:val="18"/>
              <w:rPr>
                <w:rFonts w:ascii="Times New Roman"/>
                <w:sz w:val="18"/>
              </w:rPr>
            </w:pPr>
          </w:p>
        </w:tc>
        <w:tc>
          <w:tcPr>
            <w:tcW w:w="465" w:type="dxa"/>
          </w:tcPr>
          <w:p>
            <w:pPr>
              <w:pStyle w:val="18"/>
              <w:spacing w:line="223" w:lineRule="exact"/>
              <w:ind w:left="32" w:right="28"/>
              <w:jc w:val="center"/>
              <w:rPr>
                <w:rFonts w:ascii="仿宋"/>
                <w:sz w:val="18"/>
              </w:rPr>
            </w:pPr>
            <w:r>
              <w:rPr>
                <w:rFonts w:ascii="仿宋"/>
                <w:sz w:val="18"/>
              </w:rPr>
              <w:t>18</w:t>
            </w:r>
          </w:p>
        </w:tc>
        <w:tc>
          <w:tcPr>
            <w:tcW w:w="1200" w:type="dxa"/>
          </w:tcPr>
          <w:p>
            <w:pPr>
              <w:pStyle w:val="18"/>
              <w:rPr>
                <w:rFonts w:ascii="Times New Roman"/>
                <w:sz w:val="18"/>
              </w:rPr>
            </w:pPr>
          </w:p>
        </w:tc>
        <w:tc>
          <w:tcPr>
            <w:tcW w:w="3000" w:type="dxa"/>
          </w:tcPr>
          <w:p>
            <w:pPr>
              <w:pStyle w:val="18"/>
              <w:spacing w:line="223" w:lineRule="exact"/>
              <w:ind w:left="2"/>
              <w:rPr>
                <w:rFonts w:hint="eastAsia" w:ascii="仿宋" w:eastAsia="仿宋"/>
                <w:sz w:val="18"/>
              </w:rPr>
            </w:pPr>
            <w:r>
              <w:rPr>
                <w:rFonts w:hint="eastAsia" w:ascii="仿宋" w:eastAsia="仿宋"/>
                <w:sz w:val="18"/>
              </w:rPr>
              <w:t>十八、自然资源海洋气象等支出</w:t>
            </w:r>
          </w:p>
        </w:tc>
        <w:tc>
          <w:tcPr>
            <w:tcW w:w="465" w:type="dxa"/>
          </w:tcPr>
          <w:p>
            <w:pPr>
              <w:pStyle w:val="18"/>
              <w:spacing w:line="223" w:lineRule="exact"/>
              <w:ind w:left="32" w:right="28"/>
              <w:jc w:val="center"/>
              <w:rPr>
                <w:rFonts w:ascii="仿宋"/>
                <w:sz w:val="18"/>
              </w:rPr>
            </w:pPr>
            <w:r>
              <w:rPr>
                <w:rFonts w:ascii="仿宋"/>
                <w:sz w:val="18"/>
              </w:rPr>
              <w:t>50</w:t>
            </w: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3000" w:type="dxa"/>
          </w:tcPr>
          <w:p>
            <w:pPr>
              <w:pStyle w:val="18"/>
              <w:rPr>
                <w:rFonts w:ascii="Times New Roman"/>
                <w:sz w:val="18"/>
              </w:rPr>
            </w:pPr>
          </w:p>
        </w:tc>
        <w:tc>
          <w:tcPr>
            <w:tcW w:w="465" w:type="dxa"/>
          </w:tcPr>
          <w:p>
            <w:pPr>
              <w:pStyle w:val="18"/>
              <w:spacing w:line="223" w:lineRule="exact"/>
              <w:ind w:left="32" w:right="28"/>
              <w:jc w:val="center"/>
              <w:rPr>
                <w:rFonts w:ascii="仿宋"/>
                <w:sz w:val="18"/>
              </w:rPr>
            </w:pPr>
            <w:r>
              <w:rPr>
                <w:rFonts w:ascii="仿宋"/>
                <w:sz w:val="18"/>
              </w:rPr>
              <w:t>19</w:t>
            </w:r>
          </w:p>
        </w:tc>
        <w:tc>
          <w:tcPr>
            <w:tcW w:w="1200" w:type="dxa"/>
          </w:tcPr>
          <w:p>
            <w:pPr>
              <w:pStyle w:val="18"/>
              <w:rPr>
                <w:rFonts w:ascii="Times New Roman"/>
                <w:sz w:val="18"/>
              </w:rPr>
            </w:pPr>
          </w:p>
        </w:tc>
        <w:tc>
          <w:tcPr>
            <w:tcW w:w="3000" w:type="dxa"/>
          </w:tcPr>
          <w:p>
            <w:pPr>
              <w:pStyle w:val="18"/>
              <w:spacing w:line="223" w:lineRule="exact"/>
              <w:ind w:left="2"/>
              <w:rPr>
                <w:rFonts w:hint="eastAsia" w:ascii="仿宋" w:eastAsia="仿宋"/>
                <w:sz w:val="18"/>
              </w:rPr>
            </w:pPr>
            <w:r>
              <w:rPr>
                <w:rFonts w:hint="eastAsia" w:ascii="仿宋" w:eastAsia="仿宋"/>
                <w:sz w:val="18"/>
              </w:rPr>
              <w:t>十九、住房保障支出</w:t>
            </w:r>
          </w:p>
        </w:tc>
        <w:tc>
          <w:tcPr>
            <w:tcW w:w="465" w:type="dxa"/>
          </w:tcPr>
          <w:p>
            <w:pPr>
              <w:pStyle w:val="18"/>
              <w:spacing w:line="223" w:lineRule="exact"/>
              <w:ind w:left="32" w:right="28"/>
              <w:jc w:val="center"/>
              <w:rPr>
                <w:rFonts w:ascii="仿宋"/>
                <w:sz w:val="18"/>
              </w:rPr>
            </w:pPr>
            <w:r>
              <w:rPr>
                <w:rFonts w:ascii="仿宋"/>
                <w:sz w:val="18"/>
              </w:rPr>
              <w:t>51</w:t>
            </w: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3000" w:type="dxa"/>
          </w:tcPr>
          <w:p>
            <w:pPr>
              <w:pStyle w:val="18"/>
              <w:rPr>
                <w:rFonts w:ascii="Times New Roman"/>
                <w:sz w:val="18"/>
              </w:rPr>
            </w:pPr>
          </w:p>
        </w:tc>
        <w:tc>
          <w:tcPr>
            <w:tcW w:w="465" w:type="dxa"/>
          </w:tcPr>
          <w:p>
            <w:pPr>
              <w:pStyle w:val="18"/>
              <w:spacing w:line="223" w:lineRule="exact"/>
              <w:ind w:left="32" w:right="28"/>
              <w:jc w:val="center"/>
              <w:rPr>
                <w:rFonts w:ascii="仿宋"/>
                <w:sz w:val="18"/>
              </w:rPr>
            </w:pPr>
            <w:r>
              <w:rPr>
                <w:rFonts w:ascii="仿宋"/>
                <w:sz w:val="18"/>
              </w:rPr>
              <w:t>20</w:t>
            </w:r>
          </w:p>
        </w:tc>
        <w:tc>
          <w:tcPr>
            <w:tcW w:w="1200" w:type="dxa"/>
          </w:tcPr>
          <w:p>
            <w:pPr>
              <w:pStyle w:val="18"/>
              <w:rPr>
                <w:rFonts w:ascii="Times New Roman"/>
                <w:sz w:val="18"/>
              </w:rPr>
            </w:pPr>
          </w:p>
        </w:tc>
        <w:tc>
          <w:tcPr>
            <w:tcW w:w="3000" w:type="dxa"/>
          </w:tcPr>
          <w:p>
            <w:pPr>
              <w:pStyle w:val="18"/>
              <w:spacing w:line="223" w:lineRule="exact"/>
              <w:ind w:left="2"/>
              <w:rPr>
                <w:rFonts w:hint="eastAsia" w:ascii="仿宋" w:eastAsia="仿宋"/>
                <w:sz w:val="18"/>
              </w:rPr>
            </w:pPr>
            <w:r>
              <w:rPr>
                <w:rFonts w:hint="eastAsia" w:ascii="仿宋" w:eastAsia="仿宋"/>
                <w:sz w:val="18"/>
              </w:rPr>
              <w:t>二十、粮油物资储备支出</w:t>
            </w:r>
          </w:p>
        </w:tc>
        <w:tc>
          <w:tcPr>
            <w:tcW w:w="465" w:type="dxa"/>
          </w:tcPr>
          <w:p>
            <w:pPr>
              <w:pStyle w:val="18"/>
              <w:spacing w:line="223" w:lineRule="exact"/>
              <w:ind w:left="32" w:right="28"/>
              <w:jc w:val="center"/>
              <w:rPr>
                <w:rFonts w:ascii="仿宋"/>
                <w:sz w:val="18"/>
              </w:rPr>
            </w:pPr>
            <w:r>
              <w:rPr>
                <w:rFonts w:ascii="仿宋"/>
                <w:sz w:val="18"/>
              </w:rPr>
              <w:t>52</w:t>
            </w: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3000" w:type="dxa"/>
          </w:tcPr>
          <w:p>
            <w:pPr>
              <w:pStyle w:val="18"/>
              <w:rPr>
                <w:rFonts w:ascii="Times New Roman"/>
                <w:sz w:val="18"/>
              </w:rPr>
            </w:pPr>
          </w:p>
        </w:tc>
        <w:tc>
          <w:tcPr>
            <w:tcW w:w="465" w:type="dxa"/>
          </w:tcPr>
          <w:p>
            <w:pPr>
              <w:pStyle w:val="18"/>
              <w:spacing w:line="223" w:lineRule="exact"/>
              <w:ind w:left="32" w:right="28"/>
              <w:jc w:val="center"/>
              <w:rPr>
                <w:rFonts w:ascii="仿宋"/>
                <w:sz w:val="18"/>
              </w:rPr>
            </w:pPr>
            <w:r>
              <w:rPr>
                <w:rFonts w:ascii="仿宋"/>
                <w:sz w:val="18"/>
              </w:rPr>
              <w:t>21</w:t>
            </w:r>
          </w:p>
        </w:tc>
        <w:tc>
          <w:tcPr>
            <w:tcW w:w="1200" w:type="dxa"/>
          </w:tcPr>
          <w:p>
            <w:pPr>
              <w:pStyle w:val="18"/>
              <w:rPr>
                <w:rFonts w:ascii="Times New Roman"/>
                <w:sz w:val="18"/>
              </w:rPr>
            </w:pPr>
          </w:p>
        </w:tc>
        <w:tc>
          <w:tcPr>
            <w:tcW w:w="3000" w:type="dxa"/>
          </w:tcPr>
          <w:p>
            <w:pPr>
              <w:pStyle w:val="18"/>
              <w:spacing w:line="223" w:lineRule="exact"/>
              <w:ind w:left="2"/>
              <w:rPr>
                <w:rFonts w:hint="eastAsia" w:ascii="仿宋" w:eastAsia="仿宋"/>
                <w:sz w:val="18"/>
              </w:rPr>
            </w:pPr>
            <w:r>
              <w:rPr>
                <w:rFonts w:hint="eastAsia" w:ascii="仿宋" w:eastAsia="仿宋"/>
                <w:sz w:val="18"/>
              </w:rPr>
              <w:t>二十一、国有资本经营预算支出</w:t>
            </w:r>
          </w:p>
        </w:tc>
        <w:tc>
          <w:tcPr>
            <w:tcW w:w="465" w:type="dxa"/>
          </w:tcPr>
          <w:p>
            <w:pPr>
              <w:pStyle w:val="18"/>
              <w:spacing w:line="223" w:lineRule="exact"/>
              <w:ind w:left="32" w:right="28"/>
              <w:jc w:val="center"/>
              <w:rPr>
                <w:rFonts w:ascii="仿宋"/>
                <w:sz w:val="18"/>
              </w:rPr>
            </w:pPr>
            <w:r>
              <w:rPr>
                <w:rFonts w:ascii="仿宋"/>
                <w:sz w:val="18"/>
              </w:rPr>
              <w:t>53</w:t>
            </w: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3000" w:type="dxa"/>
          </w:tcPr>
          <w:p>
            <w:pPr>
              <w:pStyle w:val="18"/>
              <w:rPr>
                <w:rFonts w:ascii="Times New Roman"/>
                <w:sz w:val="18"/>
              </w:rPr>
            </w:pPr>
          </w:p>
        </w:tc>
        <w:tc>
          <w:tcPr>
            <w:tcW w:w="465" w:type="dxa"/>
          </w:tcPr>
          <w:p>
            <w:pPr>
              <w:pStyle w:val="18"/>
              <w:spacing w:line="223" w:lineRule="exact"/>
              <w:ind w:left="32" w:right="28"/>
              <w:jc w:val="center"/>
              <w:rPr>
                <w:rFonts w:ascii="仿宋"/>
                <w:sz w:val="18"/>
              </w:rPr>
            </w:pPr>
            <w:r>
              <w:rPr>
                <w:rFonts w:ascii="仿宋"/>
                <w:sz w:val="18"/>
              </w:rPr>
              <w:t>22</w:t>
            </w:r>
          </w:p>
        </w:tc>
        <w:tc>
          <w:tcPr>
            <w:tcW w:w="1200" w:type="dxa"/>
          </w:tcPr>
          <w:p>
            <w:pPr>
              <w:pStyle w:val="18"/>
              <w:rPr>
                <w:rFonts w:ascii="Times New Roman"/>
                <w:sz w:val="18"/>
              </w:rPr>
            </w:pPr>
          </w:p>
        </w:tc>
        <w:tc>
          <w:tcPr>
            <w:tcW w:w="3000" w:type="dxa"/>
          </w:tcPr>
          <w:p>
            <w:pPr>
              <w:pStyle w:val="18"/>
              <w:spacing w:line="223" w:lineRule="exact"/>
              <w:ind w:left="2"/>
              <w:rPr>
                <w:rFonts w:hint="eastAsia" w:ascii="仿宋" w:eastAsia="仿宋"/>
                <w:sz w:val="18"/>
              </w:rPr>
            </w:pPr>
            <w:r>
              <w:rPr>
                <w:rFonts w:hint="eastAsia" w:ascii="仿宋" w:eastAsia="仿宋"/>
                <w:sz w:val="18"/>
              </w:rPr>
              <w:t>二十二、灾害防治及应急管理支出</w:t>
            </w:r>
          </w:p>
        </w:tc>
        <w:tc>
          <w:tcPr>
            <w:tcW w:w="465" w:type="dxa"/>
          </w:tcPr>
          <w:p>
            <w:pPr>
              <w:pStyle w:val="18"/>
              <w:spacing w:line="223" w:lineRule="exact"/>
              <w:ind w:left="32" w:right="28"/>
              <w:jc w:val="center"/>
              <w:rPr>
                <w:rFonts w:ascii="仿宋"/>
                <w:sz w:val="18"/>
              </w:rPr>
            </w:pPr>
            <w:r>
              <w:rPr>
                <w:rFonts w:ascii="仿宋"/>
                <w:sz w:val="18"/>
              </w:rPr>
              <w:t>54</w:t>
            </w: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3000" w:type="dxa"/>
          </w:tcPr>
          <w:p>
            <w:pPr>
              <w:pStyle w:val="18"/>
              <w:rPr>
                <w:rFonts w:ascii="Times New Roman"/>
                <w:sz w:val="18"/>
              </w:rPr>
            </w:pPr>
          </w:p>
        </w:tc>
        <w:tc>
          <w:tcPr>
            <w:tcW w:w="465" w:type="dxa"/>
          </w:tcPr>
          <w:p>
            <w:pPr>
              <w:pStyle w:val="18"/>
              <w:spacing w:line="223" w:lineRule="exact"/>
              <w:ind w:left="32" w:right="28"/>
              <w:jc w:val="center"/>
              <w:rPr>
                <w:rFonts w:ascii="仿宋"/>
                <w:sz w:val="18"/>
              </w:rPr>
            </w:pPr>
            <w:r>
              <w:rPr>
                <w:rFonts w:ascii="仿宋"/>
                <w:sz w:val="18"/>
              </w:rPr>
              <w:t>23</w:t>
            </w:r>
          </w:p>
        </w:tc>
        <w:tc>
          <w:tcPr>
            <w:tcW w:w="1200" w:type="dxa"/>
          </w:tcPr>
          <w:p>
            <w:pPr>
              <w:pStyle w:val="18"/>
              <w:rPr>
                <w:rFonts w:ascii="Times New Roman"/>
                <w:sz w:val="18"/>
              </w:rPr>
            </w:pPr>
          </w:p>
        </w:tc>
        <w:tc>
          <w:tcPr>
            <w:tcW w:w="3000" w:type="dxa"/>
          </w:tcPr>
          <w:p>
            <w:pPr>
              <w:pStyle w:val="18"/>
              <w:spacing w:line="223" w:lineRule="exact"/>
              <w:ind w:left="2"/>
              <w:rPr>
                <w:rFonts w:hint="eastAsia" w:ascii="仿宋" w:eastAsia="仿宋"/>
                <w:sz w:val="18"/>
              </w:rPr>
            </w:pPr>
            <w:r>
              <w:rPr>
                <w:rFonts w:hint="eastAsia" w:ascii="仿宋" w:eastAsia="仿宋"/>
                <w:sz w:val="18"/>
              </w:rPr>
              <w:t>二十三、其他支出</w:t>
            </w:r>
          </w:p>
        </w:tc>
        <w:tc>
          <w:tcPr>
            <w:tcW w:w="465" w:type="dxa"/>
          </w:tcPr>
          <w:p>
            <w:pPr>
              <w:pStyle w:val="18"/>
              <w:spacing w:line="223" w:lineRule="exact"/>
              <w:ind w:left="32" w:right="28"/>
              <w:jc w:val="center"/>
              <w:rPr>
                <w:rFonts w:ascii="仿宋"/>
                <w:sz w:val="18"/>
              </w:rPr>
            </w:pPr>
            <w:r>
              <w:rPr>
                <w:rFonts w:ascii="仿宋"/>
                <w:sz w:val="18"/>
              </w:rPr>
              <w:t>55</w:t>
            </w: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3000" w:type="dxa"/>
          </w:tcPr>
          <w:p>
            <w:pPr>
              <w:pStyle w:val="18"/>
              <w:rPr>
                <w:rFonts w:ascii="Times New Roman"/>
                <w:sz w:val="18"/>
              </w:rPr>
            </w:pPr>
          </w:p>
        </w:tc>
        <w:tc>
          <w:tcPr>
            <w:tcW w:w="465" w:type="dxa"/>
          </w:tcPr>
          <w:p>
            <w:pPr>
              <w:pStyle w:val="18"/>
              <w:spacing w:line="223" w:lineRule="exact"/>
              <w:ind w:left="32" w:right="28"/>
              <w:jc w:val="center"/>
              <w:rPr>
                <w:rFonts w:ascii="仿宋"/>
                <w:sz w:val="18"/>
              </w:rPr>
            </w:pPr>
            <w:r>
              <w:rPr>
                <w:rFonts w:ascii="仿宋"/>
                <w:sz w:val="18"/>
              </w:rPr>
              <w:t>24</w:t>
            </w:r>
          </w:p>
        </w:tc>
        <w:tc>
          <w:tcPr>
            <w:tcW w:w="1200" w:type="dxa"/>
          </w:tcPr>
          <w:p>
            <w:pPr>
              <w:pStyle w:val="18"/>
              <w:rPr>
                <w:rFonts w:ascii="Times New Roman"/>
                <w:sz w:val="18"/>
              </w:rPr>
            </w:pPr>
          </w:p>
        </w:tc>
        <w:tc>
          <w:tcPr>
            <w:tcW w:w="3000" w:type="dxa"/>
          </w:tcPr>
          <w:p>
            <w:pPr>
              <w:pStyle w:val="18"/>
              <w:spacing w:line="223" w:lineRule="exact"/>
              <w:ind w:left="2"/>
              <w:rPr>
                <w:rFonts w:hint="eastAsia" w:ascii="仿宋" w:eastAsia="仿宋"/>
                <w:sz w:val="18"/>
              </w:rPr>
            </w:pPr>
            <w:r>
              <w:rPr>
                <w:rFonts w:hint="eastAsia" w:ascii="仿宋" w:eastAsia="仿宋"/>
                <w:sz w:val="18"/>
              </w:rPr>
              <w:t>二十四、债务还本支出</w:t>
            </w:r>
          </w:p>
        </w:tc>
        <w:tc>
          <w:tcPr>
            <w:tcW w:w="465" w:type="dxa"/>
          </w:tcPr>
          <w:p>
            <w:pPr>
              <w:pStyle w:val="18"/>
              <w:spacing w:line="223" w:lineRule="exact"/>
              <w:ind w:left="32" w:right="28"/>
              <w:jc w:val="center"/>
              <w:rPr>
                <w:rFonts w:ascii="仿宋"/>
                <w:sz w:val="18"/>
              </w:rPr>
            </w:pPr>
            <w:r>
              <w:rPr>
                <w:rFonts w:ascii="仿宋"/>
                <w:sz w:val="18"/>
              </w:rPr>
              <w:t>56</w:t>
            </w: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r>
      <w:tr>
        <w:tblPrEx>
          <w:tblLayout w:type="fixed"/>
          <w:tblCellMar>
            <w:top w:w="0" w:type="dxa"/>
            <w:left w:w="0" w:type="dxa"/>
            <w:bottom w:w="0" w:type="dxa"/>
            <w:right w:w="0" w:type="dxa"/>
          </w:tblCellMar>
        </w:tblPrEx>
        <w:trPr>
          <w:trHeight w:val="257" w:hRule="atLeast"/>
        </w:trPr>
        <w:tc>
          <w:tcPr>
            <w:tcW w:w="3000" w:type="dxa"/>
          </w:tcPr>
          <w:p>
            <w:pPr>
              <w:pStyle w:val="18"/>
              <w:rPr>
                <w:rFonts w:ascii="Times New Roman"/>
                <w:sz w:val="18"/>
              </w:rPr>
            </w:pPr>
          </w:p>
        </w:tc>
        <w:tc>
          <w:tcPr>
            <w:tcW w:w="465" w:type="dxa"/>
          </w:tcPr>
          <w:p>
            <w:pPr>
              <w:pStyle w:val="18"/>
              <w:spacing w:line="223" w:lineRule="exact"/>
              <w:ind w:left="32" w:right="28"/>
              <w:jc w:val="center"/>
              <w:rPr>
                <w:rFonts w:ascii="仿宋"/>
                <w:sz w:val="18"/>
              </w:rPr>
            </w:pPr>
            <w:r>
              <w:rPr>
                <w:rFonts w:ascii="仿宋"/>
                <w:sz w:val="18"/>
              </w:rPr>
              <w:t>25</w:t>
            </w:r>
          </w:p>
        </w:tc>
        <w:tc>
          <w:tcPr>
            <w:tcW w:w="1200" w:type="dxa"/>
          </w:tcPr>
          <w:p>
            <w:pPr>
              <w:pStyle w:val="18"/>
              <w:rPr>
                <w:rFonts w:ascii="Times New Roman"/>
                <w:sz w:val="18"/>
              </w:rPr>
            </w:pPr>
          </w:p>
        </w:tc>
        <w:tc>
          <w:tcPr>
            <w:tcW w:w="3000" w:type="dxa"/>
          </w:tcPr>
          <w:p>
            <w:pPr>
              <w:pStyle w:val="18"/>
              <w:spacing w:line="223" w:lineRule="exact"/>
              <w:ind w:left="2"/>
              <w:rPr>
                <w:rFonts w:hint="eastAsia" w:ascii="仿宋" w:eastAsia="仿宋"/>
                <w:sz w:val="18"/>
              </w:rPr>
            </w:pPr>
            <w:r>
              <w:rPr>
                <w:rFonts w:hint="eastAsia" w:ascii="仿宋" w:eastAsia="仿宋"/>
                <w:sz w:val="18"/>
              </w:rPr>
              <w:t>二十五、债务付息支出</w:t>
            </w:r>
          </w:p>
        </w:tc>
        <w:tc>
          <w:tcPr>
            <w:tcW w:w="465" w:type="dxa"/>
          </w:tcPr>
          <w:p>
            <w:pPr>
              <w:pStyle w:val="18"/>
              <w:spacing w:line="223" w:lineRule="exact"/>
              <w:ind w:left="32" w:right="28"/>
              <w:jc w:val="center"/>
              <w:rPr>
                <w:rFonts w:ascii="仿宋"/>
                <w:sz w:val="18"/>
              </w:rPr>
            </w:pPr>
            <w:r>
              <w:rPr>
                <w:rFonts w:ascii="仿宋"/>
                <w:sz w:val="18"/>
              </w:rPr>
              <w:t>57</w:t>
            </w: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3000" w:type="dxa"/>
          </w:tcPr>
          <w:p>
            <w:pPr>
              <w:pStyle w:val="18"/>
              <w:rPr>
                <w:rFonts w:ascii="Times New Roman"/>
                <w:sz w:val="18"/>
              </w:rPr>
            </w:pPr>
          </w:p>
        </w:tc>
        <w:tc>
          <w:tcPr>
            <w:tcW w:w="465" w:type="dxa"/>
          </w:tcPr>
          <w:p>
            <w:pPr>
              <w:pStyle w:val="18"/>
              <w:spacing w:line="223" w:lineRule="exact"/>
              <w:ind w:left="32" w:right="28"/>
              <w:jc w:val="center"/>
              <w:rPr>
                <w:rFonts w:ascii="仿宋"/>
                <w:sz w:val="18"/>
              </w:rPr>
            </w:pPr>
            <w:r>
              <w:rPr>
                <w:rFonts w:ascii="仿宋"/>
                <w:sz w:val="18"/>
              </w:rPr>
              <w:t>26</w:t>
            </w:r>
          </w:p>
        </w:tc>
        <w:tc>
          <w:tcPr>
            <w:tcW w:w="1200" w:type="dxa"/>
          </w:tcPr>
          <w:p>
            <w:pPr>
              <w:pStyle w:val="18"/>
              <w:rPr>
                <w:rFonts w:ascii="Times New Roman"/>
                <w:sz w:val="18"/>
              </w:rPr>
            </w:pPr>
          </w:p>
        </w:tc>
        <w:tc>
          <w:tcPr>
            <w:tcW w:w="3000" w:type="dxa"/>
          </w:tcPr>
          <w:p>
            <w:pPr>
              <w:pStyle w:val="18"/>
              <w:spacing w:line="223" w:lineRule="exact"/>
              <w:ind w:left="2"/>
              <w:rPr>
                <w:rFonts w:hint="eastAsia" w:ascii="仿宋" w:eastAsia="仿宋"/>
                <w:sz w:val="18"/>
              </w:rPr>
            </w:pPr>
            <w:r>
              <w:rPr>
                <w:rFonts w:hint="eastAsia" w:ascii="仿宋" w:eastAsia="仿宋"/>
                <w:sz w:val="18"/>
              </w:rPr>
              <w:t>二十六、抗疫特别国债安排的支出</w:t>
            </w:r>
          </w:p>
        </w:tc>
        <w:tc>
          <w:tcPr>
            <w:tcW w:w="465" w:type="dxa"/>
          </w:tcPr>
          <w:p>
            <w:pPr>
              <w:pStyle w:val="18"/>
              <w:spacing w:line="223" w:lineRule="exact"/>
              <w:ind w:left="32" w:right="28"/>
              <w:jc w:val="center"/>
              <w:rPr>
                <w:rFonts w:ascii="仿宋"/>
                <w:sz w:val="18"/>
              </w:rPr>
            </w:pPr>
            <w:r>
              <w:rPr>
                <w:rFonts w:ascii="仿宋"/>
                <w:sz w:val="18"/>
              </w:rPr>
              <w:t>58</w:t>
            </w: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r>
      <w:tr>
        <w:tblPrEx>
          <w:tblLayout w:type="fixed"/>
          <w:tblCellMar>
            <w:top w:w="0" w:type="dxa"/>
            <w:left w:w="0" w:type="dxa"/>
            <w:bottom w:w="0" w:type="dxa"/>
            <w:right w:w="0" w:type="dxa"/>
          </w:tblCellMar>
        </w:tblPrEx>
        <w:trPr>
          <w:trHeight w:val="257" w:hRule="atLeast"/>
        </w:trPr>
        <w:tc>
          <w:tcPr>
            <w:tcW w:w="3000" w:type="dxa"/>
          </w:tcPr>
          <w:p>
            <w:pPr>
              <w:pStyle w:val="18"/>
              <w:spacing w:line="223" w:lineRule="exact"/>
              <w:ind w:left="959"/>
              <w:rPr>
                <w:rFonts w:hint="eastAsia" w:ascii="仿宋" w:eastAsia="仿宋"/>
                <w:sz w:val="18"/>
              </w:rPr>
            </w:pPr>
            <w:r>
              <w:rPr>
                <w:rFonts w:hint="eastAsia" w:ascii="仿宋" w:eastAsia="仿宋"/>
                <w:sz w:val="18"/>
              </w:rPr>
              <w:t>本年收入合计</w:t>
            </w:r>
          </w:p>
        </w:tc>
        <w:tc>
          <w:tcPr>
            <w:tcW w:w="465" w:type="dxa"/>
          </w:tcPr>
          <w:p>
            <w:pPr>
              <w:pStyle w:val="18"/>
              <w:spacing w:line="223" w:lineRule="exact"/>
              <w:ind w:left="32" w:right="28"/>
              <w:jc w:val="center"/>
              <w:rPr>
                <w:rFonts w:ascii="仿宋"/>
                <w:sz w:val="18"/>
              </w:rPr>
            </w:pPr>
            <w:r>
              <w:rPr>
                <w:rFonts w:ascii="仿宋"/>
                <w:sz w:val="18"/>
              </w:rPr>
              <w:t>27</w:t>
            </w:r>
          </w:p>
        </w:tc>
        <w:tc>
          <w:tcPr>
            <w:tcW w:w="1200" w:type="dxa"/>
          </w:tcPr>
          <w:p>
            <w:pPr>
              <w:pStyle w:val="18"/>
              <w:spacing w:line="223" w:lineRule="exact"/>
              <w:ind w:left="284"/>
              <w:rPr>
                <w:rFonts w:ascii="仿宋"/>
                <w:sz w:val="18"/>
              </w:rPr>
            </w:pPr>
            <w:r>
              <w:rPr>
                <w:rFonts w:ascii="仿宋"/>
                <w:sz w:val="18"/>
              </w:rPr>
              <w:t>12936.8</w:t>
            </w:r>
          </w:p>
        </w:tc>
        <w:tc>
          <w:tcPr>
            <w:tcW w:w="3000" w:type="dxa"/>
          </w:tcPr>
          <w:p>
            <w:pPr>
              <w:pStyle w:val="18"/>
              <w:spacing w:line="223" w:lineRule="exact"/>
              <w:ind w:left="959"/>
              <w:rPr>
                <w:rFonts w:hint="eastAsia" w:ascii="仿宋" w:eastAsia="仿宋"/>
                <w:sz w:val="18"/>
              </w:rPr>
            </w:pPr>
            <w:r>
              <w:rPr>
                <w:rFonts w:hint="eastAsia" w:ascii="仿宋" w:eastAsia="仿宋"/>
                <w:sz w:val="18"/>
              </w:rPr>
              <w:t>本年支出合计</w:t>
            </w:r>
          </w:p>
        </w:tc>
        <w:tc>
          <w:tcPr>
            <w:tcW w:w="465" w:type="dxa"/>
          </w:tcPr>
          <w:p>
            <w:pPr>
              <w:pStyle w:val="18"/>
              <w:spacing w:line="223" w:lineRule="exact"/>
              <w:ind w:left="32" w:right="28"/>
              <w:jc w:val="center"/>
              <w:rPr>
                <w:rFonts w:ascii="仿宋"/>
                <w:sz w:val="18"/>
              </w:rPr>
            </w:pPr>
            <w:r>
              <w:rPr>
                <w:rFonts w:ascii="仿宋"/>
                <w:sz w:val="18"/>
              </w:rPr>
              <w:t>59</w:t>
            </w:r>
          </w:p>
        </w:tc>
        <w:tc>
          <w:tcPr>
            <w:tcW w:w="1200" w:type="dxa"/>
          </w:tcPr>
          <w:p>
            <w:pPr>
              <w:pStyle w:val="18"/>
              <w:spacing w:line="223" w:lineRule="exact"/>
              <w:ind w:left="284"/>
              <w:rPr>
                <w:rFonts w:ascii="仿宋"/>
                <w:sz w:val="18"/>
              </w:rPr>
            </w:pPr>
            <w:r>
              <w:rPr>
                <w:rFonts w:ascii="仿宋"/>
                <w:sz w:val="18"/>
              </w:rPr>
              <w:t>12885.9</w:t>
            </w:r>
          </w:p>
        </w:tc>
        <w:tc>
          <w:tcPr>
            <w:tcW w:w="1200" w:type="dxa"/>
          </w:tcPr>
          <w:p>
            <w:pPr>
              <w:pStyle w:val="18"/>
              <w:spacing w:line="223" w:lineRule="exact"/>
              <w:ind w:left="284"/>
              <w:rPr>
                <w:rFonts w:ascii="仿宋"/>
                <w:sz w:val="18"/>
              </w:rPr>
            </w:pPr>
            <w:r>
              <w:rPr>
                <w:rFonts w:ascii="仿宋"/>
                <w:sz w:val="18"/>
              </w:rPr>
              <w:t>12885.9</w:t>
            </w:r>
          </w:p>
        </w:tc>
        <w:tc>
          <w:tcPr>
            <w:tcW w:w="1200" w:type="dxa"/>
          </w:tcPr>
          <w:p>
            <w:pPr>
              <w:pStyle w:val="18"/>
              <w:rPr>
                <w:rFonts w:ascii="Times New Roman"/>
                <w:sz w:val="18"/>
              </w:rPr>
            </w:pPr>
          </w:p>
        </w:tc>
        <w:tc>
          <w:tcPr>
            <w:tcW w:w="1200" w:type="dxa"/>
          </w:tcPr>
          <w:p>
            <w:pPr>
              <w:pStyle w:val="18"/>
              <w:rPr>
                <w:rFonts w:ascii="Times New Roman"/>
                <w:sz w:val="18"/>
              </w:rPr>
            </w:pPr>
          </w:p>
        </w:tc>
      </w:tr>
    </w:tbl>
    <w:p>
      <w:pPr>
        <w:spacing w:after="0"/>
        <w:rPr>
          <w:rFonts w:ascii="Times New Roman"/>
          <w:sz w:val="18"/>
        </w:rPr>
        <w:sectPr>
          <w:pgSz w:w="16840" w:h="11910" w:orient="landscape"/>
          <w:pgMar w:top="1000" w:right="1840" w:bottom="1000" w:left="1840" w:header="0" w:footer="817" w:gutter="0"/>
          <w:cols w:space="720" w:num="1"/>
        </w:sectPr>
      </w:pPr>
    </w:p>
    <w:tbl>
      <w:tblPr>
        <w:tblStyle w:val="14"/>
        <w:tblW w:w="12930" w:type="dxa"/>
        <w:tblInd w:w="1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00"/>
        <w:gridCol w:w="465"/>
        <w:gridCol w:w="1200"/>
        <w:gridCol w:w="3000"/>
        <w:gridCol w:w="465"/>
        <w:gridCol w:w="1200"/>
        <w:gridCol w:w="1200"/>
        <w:gridCol w:w="1200"/>
        <w:gridCol w:w="12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4665" w:type="dxa"/>
            <w:gridSpan w:val="3"/>
          </w:tcPr>
          <w:p>
            <w:pPr>
              <w:pStyle w:val="18"/>
              <w:spacing w:before="5"/>
              <w:ind w:left="2132" w:right="2128"/>
              <w:jc w:val="center"/>
              <w:rPr>
                <w:rFonts w:hint="eastAsia" w:ascii="仿宋" w:eastAsia="仿宋"/>
                <w:sz w:val="18"/>
              </w:rPr>
            </w:pPr>
            <w:r>
              <w:rPr>
                <w:rFonts w:hint="eastAsia" w:ascii="仿宋" w:eastAsia="仿宋"/>
                <w:sz w:val="18"/>
              </w:rPr>
              <w:t>收入</w:t>
            </w:r>
          </w:p>
        </w:tc>
        <w:tc>
          <w:tcPr>
            <w:tcW w:w="8265" w:type="dxa"/>
            <w:gridSpan w:val="6"/>
          </w:tcPr>
          <w:p>
            <w:pPr>
              <w:pStyle w:val="18"/>
              <w:spacing w:before="5"/>
              <w:ind w:left="3932" w:right="3928"/>
              <w:jc w:val="center"/>
              <w:rPr>
                <w:rFonts w:hint="eastAsia" w:ascii="仿宋" w:eastAsia="仿宋"/>
                <w:sz w:val="18"/>
              </w:rPr>
            </w:pPr>
            <w:r>
              <w:rPr>
                <w:rFonts w:hint="eastAsia" w:ascii="仿宋" w:eastAsia="仿宋"/>
                <w:sz w:val="18"/>
              </w:rPr>
              <w:t>支出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5" w:hRule="atLeast"/>
        </w:trPr>
        <w:tc>
          <w:tcPr>
            <w:tcW w:w="3000" w:type="dxa"/>
          </w:tcPr>
          <w:p>
            <w:pPr>
              <w:pStyle w:val="18"/>
              <w:spacing w:before="104"/>
              <w:ind w:left="1299" w:right="1295"/>
              <w:jc w:val="center"/>
              <w:rPr>
                <w:rFonts w:hint="eastAsia" w:ascii="仿宋" w:eastAsia="仿宋"/>
                <w:sz w:val="18"/>
              </w:rPr>
            </w:pPr>
            <w:r>
              <w:rPr>
                <w:rFonts w:hint="eastAsia" w:ascii="仿宋" w:eastAsia="仿宋"/>
                <w:sz w:val="18"/>
              </w:rPr>
              <w:t>项目</w:t>
            </w:r>
          </w:p>
        </w:tc>
        <w:tc>
          <w:tcPr>
            <w:tcW w:w="465" w:type="dxa"/>
          </w:tcPr>
          <w:p>
            <w:pPr>
              <w:pStyle w:val="18"/>
              <w:spacing w:before="104"/>
              <w:ind w:left="32" w:right="28"/>
              <w:jc w:val="center"/>
              <w:rPr>
                <w:rFonts w:hint="eastAsia" w:ascii="仿宋" w:eastAsia="仿宋"/>
                <w:sz w:val="18"/>
              </w:rPr>
            </w:pPr>
            <w:r>
              <w:rPr>
                <w:rFonts w:hint="eastAsia" w:ascii="仿宋" w:eastAsia="仿宋"/>
                <w:sz w:val="18"/>
              </w:rPr>
              <w:t>行次</w:t>
            </w:r>
          </w:p>
        </w:tc>
        <w:tc>
          <w:tcPr>
            <w:tcW w:w="1200" w:type="dxa"/>
          </w:tcPr>
          <w:p>
            <w:pPr>
              <w:pStyle w:val="18"/>
              <w:spacing w:before="104"/>
              <w:ind w:left="399" w:right="395"/>
              <w:jc w:val="center"/>
              <w:rPr>
                <w:rFonts w:hint="eastAsia" w:ascii="仿宋" w:eastAsia="仿宋"/>
                <w:sz w:val="18"/>
              </w:rPr>
            </w:pPr>
            <w:r>
              <w:rPr>
                <w:rFonts w:hint="eastAsia" w:ascii="仿宋" w:eastAsia="仿宋"/>
                <w:sz w:val="18"/>
              </w:rPr>
              <w:t>金额</w:t>
            </w:r>
          </w:p>
        </w:tc>
        <w:tc>
          <w:tcPr>
            <w:tcW w:w="3000" w:type="dxa"/>
          </w:tcPr>
          <w:p>
            <w:pPr>
              <w:pStyle w:val="18"/>
              <w:spacing w:before="104"/>
              <w:ind w:left="1299" w:right="1295"/>
              <w:jc w:val="center"/>
              <w:rPr>
                <w:rFonts w:hint="eastAsia" w:ascii="仿宋" w:eastAsia="仿宋"/>
                <w:sz w:val="18"/>
              </w:rPr>
            </w:pPr>
            <w:r>
              <w:rPr>
                <w:rFonts w:hint="eastAsia" w:ascii="仿宋" w:eastAsia="仿宋"/>
                <w:sz w:val="18"/>
              </w:rPr>
              <w:t>项目</w:t>
            </w:r>
          </w:p>
        </w:tc>
        <w:tc>
          <w:tcPr>
            <w:tcW w:w="465" w:type="dxa"/>
          </w:tcPr>
          <w:p>
            <w:pPr>
              <w:pStyle w:val="18"/>
              <w:spacing w:before="104"/>
              <w:ind w:left="32" w:right="28"/>
              <w:jc w:val="center"/>
              <w:rPr>
                <w:rFonts w:hint="eastAsia" w:ascii="仿宋" w:eastAsia="仿宋"/>
                <w:sz w:val="18"/>
              </w:rPr>
            </w:pPr>
            <w:r>
              <w:rPr>
                <w:rFonts w:hint="eastAsia" w:ascii="仿宋" w:eastAsia="仿宋"/>
                <w:sz w:val="18"/>
              </w:rPr>
              <w:t>行次</w:t>
            </w:r>
          </w:p>
        </w:tc>
        <w:tc>
          <w:tcPr>
            <w:tcW w:w="1200" w:type="dxa"/>
          </w:tcPr>
          <w:p>
            <w:pPr>
              <w:pStyle w:val="18"/>
              <w:spacing w:before="104"/>
              <w:ind w:left="399" w:right="395"/>
              <w:jc w:val="center"/>
              <w:rPr>
                <w:rFonts w:hint="eastAsia" w:ascii="仿宋" w:eastAsia="仿宋"/>
                <w:sz w:val="18"/>
              </w:rPr>
            </w:pPr>
            <w:r>
              <w:rPr>
                <w:rFonts w:hint="eastAsia" w:ascii="仿宋" w:eastAsia="仿宋"/>
                <w:sz w:val="18"/>
              </w:rPr>
              <w:t>合计</w:t>
            </w:r>
          </w:p>
        </w:tc>
        <w:tc>
          <w:tcPr>
            <w:tcW w:w="1200" w:type="dxa"/>
          </w:tcPr>
          <w:p>
            <w:pPr>
              <w:pStyle w:val="18"/>
              <w:spacing w:before="30" w:line="206" w:lineRule="auto"/>
              <w:ind w:left="239" w:right="53" w:hanging="180"/>
              <w:rPr>
                <w:rFonts w:hint="eastAsia" w:ascii="仿宋" w:eastAsia="仿宋"/>
                <w:sz w:val="18"/>
              </w:rPr>
            </w:pPr>
            <w:r>
              <w:rPr>
                <w:rFonts w:hint="eastAsia" w:ascii="仿宋" w:eastAsia="仿宋"/>
                <w:sz w:val="18"/>
              </w:rPr>
              <w:t>一般公共预算财政拨款</w:t>
            </w:r>
          </w:p>
        </w:tc>
        <w:tc>
          <w:tcPr>
            <w:tcW w:w="1200" w:type="dxa"/>
          </w:tcPr>
          <w:p>
            <w:pPr>
              <w:pStyle w:val="18"/>
              <w:spacing w:before="30" w:line="206" w:lineRule="auto"/>
              <w:ind w:left="149" w:right="53" w:hanging="90"/>
              <w:rPr>
                <w:rFonts w:hint="eastAsia" w:ascii="仿宋" w:eastAsia="仿宋"/>
                <w:sz w:val="18"/>
              </w:rPr>
            </w:pPr>
            <w:r>
              <w:rPr>
                <w:rFonts w:hint="eastAsia" w:ascii="仿宋" w:eastAsia="仿宋"/>
                <w:sz w:val="18"/>
              </w:rPr>
              <w:t>政府性基金预算财政拨款</w:t>
            </w:r>
          </w:p>
        </w:tc>
        <w:tc>
          <w:tcPr>
            <w:tcW w:w="1200" w:type="dxa"/>
          </w:tcPr>
          <w:p>
            <w:pPr>
              <w:pStyle w:val="18"/>
              <w:spacing w:before="30" w:line="206" w:lineRule="auto"/>
              <w:ind w:left="59" w:right="53"/>
              <w:rPr>
                <w:rFonts w:hint="eastAsia" w:ascii="仿宋" w:eastAsia="仿宋"/>
                <w:sz w:val="18"/>
              </w:rPr>
            </w:pPr>
            <w:r>
              <w:rPr>
                <w:rFonts w:hint="eastAsia" w:ascii="仿宋" w:eastAsia="仿宋"/>
                <w:sz w:val="18"/>
              </w:rPr>
              <w:t>国有资本经营预算财政拨款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3000" w:type="dxa"/>
          </w:tcPr>
          <w:p>
            <w:pPr>
              <w:pStyle w:val="18"/>
              <w:spacing w:before="5"/>
              <w:ind w:left="2"/>
              <w:rPr>
                <w:rFonts w:hint="eastAsia" w:ascii="仿宋" w:eastAsia="仿宋"/>
                <w:sz w:val="18"/>
              </w:rPr>
            </w:pPr>
            <w:r>
              <w:rPr>
                <w:rFonts w:hint="eastAsia" w:ascii="仿宋" w:eastAsia="仿宋"/>
                <w:sz w:val="18"/>
              </w:rPr>
              <w:t>年初财政拨款结转和结余</w:t>
            </w:r>
          </w:p>
        </w:tc>
        <w:tc>
          <w:tcPr>
            <w:tcW w:w="465" w:type="dxa"/>
          </w:tcPr>
          <w:p>
            <w:pPr>
              <w:pStyle w:val="18"/>
              <w:spacing w:before="5"/>
              <w:ind w:left="32" w:right="28"/>
              <w:jc w:val="center"/>
              <w:rPr>
                <w:rFonts w:ascii="仿宋"/>
                <w:sz w:val="18"/>
              </w:rPr>
            </w:pPr>
            <w:r>
              <w:rPr>
                <w:rFonts w:ascii="仿宋"/>
                <w:sz w:val="18"/>
              </w:rPr>
              <w:t>28</w:t>
            </w:r>
          </w:p>
        </w:tc>
        <w:tc>
          <w:tcPr>
            <w:tcW w:w="1200" w:type="dxa"/>
          </w:tcPr>
          <w:p>
            <w:pPr>
              <w:pStyle w:val="18"/>
              <w:spacing w:before="5"/>
              <w:ind w:right="-15"/>
              <w:jc w:val="right"/>
              <w:rPr>
                <w:rFonts w:ascii="仿宋"/>
                <w:sz w:val="18"/>
              </w:rPr>
            </w:pPr>
            <w:r>
              <w:rPr>
                <w:rFonts w:ascii="仿宋"/>
                <w:sz w:val="18"/>
              </w:rPr>
              <w:t>2.53</w:t>
            </w:r>
          </w:p>
        </w:tc>
        <w:tc>
          <w:tcPr>
            <w:tcW w:w="3000" w:type="dxa"/>
          </w:tcPr>
          <w:p>
            <w:pPr>
              <w:pStyle w:val="18"/>
              <w:spacing w:before="5"/>
              <w:ind w:left="2"/>
              <w:rPr>
                <w:rFonts w:hint="eastAsia" w:ascii="仿宋" w:eastAsia="仿宋"/>
                <w:sz w:val="18"/>
              </w:rPr>
            </w:pPr>
            <w:r>
              <w:rPr>
                <w:rFonts w:hint="eastAsia" w:ascii="仿宋" w:eastAsia="仿宋"/>
                <w:sz w:val="18"/>
              </w:rPr>
              <w:t>年末财政拨款结转和结余</w:t>
            </w:r>
          </w:p>
        </w:tc>
        <w:tc>
          <w:tcPr>
            <w:tcW w:w="465" w:type="dxa"/>
          </w:tcPr>
          <w:p>
            <w:pPr>
              <w:pStyle w:val="18"/>
              <w:spacing w:before="5"/>
              <w:ind w:left="32" w:right="28"/>
              <w:jc w:val="center"/>
              <w:rPr>
                <w:rFonts w:ascii="仿宋"/>
                <w:sz w:val="18"/>
              </w:rPr>
            </w:pPr>
            <w:r>
              <w:rPr>
                <w:rFonts w:ascii="仿宋"/>
                <w:sz w:val="18"/>
              </w:rPr>
              <w:t>60</w:t>
            </w:r>
          </w:p>
        </w:tc>
        <w:tc>
          <w:tcPr>
            <w:tcW w:w="1200" w:type="dxa"/>
          </w:tcPr>
          <w:p>
            <w:pPr>
              <w:pStyle w:val="18"/>
              <w:spacing w:before="5"/>
              <w:ind w:left="747" w:right="-15"/>
              <w:rPr>
                <w:rFonts w:ascii="仿宋"/>
                <w:sz w:val="18"/>
              </w:rPr>
            </w:pPr>
            <w:r>
              <w:rPr>
                <w:rFonts w:ascii="仿宋"/>
                <w:sz w:val="18"/>
              </w:rPr>
              <w:t>53.43</w:t>
            </w:r>
          </w:p>
        </w:tc>
        <w:tc>
          <w:tcPr>
            <w:tcW w:w="1200" w:type="dxa"/>
          </w:tcPr>
          <w:p>
            <w:pPr>
              <w:pStyle w:val="18"/>
              <w:spacing w:before="5"/>
              <w:ind w:left="747" w:right="-15"/>
              <w:rPr>
                <w:rFonts w:ascii="仿宋"/>
                <w:sz w:val="18"/>
              </w:rPr>
            </w:pPr>
            <w:r>
              <w:rPr>
                <w:rFonts w:ascii="仿宋"/>
                <w:sz w:val="18"/>
              </w:rPr>
              <w:t>53.43</w:t>
            </w:r>
          </w:p>
        </w:tc>
        <w:tc>
          <w:tcPr>
            <w:tcW w:w="1200" w:type="dxa"/>
          </w:tcPr>
          <w:p>
            <w:pPr>
              <w:pStyle w:val="18"/>
              <w:rPr>
                <w:rFonts w:ascii="Times New Roman"/>
                <w:sz w:val="18"/>
              </w:rPr>
            </w:pPr>
          </w:p>
        </w:tc>
        <w:tc>
          <w:tcPr>
            <w:tcW w:w="1200"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3000" w:type="dxa"/>
          </w:tcPr>
          <w:p>
            <w:pPr>
              <w:pStyle w:val="18"/>
              <w:spacing w:before="5"/>
              <w:ind w:left="2"/>
              <w:rPr>
                <w:rFonts w:hint="eastAsia" w:ascii="仿宋" w:eastAsia="仿宋"/>
                <w:sz w:val="18"/>
              </w:rPr>
            </w:pPr>
            <w:r>
              <w:rPr>
                <w:rFonts w:hint="eastAsia" w:ascii="仿宋" w:eastAsia="仿宋"/>
                <w:sz w:val="18"/>
              </w:rPr>
              <w:t>一般公共预算财政拨款</w:t>
            </w:r>
          </w:p>
        </w:tc>
        <w:tc>
          <w:tcPr>
            <w:tcW w:w="465" w:type="dxa"/>
          </w:tcPr>
          <w:p>
            <w:pPr>
              <w:pStyle w:val="18"/>
              <w:spacing w:before="5"/>
              <w:ind w:left="32" w:right="28"/>
              <w:jc w:val="center"/>
              <w:rPr>
                <w:rFonts w:ascii="仿宋"/>
                <w:sz w:val="18"/>
              </w:rPr>
            </w:pPr>
            <w:r>
              <w:rPr>
                <w:rFonts w:ascii="仿宋"/>
                <w:sz w:val="18"/>
              </w:rPr>
              <w:t>29</w:t>
            </w:r>
          </w:p>
        </w:tc>
        <w:tc>
          <w:tcPr>
            <w:tcW w:w="1200" w:type="dxa"/>
          </w:tcPr>
          <w:p>
            <w:pPr>
              <w:pStyle w:val="18"/>
              <w:spacing w:before="5"/>
              <w:ind w:right="-15"/>
              <w:jc w:val="right"/>
              <w:rPr>
                <w:rFonts w:ascii="仿宋"/>
                <w:sz w:val="18"/>
              </w:rPr>
            </w:pPr>
            <w:r>
              <w:rPr>
                <w:rFonts w:ascii="仿宋"/>
                <w:sz w:val="18"/>
              </w:rPr>
              <w:t>2.53</w:t>
            </w:r>
          </w:p>
        </w:tc>
        <w:tc>
          <w:tcPr>
            <w:tcW w:w="3000" w:type="dxa"/>
          </w:tcPr>
          <w:p>
            <w:pPr>
              <w:pStyle w:val="18"/>
              <w:rPr>
                <w:rFonts w:ascii="Times New Roman"/>
                <w:sz w:val="18"/>
              </w:rPr>
            </w:pPr>
          </w:p>
        </w:tc>
        <w:tc>
          <w:tcPr>
            <w:tcW w:w="465" w:type="dxa"/>
          </w:tcPr>
          <w:p>
            <w:pPr>
              <w:pStyle w:val="18"/>
              <w:spacing w:before="5"/>
              <w:ind w:left="32" w:right="28"/>
              <w:jc w:val="center"/>
              <w:rPr>
                <w:rFonts w:ascii="仿宋"/>
                <w:sz w:val="18"/>
              </w:rPr>
            </w:pPr>
            <w:r>
              <w:rPr>
                <w:rFonts w:ascii="仿宋"/>
                <w:sz w:val="18"/>
              </w:rPr>
              <w:t>61</w:t>
            </w: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3000" w:type="dxa"/>
          </w:tcPr>
          <w:p>
            <w:pPr>
              <w:pStyle w:val="18"/>
              <w:spacing w:before="5"/>
              <w:ind w:left="2"/>
              <w:rPr>
                <w:rFonts w:hint="eastAsia" w:ascii="仿宋" w:eastAsia="仿宋"/>
                <w:sz w:val="18"/>
              </w:rPr>
            </w:pPr>
            <w:r>
              <w:rPr>
                <w:rFonts w:hint="eastAsia" w:ascii="仿宋" w:eastAsia="仿宋"/>
                <w:sz w:val="18"/>
              </w:rPr>
              <w:t>政府性基金预算财政拨款</w:t>
            </w:r>
          </w:p>
        </w:tc>
        <w:tc>
          <w:tcPr>
            <w:tcW w:w="465" w:type="dxa"/>
          </w:tcPr>
          <w:p>
            <w:pPr>
              <w:pStyle w:val="18"/>
              <w:spacing w:before="5"/>
              <w:ind w:left="32" w:right="28"/>
              <w:jc w:val="center"/>
              <w:rPr>
                <w:rFonts w:ascii="仿宋"/>
                <w:sz w:val="18"/>
              </w:rPr>
            </w:pPr>
            <w:r>
              <w:rPr>
                <w:rFonts w:ascii="仿宋"/>
                <w:sz w:val="18"/>
              </w:rPr>
              <w:t>30</w:t>
            </w:r>
          </w:p>
        </w:tc>
        <w:tc>
          <w:tcPr>
            <w:tcW w:w="1200" w:type="dxa"/>
          </w:tcPr>
          <w:p>
            <w:pPr>
              <w:pStyle w:val="18"/>
              <w:rPr>
                <w:rFonts w:ascii="Times New Roman"/>
                <w:sz w:val="18"/>
              </w:rPr>
            </w:pPr>
          </w:p>
        </w:tc>
        <w:tc>
          <w:tcPr>
            <w:tcW w:w="3000" w:type="dxa"/>
          </w:tcPr>
          <w:p>
            <w:pPr>
              <w:pStyle w:val="18"/>
              <w:rPr>
                <w:rFonts w:ascii="Times New Roman"/>
                <w:sz w:val="18"/>
              </w:rPr>
            </w:pPr>
          </w:p>
        </w:tc>
        <w:tc>
          <w:tcPr>
            <w:tcW w:w="465" w:type="dxa"/>
          </w:tcPr>
          <w:p>
            <w:pPr>
              <w:pStyle w:val="18"/>
              <w:spacing w:before="5"/>
              <w:ind w:left="32" w:right="28"/>
              <w:jc w:val="center"/>
              <w:rPr>
                <w:rFonts w:ascii="仿宋"/>
                <w:sz w:val="18"/>
              </w:rPr>
            </w:pPr>
            <w:r>
              <w:rPr>
                <w:rFonts w:ascii="仿宋"/>
                <w:sz w:val="18"/>
              </w:rPr>
              <w:t>62</w:t>
            </w: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3000" w:type="dxa"/>
          </w:tcPr>
          <w:p>
            <w:pPr>
              <w:pStyle w:val="18"/>
              <w:spacing w:before="5"/>
              <w:ind w:left="2"/>
              <w:rPr>
                <w:rFonts w:hint="eastAsia" w:ascii="仿宋" w:eastAsia="仿宋"/>
                <w:sz w:val="18"/>
              </w:rPr>
            </w:pPr>
            <w:r>
              <w:rPr>
                <w:rFonts w:hint="eastAsia" w:ascii="仿宋" w:eastAsia="仿宋"/>
                <w:sz w:val="18"/>
              </w:rPr>
              <w:t>国有资本经营预算财政拨款</w:t>
            </w:r>
          </w:p>
        </w:tc>
        <w:tc>
          <w:tcPr>
            <w:tcW w:w="465" w:type="dxa"/>
          </w:tcPr>
          <w:p>
            <w:pPr>
              <w:pStyle w:val="18"/>
              <w:spacing w:before="5"/>
              <w:ind w:left="32" w:right="28"/>
              <w:jc w:val="center"/>
              <w:rPr>
                <w:rFonts w:ascii="仿宋"/>
                <w:sz w:val="18"/>
              </w:rPr>
            </w:pPr>
            <w:r>
              <w:rPr>
                <w:rFonts w:ascii="仿宋"/>
                <w:sz w:val="18"/>
              </w:rPr>
              <w:t>31</w:t>
            </w:r>
          </w:p>
        </w:tc>
        <w:tc>
          <w:tcPr>
            <w:tcW w:w="1200" w:type="dxa"/>
          </w:tcPr>
          <w:p>
            <w:pPr>
              <w:pStyle w:val="18"/>
              <w:rPr>
                <w:rFonts w:ascii="Times New Roman"/>
                <w:sz w:val="18"/>
              </w:rPr>
            </w:pPr>
          </w:p>
        </w:tc>
        <w:tc>
          <w:tcPr>
            <w:tcW w:w="3000" w:type="dxa"/>
          </w:tcPr>
          <w:p>
            <w:pPr>
              <w:pStyle w:val="18"/>
              <w:rPr>
                <w:rFonts w:ascii="Times New Roman"/>
                <w:sz w:val="18"/>
              </w:rPr>
            </w:pPr>
          </w:p>
        </w:tc>
        <w:tc>
          <w:tcPr>
            <w:tcW w:w="465" w:type="dxa"/>
          </w:tcPr>
          <w:p>
            <w:pPr>
              <w:pStyle w:val="18"/>
              <w:spacing w:before="5"/>
              <w:ind w:left="32" w:right="28"/>
              <w:jc w:val="center"/>
              <w:rPr>
                <w:rFonts w:ascii="仿宋"/>
                <w:sz w:val="18"/>
              </w:rPr>
            </w:pPr>
            <w:r>
              <w:rPr>
                <w:rFonts w:ascii="仿宋"/>
                <w:sz w:val="18"/>
              </w:rPr>
              <w:t>63</w:t>
            </w: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c>
          <w:tcPr>
            <w:tcW w:w="1200"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3000" w:type="dxa"/>
          </w:tcPr>
          <w:p>
            <w:pPr>
              <w:pStyle w:val="18"/>
              <w:spacing w:before="5"/>
              <w:ind w:left="1299" w:right="1295"/>
              <w:jc w:val="center"/>
              <w:rPr>
                <w:rFonts w:hint="eastAsia" w:ascii="仿宋" w:eastAsia="仿宋"/>
                <w:sz w:val="18"/>
              </w:rPr>
            </w:pPr>
            <w:r>
              <w:rPr>
                <w:rFonts w:hint="eastAsia" w:ascii="仿宋" w:eastAsia="仿宋"/>
                <w:sz w:val="18"/>
              </w:rPr>
              <w:t>总计</w:t>
            </w:r>
          </w:p>
        </w:tc>
        <w:tc>
          <w:tcPr>
            <w:tcW w:w="465" w:type="dxa"/>
          </w:tcPr>
          <w:p>
            <w:pPr>
              <w:pStyle w:val="18"/>
              <w:spacing w:before="5"/>
              <w:ind w:left="32" w:right="28"/>
              <w:jc w:val="center"/>
              <w:rPr>
                <w:rFonts w:ascii="仿宋"/>
                <w:sz w:val="18"/>
              </w:rPr>
            </w:pPr>
            <w:r>
              <w:rPr>
                <w:rFonts w:ascii="仿宋"/>
                <w:sz w:val="18"/>
              </w:rPr>
              <w:t>32</w:t>
            </w:r>
          </w:p>
        </w:tc>
        <w:tc>
          <w:tcPr>
            <w:tcW w:w="1200" w:type="dxa"/>
          </w:tcPr>
          <w:p>
            <w:pPr>
              <w:pStyle w:val="18"/>
              <w:spacing w:before="5"/>
              <w:ind w:left="239"/>
              <w:rPr>
                <w:rFonts w:ascii="仿宋"/>
                <w:sz w:val="18"/>
              </w:rPr>
            </w:pPr>
            <w:r>
              <w:rPr>
                <w:rFonts w:ascii="仿宋"/>
                <w:sz w:val="18"/>
              </w:rPr>
              <w:t>12939.33</w:t>
            </w:r>
          </w:p>
        </w:tc>
        <w:tc>
          <w:tcPr>
            <w:tcW w:w="3000" w:type="dxa"/>
          </w:tcPr>
          <w:p>
            <w:pPr>
              <w:pStyle w:val="18"/>
              <w:spacing w:before="5"/>
              <w:ind w:left="1299" w:right="1295"/>
              <w:jc w:val="center"/>
              <w:rPr>
                <w:rFonts w:hint="eastAsia" w:ascii="仿宋" w:eastAsia="仿宋"/>
                <w:sz w:val="18"/>
              </w:rPr>
            </w:pPr>
            <w:r>
              <w:rPr>
                <w:rFonts w:hint="eastAsia" w:ascii="仿宋" w:eastAsia="仿宋"/>
                <w:sz w:val="18"/>
              </w:rPr>
              <w:t>总计</w:t>
            </w:r>
          </w:p>
        </w:tc>
        <w:tc>
          <w:tcPr>
            <w:tcW w:w="465" w:type="dxa"/>
          </w:tcPr>
          <w:p>
            <w:pPr>
              <w:pStyle w:val="18"/>
              <w:spacing w:before="5"/>
              <w:ind w:left="32" w:right="28"/>
              <w:jc w:val="center"/>
              <w:rPr>
                <w:rFonts w:ascii="仿宋"/>
                <w:sz w:val="18"/>
              </w:rPr>
            </w:pPr>
            <w:r>
              <w:rPr>
                <w:rFonts w:ascii="仿宋"/>
                <w:sz w:val="18"/>
              </w:rPr>
              <w:t>64</w:t>
            </w:r>
          </w:p>
        </w:tc>
        <w:tc>
          <w:tcPr>
            <w:tcW w:w="1200" w:type="dxa"/>
          </w:tcPr>
          <w:p>
            <w:pPr>
              <w:pStyle w:val="18"/>
              <w:spacing w:before="5"/>
              <w:ind w:left="239"/>
              <w:rPr>
                <w:rFonts w:ascii="仿宋"/>
                <w:sz w:val="18"/>
              </w:rPr>
            </w:pPr>
            <w:r>
              <w:rPr>
                <w:rFonts w:ascii="仿宋"/>
                <w:sz w:val="18"/>
              </w:rPr>
              <w:t>12939.33</w:t>
            </w:r>
          </w:p>
        </w:tc>
        <w:tc>
          <w:tcPr>
            <w:tcW w:w="1200" w:type="dxa"/>
          </w:tcPr>
          <w:p>
            <w:pPr>
              <w:pStyle w:val="18"/>
              <w:spacing w:before="5"/>
              <w:ind w:left="239"/>
              <w:rPr>
                <w:rFonts w:ascii="仿宋"/>
                <w:sz w:val="18"/>
              </w:rPr>
            </w:pPr>
            <w:r>
              <w:rPr>
                <w:rFonts w:ascii="仿宋"/>
                <w:sz w:val="18"/>
              </w:rPr>
              <w:t>12939.33</w:t>
            </w:r>
          </w:p>
        </w:tc>
        <w:tc>
          <w:tcPr>
            <w:tcW w:w="1200" w:type="dxa"/>
          </w:tcPr>
          <w:p>
            <w:pPr>
              <w:pStyle w:val="18"/>
              <w:rPr>
                <w:rFonts w:ascii="Times New Roman"/>
                <w:sz w:val="18"/>
              </w:rPr>
            </w:pPr>
          </w:p>
        </w:tc>
        <w:tc>
          <w:tcPr>
            <w:tcW w:w="1200" w:type="dxa"/>
          </w:tcPr>
          <w:p>
            <w:pPr>
              <w:pStyle w:val="18"/>
              <w:rPr>
                <w:rFonts w:ascii="Times New Roman"/>
                <w:sz w:val="18"/>
              </w:rPr>
            </w:pPr>
          </w:p>
        </w:tc>
      </w:tr>
    </w:tbl>
    <w:p>
      <w:pPr>
        <w:spacing w:before="29"/>
        <w:ind w:left="110" w:right="0" w:firstLine="0"/>
        <w:jc w:val="left"/>
        <w:rPr>
          <w:rFonts w:hint="eastAsia" w:ascii="仿宋" w:eastAsia="仿宋"/>
          <w:sz w:val="18"/>
        </w:rPr>
      </w:pPr>
      <w:r>
        <w:rPr>
          <w:rFonts w:hint="eastAsia" w:ascii="仿宋" w:eastAsia="仿宋"/>
          <w:sz w:val="18"/>
        </w:rPr>
        <w:t>注：本表反映部门本年度一般公共预算财政拨款、政府性基金预算财政拨款和国有资本经营预算财政拨款的总收支和年末结转结余情况。</w:t>
      </w:r>
    </w:p>
    <w:p>
      <w:pPr>
        <w:spacing w:after="0"/>
        <w:jc w:val="left"/>
        <w:rPr>
          <w:rFonts w:hint="eastAsia" w:ascii="仿宋" w:eastAsia="仿宋"/>
          <w:sz w:val="18"/>
        </w:rPr>
        <w:sectPr>
          <w:pgSz w:w="16840" w:h="11910" w:orient="landscape"/>
          <w:pgMar w:top="620" w:right="1840" w:bottom="1000" w:left="1840" w:header="0" w:footer="817" w:gutter="0"/>
          <w:cols w:space="720" w:num="1"/>
        </w:sectPr>
      </w:pPr>
    </w:p>
    <w:p>
      <w:pPr>
        <w:pStyle w:val="4"/>
      </w:pPr>
      <w:r>
        <w:t>一般公共预算财政拨款支出决算表</w:t>
      </w:r>
    </w:p>
    <w:p>
      <w:pPr>
        <w:pStyle w:val="9"/>
        <w:spacing w:before="466" w:line="321" w:lineRule="exact"/>
        <w:ind w:right="115"/>
        <w:jc w:val="right"/>
        <w:rPr>
          <w:rFonts w:hint="eastAsia" w:ascii="楷体" w:eastAsia="楷体"/>
        </w:rPr>
      </w:pPr>
      <w:r>
        <w:rPr>
          <w:rFonts w:hint="eastAsia" w:ascii="楷体" w:eastAsia="楷体"/>
        </w:rPr>
        <w:t>公开05表</w:t>
      </w:r>
    </w:p>
    <w:p>
      <w:pPr>
        <w:pStyle w:val="9"/>
        <w:tabs>
          <w:tab w:val="left" w:pos="11039"/>
        </w:tabs>
        <w:spacing w:line="321" w:lineRule="exact"/>
        <w:ind w:right="115"/>
        <w:jc w:val="right"/>
        <w:rPr>
          <w:rFonts w:hint="eastAsia" w:ascii="楷体" w:eastAsia="楷体"/>
        </w:rPr>
      </w:pPr>
      <w:r>
        <w:rPr>
          <w:rFonts w:hint="eastAsia" w:ascii="楷体" w:eastAsia="楷体"/>
        </w:rPr>
        <w:t>部门：淄博市公安局高新技术产业开发区分局</w:t>
      </w:r>
      <w:r>
        <w:rPr>
          <w:rFonts w:hint="eastAsia" w:ascii="楷体" w:eastAsia="楷体"/>
        </w:rPr>
        <w:tab/>
      </w:r>
      <w:r>
        <w:rPr>
          <w:rFonts w:hint="eastAsia" w:ascii="楷体" w:eastAsia="楷体"/>
        </w:rPr>
        <w:t>金额单位：万元</w:t>
      </w:r>
    </w:p>
    <w:tbl>
      <w:tblPr>
        <w:tblStyle w:val="14"/>
        <w:tblW w:w="12916" w:type="dxa"/>
        <w:tblInd w:w="1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93"/>
        <w:gridCol w:w="4449"/>
        <w:gridCol w:w="2224"/>
        <w:gridCol w:w="2225"/>
        <w:gridCol w:w="22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6242" w:type="dxa"/>
            <w:gridSpan w:val="2"/>
          </w:tcPr>
          <w:p>
            <w:pPr>
              <w:pStyle w:val="18"/>
              <w:spacing w:line="223" w:lineRule="exact"/>
              <w:ind w:left="2920" w:right="2916"/>
              <w:jc w:val="center"/>
              <w:rPr>
                <w:rFonts w:hint="eastAsia" w:ascii="仿宋" w:eastAsia="仿宋"/>
                <w:sz w:val="18"/>
              </w:rPr>
            </w:pPr>
            <w:r>
              <w:rPr>
                <w:rFonts w:hint="eastAsia" w:ascii="仿宋" w:eastAsia="仿宋"/>
                <w:sz w:val="18"/>
              </w:rPr>
              <w:t>项目</w:t>
            </w:r>
          </w:p>
        </w:tc>
        <w:tc>
          <w:tcPr>
            <w:tcW w:w="6674" w:type="dxa"/>
            <w:gridSpan w:val="3"/>
          </w:tcPr>
          <w:p>
            <w:pPr>
              <w:pStyle w:val="18"/>
              <w:spacing w:line="223" w:lineRule="exact"/>
              <w:ind w:left="2956" w:right="2952"/>
              <w:jc w:val="center"/>
              <w:rPr>
                <w:rFonts w:hint="eastAsia" w:ascii="仿宋" w:eastAsia="仿宋"/>
                <w:sz w:val="18"/>
              </w:rPr>
            </w:pPr>
            <w:r>
              <w:rPr>
                <w:rFonts w:hint="eastAsia" w:ascii="仿宋" w:eastAsia="仿宋"/>
                <w:sz w:val="18"/>
              </w:rPr>
              <w:t>本年支出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1793" w:type="dxa"/>
          </w:tcPr>
          <w:p>
            <w:pPr>
              <w:pStyle w:val="18"/>
              <w:spacing w:line="223" w:lineRule="exact"/>
              <w:ind w:left="176"/>
              <w:rPr>
                <w:rFonts w:hint="eastAsia" w:ascii="仿宋" w:eastAsia="仿宋"/>
                <w:sz w:val="18"/>
              </w:rPr>
            </w:pPr>
            <w:r>
              <w:rPr>
                <w:rFonts w:hint="eastAsia" w:ascii="仿宋" w:eastAsia="仿宋"/>
                <w:sz w:val="18"/>
              </w:rPr>
              <w:t>功能分类科目编码</w:t>
            </w:r>
          </w:p>
        </w:tc>
        <w:tc>
          <w:tcPr>
            <w:tcW w:w="4449" w:type="dxa"/>
          </w:tcPr>
          <w:p>
            <w:pPr>
              <w:pStyle w:val="18"/>
              <w:spacing w:line="223" w:lineRule="exact"/>
              <w:ind w:left="1844" w:right="1839"/>
              <w:jc w:val="center"/>
              <w:rPr>
                <w:rFonts w:hint="eastAsia" w:ascii="仿宋" w:eastAsia="仿宋"/>
                <w:sz w:val="18"/>
              </w:rPr>
            </w:pPr>
            <w:r>
              <w:rPr>
                <w:rFonts w:hint="eastAsia" w:ascii="仿宋" w:eastAsia="仿宋"/>
                <w:sz w:val="18"/>
              </w:rPr>
              <w:t>科目名称</w:t>
            </w:r>
          </w:p>
        </w:tc>
        <w:tc>
          <w:tcPr>
            <w:tcW w:w="2224" w:type="dxa"/>
          </w:tcPr>
          <w:p>
            <w:pPr>
              <w:pStyle w:val="18"/>
              <w:spacing w:line="223" w:lineRule="exact"/>
              <w:ind w:left="911" w:right="907"/>
              <w:jc w:val="center"/>
              <w:rPr>
                <w:rFonts w:hint="eastAsia" w:ascii="仿宋" w:eastAsia="仿宋"/>
                <w:sz w:val="18"/>
              </w:rPr>
            </w:pPr>
            <w:r>
              <w:rPr>
                <w:rFonts w:hint="eastAsia" w:ascii="仿宋" w:eastAsia="仿宋"/>
                <w:sz w:val="18"/>
              </w:rPr>
              <w:t>小计</w:t>
            </w:r>
          </w:p>
        </w:tc>
        <w:tc>
          <w:tcPr>
            <w:tcW w:w="2225" w:type="dxa"/>
          </w:tcPr>
          <w:p>
            <w:pPr>
              <w:pStyle w:val="18"/>
              <w:spacing w:line="223" w:lineRule="exact"/>
              <w:ind w:left="732" w:right="728"/>
              <w:jc w:val="center"/>
              <w:rPr>
                <w:rFonts w:hint="eastAsia" w:ascii="仿宋" w:eastAsia="仿宋"/>
                <w:sz w:val="18"/>
              </w:rPr>
            </w:pPr>
            <w:r>
              <w:rPr>
                <w:rFonts w:hint="eastAsia" w:ascii="仿宋" w:eastAsia="仿宋"/>
                <w:sz w:val="18"/>
              </w:rPr>
              <w:t>基本支出</w:t>
            </w:r>
          </w:p>
        </w:tc>
        <w:tc>
          <w:tcPr>
            <w:tcW w:w="2225" w:type="dxa"/>
          </w:tcPr>
          <w:p>
            <w:pPr>
              <w:pStyle w:val="18"/>
              <w:spacing w:line="223" w:lineRule="exact"/>
              <w:ind w:left="732" w:right="728"/>
              <w:jc w:val="center"/>
              <w:rPr>
                <w:rFonts w:hint="eastAsia" w:ascii="仿宋" w:eastAsia="仿宋"/>
                <w:sz w:val="18"/>
              </w:rPr>
            </w:pPr>
            <w:r>
              <w:rPr>
                <w:rFonts w:hint="eastAsia" w:ascii="仿宋" w:eastAsia="仿宋"/>
                <w:sz w:val="18"/>
              </w:rPr>
              <w:t>项目支出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6242" w:type="dxa"/>
            <w:gridSpan w:val="2"/>
          </w:tcPr>
          <w:p>
            <w:pPr>
              <w:pStyle w:val="18"/>
              <w:spacing w:line="223" w:lineRule="exact"/>
              <w:ind w:left="2920" w:right="2916"/>
              <w:jc w:val="center"/>
              <w:rPr>
                <w:rFonts w:hint="eastAsia" w:ascii="仿宋" w:eastAsia="仿宋"/>
                <w:sz w:val="18"/>
              </w:rPr>
            </w:pPr>
            <w:r>
              <w:rPr>
                <w:rFonts w:hint="eastAsia" w:ascii="仿宋" w:eastAsia="仿宋"/>
                <w:sz w:val="18"/>
              </w:rPr>
              <w:t>栏次</w:t>
            </w:r>
          </w:p>
        </w:tc>
        <w:tc>
          <w:tcPr>
            <w:tcW w:w="2224" w:type="dxa"/>
          </w:tcPr>
          <w:p>
            <w:pPr>
              <w:pStyle w:val="18"/>
              <w:spacing w:line="223" w:lineRule="exact"/>
              <w:ind w:left="4"/>
              <w:jc w:val="center"/>
              <w:rPr>
                <w:rFonts w:ascii="仿宋"/>
                <w:sz w:val="18"/>
              </w:rPr>
            </w:pPr>
            <w:r>
              <w:rPr>
                <w:rFonts w:ascii="仿宋"/>
                <w:sz w:val="18"/>
              </w:rPr>
              <w:t>1</w:t>
            </w:r>
          </w:p>
        </w:tc>
        <w:tc>
          <w:tcPr>
            <w:tcW w:w="2225" w:type="dxa"/>
          </w:tcPr>
          <w:p>
            <w:pPr>
              <w:pStyle w:val="18"/>
              <w:spacing w:line="223" w:lineRule="exact"/>
              <w:ind w:left="4"/>
              <w:jc w:val="center"/>
              <w:rPr>
                <w:rFonts w:ascii="仿宋"/>
                <w:sz w:val="18"/>
              </w:rPr>
            </w:pPr>
            <w:r>
              <w:rPr>
                <w:rFonts w:ascii="仿宋"/>
                <w:sz w:val="18"/>
              </w:rPr>
              <w:t>2</w:t>
            </w:r>
          </w:p>
        </w:tc>
        <w:tc>
          <w:tcPr>
            <w:tcW w:w="2225" w:type="dxa"/>
          </w:tcPr>
          <w:p>
            <w:pPr>
              <w:pStyle w:val="18"/>
              <w:spacing w:line="223" w:lineRule="exact"/>
              <w:ind w:left="4"/>
              <w:jc w:val="center"/>
              <w:rPr>
                <w:rFonts w:ascii="仿宋"/>
                <w:sz w:val="18"/>
              </w:rPr>
            </w:pPr>
            <w:r>
              <w:rPr>
                <w:rFonts w:ascii="仿宋"/>
                <w:sz w:val="18"/>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6242" w:type="dxa"/>
            <w:gridSpan w:val="2"/>
          </w:tcPr>
          <w:p>
            <w:pPr>
              <w:pStyle w:val="18"/>
              <w:spacing w:line="223" w:lineRule="exact"/>
              <w:ind w:left="2920" w:right="2916"/>
              <w:jc w:val="center"/>
              <w:rPr>
                <w:rFonts w:hint="eastAsia" w:ascii="仿宋" w:eastAsia="仿宋"/>
                <w:sz w:val="18"/>
              </w:rPr>
            </w:pPr>
            <w:r>
              <w:rPr>
                <w:rFonts w:hint="eastAsia" w:ascii="仿宋" w:eastAsia="仿宋"/>
                <w:sz w:val="18"/>
              </w:rPr>
              <w:t>合计</w:t>
            </w:r>
          </w:p>
        </w:tc>
        <w:tc>
          <w:tcPr>
            <w:tcW w:w="2224" w:type="dxa"/>
          </w:tcPr>
          <w:p>
            <w:pPr>
              <w:pStyle w:val="18"/>
              <w:spacing w:line="223" w:lineRule="exact"/>
              <w:ind w:right="-15"/>
              <w:jc w:val="right"/>
              <w:rPr>
                <w:rFonts w:ascii="仿宋"/>
                <w:sz w:val="18"/>
              </w:rPr>
            </w:pPr>
            <w:r>
              <w:rPr>
                <w:rFonts w:ascii="仿宋"/>
                <w:sz w:val="18"/>
              </w:rPr>
              <w:t>12885.9</w:t>
            </w:r>
          </w:p>
        </w:tc>
        <w:tc>
          <w:tcPr>
            <w:tcW w:w="2225" w:type="dxa"/>
          </w:tcPr>
          <w:p>
            <w:pPr>
              <w:pStyle w:val="18"/>
              <w:spacing w:line="223" w:lineRule="exact"/>
              <w:ind w:right="-15"/>
              <w:jc w:val="right"/>
              <w:rPr>
                <w:rFonts w:ascii="仿宋"/>
                <w:sz w:val="18"/>
              </w:rPr>
            </w:pPr>
            <w:r>
              <w:rPr>
                <w:rFonts w:ascii="仿宋"/>
                <w:sz w:val="18"/>
              </w:rPr>
              <w:t>6931.99</w:t>
            </w:r>
          </w:p>
        </w:tc>
        <w:tc>
          <w:tcPr>
            <w:tcW w:w="2225" w:type="dxa"/>
          </w:tcPr>
          <w:p>
            <w:pPr>
              <w:pStyle w:val="18"/>
              <w:spacing w:line="223" w:lineRule="exact"/>
              <w:ind w:right="-15"/>
              <w:jc w:val="right"/>
              <w:rPr>
                <w:rFonts w:ascii="仿宋"/>
                <w:sz w:val="18"/>
              </w:rPr>
            </w:pPr>
            <w:r>
              <w:rPr>
                <w:rFonts w:ascii="仿宋"/>
                <w:sz w:val="18"/>
              </w:rPr>
              <w:t>5953.91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1793" w:type="dxa"/>
          </w:tcPr>
          <w:p>
            <w:pPr>
              <w:pStyle w:val="18"/>
              <w:spacing w:line="223" w:lineRule="exact"/>
              <w:ind w:left="2"/>
              <w:rPr>
                <w:rFonts w:ascii="仿宋"/>
                <w:sz w:val="18"/>
              </w:rPr>
            </w:pPr>
            <w:r>
              <w:rPr>
                <w:rFonts w:ascii="仿宋"/>
                <w:sz w:val="18"/>
              </w:rPr>
              <w:t>204</w:t>
            </w:r>
          </w:p>
        </w:tc>
        <w:tc>
          <w:tcPr>
            <w:tcW w:w="4449" w:type="dxa"/>
          </w:tcPr>
          <w:p>
            <w:pPr>
              <w:pStyle w:val="18"/>
              <w:spacing w:line="223" w:lineRule="exact"/>
              <w:ind w:left="2"/>
              <w:rPr>
                <w:rFonts w:hint="eastAsia" w:ascii="仿宋" w:eastAsia="仿宋"/>
                <w:sz w:val="18"/>
              </w:rPr>
            </w:pPr>
            <w:r>
              <w:rPr>
                <w:rFonts w:hint="eastAsia" w:ascii="仿宋" w:eastAsia="仿宋"/>
                <w:sz w:val="18"/>
              </w:rPr>
              <w:t>公共安全支出</w:t>
            </w:r>
          </w:p>
        </w:tc>
        <w:tc>
          <w:tcPr>
            <w:tcW w:w="2224" w:type="dxa"/>
          </w:tcPr>
          <w:p>
            <w:pPr>
              <w:pStyle w:val="18"/>
              <w:spacing w:line="223" w:lineRule="exact"/>
              <w:ind w:right="-15"/>
              <w:jc w:val="right"/>
              <w:rPr>
                <w:rFonts w:ascii="仿宋"/>
                <w:sz w:val="18"/>
              </w:rPr>
            </w:pPr>
            <w:r>
              <w:rPr>
                <w:rFonts w:ascii="仿宋"/>
                <w:sz w:val="18"/>
              </w:rPr>
              <w:t>12885.9</w:t>
            </w:r>
          </w:p>
        </w:tc>
        <w:tc>
          <w:tcPr>
            <w:tcW w:w="2225" w:type="dxa"/>
          </w:tcPr>
          <w:p>
            <w:pPr>
              <w:pStyle w:val="18"/>
              <w:spacing w:line="223" w:lineRule="exact"/>
              <w:ind w:right="-15"/>
              <w:jc w:val="right"/>
              <w:rPr>
                <w:rFonts w:ascii="仿宋"/>
                <w:sz w:val="18"/>
              </w:rPr>
            </w:pPr>
            <w:r>
              <w:rPr>
                <w:rFonts w:ascii="仿宋"/>
                <w:sz w:val="18"/>
              </w:rPr>
              <w:t>6931.99</w:t>
            </w:r>
          </w:p>
        </w:tc>
        <w:tc>
          <w:tcPr>
            <w:tcW w:w="2225" w:type="dxa"/>
          </w:tcPr>
          <w:p>
            <w:pPr>
              <w:pStyle w:val="18"/>
              <w:spacing w:line="223" w:lineRule="exact"/>
              <w:ind w:right="-15"/>
              <w:jc w:val="right"/>
              <w:rPr>
                <w:rFonts w:ascii="仿宋"/>
                <w:sz w:val="18"/>
              </w:rPr>
            </w:pPr>
            <w:r>
              <w:rPr>
                <w:rFonts w:ascii="仿宋"/>
                <w:sz w:val="18"/>
              </w:rPr>
              <w:t>5953.91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1793" w:type="dxa"/>
          </w:tcPr>
          <w:p>
            <w:pPr>
              <w:pStyle w:val="18"/>
              <w:spacing w:line="223" w:lineRule="exact"/>
              <w:ind w:left="2"/>
              <w:rPr>
                <w:rFonts w:ascii="仿宋"/>
                <w:sz w:val="18"/>
              </w:rPr>
            </w:pPr>
            <w:r>
              <w:rPr>
                <w:rFonts w:ascii="仿宋"/>
                <w:sz w:val="18"/>
              </w:rPr>
              <w:t>20402</w:t>
            </w:r>
          </w:p>
        </w:tc>
        <w:tc>
          <w:tcPr>
            <w:tcW w:w="4449" w:type="dxa"/>
          </w:tcPr>
          <w:p>
            <w:pPr>
              <w:pStyle w:val="18"/>
              <w:spacing w:line="223" w:lineRule="exact"/>
              <w:ind w:left="2"/>
              <w:rPr>
                <w:rFonts w:hint="eastAsia" w:ascii="仿宋" w:eastAsia="仿宋"/>
                <w:sz w:val="18"/>
              </w:rPr>
            </w:pPr>
            <w:r>
              <w:rPr>
                <w:rFonts w:hint="eastAsia" w:ascii="仿宋" w:eastAsia="仿宋"/>
                <w:sz w:val="18"/>
              </w:rPr>
              <w:t>公安</w:t>
            </w:r>
          </w:p>
        </w:tc>
        <w:tc>
          <w:tcPr>
            <w:tcW w:w="2224" w:type="dxa"/>
          </w:tcPr>
          <w:p>
            <w:pPr>
              <w:pStyle w:val="18"/>
              <w:spacing w:line="223" w:lineRule="exact"/>
              <w:ind w:right="-15"/>
              <w:jc w:val="right"/>
              <w:rPr>
                <w:rFonts w:ascii="仿宋"/>
                <w:sz w:val="18"/>
              </w:rPr>
            </w:pPr>
            <w:r>
              <w:rPr>
                <w:rFonts w:ascii="仿宋"/>
                <w:sz w:val="18"/>
              </w:rPr>
              <w:t>12885.9</w:t>
            </w:r>
          </w:p>
        </w:tc>
        <w:tc>
          <w:tcPr>
            <w:tcW w:w="2225" w:type="dxa"/>
          </w:tcPr>
          <w:p>
            <w:pPr>
              <w:pStyle w:val="18"/>
              <w:spacing w:line="223" w:lineRule="exact"/>
              <w:ind w:right="-15"/>
              <w:jc w:val="right"/>
              <w:rPr>
                <w:rFonts w:ascii="仿宋"/>
                <w:sz w:val="18"/>
              </w:rPr>
            </w:pPr>
            <w:r>
              <w:rPr>
                <w:rFonts w:ascii="仿宋"/>
                <w:sz w:val="18"/>
              </w:rPr>
              <w:t>6931.99</w:t>
            </w:r>
          </w:p>
        </w:tc>
        <w:tc>
          <w:tcPr>
            <w:tcW w:w="2225" w:type="dxa"/>
          </w:tcPr>
          <w:p>
            <w:pPr>
              <w:pStyle w:val="18"/>
              <w:spacing w:line="223" w:lineRule="exact"/>
              <w:ind w:right="-15"/>
              <w:jc w:val="right"/>
              <w:rPr>
                <w:rFonts w:ascii="仿宋"/>
                <w:sz w:val="18"/>
              </w:rPr>
            </w:pPr>
            <w:r>
              <w:rPr>
                <w:rFonts w:ascii="仿宋"/>
                <w:sz w:val="18"/>
              </w:rPr>
              <w:t>5953.91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1793" w:type="dxa"/>
          </w:tcPr>
          <w:p>
            <w:pPr>
              <w:pStyle w:val="18"/>
              <w:spacing w:line="223" w:lineRule="exact"/>
              <w:ind w:left="2"/>
              <w:rPr>
                <w:rFonts w:ascii="仿宋"/>
                <w:sz w:val="18"/>
              </w:rPr>
            </w:pPr>
            <w:r>
              <w:rPr>
                <w:rFonts w:ascii="仿宋"/>
                <w:sz w:val="18"/>
              </w:rPr>
              <w:t>2040201</w:t>
            </w:r>
          </w:p>
        </w:tc>
        <w:tc>
          <w:tcPr>
            <w:tcW w:w="4449" w:type="dxa"/>
          </w:tcPr>
          <w:p>
            <w:pPr>
              <w:pStyle w:val="18"/>
              <w:spacing w:line="223" w:lineRule="exact"/>
              <w:ind w:left="2"/>
              <w:rPr>
                <w:rFonts w:hint="eastAsia" w:ascii="仿宋" w:eastAsia="仿宋"/>
                <w:sz w:val="18"/>
              </w:rPr>
            </w:pPr>
            <w:r>
              <w:rPr>
                <w:rFonts w:hint="eastAsia" w:ascii="仿宋" w:eastAsia="仿宋"/>
                <w:sz w:val="18"/>
              </w:rPr>
              <w:t>行政运行</w:t>
            </w:r>
          </w:p>
        </w:tc>
        <w:tc>
          <w:tcPr>
            <w:tcW w:w="2224" w:type="dxa"/>
          </w:tcPr>
          <w:p>
            <w:pPr>
              <w:pStyle w:val="18"/>
              <w:spacing w:line="223" w:lineRule="exact"/>
              <w:ind w:right="-15"/>
              <w:jc w:val="right"/>
              <w:rPr>
                <w:rFonts w:ascii="仿宋"/>
                <w:sz w:val="18"/>
              </w:rPr>
            </w:pPr>
            <w:r>
              <w:rPr>
                <w:rFonts w:ascii="仿宋"/>
                <w:sz w:val="18"/>
              </w:rPr>
              <w:t>6931.99</w:t>
            </w:r>
          </w:p>
        </w:tc>
        <w:tc>
          <w:tcPr>
            <w:tcW w:w="2225" w:type="dxa"/>
          </w:tcPr>
          <w:p>
            <w:pPr>
              <w:pStyle w:val="18"/>
              <w:spacing w:line="223" w:lineRule="exact"/>
              <w:ind w:right="-15"/>
              <w:jc w:val="right"/>
              <w:rPr>
                <w:rFonts w:ascii="仿宋"/>
                <w:sz w:val="18"/>
              </w:rPr>
            </w:pPr>
            <w:r>
              <w:rPr>
                <w:rFonts w:ascii="仿宋"/>
                <w:sz w:val="18"/>
              </w:rPr>
              <w:t>6931.99</w:t>
            </w:r>
          </w:p>
        </w:tc>
        <w:tc>
          <w:tcPr>
            <w:tcW w:w="2225"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1793" w:type="dxa"/>
          </w:tcPr>
          <w:p>
            <w:pPr>
              <w:pStyle w:val="18"/>
              <w:spacing w:line="223" w:lineRule="exact"/>
              <w:ind w:left="2"/>
              <w:rPr>
                <w:rFonts w:ascii="仿宋"/>
                <w:sz w:val="18"/>
              </w:rPr>
            </w:pPr>
            <w:r>
              <w:rPr>
                <w:rFonts w:ascii="仿宋"/>
                <w:sz w:val="18"/>
              </w:rPr>
              <w:t>2040202</w:t>
            </w:r>
          </w:p>
        </w:tc>
        <w:tc>
          <w:tcPr>
            <w:tcW w:w="4449" w:type="dxa"/>
          </w:tcPr>
          <w:p>
            <w:pPr>
              <w:pStyle w:val="18"/>
              <w:spacing w:line="223" w:lineRule="exact"/>
              <w:ind w:left="2"/>
              <w:rPr>
                <w:rFonts w:hint="eastAsia" w:ascii="仿宋" w:eastAsia="仿宋"/>
                <w:sz w:val="18"/>
              </w:rPr>
            </w:pPr>
            <w:r>
              <w:rPr>
                <w:rFonts w:hint="eastAsia" w:ascii="仿宋" w:eastAsia="仿宋"/>
                <w:sz w:val="18"/>
              </w:rPr>
              <w:t>一般行政管理事务</w:t>
            </w:r>
          </w:p>
        </w:tc>
        <w:tc>
          <w:tcPr>
            <w:tcW w:w="2224" w:type="dxa"/>
          </w:tcPr>
          <w:p>
            <w:pPr>
              <w:pStyle w:val="18"/>
              <w:spacing w:line="223" w:lineRule="exact"/>
              <w:ind w:right="-15"/>
              <w:jc w:val="right"/>
              <w:rPr>
                <w:rFonts w:ascii="仿宋"/>
                <w:sz w:val="18"/>
              </w:rPr>
            </w:pPr>
            <w:r>
              <w:rPr>
                <w:rFonts w:ascii="仿宋"/>
                <w:sz w:val="18"/>
              </w:rPr>
              <w:t>5953.91</w:t>
            </w:r>
          </w:p>
        </w:tc>
        <w:tc>
          <w:tcPr>
            <w:tcW w:w="2225" w:type="dxa"/>
          </w:tcPr>
          <w:p>
            <w:pPr>
              <w:pStyle w:val="18"/>
              <w:rPr>
                <w:rFonts w:ascii="Times New Roman"/>
                <w:sz w:val="18"/>
              </w:rPr>
            </w:pPr>
          </w:p>
        </w:tc>
        <w:tc>
          <w:tcPr>
            <w:tcW w:w="2225" w:type="dxa"/>
          </w:tcPr>
          <w:p>
            <w:pPr>
              <w:pStyle w:val="18"/>
              <w:spacing w:line="223" w:lineRule="exact"/>
              <w:ind w:right="-15"/>
              <w:jc w:val="right"/>
              <w:rPr>
                <w:rFonts w:ascii="仿宋"/>
                <w:sz w:val="18"/>
              </w:rPr>
            </w:pPr>
            <w:r>
              <w:rPr>
                <w:rFonts w:ascii="仿宋"/>
                <w:sz w:val="18"/>
              </w:rPr>
              <w:t>5953.91</w:t>
            </w:r>
          </w:p>
        </w:tc>
      </w:tr>
    </w:tbl>
    <w:p>
      <w:pPr>
        <w:spacing w:before="16"/>
        <w:ind w:left="110" w:right="0" w:firstLine="0"/>
        <w:jc w:val="left"/>
        <w:rPr>
          <w:rFonts w:hint="eastAsia" w:ascii="仿宋" w:eastAsia="仿宋"/>
          <w:sz w:val="18"/>
        </w:rPr>
      </w:pPr>
      <w:r>
        <w:rPr>
          <w:rFonts w:hint="eastAsia" w:ascii="仿宋" w:eastAsia="仿宋"/>
          <w:sz w:val="18"/>
        </w:rPr>
        <w:t>注：本表反映部门本年度一般公共预算财政拨款支出情况。</w:t>
      </w:r>
    </w:p>
    <w:p>
      <w:pPr>
        <w:spacing w:after="0"/>
        <w:jc w:val="left"/>
        <w:rPr>
          <w:rFonts w:hint="eastAsia" w:ascii="仿宋" w:eastAsia="仿宋"/>
          <w:sz w:val="18"/>
        </w:rPr>
        <w:sectPr>
          <w:pgSz w:w="16840" w:h="11910" w:orient="landscape"/>
          <w:pgMar w:top="1000" w:right="1840" w:bottom="1000" w:left="1840" w:header="0" w:footer="817" w:gutter="0"/>
          <w:cols w:space="720" w:num="1"/>
        </w:sectPr>
      </w:pPr>
    </w:p>
    <w:p>
      <w:pPr>
        <w:pStyle w:val="4"/>
      </w:pPr>
      <w:r>
        <w:t>一般公共预算财政拨款基本支出决算表</w:t>
      </w:r>
    </w:p>
    <w:p>
      <w:pPr>
        <w:pStyle w:val="9"/>
        <w:spacing w:before="466" w:line="321" w:lineRule="exact"/>
        <w:ind w:right="353"/>
        <w:jc w:val="right"/>
        <w:rPr>
          <w:rFonts w:hint="eastAsia" w:ascii="楷体" w:eastAsia="楷体"/>
        </w:rPr>
      </w:pPr>
      <w:r>
        <w:rPr>
          <w:rFonts w:hint="eastAsia" w:ascii="楷体" w:eastAsia="楷体"/>
        </w:rPr>
        <w:t>公开06表</w:t>
      </w:r>
    </w:p>
    <w:p>
      <w:pPr>
        <w:pStyle w:val="9"/>
        <w:tabs>
          <w:tab w:val="left" w:pos="10564"/>
        </w:tabs>
        <w:spacing w:line="321" w:lineRule="exact"/>
        <w:ind w:right="353"/>
        <w:jc w:val="right"/>
        <w:rPr>
          <w:rFonts w:hint="eastAsia" w:ascii="楷体" w:eastAsia="楷体"/>
        </w:rPr>
      </w:pPr>
      <w:r>
        <w:rPr>
          <w:rFonts w:hint="eastAsia" w:ascii="楷体" w:eastAsia="楷体"/>
        </w:rPr>
        <w:t>部门：淄博市公安局高新技术产业开发区分局</w:t>
      </w:r>
      <w:r>
        <w:rPr>
          <w:rFonts w:hint="eastAsia" w:ascii="楷体" w:eastAsia="楷体"/>
        </w:rPr>
        <w:tab/>
      </w:r>
      <w:r>
        <w:rPr>
          <w:rFonts w:hint="eastAsia" w:ascii="楷体" w:eastAsia="楷体"/>
        </w:rPr>
        <w:t>金额单位：万元</w:t>
      </w:r>
    </w:p>
    <w:tbl>
      <w:tblPr>
        <w:tblStyle w:val="14"/>
        <w:tblW w:w="12450" w:type="dxa"/>
        <w:tblInd w:w="35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0"/>
        <w:gridCol w:w="2400"/>
        <w:gridCol w:w="900"/>
        <w:gridCol w:w="900"/>
        <w:gridCol w:w="2250"/>
        <w:gridCol w:w="900"/>
        <w:gridCol w:w="900"/>
        <w:gridCol w:w="2400"/>
        <w:gridCol w:w="9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274" w:hRule="atLeast"/>
        </w:trPr>
        <w:tc>
          <w:tcPr>
            <w:tcW w:w="4200" w:type="dxa"/>
            <w:gridSpan w:val="3"/>
          </w:tcPr>
          <w:p>
            <w:pPr>
              <w:pStyle w:val="18"/>
              <w:spacing w:line="240" w:lineRule="exact"/>
              <w:ind w:left="1680" w:right="1676"/>
              <w:jc w:val="center"/>
              <w:rPr>
                <w:rFonts w:hint="eastAsia" w:ascii="仿宋" w:eastAsia="仿宋"/>
                <w:sz w:val="19"/>
              </w:rPr>
            </w:pPr>
            <w:r>
              <w:rPr>
                <w:rFonts w:hint="eastAsia" w:ascii="仿宋" w:eastAsia="仿宋"/>
                <w:w w:val="105"/>
                <w:sz w:val="19"/>
              </w:rPr>
              <w:t>人员经费</w:t>
            </w:r>
          </w:p>
        </w:tc>
        <w:tc>
          <w:tcPr>
            <w:tcW w:w="8250" w:type="dxa"/>
            <w:gridSpan w:val="6"/>
          </w:tcPr>
          <w:p>
            <w:pPr>
              <w:pStyle w:val="18"/>
              <w:spacing w:line="240" w:lineRule="exact"/>
              <w:ind w:left="3705" w:right="3701"/>
              <w:jc w:val="center"/>
              <w:rPr>
                <w:rFonts w:hint="eastAsia" w:ascii="仿宋" w:eastAsia="仿宋"/>
                <w:sz w:val="19"/>
              </w:rPr>
            </w:pPr>
            <w:r>
              <w:rPr>
                <w:rFonts w:hint="eastAsia" w:ascii="仿宋" w:eastAsia="仿宋"/>
                <w:w w:val="105"/>
                <w:sz w:val="19"/>
              </w:rPr>
              <w:t>公用经费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3" w:hRule="atLeast"/>
        </w:trPr>
        <w:tc>
          <w:tcPr>
            <w:tcW w:w="900" w:type="dxa"/>
          </w:tcPr>
          <w:p>
            <w:pPr>
              <w:pStyle w:val="18"/>
              <w:spacing w:line="240" w:lineRule="exact"/>
              <w:ind w:left="59"/>
              <w:rPr>
                <w:rFonts w:hint="eastAsia" w:ascii="仿宋" w:eastAsia="仿宋"/>
                <w:sz w:val="19"/>
              </w:rPr>
            </w:pPr>
            <w:r>
              <w:rPr>
                <w:rFonts w:hint="eastAsia" w:ascii="仿宋" w:eastAsia="仿宋"/>
                <w:w w:val="105"/>
                <w:sz w:val="19"/>
              </w:rPr>
              <w:t>科目编码</w:t>
            </w:r>
          </w:p>
        </w:tc>
        <w:tc>
          <w:tcPr>
            <w:tcW w:w="2400" w:type="dxa"/>
          </w:tcPr>
          <w:p>
            <w:pPr>
              <w:pStyle w:val="18"/>
              <w:spacing w:line="240" w:lineRule="exact"/>
              <w:ind w:left="780" w:right="776"/>
              <w:jc w:val="center"/>
              <w:rPr>
                <w:rFonts w:hint="eastAsia" w:ascii="仿宋" w:eastAsia="仿宋"/>
                <w:sz w:val="19"/>
              </w:rPr>
            </w:pPr>
            <w:r>
              <w:rPr>
                <w:rFonts w:hint="eastAsia" w:ascii="仿宋" w:eastAsia="仿宋"/>
                <w:w w:val="105"/>
                <w:sz w:val="19"/>
              </w:rPr>
              <w:t>科目名称</w:t>
            </w:r>
          </w:p>
        </w:tc>
        <w:tc>
          <w:tcPr>
            <w:tcW w:w="900" w:type="dxa"/>
          </w:tcPr>
          <w:p>
            <w:pPr>
              <w:pStyle w:val="18"/>
              <w:spacing w:line="240" w:lineRule="exact"/>
              <w:ind w:left="254"/>
              <w:rPr>
                <w:rFonts w:hint="eastAsia" w:ascii="仿宋" w:eastAsia="仿宋"/>
                <w:sz w:val="19"/>
              </w:rPr>
            </w:pPr>
            <w:r>
              <w:rPr>
                <w:rFonts w:hint="eastAsia" w:ascii="仿宋" w:eastAsia="仿宋"/>
                <w:w w:val="105"/>
                <w:sz w:val="19"/>
              </w:rPr>
              <w:t>金额</w:t>
            </w:r>
          </w:p>
        </w:tc>
        <w:tc>
          <w:tcPr>
            <w:tcW w:w="900" w:type="dxa"/>
          </w:tcPr>
          <w:p>
            <w:pPr>
              <w:pStyle w:val="18"/>
              <w:spacing w:line="240" w:lineRule="exact"/>
              <w:ind w:left="59"/>
              <w:rPr>
                <w:rFonts w:hint="eastAsia" w:ascii="仿宋" w:eastAsia="仿宋"/>
                <w:sz w:val="19"/>
              </w:rPr>
            </w:pPr>
            <w:r>
              <w:rPr>
                <w:rFonts w:hint="eastAsia" w:ascii="仿宋" w:eastAsia="仿宋"/>
                <w:w w:val="105"/>
                <w:sz w:val="19"/>
              </w:rPr>
              <w:t>科目编码</w:t>
            </w:r>
          </w:p>
        </w:tc>
        <w:tc>
          <w:tcPr>
            <w:tcW w:w="2250" w:type="dxa"/>
          </w:tcPr>
          <w:p>
            <w:pPr>
              <w:pStyle w:val="18"/>
              <w:spacing w:line="240" w:lineRule="exact"/>
              <w:ind w:left="734"/>
              <w:rPr>
                <w:rFonts w:hint="eastAsia" w:ascii="仿宋" w:eastAsia="仿宋"/>
                <w:sz w:val="19"/>
              </w:rPr>
            </w:pPr>
            <w:r>
              <w:rPr>
                <w:rFonts w:hint="eastAsia" w:ascii="仿宋" w:eastAsia="仿宋"/>
                <w:w w:val="105"/>
                <w:sz w:val="19"/>
              </w:rPr>
              <w:t>科目名称</w:t>
            </w:r>
          </w:p>
        </w:tc>
        <w:tc>
          <w:tcPr>
            <w:tcW w:w="900" w:type="dxa"/>
          </w:tcPr>
          <w:p>
            <w:pPr>
              <w:pStyle w:val="18"/>
              <w:spacing w:line="240" w:lineRule="exact"/>
              <w:ind w:left="254"/>
              <w:rPr>
                <w:rFonts w:hint="eastAsia" w:ascii="仿宋" w:eastAsia="仿宋"/>
                <w:sz w:val="19"/>
              </w:rPr>
            </w:pPr>
            <w:r>
              <w:rPr>
                <w:rFonts w:hint="eastAsia" w:ascii="仿宋" w:eastAsia="仿宋"/>
                <w:w w:val="105"/>
                <w:sz w:val="19"/>
              </w:rPr>
              <w:t>金额</w:t>
            </w:r>
          </w:p>
        </w:tc>
        <w:tc>
          <w:tcPr>
            <w:tcW w:w="900" w:type="dxa"/>
          </w:tcPr>
          <w:p>
            <w:pPr>
              <w:pStyle w:val="18"/>
              <w:spacing w:line="240" w:lineRule="exact"/>
              <w:ind w:left="59"/>
              <w:rPr>
                <w:rFonts w:hint="eastAsia" w:ascii="仿宋" w:eastAsia="仿宋"/>
                <w:sz w:val="19"/>
              </w:rPr>
            </w:pPr>
            <w:r>
              <w:rPr>
                <w:rFonts w:hint="eastAsia" w:ascii="仿宋" w:eastAsia="仿宋"/>
                <w:w w:val="105"/>
                <w:sz w:val="19"/>
              </w:rPr>
              <w:t>科目编码</w:t>
            </w:r>
          </w:p>
        </w:tc>
        <w:tc>
          <w:tcPr>
            <w:tcW w:w="2400" w:type="dxa"/>
          </w:tcPr>
          <w:p>
            <w:pPr>
              <w:pStyle w:val="18"/>
              <w:spacing w:line="240" w:lineRule="exact"/>
              <w:ind w:left="780" w:right="776"/>
              <w:jc w:val="center"/>
              <w:rPr>
                <w:rFonts w:hint="eastAsia" w:ascii="仿宋" w:eastAsia="仿宋"/>
                <w:sz w:val="19"/>
              </w:rPr>
            </w:pPr>
            <w:r>
              <w:rPr>
                <w:rFonts w:hint="eastAsia" w:ascii="仿宋" w:eastAsia="仿宋"/>
                <w:w w:val="105"/>
                <w:sz w:val="19"/>
              </w:rPr>
              <w:t>科目名称</w:t>
            </w:r>
          </w:p>
        </w:tc>
        <w:tc>
          <w:tcPr>
            <w:tcW w:w="900" w:type="dxa"/>
          </w:tcPr>
          <w:p>
            <w:pPr>
              <w:pStyle w:val="18"/>
              <w:spacing w:line="240" w:lineRule="exact"/>
              <w:ind w:left="254"/>
              <w:rPr>
                <w:rFonts w:hint="eastAsia" w:ascii="仿宋" w:eastAsia="仿宋"/>
                <w:sz w:val="19"/>
              </w:rPr>
            </w:pPr>
            <w:r>
              <w:rPr>
                <w:rFonts w:hint="eastAsia" w:ascii="仿宋" w:eastAsia="仿宋"/>
                <w:w w:val="105"/>
                <w:sz w:val="19"/>
              </w:rPr>
              <w:t>金额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3" w:hRule="atLeast"/>
        </w:trPr>
        <w:tc>
          <w:tcPr>
            <w:tcW w:w="900" w:type="dxa"/>
          </w:tcPr>
          <w:p>
            <w:pPr>
              <w:pStyle w:val="18"/>
              <w:spacing w:line="240" w:lineRule="exact"/>
              <w:ind w:left="1"/>
              <w:rPr>
                <w:rFonts w:ascii="仿宋"/>
                <w:sz w:val="19"/>
              </w:rPr>
            </w:pPr>
            <w:r>
              <w:rPr>
                <w:rFonts w:ascii="仿宋"/>
                <w:w w:val="105"/>
                <w:sz w:val="19"/>
              </w:rPr>
              <w:t>301</w:t>
            </w:r>
          </w:p>
        </w:tc>
        <w:tc>
          <w:tcPr>
            <w:tcW w:w="2400" w:type="dxa"/>
          </w:tcPr>
          <w:p>
            <w:pPr>
              <w:pStyle w:val="18"/>
              <w:spacing w:line="240" w:lineRule="exact"/>
              <w:ind w:left="1"/>
              <w:rPr>
                <w:rFonts w:hint="eastAsia" w:ascii="仿宋" w:eastAsia="仿宋"/>
                <w:sz w:val="19"/>
              </w:rPr>
            </w:pPr>
            <w:r>
              <w:rPr>
                <w:rFonts w:hint="eastAsia" w:ascii="仿宋" w:eastAsia="仿宋"/>
                <w:w w:val="105"/>
                <w:sz w:val="19"/>
              </w:rPr>
              <w:t>工资福利支出</w:t>
            </w:r>
          </w:p>
        </w:tc>
        <w:tc>
          <w:tcPr>
            <w:tcW w:w="900" w:type="dxa"/>
          </w:tcPr>
          <w:p>
            <w:pPr>
              <w:pStyle w:val="18"/>
              <w:spacing w:line="240" w:lineRule="exact"/>
              <w:ind w:right="-15"/>
              <w:jc w:val="right"/>
              <w:rPr>
                <w:rFonts w:ascii="仿宋"/>
                <w:sz w:val="19"/>
              </w:rPr>
            </w:pPr>
            <w:r>
              <w:rPr>
                <w:rFonts w:ascii="仿宋"/>
                <w:sz w:val="19"/>
              </w:rPr>
              <w:t>6561.8</w:t>
            </w:r>
          </w:p>
        </w:tc>
        <w:tc>
          <w:tcPr>
            <w:tcW w:w="900" w:type="dxa"/>
          </w:tcPr>
          <w:p>
            <w:pPr>
              <w:pStyle w:val="18"/>
              <w:spacing w:line="240" w:lineRule="exact"/>
              <w:ind w:left="1"/>
              <w:rPr>
                <w:rFonts w:ascii="仿宋"/>
                <w:sz w:val="19"/>
              </w:rPr>
            </w:pPr>
            <w:r>
              <w:rPr>
                <w:rFonts w:ascii="仿宋"/>
                <w:w w:val="105"/>
                <w:sz w:val="19"/>
              </w:rPr>
              <w:t>302</w:t>
            </w:r>
          </w:p>
        </w:tc>
        <w:tc>
          <w:tcPr>
            <w:tcW w:w="2250" w:type="dxa"/>
          </w:tcPr>
          <w:p>
            <w:pPr>
              <w:pStyle w:val="18"/>
              <w:spacing w:line="240" w:lineRule="exact"/>
              <w:ind w:left="1"/>
              <w:rPr>
                <w:rFonts w:hint="eastAsia" w:ascii="仿宋" w:eastAsia="仿宋"/>
                <w:sz w:val="19"/>
              </w:rPr>
            </w:pPr>
            <w:r>
              <w:rPr>
                <w:rFonts w:hint="eastAsia" w:ascii="仿宋" w:eastAsia="仿宋"/>
                <w:w w:val="105"/>
                <w:sz w:val="19"/>
              </w:rPr>
              <w:t>商品和服务支出</w:t>
            </w:r>
          </w:p>
        </w:tc>
        <w:tc>
          <w:tcPr>
            <w:tcW w:w="900" w:type="dxa"/>
          </w:tcPr>
          <w:p>
            <w:pPr>
              <w:pStyle w:val="18"/>
              <w:spacing w:line="240" w:lineRule="exact"/>
              <w:ind w:right="-15"/>
              <w:jc w:val="right"/>
              <w:rPr>
                <w:rFonts w:ascii="仿宋"/>
                <w:sz w:val="19"/>
              </w:rPr>
            </w:pPr>
            <w:r>
              <w:rPr>
                <w:rFonts w:ascii="仿宋"/>
                <w:sz w:val="19"/>
              </w:rPr>
              <w:t>349.24</w:t>
            </w:r>
          </w:p>
        </w:tc>
        <w:tc>
          <w:tcPr>
            <w:tcW w:w="900" w:type="dxa"/>
          </w:tcPr>
          <w:p>
            <w:pPr>
              <w:pStyle w:val="18"/>
              <w:spacing w:line="240" w:lineRule="exact"/>
              <w:ind w:left="1"/>
              <w:rPr>
                <w:rFonts w:ascii="仿宋"/>
                <w:sz w:val="19"/>
              </w:rPr>
            </w:pPr>
            <w:r>
              <w:rPr>
                <w:rFonts w:ascii="仿宋"/>
                <w:w w:val="105"/>
                <w:sz w:val="19"/>
              </w:rPr>
              <w:t>307</w:t>
            </w:r>
          </w:p>
        </w:tc>
        <w:tc>
          <w:tcPr>
            <w:tcW w:w="2400" w:type="dxa"/>
          </w:tcPr>
          <w:p>
            <w:pPr>
              <w:pStyle w:val="18"/>
              <w:spacing w:line="240" w:lineRule="exact"/>
              <w:ind w:left="1"/>
              <w:rPr>
                <w:rFonts w:hint="eastAsia" w:ascii="仿宋" w:eastAsia="仿宋"/>
                <w:sz w:val="19"/>
              </w:rPr>
            </w:pPr>
            <w:r>
              <w:rPr>
                <w:rFonts w:hint="eastAsia" w:ascii="仿宋" w:eastAsia="仿宋"/>
                <w:w w:val="105"/>
                <w:sz w:val="19"/>
              </w:rPr>
              <w:t>债务利息及费用支出</w:t>
            </w:r>
          </w:p>
        </w:tc>
        <w:tc>
          <w:tcPr>
            <w:tcW w:w="900" w:type="dxa"/>
          </w:tcPr>
          <w:p>
            <w:pPr>
              <w:pStyle w:val="18"/>
              <w:rPr>
                <w:rFonts w:ascii="Times New Roman"/>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4" w:hRule="atLeast"/>
        </w:trPr>
        <w:tc>
          <w:tcPr>
            <w:tcW w:w="900" w:type="dxa"/>
          </w:tcPr>
          <w:p>
            <w:pPr>
              <w:pStyle w:val="18"/>
              <w:spacing w:line="240" w:lineRule="exact"/>
              <w:ind w:left="1"/>
              <w:rPr>
                <w:rFonts w:ascii="仿宋"/>
                <w:sz w:val="19"/>
              </w:rPr>
            </w:pPr>
            <w:r>
              <w:rPr>
                <w:rFonts w:ascii="仿宋"/>
                <w:w w:val="105"/>
                <w:sz w:val="19"/>
              </w:rPr>
              <w:t>30101</w:t>
            </w:r>
          </w:p>
        </w:tc>
        <w:tc>
          <w:tcPr>
            <w:tcW w:w="2400" w:type="dxa"/>
          </w:tcPr>
          <w:p>
            <w:pPr>
              <w:pStyle w:val="18"/>
              <w:spacing w:line="240" w:lineRule="exact"/>
              <w:ind w:left="1"/>
              <w:rPr>
                <w:rFonts w:hint="eastAsia" w:ascii="仿宋" w:eastAsia="仿宋"/>
                <w:sz w:val="19"/>
              </w:rPr>
            </w:pPr>
            <w:r>
              <w:rPr>
                <w:rFonts w:hint="eastAsia" w:ascii="仿宋" w:eastAsia="仿宋"/>
                <w:w w:val="105"/>
                <w:sz w:val="19"/>
              </w:rPr>
              <w:t>基本工资</w:t>
            </w:r>
          </w:p>
        </w:tc>
        <w:tc>
          <w:tcPr>
            <w:tcW w:w="900" w:type="dxa"/>
          </w:tcPr>
          <w:p>
            <w:pPr>
              <w:pStyle w:val="18"/>
              <w:spacing w:line="240" w:lineRule="exact"/>
              <w:ind w:right="-15"/>
              <w:jc w:val="right"/>
              <w:rPr>
                <w:rFonts w:ascii="仿宋"/>
                <w:sz w:val="19"/>
              </w:rPr>
            </w:pPr>
            <w:r>
              <w:rPr>
                <w:rFonts w:ascii="仿宋"/>
                <w:sz w:val="19"/>
              </w:rPr>
              <w:t>872.18</w:t>
            </w:r>
          </w:p>
        </w:tc>
        <w:tc>
          <w:tcPr>
            <w:tcW w:w="900" w:type="dxa"/>
          </w:tcPr>
          <w:p>
            <w:pPr>
              <w:pStyle w:val="18"/>
              <w:spacing w:line="240" w:lineRule="exact"/>
              <w:ind w:left="1"/>
              <w:rPr>
                <w:rFonts w:ascii="仿宋"/>
                <w:sz w:val="19"/>
              </w:rPr>
            </w:pPr>
            <w:r>
              <w:rPr>
                <w:rFonts w:ascii="仿宋"/>
                <w:w w:val="105"/>
                <w:sz w:val="19"/>
              </w:rPr>
              <w:t>30201</w:t>
            </w:r>
          </w:p>
        </w:tc>
        <w:tc>
          <w:tcPr>
            <w:tcW w:w="2250" w:type="dxa"/>
          </w:tcPr>
          <w:p>
            <w:pPr>
              <w:pStyle w:val="18"/>
              <w:spacing w:line="240" w:lineRule="exact"/>
              <w:ind w:left="1"/>
              <w:rPr>
                <w:rFonts w:hint="eastAsia" w:ascii="仿宋" w:eastAsia="仿宋"/>
                <w:sz w:val="19"/>
              </w:rPr>
            </w:pPr>
            <w:r>
              <w:rPr>
                <w:rFonts w:hint="eastAsia" w:ascii="仿宋" w:eastAsia="仿宋"/>
                <w:w w:val="105"/>
                <w:sz w:val="19"/>
              </w:rPr>
              <w:t>办公费</w:t>
            </w:r>
          </w:p>
        </w:tc>
        <w:tc>
          <w:tcPr>
            <w:tcW w:w="900" w:type="dxa"/>
          </w:tcPr>
          <w:p>
            <w:pPr>
              <w:pStyle w:val="18"/>
              <w:spacing w:line="240" w:lineRule="exact"/>
              <w:ind w:right="-15"/>
              <w:jc w:val="right"/>
              <w:rPr>
                <w:rFonts w:ascii="仿宋"/>
                <w:sz w:val="19"/>
              </w:rPr>
            </w:pPr>
            <w:r>
              <w:rPr>
                <w:rFonts w:ascii="仿宋"/>
                <w:sz w:val="19"/>
              </w:rPr>
              <w:t>116.06</w:t>
            </w:r>
          </w:p>
        </w:tc>
        <w:tc>
          <w:tcPr>
            <w:tcW w:w="900" w:type="dxa"/>
          </w:tcPr>
          <w:p>
            <w:pPr>
              <w:pStyle w:val="18"/>
              <w:spacing w:line="240" w:lineRule="exact"/>
              <w:ind w:left="1"/>
              <w:rPr>
                <w:rFonts w:ascii="仿宋"/>
                <w:sz w:val="19"/>
              </w:rPr>
            </w:pPr>
            <w:r>
              <w:rPr>
                <w:rFonts w:ascii="仿宋"/>
                <w:w w:val="105"/>
                <w:sz w:val="19"/>
              </w:rPr>
              <w:t>30701</w:t>
            </w:r>
          </w:p>
        </w:tc>
        <w:tc>
          <w:tcPr>
            <w:tcW w:w="2400" w:type="dxa"/>
          </w:tcPr>
          <w:p>
            <w:pPr>
              <w:pStyle w:val="18"/>
              <w:spacing w:line="240" w:lineRule="exact"/>
              <w:ind w:left="1"/>
              <w:rPr>
                <w:rFonts w:hint="eastAsia" w:ascii="仿宋" w:eastAsia="仿宋"/>
                <w:sz w:val="19"/>
              </w:rPr>
            </w:pPr>
            <w:r>
              <w:rPr>
                <w:rFonts w:hint="eastAsia" w:ascii="仿宋" w:eastAsia="仿宋"/>
                <w:w w:val="105"/>
                <w:sz w:val="19"/>
              </w:rPr>
              <w:t>国内债务付息</w:t>
            </w:r>
          </w:p>
        </w:tc>
        <w:tc>
          <w:tcPr>
            <w:tcW w:w="900" w:type="dxa"/>
          </w:tcPr>
          <w:p>
            <w:pPr>
              <w:pStyle w:val="18"/>
              <w:rPr>
                <w:rFonts w:ascii="Times New Roman"/>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3" w:hRule="atLeast"/>
        </w:trPr>
        <w:tc>
          <w:tcPr>
            <w:tcW w:w="900" w:type="dxa"/>
          </w:tcPr>
          <w:p>
            <w:pPr>
              <w:pStyle w:val="18"/>
              <w:spacing w:line="240" w:lineRule="exact"/>
              <w:ind w:left="1"/>
              <w:rPr>
                <w:rFonts w:ascii="仿宋"/>
                <w:sz w:val="19"/>
              </w:rPr>
            </w:pPr>
            <w:r>
              <w:rPr>
                <w:rFonts w:ascii="仿宋"/>
                <w:w w:val="105"/>
                <w:sz w:val="19"/>
              </w:rPr>
              <w:t>30102</w:t>
            </w:r>
          </w:p>
        </w:tc>
        <w:tc>
          <w:tcPr>
            <w:tcW w:w="2400" w:type="dxa"/>
          </w:tcPr>
          <w:p>
            <w:pPr>
              <w:pStyle w:val="18"/>
              <w:spacing w:line="240" w:lineRule="exact"/>
              <w:ind w:left="1"/>
              <w:rPr>
                <w:rFonts w:hint="eastAsia" w:ascii="仿宋" w:eastAsia="仿宋"/>
                <w:sz w:val="19"/>
              </w:rPr>
            </w:pPr>
            <w:r>
              <w:rPr>
                <w:rFonts w:hint="eastAsia" w:ascii="仿宋" w:eastAsia="仿宋"/>
                <w:w w:val="105"/>
                <w:sz w:val="19"/>
              </w:rPr>
              <w:t>津贴补贴</w:t>
            </w:r>
          </w:p>
        </w:tc>
        <w:tc>
          <w:tcPr>
            <w:tcW w:w="900" w:type="dxa"/>
          </w:tcPr>
          <w:p>
            <w:pPr>
              <w:pStyle w:val="18"/>
              <w:spacing w:line="240" w:lineRule="exact"/>
              <w:ind w:right="-15"/>
              <w:jc w:val="right"/>
              <w:rPr>
                <w:rFonts w:ascii="仿宋"/>
                <w:sz w:val="19"/>
              </w:rPr>
            </w:pPr>
            <w:r>
              <w:rPr>
                <w:rFonts w:ascii="仿宋"/>
                <w:sz w:val="19"/>
              </w:rPr>
              <w:t>2412.03</w:t>
            </w:r>
          </w:p>
        </w:tc>
        <w:tc>
          <w:tcPr>
            <w:tcW w:w="900" w:type="dxa"/>
          </w:tcPr>
          <w:p>
            <w:pPr>
              <w:pStyle w:val="18"/>
              <w:spacing w:line="240" w:lineRule="exact"/>
              <w:ind w:left="1"/>
              <w:rPr>
                <w:rFonts w:ascii="仿宋"/>
                <w:sz w:val="19"/>
              </w:rPr>
            </w:pPr>
            <w:r>
              <w:rPr>
                <w:rFonts w:ascii="仿宋"/>
                <w:w w:val="105"/>
                <w:sz w:val="19"/>
              </w:rPr>
              <w:t>30202</w:t>
            </w:r>
          </w:p>
        </w:tc>
        <w:tc>
          <w:tcPr>
            <w:tcW w:w="2250" w:type="dxa"/>
          </w:tcPr>
          <w:p>
            <w:pPr>
              <w:pStyle w:val="18"/>
              <w:spacing w:line="240" w:lineRule="exact"/>
              <w:ind w:left="1"/>
              <w:rPr>
                <w:rFonts w:hint="eastAsia" w:ascii="仿宋" w:eastAsia="仿宋"/>
                <w:sz w:val="19"/>
              </w:rPr>
            </w:pPr>
            <w:r>
              <w:rPr>
                <w:rFonts w:hint="eastAsia" w:ascii="仿宋" w:eastAsia="仿宋"/>
                <w:w w:val="105"/>
                <w:sz w:val="19"/>
              </w:rPr>
              <w:t>印刷费</w:t>
            </w:r>
          </w:p>
        </w:tc>
        <w:tc>
          <w:tcPr>
            <w:tcW w:w="900" w:type="dxa"/>
          </w:tcPr>
          <w:p>
            <w:pPr>
              <w:pStyle w:val="18"/>
              <w:spacing w:line="240" w:lineRule="exact"/>
              <w:ind w:right="-15"/>
              <w:jc w:val="right"/>
              <w:rPr>
                <w:rFonts w:ascii="仿宋"/>
                <w:sz w:val="19"/>
              </w:rPr>
            </w:pPr>
            <w:r>
              <w:rPr>
                <w:rFonts w:ascii="仿宋"/>
                <w:sz w:val="19"/>
              </w:rPr>
              <w:t>13.25</w:t>
            </w:r>
          </w:p>
        </w:tc>
        <w:tc>
          <w:tcPr>
            <w:tcW w:w="900" w:type="dxa"/>
          </w:tcPr>
          <w:p>
            <w:pPr>
              <w:pStyle w:val="18"/>
              <w:spacing w:line="240" w:lineRule="exact"/>
              <w:ind w:left="1"/>
              <w:rPr>
                <w:rFonts w:ascii="仿宋"/>
                <w:sz w:val="19"/>
              </w:rPr>
            </w:pPr>
            <w:r>
              <w:rPr>
                <w:rFonts w:ascii="仿宋"/>
                <w:w w:val="105"/>
                <w:sz w:val="19"/>
              </w:rPr>
              <w:t>30702</w:t>
            </w:r>
          </w:p>
        </w:tc>
        <w:tc>
          <w:tcPr>
            <w:tcW w:w="2400" w:type="dxa"/>
          </w:tcPr>
          <w:p>
            <w:pPr>
              <w:pStyle w:val="18"/>
              <w:spacing w:line="240" w:lineRule="exact"/>
              <w:ind w:left="1"/>
              <w:rPr>
                <w:rFonts w:hint="eastAsia" w:ascii="仿宋" w:eastAsia="仿宋"/>
                <w:sz w:val="19"/>
              </w:rPr>
            </w:pPr>
            <w:r>
              <w:rPr>
                <w:rFonts w:hint="eastAsia" w:ascii="仿宋" w:eastAsia="仿宋"/>
                <w:w w:val="105"/>
                <w:sz w:val="19"/>
              </w:rPr>
              <w:t>国外债务付息</w:t>
            </w:r>
          </w:p>
        </w:tc>
        <w:tc>
          <w:tcPr>
            <w:tcW w:w="900" w:type="dxa"/>
          </w:tcPr>
          <w:p>
            <w:pPr>
              <w:pStyle w:val="18"/>
              <w:rPr>
                <w:rFonts w:ascii="Times New Roman"/>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4" w:hRule="atLeast"/>
        </w:trPr>
        <w:tc>
          <w:tcPr>
            <w:tcW w:w="900" w:type="dxa"/>
          </w:tcPr>
          <w:p>
            <w:pPr>
              <w:pStyle w:val="18"/>
              <w:spacing w:line="240" w:lineRule="exact"/>
              <w:ind w:left="1"/>
              <w:rPr>
                <w:rFonts w:ascii="仿宋"/>
                <w:sz w:val="19"/>
              </w:rPr>
            </w:pPr>
            <w:r>
              <w:rPr>
                <w:rFonts w:ascii="仿宋"/>
                <w:w w:val="105"/>
                <w:sz w:val="19"/>
              </w:rPr>
              <w:t>30103</w:t>
            </w:r>
          </w:p>
        </w:tc>
        <w:tc>
          <w:tcPr>
            <w:tcW w:w="2400" w:type="dxa"/>
          </w:tcPr>
          <w:p>
            <w:pPr>
              <w:pStyle w:val="18"/>
              <w:spacing w:line="240" w:lineRule="exact"/>
              <w:ind w:left="1"/>
              <w:rPr>
                <w:rFonts w:hint="eastAsia" w:ascii="仿宋" w:eastAsia="仿宋"/>
                <w:sz w:val="19"/>
              </w:rPr>
            </w:pPr>
            <w:r>
              <w:rPr>
                <w:rFonts w:hint="eastAsia" w:ascii="仿宋" w:eastAsia="仿宋"/>
                <w:w w:val="105"/>
                <w:sz w:val="19"/>
              </w:rPr>
              <w:t>奖金</w:t>
            </w:r>
          </w:p>
        </w:tc>
        <w:tc>
          <w:tcPr>
            <w:tcW w:w="900" w:type="dxa"/>
          </w:tcPr>
          <w:p>
            <w:pPr>
              <w:pStyle w:val="18"/>
              <w:spacing w:line="240" w:lineRule="exact"/>
              <w:ind w:right="-15"/>
              <w:jc w:val="right"/>
              <w:rPr>
                <w:rFonts w:ascii="仿宋"/>
                <w:sz w:val="19"/>
              </w:rPr>
            </w:pPr>
            <w:r>
              <w:rPr>
                <w:rFonts w:ascii="仿宋"/>
                <w:sz w:val="19"/>
              </w:rPr>
              <w:t>203.55</w:t>
            </w:r>
          </w:p>
        </w:tc>
        <w:tc>
          <w:tcPr>
            <w:tcW w:w="900" w:type="dxa"/>
          </w:tcPr>
          <w:p>
            <w:pPr>
              <w:pStyle w:val="18"/>
              <w:spacing w:line="240" w:lineRule="exact"/>
              <w:ind w:left="1"/>
              <w:rPr>
                <w:rFonts w:ascii="仿宋"/>
                <w:sz w:val="19"/>
              </w:rPr>
            </w:pPr>
            <w:r>
              <w:rPr>
                <w:rFonts w:ascii="仿宋"/>
                <w:w w:val="105"/>
                <w:sz w:val="19"/>
              </w:rPr>
              <w:t>30203</w:t>
            </w:r>
          </w:p>
        </w:tc>
        <w:tc>
          <w:tcPr>
            <w:tcW w:w="2250" w:type="dxa"/>
          </w:tcPr>
          <w:p>
            <w:pPr>
              <w:pStyle w:val="18"/>
              <w:spacing w:line="240" w:lineRule="exact"/>
              <w:ind w:left="1"/>
              <w:rPr>
                <w:rFonts w:hint="eastAsia" w:ascii="仿宋" w:eastAsia="仿宋"/>
                <w:sz w:val="19"/>
              </w:rPr>
            </w:pPr>
            <w:r>
              <w:rPr>
                <w:rFonts w:hint="eastAsia" w:ascii="仿宋" w:eastAsia="仿宋"/>
                <w:w w:val="105"/>
                <w:sz w:val="19"/>
              </w:rPr>
              <w:t>咨询费</w:t>
            </w:r>
          </w:p>
        </w:tc>
        <w:tc>
          <w:tcPr>
            <w:tcW w:w="900" w:type="dxa"/>
          </w:tcPr>
          <w:p>
            <w:pPr>
              <w:pStyle w:val="18"/>
              <w:spacing w:line="240" w:lineRule="exact"/>
              <w:ind w:right="-15"/>
              <w:jc w:val="right"/>
              <w:rPr>
                <w:rFonts w:ascii="仿宋"/>
                <w:sz w:val="19"/>
              </w:rPr>
            </w:pPr>
            <w:r>
              <w:rPr>
                <w:rFonts w:ascii="仿宋"/>
                <w:sz w:val="19"/>
              </w:rPr>
              <w:t>0.5</w:t>
            </w:r>
          </w:p>
        </w:tc>
        <w:tc>
          <w:tcPr>
            <w:tcW w:w="900" w:type="dxa"/>
          </w:tcPr>
          <w:p>
            <w:pPr>
              <w:pStyle w:val="18"/>
              <w:spacing w:line="240" w:lineRule="exact"/>
              <w:ind w:left="1"/>
              <w:rPr>
                <w:rFonts w:ascii="仿宋"/>
                <w:sz w:val="19"/>
              </w:rPr>
            </w:pPr>
            <w:r>
              <w:rPr>
                <w:rFonts w:ascii="仿宋"/>
                <w:w w:val="105"/>
                <w:sz w:val="19"/>
              </w:rPr>
              <w:t>30703</w:t>
            </w:r>
          </w:p>
        </w:tc>
        <w:tc>
          <w:tcPr>
            <w:tcW w:w="2400" w:type="dxa"/>
          </w:tcPr>
          <w:p>
            <w:pPr>
              <w:pStyle w:val="18"/>
              <w:spacing w:line="240" w:lineRule="exact"/>
              <w:ind w:left="1"/>
              <w:rPr>
                <w:rFonts w:hint="eastAsia" w:ascii="仿宋" w:eastAsia="仿宋"/>
                <w:sz w:val="19"/>
              </w:rPr>
            </w:pPr>
            <w:r>
              <w:rPr>
                <w:rFonts w:hint="eastAsia" w:ascii="仿宋" w:eastAsia="仿宋"/>
                <w:w w:val="105"/>
                <w:sz w:val="19"/>
              </w:rPr>
              <w:t>国内债务发行费用</w:t>
            </w:r>
          </w:p>
        </w:tc>
        <w:tc>
          <w:tcPr>
            <w:tcW w:w="900" w:type="dxa"/>
          </w:tcPr>
          <w:p>
            <w:pPr>
              <w:pStyle w:val="18"/>
              <w:rPr>
                <w:rFonts w:ascii="Times New Roman"/>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3" w:hRule="atLeast"/>
        </w:trPr>
        <w:tc>
          <w:tcPr>
            <w:tcW w:w="900" w:type="dxa"/>
          </w:tcPr>
          <w:p>
            <w:pPr>
              <w:pStyle w:val="18"/>
              <w:spacing w:line="240" w:lineRule="exact"/>
              <w:ind w:left="1"/>
              <w:rPr>
                <w:rFonts w:ascii="仿宋"/>
                <w:sz w:val="19"/>
              </w:rPr>
            </w:pPr>
            <w:r>
              <w:rPr>
                <w:rFonts w:ascii="仿宋"/>
                <w:w w:val="105"/>
                <w:sz w:val="19"/>
              </w:rPr>
              <w:t>30106</w:t>
            </w:r>
          </w:p>
        </w:tc>
        <w:tc>
          <w:tcPr>
            <w:tcW w:w="2400" w:type="dxa"/>
          </w:tcPr>
          <w:p>
            <w:pPr>
              <w:pStyle w:val="18"/>
              <w:spacing w:line="240" w:lineRule="exact"/>
              <w:ind w:left="1"/>
              <w:rPr>
                <w:rFonts w:hint="eastAsia" w:ascii="仿宋" w:eastAsia="仿宋"/>
                <w:sz w:val="19"/>
              </w:rPr>
            </w:pPr>
            <w:r>
              <w:rPr>
                <w:rFonts w:hint="eastAsia" w:ascii="仿宋" w:eastAsia="仿宋"/>
                <w:w w:val="105"/>
                <w:sz w:val="19"/>
              </w:rPr>
              <w:t>伙食补助费</w:t>
            </w:r>
          </w:p>
        </w:tc>
        <w:tc>
          <w:tcPr>
            <w:tcW w:w="900" w:type="dxa"/>
          </w:tcPr>
          <w:p>
            <w:pPr>
              <w:pStyle w:val="18"/>
              <w:rPr>
                <w:rFonts w:ascii="Times New Roman"/>
                <w:sz w:val="20"/>
              </w:rPr>
            </w:pPr>
          </w:p>
        </w:tc>
        <w:tc>
          <w:tcPr>
            <w:tcW w:w="900" w:type="dxa"/>
          </w:tcPr>
          <w:p>
            <w:pPr>
              <w:pStyle w:val="18"/>
              <w:spacing w:line="240" w:lineRule="exact"/>
              <w:ind w:left="1"/>
              <w:rPr>
                <w:rFonts w:ascii="仿宋"/>
                <w:sz w:val="19"/>
              </w:rPr>
            </w:pPr>
            <w:r>
              <w:rPr>
                <w:rFonts w:ascii="仿宋"/>
                <w:w w:val="105"/>
                <w:sz w:val="19"/>
              </w:rPr>
              <w:t>30204</w:t>
            </w:r>
          </w:p>
        </w:tc>
        <w:tc>
          <w:tcPr>
            <w:tcW w:w="2250" w:type="dxa"/>
          </w:tcPr>
          <w:p>
            <w:pPr>
              <w:pStyle w:val="18"/>
              <w:spacing w:line="240" w:lineRule="exact"/>
              <w:ind w:left="1"/>
              <w:rPr>
                <w:rFonts w:hint="eastAsia" w:ascii="仿宋" w:eastAsia="仿宋"/>
                <w:sz w:val="19"/>
              </w:rPr>
            </w:pPr>
            <w:r>
              <w:rPr>
                <w:rFonts w:hint="eastAsia" w:ascii="仿宋" w:eastAsia="仿宋"/>
                <w:w w:val="105"/>
                <w:sz w:val="19"/>
              </w:rPr>
              <w:t>手续费</w:t>
            </w:r>
          </w:p>
        </w:tc>
        <w:tc>
          <w:tcPr>
            <w:tcW w:w="900" w:type="dxa"/>
          </w:tcPr>
          <w:p>
            <w:pPr>
              <w:pStyle w:val="18"/>
              <w:rPr>
                <w:rFonts w:ascii="Times New Roman"/>
                <w:sz w:val="20"/>
              </w:rPr>
            </w:pPr>
          </w:p>
        </w:tc>
        <w:tc>
          <w:tcPr>
            <w:tcW w:w="900" w:type="dxa"/>
          </w:tcPr>
          <w:p>
            <w:pPr>
              <w:pStyle w:val="18"/>
              <w:spacing w:line="240" w:lineRule="exact"/>
              <w:ind w:left="1"/>
              <w:rPr>
                <w:rFonts w:ascii="仿宋"/>
                <w:sz w:val="19"/>
              </w:rPr>
            </w:pPr>
            <w:r>
              <w:rPr>
                <w:rFonts w:ascii="仿宋"/>
                <w:w w:val="105"/>
                <w:sz w:val="19"/>
              </w:rPr>
              <w:t>30704</w:t>
            </w:r>
          </w:p>
        </w:tc>
        <w:tc>
          <w:tcPr>
            <w:tcW w:w="2400" w:type="dxa"/>
          </w:tcPr>
          <w:p>
            <w:pPr>
              <w:pStyle w:val="18"/>
              <w:spacing w:line="240" w:lineRule="exact"/>
              <w:ind w:left="1"/>
              <w:rPr>
                <w:rFonts w:hint="eastAsia" w:ascii="仿宋" w:eastAsia="仿宋"/>
                <w:sz w:val="19"/>
              </w:rPr>
            </w:pPr>
            <w:r>
              <w:rPr>
                <w:rFonts w:hint="eastAsia" w:ascii="仿宋" w:eastAsia="仿宋"/>
                <w:w w:val="105"/>
                <w:sz w:val="19"/>
              </w:rPr>
              <w:t>国外债务发行费用</w:t>
            </w:r>
          </w:p>
        </w:tc>
        <w:tc>
          <w:tcPr>
            <w:tcW w:w="900" w:type="dxa"/>
          </w:tcPr>
          <w:p>
            <w:pPr>
              <w:pStyle w:val="18"/>
              <w:rPr>
                <w:rFonts w:ascii="Times New Roman"/>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3" w:hRule="atLeast"/>
        </w:trPr>
        <w:tc>
          <w:tcPr>
            <w:tcW w:w="900" w:type="dxa"/>
          </w:tcPr>
          <w:p>
            <w:pPr>
              <w:pStyle w:val="18"/>
              <w:spacing w:line="240" w:lineRule="exact"/>
              <w:ind w:left="1"/>
              <w:rPr>
                <w:rFonts w:ascii="仿宋"/>
                <w:sz w:val="19"/>
              </w:rPr>
            </w:pPr>
            <w:r>
              <w:rPr>
                <w:rFonts w:ascii="仿宋"/>
                <w:w w:val="105"/>
                <w:sz w:val="19"/>
              </w:rPr>
              <w:t>30107</w:t>
            </w:r>
          </w:p>
        </w:tc>
        <w:tc>
          <w:tcPr>
            <w:tcW w:w="2400" w:type="dxa"/>
          </w:tcPr>
          <w:p>
            <w:pPr>
              <w:pStyle w:val="18"/>
              <w:spacing w:line="240" w:lineRule="exact"/>
              <w:ind w:left="1"/>
              <w:rPr>
                <w:rFonts w:hint="eastAsia" w:ascii="仿宋" w:eastAsia="仿宋"/>
                <w:sz w:val="19"/>
              </w:rPr>
            </w:pPr>
            <w:r>
              <w:rPr>
                <w:rFonts w:hint="eastAsia" w:ascii="仿宋" w:eastAsia="仿宋"/>
                <w:w w:val="105"/>
                <w:sz w:val="19"/>
              </w:rPr>
              <w:t>绩效工资</w:t>
            </w:r>
          </w:p>
        </w:tc>
        <w:tc>
          <w:tcPr>
            <w:tcW w:w="900" w:type="dxa"/>
          </w:tcPr>
          <w:p>
            <w:pPr>
              <w:pStyle w:val="18"/>
              <w:rPr>
                <w:rFonts w:ascii="Times New Roman"/>
                <w:sz w:val="20"/>
              </w:rPr>
            </w:pPr>
          </w:p>
        </w:tc>
        <w:tc>
          <w:tcPr>
            <w:tcW w:w="900" w:type="dxa"/>
          </w:tcPr>
          <w:p>
            <w:pPr>
              <w:pStyle w:val="18"/>
              <w:spacing w:line="240" w:lineRule="exact"/>
              <w:ind w:left="1"/>
              <w:rPr>
                <w:rFonts w:ascii="仿宋"/>
                <w:sz w:val="19"/>
              </w:rPr>
            </w:pPr>
            <w:r>
              <w:rPr>
                <w:rFonts w:ascii="仿宋"/>
                <w:w w:val="105"/>
                <w:sz w:val="19"/>
              </w:rPr>
              <w:t>30205</w:t>
            </w:r>
          </w:p>
        </w:tc>
        <w:tc>
          <w:tcPr>
            <w:tcW w:w="2250" w:type="dxa"/>
          </w:tcPr>
          <w:p>
            <w:pPr>
              <w:pStyle w:val="18"/>
              <w:spacing w:line="240" w:lineRule="exact"/>
              <w:ind w:left="1"/>
              <w:rPr>
                <w:rFonts w:hint="eastAsia" w:ascii="仿宋" w:eastAsia="仿宋"/>
                <w:sz w:val="19"/>
              </w:rPr>
            </w:pPr>
            <w:r>
              <w:rPr>
                <w:rFonts w:hint="eastAsia" w:ascii="仿宋" w:eastAsia="仿宋"/>
                <w:w w:val="105"/>
                <w:sz w:val="19"/>
              </w:rPr>
              <w:t>水费</w:t>
            </w:r>
          </w:p>
        </w:tc>
        <w:tc>
          <w:tcPr>
            <w:tcW w:w="900" w:type="dxa"/>
          </w:tcPr>
          <w:p>
            <w:pPr>
              <w:pStyle w:val="18"/>
              <w:spacing w:line="240" w:lineRule="exact"/>
              <w:ind w:right="-15"/>
              <w:jc w:val="right"/>
              <w:rPr>
                <w:rFonts w:ascii="仿宋"/>
                <w:sz w:val="19"/>
              </w:rPr>
            </w:pPr>
            <w:r>
              <w:rPr>
                <w:rFonts w:ascii="仿宋"/>
                <w:sz w:val="19"/>
              </w:rPr>
              <w:t>0.94</w:t>
            </w:r>
          </w:p>
        </w:tc>
        <w:tc>
          <w:tcPr>
            <w:tcW w:w="900" w:type="dxa"/>
          </w:tcPr>
          <w:p>
            <w:pPr>
              <w:pStyle w:val="18"/>
              <w:spacing w:line="240" w:lineRule="exact"/>
              <w:ind w:left="1"/>
              <w:rPr>
                <w:rFonts w:ascii="仿宋"/>
                <w:sz w:val="19"/>
              </w:rPr>
            </w:pPr>
            <w:r>
              <w:rPr>
                <w:rFonts w:ascii="仿宋"/>
                <w:w w:val="105"/>
                <w:sz w:val="19"/>
              </w:rPr>
              <w:t>310</w:t>
            </w:r>
          </w:p>
        </w:tc>
        <w:tc>
          <w:tcPr>
            <w:tcW w:w="2400" w:type="dxa"/>
          </w:tcPr>
          <w:p>
            <w:pPr>
              <w:pStyle w:val="18"/>
              <w:spacing w:line="240" w:lineRule="exact"/>
              <w:ind w:left="1"/>
              <w:rPr>
                <w:rFonts w:hint="eastAsia" w:ascii="仿宋" w:eastAsia="仿宋"/>
                <w:sz w:val="19"/>
              </w:rPr>
            </w:pPr>
            <w:r>
              <w:rPr>
                <w:rFonts w:hint="eastAsia" w:ascii="仿宋" w:eastAsia="仿宋"/>
                <w:w w:val="105"/>
                <w:sz w:val="19"/>
              </w:rPr>
              <w:t>资本性支出</w:t>
            </w:r>
          </w:p>
        </w:tc>
        <w:tc>
          <w:tcPr>
            <w:tcW w:w="900" w:type="dxa"/>
          </w:tcPr>
          <w:p>
            <w:pPr>
              <w:pStyle w:val="18"/>
              <w:spacing w:line="240" w:lineRule="exact"/>
              <w:ind w:right="-15"/>
              <w:jc w:val="right"/>
              <w:rPr>
                <w:rFonts w:ascii="仿宋"/>
                <w:sz w:val="19"/>
              </w:rPr>
            </w:pPr>
            <w:r>
              <w:rPr>
                <w:rFonts w:ascii="仿宋"/>
                <w:sz w:val="19"/>
              </w:rPr>
              <w:t>19.64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88" w:hRule="atLeast"/>
        </w:trPr>
        <w:tc>
          <w:tcPr>
            <w:tcW w:w="900" w:type="dxa"/>
          </w:tcPr>
          <w:p>
            <w:pPr>
              <w:pStyle w:val="18"/>
              <w:spacing w:before="103"/>
              <w:ind w:left="1"/>
              <w:rPr>
                <w:rFonts w:ascii="仿宋"/>
                <w:sz w:val="19"/>
              </w:rPr>
            </w:pPr>
            <w:r>
              <w:rPr>
                <w:rFonts w:ascii="仿宋"/>
                <w:w w:val="105"/>
                <w:sz w:val="19"/>
              </w:rPr>
              <w:t>30108</w:t>
            </w:r>
          </w:p>
        </w:tc>
        <w:tc>
          <w:tcPr>
            <w:tcW w:w="2400" w:type="dxa"/>
          </w:tcPr>
          <w:p>
            <w:pPr>
              <w:pStyle w:val="18"/>
              <w:spacing w:before="19" w:line="211" w:lineRule="auto"/>
              <w:ind w:left="1" w:right="51"/>
              <w:rPr>
                <w:rFonts w:hint="eastAsia" w:ascii="仿宋" w:eastAsia="仿宋"/>
                <w:sz w:val="19"/>
              </w:rPr>
            </w:pPr>
            <w:r>
              <w:rPr>
                <w:rFonts w:hint="eastAsia" w:ascii="仿宋" w:eastAsia="仿宋"/>
                <w:sz w:val="19"/>
              </w:rPr>
              <w:t>机关事业单位基本养老保险</w:t>
            </w:r>
            <w:r>
              <w:rPr>
                <w:rFonts w:hint="eastAsia" w:ascii="仿宋" w:eastAsia="仿宋"/>
                <w:w w:val="105"/>
                <w:sz w:val="19"/>
              </w:rPr>
              <w:t>缴费</w:t>
            </w:r>
          </w:p>
        </w:tc>
        <w:tc>
          <w:tcPr>
            <w:tcW w:w="900" w:type="dxa"/>
          </w:tcPr>
          <w:p>
            <w:pPr>
              <w:pStyle w:val="18"/>
              <w:spacing w:before="103"/>
              <w:ind w:right="-15"/>
              <w:jc w:val="right"/>
              <w:rPr>
                <w:rFonts w:ascii="仿宋"/>
                <w:sz w:val="19"/>
              </w:rPr>
            </w:pPr>
            <w:r>
              <w:rPr>
                <w:rFonts w:ascii="仿宋"/>
                <w:sz w:val="19"/>
              </w:rPr>
              <w:t>365.35</w:t>
            </w:r>
          </w:p>
        </w:tc>
        <w:tc>
          <w:tcPr>
            <w:tcW w:w="900" w:type="dxa"/>
          </w:tcPr>
          <w:p>
            <w:pPr>
              <w:pStyle w:val="18"/>
              <w:spacing w:before="103"/>
              <w:ind w:left="1"/>
              <w:rPr>
                <w:rFonts w:ascii="仿宋"/>
                <w:sz w:val="19"/>
              </w:rPr>
            </w:pPr>
            <w:r>
              <w:rPr>
                <w:rFonts w:ascii="仿宋"/>
                <w:w w:val="105"/>
                <w:sz w:val="19"/>
              </w:rPr>
              <w:t>30206</w:t>
            </w:r>
          </w:p>
        </w:tc>
        <w:tc>
          <w:tcPr>
            <w:tcW w:w="2250" w:type="dxa"/>
          </w:tcPr>
          <w:p>
            <w:pPr>
              <w:pStyle w:val="18"/>
              <w:spacing w:before="103"/>
              <w:ind w:left="1"/>
              <w:rPr>
                <w:rFonts w:hint="eastAsia" w:ascii="仿宋" w:eastAsia="仿宋"/>
                <w:sz w:val="19"/>
              </w:rPr>
            </w:pPr>
            <w:r>
              <w:rPr>
                <w:rFonts w:hint="eastAsia" w:ascii="仿宋" w:eastAsia="仿宋"/>
                <w:w w:val="105"/>
                <w:sz w:val="19"/>
              </w:rPr>
              <w:t>电费</w:t>
            </w:r>
          </w:p>
        </w:tc>
        <w:tc>
          <w:tcPr>
            <w:tcW w:w="900" w:type="dxa"/>
          </w:tcPr>
          <w:p>
            <w:pPr>
              <w:pStyle w:val="18"/>
              <w:spacing w:before="103"/>
              <w:ind w:right="-15"/>
              <w:jc w:val="right"/>
              <w:rPr>
                <w:rFonts w:ascii="仿宋"/>
                <w:sz w:val="19"/>
              </w:rPr>
            </w:pPr>
            <w:r>
              <w:rPr>
                <w:rFonts w:ascii="仿宋"/>
                <w:sz w:val="19"/>
              </w:rPr>
              <w:t>7.7</w:t>
            </w:r>
          </w:p>
        </w:tc>
        <w:tc>
          <w:tcPr>
            <w:tcW w:w="900" w:type="dxa"/>
          </w:tcPr>
          <w:p>
            <w:pPr>
              <w:pStyle w:val="18"/>
              <w:spacing w:before="103"/>
              <w:ind w:left="1"/>
              <w:rPr>
                <w:rFonts w:ascii="仿宋"/>
                <w:sz w:val="19"/>
              </w:rPr>
            </w:pPr>
            <w:r>
              <w:rPr>
                <w:rFonts w:ascii="仿宋"/>
                <w:w w:val="105"/>
                <w:sz w:val="19"/>
              </w:rPr>
              <w:t>31001</w:t>
            </w:r>
          </w:p>
        </w:tc>
        <w:tc>
          <w:tcPr>
            <w:tcW w:w="2400" w:type="dxa"/>
          </w:tcPr>
          <w:p>
            <w:pPr>
              <w:pStyle w:val="18"/>
              <w:spacing w:before="103"/>
              <w:ind w:left="1"/>
              <w:rPr>
                <w:rFonts w:hint="eastAsia" w:ascii="仿宋" w:eastAsia="仿宋"/>
                <w:sz w:val="19"/>
              </w:rPr>
            </w:pPr>
            <w:r>
              <w:rPr>
                <w:rFonts w:hint="eastAsia" w:ascii="仿宋" w:eastAsia="仿宋"/>
                <w:w w:val="105"/>
                <w:sz w:val="19"/>
              </w:rPr>
              <w:t>房屋建筑物购建</w:t>
            </w:r>
          </w:p>
        </w:tc>
        <w:tc>
          <w:tcPr>
            <w:tcW w:w="900" w:type="dxa"/>
          </w:tcPr>
          <w:p>
            <w:pPr>
              <w:pStyle w:val="18"/>
              <w:rPr>
                <w:rFonts w:ascii="Times New Roman"/>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3" w:hRule="atLeast"/>
        </w:trPr>
        <w:tc>
          <w:tcPr>
            <w:tcW w:w="900" w:type="dxa"/>
          </w:tcPr>
          <w:p>
            <w:pPr>
              <w:pStyle w:val="18"/>
              <w:spacing w:line="239" w:lineRule="exact"/>
              <w:ind w:left="1"/>
              <w:rPr>
                <w:rFonts w:ascii="仿宋"/>
                <w:sz w:val="19"/>
              </w:rPr>
            </w:pPr>
            <w:r>
              <w:rPr>
                <w:rFonts w:ascii="仿宋"/>
                <w:w w:val="105"/>
                <w:sz w:val="19"/>
              </w:rPr>
              <w:t>30109</w:t>
            </w:r>
          </w:p>
        </w:tc>
        <w:tc>
          <w:tcPr>
            <w:tcW w:w="2400" w:type="dxa"/>
          </w:tcPr>
          <w:p>
            <w:pPr>
              <w:pStyle w:val="18"/>
              <w:spacing w:line="239" w:lineRule="exact"/>
              <w:ind w:left="1"/>
              <w:rPr>
                <w:rFonts w:hint="eastAsia" w:ascii="仿宋" w:eastAsia="仿宋"/>
                <w:sz w:val="19"/>
              </w:rPr>
            </w:pPr>
            <w:r>
              <w:rPr>
                <w:rFonts w:hint="eastAsia" w:ascii="仿宋" w:eastAsia="仿宋"/>
                <w:w w:val="105"/>
                <w:sz w:val="19"/>
              </w:rPr>
              <w:t>职业年金缴费</w:t>
            </w:r>
          </w:p>
        </w:tc>
        <w:tc>
          <w:tcPr>
            <w:tcW w:w="900" w:type="dxa"/>
          </w:tcPr>
          <w:p>
            <w:pPr>
              <w:pStyle w:val="18"/>
              <w:rPr>
                <w:rFonts w:ascii="Times New Roman"/>
                <w:sz w:val="20"/>
              </w:rPr>
            </w:pPr>
          </w:p>
        </w:tc>
        <w:tc>
          <w:tcPr>
            <w:tcW w:w="900" w:type="dxa"/>
          </w:tcPr>
          <w:p>
            <w:pPr>
              <w:pStyle w:val="18"/>
              <w:spacing w:line="239" w:lineRule="exact"/>
              <w:ind w:left="1"/>
              <w:rPr>
                <w:rFonts w:ascii="仿宋"/>
                <w:sz w:val="19"/>
              </w:rPr>
            </w:pPr>
            <w:r>
              <w:rPr>
                <w:rFonts w:ascii="仿宋"/>
                <w:w w:val="105"/>
                <w:sz w:val="19"/>
              </w:rPr>
              <w:t>30207</w:t>
            </w:r>
          </w:p>
        </w:tc>
        <w:tc>
          <w:tcPr>
            <w:tcW w:w="2250" w:type="dxa"/>
          </w:tcPr>
          <w:p>
            <w:pPr>
              <w:pStyle w:val="18"/>
              <w:spacing w:line="239" w:lineRule="exact"/>
              <w:ind w:left="1"/>
              <w:rPr>
                <w:rFonts w:hint="eastAsia" w:ascii="仿宋" w:eastAsia="仿宋"/>
                <w:sz w:val="19"/>
              </w:rPr>
            </w:pPr>
            <w:r>
              <w:rPr>
                <w:rFonts w:hint="eastAsia" w:ascii="仿宋" w:eastAsia="仿宋"/>
                <w:w w:val="105"/>
                <w:sz w:val="19"/>
              </w:rPr>
              <w:t>邮电费</w:t>
            </w:r>
          </w:p>
        </w:tc>
        <w:tc>
          <w:tcPr>
            <w:tcW w:w="900" w:type="dxa"/>
          </w:tcPr>
          <w:p>
            <w:pPr>
              <w:pStyle w:val="18"/>
              <w:spacing w:line="239" w:lineRule="exact"/>
              <w:ind w:right="-15"/>
              <w:jc w:val="right"/>
              <w:rPr>
                <w:rFonts w:ascii="仿宋"/>
                <w:sz w:val="19"/>
              </w:rPr>
            </w:pPr>
            <w:r>
              <w:rPr>
                <w:rFonts w:ascii="仿宋"/>
                <w:sz w:val="19"/>
              </w:rPr>
              <w:t>11.97</w:t>
            </w:r>
          </w:p>
        </w:tc>
        <w:tc>
          <w:tcPr>
            <w:tcW w:w="900" w:type="dxa"/>
          </w:tcPr>
          <w:p>
            <w:pPr>
              <w:pStyle w:val="18"/>
              <w:spacing w:line="239" w:lineRule="exact"/>
              <w:ind w:left="1"/>
              <w:rPr>
                <w:rFonts w:ascii="仿宋"/>
                <w:sz w:val="19"/>
              </w:rPr>
            </w:pPr>
            <w:r>
              <w:rPr>
                <w:rFonts w:ascii="仿宋"/>
                <w:w w:val="105"/>
                <w:sz w:val="19"/>
              </w:rPr>
              <w:t>31002</w:t>
            </w:r>
          </w:p>
        </w:tc>
        <w:tc>
          <w:tcPr>
            <w:tcW w:w="2400" w:type="dxa"/>
          </w:tcPr>
          <w:p>
            <w:pPr>
              <w:pStyle w:val="18"/>
              <w:spacing w:line="239" w:lineRule="exact"/>
              <w:ind w:left="1"/>
              <w:rPr>
                <w:rFonts w:hint="eastAsia" w:ascii="仿宋" w:eastAsia="仿宋"/>
                <w:sz w:val="19"/>
              </w:rPr>
            </w:pPr>
            <w:r>
              <w:rPr>
                <w:rFonts w:hint="eastAsia" w:ascii="仿宋" w:eastAsia="仿宋"/>
                <w:w w:val="105"/>
                <w:sz w:val="19"/>
              </w:rPr>
              <w:t>办公设备购置</w:t>
            </w:r>
          </w:p>
        </w:tc>
        <w:tc>
          <w:tcPr>
            <w:tcW w:w="900" w:type="dxa"/>
          </w:tcPr>
          <w:p>
            <w:pPr>
              <w:pStyle w:val="18"/>
              <w:spacing w:line="239" w:lineRule="exact"/>
              <w:ind w:right="-15"/>
              <w:jc w:val="right"/>
              <w:rPr>
                <w:rFonts w:ascii="仿宋"/>
                <w:sz w:val="19"/>
              </w:rPr>
            </w:pPr>
            <w:r>
              <w:rPr>
                <w:rFonts w:ascii="仿宋"/>
                <w:sz w:val="19"/>
              </w:rPr>
              <w:t>13.94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4" w:hRule="atLeast"/>
        </w:trPr>
        <w:tc>
          <w:tcPr>
            <w:tcW w:w="900" w:type="dxa"/>
          </w:tcPr>
          <w:p>
            <w:pPr>
              <w:pStyle w:val="18"/>
              <w:spacing w:line="239" w:lineRule="exact"/>
              <w:ind w:left="1"/>
              <w:rPr>
                <w:rFonts w:ascii="仿宋"/>
                <w:sz w:val="19"/>
              </w:rPr>
            </w:pPr>
            <w:r>
              <w:rPr>
                <w:rFonts w:ascii="仿宋"/>
                <w:w w:val="105"/>
                <w:sz w:val="19"/>
              </w:rPr>
              <w:t>30110</w:t>
            </w:r>
          </w:p>
        </w:tc>
        <w:tc>
          <w:tcPr>
            <w:tcW w:w="2400" w:type="dxa"/>
          </w:tcPr>
          <w:p>
            <w:pPr>
              <w:pStyle w:val="18"/>
              <w:spacing w:line="239" w:lineRule="exact"/>
              <w:ind w:left="1"/>
              <w:rPr>
                <w:rFonts w:hint="eastAsia" w:ascii="仿宋" w:eastAsia="仿宋"/>
                <w:sz w:val="19"/>
              </w:rPr>
            </w:pPr>
            <w:r>
              <w:rPr>
                <w:rFonts w:hint="eastAsia" w:ascii="仿宋" w:eastAsia="仿宋"/>
                <w:w w:val="105"/>
                <w:sz w:val="19"/>
              </w:rPr>
              <w:t>职工基本医疗保险缴费</w:t>
            </w:r>
          </w:p>
        </w:tc>
        <w:tc>
          <w:tcPr>
            <w:tcW w:w="900" w:type="dxa"/>
          </w:tcPr>
          <w:p>
            <w:pPr>
              <w:pStyle w:val="18"/>
              <w:spacing w:line="239" w:lineRule="exact"/>
              <w:ind w:right="-15"/>
              <w:jc w:val="right"/>
              <w:rPr>
                <w:rFonts w:ascii="仿宋"/>
                <w:sz w:val="19"/>
              </w:rPr>
            </w:pPr>
            <w:r>
              <w:rPr>
                <w:rFonts w:ascii="仿宋"/>
                <w:sz w:val="19"/>
              </w:rPr>
              <w:t>163.17</w:t>
            </w:r>
          </w:p>
        </w:tc>
        <w:tc>
          <w:tcPr>
            <w:tcW w:w="900" w:type="dxa"/>
          </w:tcPr>
          <w:p>
            <w:pPr>
              <w:pStyle w:val="18"/>
              <w:spacing w:line="239" w:lineRule="exact"/>
              <w:ind w:left="1"/>
              <w:rPr>
                <w:rFonts w:ascii="仿宋"/>
                <w:sz w:val="19"/>
              </w:rPr>
            </w:pPr>
            <w:r>
              <w:rPr>
                <w:rFonts w:ascii="仿宋"/>
                <w:w w:val="105"/>
                <w:sz w:val="19"/>
              </w:rPr>
              <w:t>30208</w:t>
            </w:r>
          </w:p>
        </w:tc>
        <w:tc>
          <w:tcPr>
            <w:tcW w:w="2250" w:type="dxa"/>
          </w:tcPr>
          <w:p>
            <w:pPr>
              <w:pStyle w:val="18"/>
              <w:spacing w:line="239" w:lineRule="exact"/>
              <w:ind w:left="1"/>
              <w:rPr>
                <w:rFonts w:hint="eastAsia" w:ascii="仿宋" w:eastAsia="仿宋"/>
                <w:sz w:val="19"/>
              </w:rPr>
            </w:pPr>
            <w:r>
              <w:rPr>
                <w:rFonts w:hint="eastAsia" w:ascii="仿宋" w:eastAsia="仿宋"/>
                <w:w w:val="105"/>
                <w:sz w:val="19"/>
              </w:rPr>
              <w:t>取暖费</w:t>
            </w:r>
          </w:p>
        </w:tc>
        <w:tc>
          <w:tcPr>
            <w:tcW w:w="900" w:type="dxa"/>
          </w:tcPr>
          <w:p>
            <w:pPr>
              <w:pStyle w:val="18"/>
              <w:rPr>
                <w:rFonts w:ascii="Times New Roman"/>
                <w:sz w:val="20"/>
              </w:rPr>
            </w:pPr>
          </w:p>
        </w:tc>
        <w:tc>
          <w:tcPr>
            <w:tcW w:w="900" w:type="dxa"/>
          </w:tcPr>
          <w:p>
            <w:pPr>
              <w:pStyle w:val="18"/>
              <w:spacing w:line="239" w:lineRule="exact"/>
              <w:ind w:left="1"/>
              <w:rPr>
                <w:rFonts w:ascii="仿宋"/>
                <w:sz w:val="19"/>
              </w:rPr>
            </w:pPr>
            <w:r>
              <w:rPr>
                <w:rFonts w:ascii="仿宋"/>
                <w:w w:val="105"/>
                <w:sz w:val="19"/>
              </w:rPr>
              <w:t>31003</w:t>
            </w:r>
          </w:p>
        </w:tc>
        <w:tc>
          <w:tcPr>
            <w:tcW w:w="2400" w:type="dxa"/>
          </w:tcPr>
          <w:p>
            <w:pPr>
              <w:pStyle w:val="18"/>
              <w:spacing w:line="239" w:lineRule="exact"/>
              <w:ind w:left="1"/>
              <w:rPr>
                <w:rFonts w:hint="eastAsia" w:ascii="仿宋" w:eastAsia="仿宋"/>
                <w:sz w:val="19"/>
              </w:rPr>
            </w:pPr>
            <w:r>
              <w:rPr>
                <w:rFonts w:hint="eastAsia" w:ascii="仿宋" w:eastAsia="仿宋"/>
                <w:w w:val="105"/>
                <w:sz w:val="19"/>
              </w:rPr>
              <w:t>专用设备购置</w:t>
            </w:r>
          </w:p>
        </w:tc>
        <w:tc>
          <w:tcPr>
            <w:tcW w:w="900" w:type="dxa"/>
          </w:tcPr>
          <w:p>
            <w:pPr>
              <w:pStyle w:val="18"/>
              <w:spacing w:line="239" w:lineRule="exact"/>
              <w:ind w:right="-15"/>
              <w:jc w:val="right"/>
              <w:rPr>
                <w:rFonts w:ascii="仿宋"/>
                <w:sz w:val="19"/>
              </w:rPr>
            </w:pPr>
            <w:r>
              <w:rPr>
                <w:rFonts w:ascii="仿宋"/>
                <w:sz w:val="19"/>
              </w:rPr>
              <w:t>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3" w:hRule="atLeast"/>
        </w:trPr>
        <w:tc>
          <w:tcPr>
            <w:tcW w:w="900" w:type="dxa"/>
          </w:tcPr>
          <w:p>
            <w:pPr>
              <w:pStyle w:val="18"/>
              <w:spacing w:line="239" w:lineRule="exact"/>
              <w:ind w:left="1"/>
              <w:rPr>
                <w:rFonts w:ascii="仿宋"/>
                <w:sz w:val="19"/>
              </w:rPr>
            </w:pPr>
            <w:r>
              <w:rPr>
                <w:rFonts w:ascii="仿宋"/>
                <w:w w:val="105"/>
                <w:sz w:val="19"/>
              </w:rPr>
              <w:t>30111</w:t>
            </w:r>
          </w:p>
        </w:tc>
        <w:tc>
          <w:tcPr>
            <w:tcW w:w="2400" w:type="dxa"/>
          </w:tcPr>
          <w:p>
            <w:pPr>
              <w:pStyle w:val="18"/>
              <w:spacing w:line="239" w:lineRule="exact"/>
              <w:ind w:left="1"/>
              <w:rPr>
                <w:rFonts w:hint="eastAsia" w:ascii="仿宋" w:eastAsia="仿宋"/>
                <w:sz w:val="19"/>
              </w:rPr>
            </w:pPr>
            <w:r>
              <w:rPr>
                <w:rFonts w:hint="eastAsia" w:ascii="仿宋" w:eastAsia="仿宋"/>
                <w:w w:val="105"/>
                <w:sz w:val="19"/>
              </w:rPr>
              <w:t>公务员医疗补助缴费</w:t>
            </w:r>
          </w:p>
        </w:tc>
        <w:tc>
          <w:tcPr>
            <w:tcW w:w="900" w:type="dxa"/>
          </w:tcPr>
          <w:p>
            <w:pPr>
              <w:pStyle w:val="18"/>
              <w:spacing w:line="239" w:lineRule="exact"/>
              <w:ind w:right="-15"/>
              <w:jc w:val="right"/>
              <w:rPr>
                <w:rFonts w:ascii="仿宋"/>
                <w:sz w:val="19"/>
              </w:rPr>
            </w:pPr>
            <w:r>
              <w:rPr>
                <w:rFonts w:ascii="仿宋"/>
                <w:sz w:val="19"/>
              </w:rPr>
              <w:t>76.33</w:t>
            </w:r>
          </w:p>
        </w:tc>
        <w:tc>
          <w:tcPr>
            <w:tcW w:w="900" w:type="dxa"/>
          </w:tcPr>
          <w:p>
            <w:pPr>
              <w:pStyle w:val="18"/>
              <w:spacing w:line="239" w:lineRule="exact"/>
              <w:ind w:left="1"/>
              <w:rPr>
                <w:rFonts w:ascii="仿宋"/>
                <w:sz w:val="19"/>
              </w:rPr>
            </w:pPr>
            <w:r>
              <w:rPr>
                <w:rFonts w:ascii="仿宋"/>
                <w:w w:val="105"/>
                <w:sz w:val="19"/>
              </w:rPr>
              <w:t>30209</w:t>
            </w:r>
          </w:p>
        </w:tc>
        <w:tc>
          <w:tcPr>
            <w:tcW w:w="2250" w:type="dxa"/>
          </w:tcPr>
          <w:p>
            <w:pPr>
              <w:pStyle w:val="18"/>
              <w:spacing w:line="239" w:lineRule="exact"/>
              <w:ind w:left="1"/>
              <w:rPr>
                <w:rFonts w:hint="eastAsia" w:ascii="仿宋" w:eastAsia="仿宋"/>
                <w:sz w:val="19"/>
              </w:rPr>
            </w:pPr>
            <w:r>
              <w:rPr>
                <w:rFonts w:hint="eastAsia" w:ascii="仿宋" w:eastAsia="仿宋"/>
                <w:w w:val="105"/>
                <w:sz w:val="19"/>
              </w:rPr>
              <w:t>物业管理费</w:t>
            </w:r>
          </w:p>
        </w:tc>
        <w:tc>
          <w:tcPr>
            <w:tcW w:w="900" w:type="dxa"/>
          </w:tcPr>
          <w:p>
            <w:pPr>
              <w:pStyle w:val="18"/>
              <w:spacing w:line="239" w:lineRule="exact"/>
              <w:ind w:right="-15"/>
              <w:jc w:val="right"/>
              <w:rPr>
                <w:rFonts w:ascii="仿宋"/>
                <w:sz w:val="19"/>
              </w:rPr>
            </w:pPr>
            <w:r>
              <w:rPr>
                <w:rFonts w:ascii="仿宋"/>
                <w:sz w:val="19"/>
              </w:rPr>
              <w:t>0.58</w:t>
            </w:r>
          </w:p>
        </w:tc>
        <w:tc>
          <w:tcPr>
            <w:tcW w:w="900" w:type="dxa"/>
          </w:tcPr>
          <w:p>
            <w:pPr>
              <w:pStyle w:val="18"/>
              <w:spacing w:line="239" w:lineRule="exact"/>
              <w:ind w:left="1"/>
              <w:rPr>
                <w:rFonts w:ascii="仿宋"/>
                <w:sz w:val="19"/>
              </w:rPr>
            </w:pPr>
            <w:r>
              <w:rPr>
                <w:rFonts w:ascii="仿宋"/>
                <w:w w:val="105"/>
                <w:sz w:val="19"/>
              </w:rPr>
              <w:t>31005</w:t>
            </w:r>
          </w:p>
        </w:tc>
        <w:tc>
          <w:tcPr>
            <w:tcW w:w="2400" w:type="dxa"/>
          </w:tcPr>
          <w:p>
            <w:pPr>
              <w:pStyle w:val="18"/>
              <w:spacing w:line="239" w:lineRule="exact"/>
              <w:ind w:left="1"/>
              <w:rPr>
                <w:rFonts w:hint="eastAsia" w:ascii="仿宋" w:eastAsia="仿宋"/>
                <w:sz w:val="19"/>
              </w:rPr>
            </w:pPr>
            <w:r>
              <w:rPr>
                <w:rFonts w:hint="eastAsia" w:ascii="仿宋" w:eastAsia="仿宋"/>
                <w:w w:val="105"/>
                <w:sz w:val="19"/>
              </w:rPr>
              <w:t>基础设施建设</w:t>
            </w:r>
          </w:p>
        </w:tc>
        <w:tc>
          <w:tcPr>
            <w:tcW w:w="900" w:type="dxa"/>
          </w:tcPr>
          <w:p>
            <w:pPr>
              <w:pStyle w:val="18"/>
              <w:rPr>
                <w:rFonts w:ascii="Times New Roman"/>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4" w:hRule="atLeast"/>
        </w:trPr>
        <w:tc>
          <w:tcPr>
            <w:tcW w:w="900" w:type="dxa"/>
          </w:tcPr>
          <w:p>
            <w:pPr>
              <w:pStyle w:val="18"/>
              <w:spacing w:line="239" w:lineRule="exact"/>
              <w:ind w:left="1"/>
              <w:rPr>
                <w:rFonts w:ascii="仿宋"/>
                <w:sz w:val="19"/>
              </w:rPr>
            </w:pPr>
            <w:r>
              <w:rPr>
                <w:rFonts w:ascii="仿宋"/>
                <w:w w:val="105"/>
                <w:sz w:val="19"/>
              </w:rPr>
              <w:t>30112</w:t>
            </w:r>
          </w:p>
        </w:tc>
        <w:tc>
          <w:tcPr>
            <w:tcW w:w="2400" w:type="dxa"/>
          </w:tcPr>
          <w:p>
            <w:pPr>
              <w:pStyle w:val="18"/>
              <w:spacing w:line="239" w:lineRule="exact"/>
              <w:ind w:left="1"/>
              <w:rPr>
                <w:rFonts w:hint="eastAsia" w:ascii="仿宋" w:eastAsia="仿宋"/>
                <w:sz w:val="19"/>
              </w:rPr>
            </w:pPr>
            <w:r>
              <w:rPr>
                <w:rFonts w:hint="eastAsia" w:ascii="仿宋" w:eastAsia="仿宋"/>
                <w:w w:val="105"/>
                <w:sz w:val="19"/>
              </w:rPr>
              <w:t>其他社会保障缴费</w:t>
            </w:r>
          </w:p>
        </w:tc>
        <w:tc>
          <w:tcPr>
            <w:tcW w:w="900" w:type="dxa"/>
          </w:tcPr>
          <w:p>
            <w:pPr>
              <w:pStyle w:val="18"/>
              <w:spacing w:line="239" w:lineRule="exact"/>
              <w:ind w:right="-15"/>
              <w:jc w:val="right"/>
              <w:rPr>
                <w:rFonts w:ascii="仿宋"/>
                <w:sz w:val="19"/>
              </w:rPr>
            </w:pPr>
            <w:r>
              <w:rPr>
                <w:rFonts w:ascii="仿宋"/>
                <w:sz w:val="19"/>
              </w:rPr>
              <w:t>8.07</w:t>
            </w:r>
          </w:p>
        </w:tc>
        <w:tc>
          <w:tcPr>
            <w:tcW w:w="900" w:type="dxa"/>
          </w:tcPr>
          <w:p>
            <w:pPr>
              <w:pStyle w:val="18"/>
              <w:spacing w:line="239" w:lineRule="exact"/>
              <w:ind w:left="1"/>
              <w:rPr>
                <w:rFonts w:ascii="仿宋"/>
                <w:sz w:val="19"/>
              </w:rPr>
            </w:pPr>
            <w:r>
              <w:rPr>
                <w:rFonts w:ascii="仿宋"/>
                <w:w w:val="105"/>
                <w:sz w:val="19"/>
              </w:rPr>
              <w:t>30211</w:t>
            </w:r>
          </w:p>
        </w:tc>
        <w:tc>
          <w:tcPr>
            <w:tcW w:w="2250" w:type="dxa"/>
          </w:tcPr>
          <w:p>
            <w:pPr>
              <w:pStyle w:val="18"/>
              <w:spacing w:line="239" w:lineRule="exact"/>
              <w:ind w:left="1"/>
              <w:rPr>
                <w:rFonts w:hint="eastAsia" w:ascii="仿宋" w:eastAsia="仿宋"/>
                <w:sz w:val="19"/>
              </w:rPr>
            </w:pPr>
            <w:r>
              <w:rPr>
                <w:rFonts w:hint="eastAsia" w:ascii="仿宋" w:eastAsia="仿宋"/>
                <w:w w:val="105"/>
                <w:sz w:val="19"/>
              </w:rPr>
              <w:t>差旅费</w:t>
            </w:r>
          </w:p>
        </w:tc>
        <w:tc>
          <w:tcPr>
            <w:tcW w:w="900" w:type="dxa"/>
          </w:tcPr>
          <w:p>
            <w:pPr>
              <w:pStyle w:val="18"/>
              <w:spacing w:line="239" w:lineRule="exact"/>
              <w:ind w:right="-15"/>
              <w:jc w:val="right"/>
              <w:rPr>
                <w:rFonts w:ascii="仿宋"/>
                <w:sz w:val="19"/>
              </w:rPr>
            </w:pPr>
            <w:r>
              <w:rPr>
                <w:rFonts w:ascii="仿宋"/>
                <w:sz w:val="19"/>
              </w:rPr>
              <w:t>12.15</w:t>
            </w:r>
          </w:p>
        </w:tc>
        <w:tc>
          <w:tcPr>
            <w:tcW w:w="900" w:type="dxa"/>
          </w:tcPr>
          <w:p>
            <w:pPr>
              <w:pStyle w:val="18"/>
              <w:spacing w:line="239" w:lineRule="exact"/>
              <w:ind w:left="1"/>
              <w:rPr>
                <w:rFonts w:ascii="仿宋"/>
                <w:sz w:val="19"/>
              </w:rPr>
            </w:pPr>
            <w:r>
              <w:rPr>
                <w:rFonts w:ascii="仿宋"/>
                <w:w w:val="105"/>
                <w:sz w:val="19"/>
              </w:rPr>
              <w:t>31006</w:t>
            </w:r>
          </w:p>
        </w:tc>
        <w:tc>
          <w:tcPr>
            <w:tcW w:w="2400" w:type="dxa"/>
          </w:tcPr>
          <w:p>
            <w:pPr>
              <w:pStyle w:val="18"/>
              <w:spacing w:line="239" w:lineRule="exact"/>
              <w:ind w:left="1"/>
              <w:rPr>
                <w:rFonts w:hint="eastAsia" w:ascii="仿宋" w:eastAsia="仿宋"/>
                <w:sz w:val="19"/>
              </w:rPr>
            </w:pPr>
            <w:r>
              <w:rPr>
                <w:rFonts w:hint="eastAsia" w:ascii="仿宋" w:eastAsia="仿宋"/>
                <w:w w:val="105"/>
                <w:sz w:val="19"/>
              </w:rPr>
              <w:t>大型修缮</w:t>
            </w:r>
          </w:p>
        </w:tc>
        <w:tc>
          <w:tcPr>
            <w:tcW w:w="900" w:type="dxa"/>
          </w:tcPr>
          <w:p>
            <w:pPr>
              <w:pStyle w:val="18"/>
              <w:rPr>
                <w:rFonts w:ascii="Times New Roman"/>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3" w:hRule="atLeast"/>
        </w:trPr>
        <w:tc>
          <w:tcPr>
            <w:tcW w:w="900" w:type="dxa"/>
          </w:tcPr>
          <w:p>
            <w:pPr>
              <w:pStyle w:val="18"/>
              <w:spacing w:line="239" w:lineRule="exact"/>
              <w:ind w:left="1"/>
              <w:rPr>
                <w:rFonts w:ascii="仿宋"/>
                <w:sz w:val="19"/>
              </w:rPr>
            </w:pPr>
            <w:r>
              <w:rPr>
                <w:rFonts w:ascii="仿宋"/>
                <w:w w:val="105"/>
                <w:sz w:val="19"/>
              </w:rPr>
              <w:t>30113</w:t>
            </w:r>
          </w:p>
        </w:tc>
        <w:tc>
          <w:tcPr>
            <w:tcW w:w="2400" w:type="dxa"/>
          </w:tcPr>
          <w:p>
            <w:pPr>
              <w:pStyle w:val="18"/>
              <w:spacing w:line="239" w:lineRule="exact"/>
              <w:ind w:left="1"/>
              <w:rPr>
                <w:rFonts w:hint="eastAsia" w:ascii="仿宋" w:eastAsia="仿宋"/>
                <w:sz w:val="19"/>
              </w:rPr>
            </w:pPr>
            <w:r>
              <w:rPr>
                <w:rFonts w:hint="eastAsia" w:ascii="仿宋" w:eastAsia="仿宋"/>
                <w:w w:val="105"/>
                <w:sz w:val="19"/>
              </w:rPr>
              <w:t>住房公积金</w:t>
            </w:r>
          </w:p>
        </w:tc>
        <w:tc>
          <w:tcPr>
            <w:tcW w:w="900" w:type="dxa"/>
          </w:tcPr>
          <w:p>
            <w:pPr>
              <w:pStyle w:val="18"/>
              <w:spacing w:line="239" w:lineRule="exact"/>
              <w:ind w:right="-15"/>
              <w:jc w:val="right"/>
              <w:rPr>
                <w:rFonts w:ascii="仿宋"/>
                <w:sz w:val="19"/>
              </w:rPr>
            </w:pPr>
            <w:r>
              <w:rPr>
                <w:rFonts w:ascii="仿宋"/>
                <w:sz w:val="19"/>
              </w:rPr>
              <w:t>478.44</w:t>
            </w:r>
          </w:p>
        </w:tc>
        <w:tc>
          <w:tcPr>
            <w:tcW w:w="900" w:type="dxa"/>
          </w:tcPr>
          <w:p>
            <w:pPr>
              <w:pStyle w:val="18"/>
              <w:spacing w:line="239" w:lineRule="exact"/>
              <w:ind w:left="1"/>
              <w:rPr>
                <w:rFonts w:ascii="仿宋"/>
                <w:sz w:val="19"/>
              </w:rPr>
            </w:pPr>
            <w:r>
              <w:rPr>
                <w:rFonts w:ascii="仿宋"/>
                <w:w w:val="105"/>
                <w:sz w:val="19"/>
              </w:rPr>
              <w:t>30212</w:t>
            </w:r>
          </w:p>
        </w:tc>
        <w:tc>
          <w:tcPr>
            <w:tcW w:w="2250" w:type="dxa"/>
          </w:tcPr>
          <w:p>
            <w:pPr>
              <w:pStyle w:val="18"/>
              <w:spacing w:line="239" w:lineRule="exact"/>
              <w:ind w:left="1"/>
              <w:rPr>
                <w:rFonts w:hint="eastAsia" w:ascii="仿宋" w:eastAsia="仿宋"/>
                <w:sz w:val="19"/>
              </w:rPr>
            </w:pPr>
            <w:r>
              <w:rPr>
                <w:rFonts w:hint="eastAsia" w:ascii="仿宋" w:eastAsia="仿宋"/>
                <w:w w:val="105"/>
                <w:sz w:val="19"/>
              </w:rPr>
              <w:t>因公出国（境）费用</w:t>
            </w:r>
          </w:p>
        </w:tc>
        <w:tc>
          <w:tcPr>
            <w:tcW w:w="900" w:type="dxa"/>
          </w:tcPr>
          <w:p>
            <w:pPr>
              <w:pStyle w:val="18"/>
              <w:rPr>
                <w:rFonts w:ascii="Times New Roman"/>
                <w:sz w:val="20"/>
              </w:rPr>
            </w:pPr>
          </w:p>
        </w:tc>
        <w:tc>
          <w:tcPr>
            <w:tcW w:w="900" w:type="dxa"/>
          </w:tcPr>
          <w:p>
            <w:pPr>
              <w:pStyle w:val="18"/>
              <w:spacing w:line="239" w:lineRule="exact"/>
              <w:ind w:left="1"/>
              <w:rPr>
                <w:rFonts w:ascii="仿宋"/>
                <w:sz w:val="19"/>
              </w:rPr>
            </w:pPr>
            <w:r>
              <w:rPr>
                <w:rFonts w:ascii="仿宋"/>
                <w:w w:val="105"/>
                <w:sz w:val="19"/>
              </w:rPr>
              <w:t>31007</w:t>
            </w:r>
          </w:p>
        </w:tc>
        <w:tc>
          <w:tcPr>
            <w:tcW w:w="2400" w:type="dxa"/>
          </w:tcPr>
          <w:p>
            <w:pPr>
              <w:pStyle w:val="18"/>
              <w:spacing w:line="239" w:lineRule="exact"/>
              <w:ind w:left="1"/>
              <w:rPr>
                <w:rFonts w:hint="eastAsia" w:ascii="仿宋" w:eastAsia="仿宋"/>
                <w:sz w:val="19"/>
              </w:rPr>
            </w:pPr>
            <w:r>
              <w:rPr>
                <w:rFonts w:hint="eastAsia" w:ascii="仿宋" w:eastAsia="仿宋"/>
                <w:w w:val="105"/>
                <w:sz w:val="19"/>
              </w:rPr>
              <w:t>信息网络及软件购置更新</w:t>
            </w:r>
          </w:p>
        </w:tc>
        <w:tc>
          <w:tcPr>
            <w:tcW w:w="900" w:type="dxa"/>
          </w:tcPr>
          <w:p>
            <w:pPr>
              <w:pStyle w:val="18"/>
              <w:rPr>
                <w:rFonts w:ascii="Times New Roman"/>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3" w:hRule="atLeast"/>
        </w:trPr>
        <w:tc>
          <w:tcPr>
            <w:tcW w:w="900" w:type="dxa"/>
          </w:tcPr>
          <w:p>
            <w:pPr>
              <w:pStyle w:val="18"/>
              <w:spacing w:line="239" w:lineRule="exact"/>
              <w:ind w:left="1"/>
              <w:rPr>
                <w:rFonts w:ascii="仿宋"/>
                <w:sz w:val="19"/>
              </w:rPr>
            </w:pPr>
            <w:r>
              <w:rPr>
                <w:rFonts w:ascii="仿宋"/>
                <w:w w:val="105"/>
                <w:sz w:val="19"/>
              </w:rPr>
              <w:t>30114</w:t>
            </w:r>
          </w:p>
        </w:tc>
        <w:tc>
          <w:tcPr>
            <w:tcW w:w="2400" w:type="dxa"/>
          </w:tcPr>
          <w:p>
            <w:pPr>
              <w:pStyle w:val="18"/>
              <w:spacing w:line="239" w:lineRule="exact"/>
              <w:ind w:left="1"/>
              <w:rPr>
                <w:rFonts w:hint="eastAsia" w:ascii="仿宋" w:eastAsia="仿宋"/>
                <w:sz w:val="19"/>
              </w:rPr>
            </w:pPr>
            <w:r>
              <w:rPr>
                <w:rFonts w:hint="eastAsia" w:ascii="仿宋" w:eastAsia="仿宋"/>
                <w:w w:val="105"/>
                <w:sz w:val="19"/>
              </w:rPr>
              <w:t>医疗费</w:t>
            </w:r>
          </w:p>
        </w:tc>
        <w:tc>
          <w:tcPr>
            <w:tcW w:w="900" w:type="dxa"/>
          </w:tcPr>
          <w:p>
            <w:pPr>
              <w:pStyle w:val="18"/>
              <w:rPr>
                <w:rFonts w:ascii="Times New Roman"/>
                <w:sz w:val="20"/>
              </w:rPr>
            </w:pPr>
          </w:p>
        </w:tc>
        <w:tc>
          <w:tcPr>
            <w:tcW w:w="900" w:type="dxa"/>
          </w:tcPr>
          <w:p>
            <w:pPr>
              <w:pStyle w:val="18"/>
              <w:spacing w:line="239" w:lineRule="exact"/>
              <w:ind w:left="1"/>
              <w:rPr>
                <w:rFonts w:ascii="仿宋"/>
                <w:sz w:val="19"/>
              </w:rPr>
            </w:pPr>
            <w:r>
              <w:rPr>
                <w:rFonts w:ascii="仿宋"/>
                <w:w w:val="105"/>
                <w:sz w:val="19"/>
              </w:rPr>
              <w:t>30213</w:t>
            </w:r>
          </w:p>
        </w:tc>
        <w:tc>
          <w:tcPr>
            <w:tcW w:w="2250" w:type="dxa"/>
          </w:tcPr>
          <w:p>
            <w:pPr>
              <w:pStyle w:val="18"/>
              <w:spacing w:line="239" w:lineRule="exact"/>
              <w:ind w:left="1"/>
              <w:rPr>
                <w:rFonts w:hint="eastAsia" w:ascii="仿宋" w:eastAsia="仿宋"/>
                <w:sz w:val="19"/>
              </w:rPr>
            </w:pPr>
            <w:r>
              <w:rPr>
                <w:rFonts w:hint="eastAsia" w:ascii="仿宋" w:eastAsia="仿宋"/>
                <w:w w:val="105"/>
                <w:sz w:val="19"/>
              </w:rPr>
              <w:t>维修（护）费</w:t>
            </w:r>
          </w:p>
        </w:tc>
        <w:tc>
          <w:tcPr>
            <w:tcW w:w="900" w:type="dxa"/>
          </w:tcPr>
          <w:p>
            <w:pPr>
              <w:pStyle w:val="18"/>
              <w:spacing w:line="239" w:lineRule="exact"/>
              <w:ind w:right="-15"/>
              <w:jc w:val="right"/>
              <w:rPr>
                <w:rFonts w:ascii="仿宋"/>
                <w:sz w:val="19"/>
              </w:rPr>
            </w:pPr>
            <w:r>
              <w:rPr>
                <w:rFonts w:ascii="仿宋"/>
                <w:sz w:val="19"/>
              </w:rPr>
              <w:t>13.1</w:t>
            </w:r>
          </w:p>
        </w:tc>
        <w:tc>
          <w:tcPr>
            <w:tcW w:w="900" w:type="dxa"/>
          </w:tcPr>
          <w:p>
            <w:pPr>
              <w:pStyle w:val="18"/>
              <w:spacing w:line="239" w:lineRule="exact"/>
              <w:ind w:left="1"/>
              <w:rPr>
                <w:rFonts w:ascii="仿宋"/>
                <w:sz w:val="19"/>
              </w:rPr>
            </w:pPr>
            <w:r>
              <w:rPr>
                <w:rFonts w:ascii="仿宋"/>
                <w:w w:val="105"/>
                <w:sz w:val="19"/>
              </w:rPr>
              <w:t>31008</w:t>
            </w:r>
          </w:p>
        </w:tc>
        <w:tc>
          <w:tcPr>
            <w:tcW w:w="2400" w:type="dxa"/>
          </w:tcPr>
          <w:p>
            <w:pPr>
              <w:pStyle w:val="18"/>
              <w:spacing w:line="239" w:lineRule="exact"/>
              <w:ind w:left="1"/>
              <w:rPr>
                <w:rFonts w:hint="eastAsia" w:ascii="仿宋" w:eastAsia="仿宋"/>
                <w:sz w:val="19"/>
              </w:rPr>
            </w:pPr>
            <w:r>
              <w:rPr>
                <w:rFonts w:hint="eastAsia" w:ascii="仿宋" w:eastAsia="仿宋"/>
                <w:w w:val="105"/>
                <w:sz w:val="19"/>
              </w:rPr>
              <w:t>物资储备</w:t>
            </w:r>
          </w:p>
        </w:tc>
        <w:tc>
          <w:tcPr>
            <w:tcW w:w="900" w:type="dxa"/>
          </w:tcPr>
          <w:p>
            <w:pPr>
              <w:pStyle w:val="18"/>
              <w:rPr>
                <w:rFonts w:ascii="Times New Roman"/>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3" w:hRule="atLeast"/>
        </w:trPr>
        <w:tc>
          <w:tcPr>
            <w:tcW w:w="900" w:type="dxa"/>
          </w:tcPr>
          <w:p>
            <w:pPr>
              <w:pStyle w:val="18"/>
              <w:spacing w:line="239" w:lineRule="exact"/>
              <w:ind w:left="1"/>
              <w:rPr>
                <w:rFonts w:ascii="仿宋"/>
                <w:sz w:val="19"/>
              </w:rPr>
            </w:pPr>
            <w:r>
              <w:rPr>
                <w:rFonts w:ascii="仿宋"/>
                <w:w w:val="105"/>
                <w:sz w:val="19"/>
              </w:rPr>
              <w:t>30199</w:t>
            </w:r>
          </w:p>
        </w:tc>
        <w:tc>
          <w:tcPr>
            <w:tcW w:w="2400" w:type="dxa"/>
          </w:tcPr>
          <w:p>
            <w:pPr>
              <w:pStyle w:val="18"/>
              <w:spacing w:line="239" w:lineRule="exact"/>
              <w:ind w:left="1"/>
              <w:rPr>
                <w:rFonts w:hint="eastAsia" w:ascii="仿宋" w:eastAsia="仿宋"/>
                <w:sz w:val="19"/>
              </w:rPr>
            </w:pPr>
            <w:r>
              <w:rPr>
                <w:rFonts w:hint="eastAsia" w:ascii="仿宋" w:eastAsia="仿宋"/>
                <w:w w:val="105"/>
                <w:sz w:val="19"/>
              </w:rPr>
              <w:t>其他工资福利支出</w:t>
            </w:r>
          </w:p>
        </w:tc>
        <w:tc>
          <w:tcPr>
            <w:tcW w:w="900" w:type="dxa"/>
          </w:tcPr>
          <w:p>
            <w:pPr>
              <w:pStyle w:val="18"/>
              <w:spacing w:line="239" w:lineRule="exact"/>
              <w:ind w:right="-15"/>
              <w:jc w:val="right"/>
              <w:rPr>
                <w:rFonts w:ascii="仿宋"/>
                <w:sz w:val="19"/>
              </w:rPr>
            </w:pPr>
            <w:r>
              <w:rPr>
                <w:rFonts w:ascii="仿宋"/>
                <w:sz w:val="19"/>
              </w:rPr>
              <w:t>1982.68</w:t>
            </w:r>
          </w:p>
        </w:tc>
        <w:tc>
          <w:tcPr>
            <w:tcW w:w="900" w:type="dxa"/>
          </w:tcPr>
          <w:p>
            <w:pPr>
              <w:pStyle w:val="18"/>
              <w:spacing w:line="239" w:lineRule="exact"/>
              <w:ind w:left="1"/>
              <w:rPr>
                <w:rFonts w:ascii="仿宋"/>
                <w:sz w:val="19"/>
              </w:rPr>
            </w:pPr>
            <w:r>
              <w:rPr>
                <w:rFonts w:ascii="仿宋"/>
                <w:w w:val="105"/>
                <w:sz w:val="19"/>
              </w:rPr>
              <w:t>30214</w:t>
            </w:r>
          </w:p>
        </w:tc>
        <w:tc>
          <w:tcPr>
            <w:tcW w:w="2250" w:type="dxa"/>
          </w:tcPr>
          <w:p>
            <w:pPr>
              <w:pStyle w:val="18"/>
              <w:spacing w:line="239" w:lineRule="exact"/>
              <w:ind w:left="1"/>
              <w:rPr>
                <w:rFonts w:hint="eastAsia" w:ascii="仿宋" w:eastAsia="仿宋"/>
                <w:sz w:val="19"/>
              </w:rPr>
            </w:pPr>
            <w:r>
              <w:rPr>
                <w:rFonts w:hint="eastAsia" w:ascii="仿宋" w:eastAsia="仿宋"/>
                <w:w w:val="105"/>
                <w:sz w:val="19"/>
              </w:rPr>
              <w:t>租赁费</w:t>
            </w:r>
          </w:p>
        </w:tc>
        <w:tc>
          <w:tcPr>
            <w:tcW w:w="900" w:type="dxa"/>
          </w:tcPr>
          <w:p>
            <w:pPr>
              <w:pStyle w:val="18"/>
              <w:spacing w:line="239" w:lineRule="exact"/>
              <w:ind w:right="-15"/>
              <w:jc w:val="right"/>
              <w:rPr>
                <w:rFonts w:ascii="仿宋"/>
                <w:sz w:val="19"/>
              </w:rPr>
            </w:pPr>
            <w:r>
              <w:rPr>
                <w:rFonts w:ascii="仿宋"/>
                <w:sz w:val="19"/>
              </w:rPr>
              <w:t>0.5</w:t>
            </w:r>
          </w:p>
        </w:tc>
        <w:tc>
          <w:tcPr>
            <w:tcW w:w="900" w:type="dxa"/>
          </w:tcPr>
          <w:p>
            <w:pPr>
              <w:pStyle w:val="18"/>
              <w:spacing w:line="239" w:lineRule="exact"/>
              <w:ind w:left="1"/>
              <w:rPr>
                <w:rFonts w:ascii="仿宋"/>
                <w:sz w:val="19"/>
              </w:rPr>
            </w:pPr>
            <w:r>
              <w:rPr>
                <w:rFonts w:ascii="仿宋"/>
                <w:w w:val="105"/>
                <w:sz w:val="19"/>
              </w:rPr>
              <w:t>31009</w:t>
            </w:r>
          </w:p>
        </w:tc>
        <w:tc>
          <w:tcPr>
            <w:tcW w:w="2400" w:type="dxa"/>
          </w:tcPr>
          <w:p>
            <w:pPr>
              <w:pStyle w:val="18"/>
              <w:spacing w:line="239" w:lineRule="exact"/>
              <w:ind w:left="1"/>
              <w:rPr>
                <w:rFonts w:hint="eastAsia" w:ascii="仿宋" w:eastAsia="仿宋"/>
                <w:sz w:val="19"/>
              </w:rPr>
            </w:pPr>
            <w:r>
              <w:rPr>
                <w:rFonts w:hint="eastAsia" w:ascii="仿宋" w:eastAsia="仿宋"/>
                <w:w w:val="105"/>
                <w:sz w:val="19"/>
              </w:rPr>
              <w:t>土地补偿</w:t>
            </w:r>
          </w:p>
        </w:tc>
        <w:tc>
          <w:tcPr>
            <w:tcW w:w="900" w:type="dxa"/>
          </w:tcPr>
          <w:p>
            <w:pPr>
              <w:pStyle w:val="18"/>
              <w:rPr>
                <w:rFonts w:ascii="Times New Roman"/>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4" w:hRule="atLeast"/>
        </w:trPr>
        <w:tc>
          <w:tcPr>
            <w:tcW w:w="900" w:type="dxa"/>
          </w:tcPr>
          <w:p>
            <w:pPr>
              <w:pStyle w:val="18"/>
              <w:spacing w:line="239" w:lineRule="exact"/>
              <w:ind w:left="1"/>
              <w:rPr>
                <w:rFonts w:ascii="仿宋"/>
                <w:sz w:val="19"/>
              </w:rPr>
            </w:pPr>
            <w:r>
              <w:rPr>
                <w:rFonts w:ascii="仿宋"/>
                <w:w w:val="105"/>
                <w:sz w:val="19"/>
              </w:rPr>
              <w:t>303</w:t>
            </w:r>
          </w:p>
        </w:tc>
        <w:tc>
          <w:tcPr>
            <w:tcW w:w="2400" w:type="dxa"/>
          </w:tcPr>
          <w:p>
            <w:pPr>
              <w:pStyle w:val="18"/>
              <w:spacing w:line="239" w:lineRule="exact"/>
              <w:ind w:left="1"/>
              <w:rPr>
                <w:rFonts w:hint="eastAsia" w:ascii="仿宋" w:eastAsia="仿宋"/>
                <w:sz w:val="19"/>
              </w:rPr>
            </w:pPr>
            <w:r>
              <w:rPr>
                <w:rFonts w:hint="eastAsia" w:ascii="仿宋" w:eastAsia="仿宋"/>
                <w:w w:val="105"/>
                <w:sz w:val="19"/>
              </w:rPr>
              <w:t>对个人和家庭的补助</w:t>
            </w:r>
          </w:p>
        </w:tc>
        <w:tc>
          <w:tcPr>
            <w:tcW w:w="900" w:type="dxa"/>
          </w:tcPr>
          <w:p>
            <w:pPr>
              <w:pStyle w:val="18"/>
              <w:spacing w:line="239" w:lineRule="exact"/>
              <w:ind w:right="-15"/>
              <w:jc w:val="right"/>
              <w:rPr>
                <w:rFonts w:ascii="仿宋"/>
                <w:sz w:val="19"/>
              </w:rPr>
            </w:pPr>
            <w:r>
              <w:rPr>
                <w:rFonts w:ascii="仿宋"/>
                <w:sz w:val="19"/>
              </w:rPr>
              <w:t>1.31</w:t>
            </w:r>
          </w:p>
        </w:tc>
        <w:tc>
          <w:tcPr>
            <w:tcW w:w="900" w:type="dxa"/>
          </w:tcPr>
          <w:p>
            <w:pPr>
              <w:pStyle w:val="18"/>
              <w:spacing w:line="239" w:lineRule="exact"/>
              <w:ind w:left="1"/>
              <w:rPr>
                <w:rFonts w:ascii="仿宋"/>
                <w:sz w:val="19"/>
              </w:rPr>
            </w:pPr>
            <w:r>
              <w:rPr>
                <w:rFonts w:ascii="仿宋"/>
                <w:w w:val="105"/>
                <w:sz w:val="19"/>
              </w:rPr>
              <w:t>30215</w:t>
            </w:r>
          </w:p>
        </w:tc>
        <w:tc>
          <w:tcPr>
            <w:tcW w:w="2250" w:type="dxa"/>
          </w:tcPr>
          <w:p>
            <w:pPr>
              <w:pStyle w:val="18"/>
              <w:spacing w:line="239" w:lineRule="exact"/>
              <w:ind w:left="1"/>
              <w:rPr>
                <w:rFonts w:hint="eastAsia" w:ascii="仿宋" w:eastAsia="仿宋"/>
                <w:sz w:val="19"/>
              </w:rPr>
            </w:pPr>
            <w:r>
              <w:rPr>
                <w:rFonts w:hint="eastAsia" w:ascii="仿宋" w:eastAsia="仿宋"/>
                <w:w w:val="105"/>
                <w:sz w:val="19"/>
              </w:rPr>
              <w:t>会议费</w:t>
            </w:r>
          </w:p>
        </w:tc>
        <w:tc>
          <w:tcPr>
            <w:tcW w:w="900" w:type="dxa"/>
          </w:tcPr>
          <w:p>
            <w:pPr>
              <w:pStyle w:val="18"/>
              <w:rPr>
                <w:rFonts w:ascii="Times New Roman"/>
                <w:sz w:val="20"/>
              </w:rPr>
            </w:pPr>
          </w:p>
        </w:tc>
        <w:tc>
          <w:tcPr>
            <w:tcW w:w="900" w:type="dxa"/>
          </w:tcPr>
          <w:p>
            <w:pPr>
              <w:pStyle w:val="18"/>
              <w:spacing w:line="239" w:lineRule="exact"/>
              <w:ind w:left="1"/>
              <w:rPr>
                <w:rFonts w:ascii="仿宋"/>
                <w:sz w:val="19"/>
              </w:rPr>
            </w:pPr>
            <w:r>
              <w:rPr>
                <w:rFonts w:ascii="仿宋"/>
                <w:w w:val="105"/>
                <w:sz w:val="19"/>
              </w:rPr>
              <w:t>31010</w:t>
            </w:r>
          </w:p>
        </w:tc>
        <w:tc>
          <w:tcPr>
            <w:tcW w:w="2400" w:type="dxa"/>
          </w:tcPr>
          <w:p>
            <w:pPr>
              <w:pStyle w:val="18"/>
              <w:spacing w:line="239" w:lineRule="exact"/>
              <w:ind w:left="1"/>
              <w:rPr>
                <w:rFonts w:hint="eastAsia" w:ascii="仿宋" w:eastAsia="仿宋"/>
                <w:sz w:val="19"/>
              </w:rPr>
            </w:pPr>
            <w:r>
              <w:rPr>
                <w:rFonts w:hint="eastAsia" w:ascii="仿宋" w:eastAsia="仿宋"/>
                <w:w w:val="105"/>
                <w:sz w:val="19"/>
              </w:rPr>
              <w:t>安置补助</w:t>
            </w:r>
          </w:p>
        </w:tc>
        <w:tc>
          <w:tcPr>
            <w:tcW w:w="900" w:type="dxa"/>
          </w:tcPr>
          <w:p>
            <w:pPr>
              <w:pStyle w:val="18"/>
              <w:rPr>
                <w:rFonts w:ascii="Times New Roman"/>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273" w:hRule="atLeast"/>
        </w:trPr>
        <w:tc>
          <w:tcPr>
            <w:tcW w:w="900" w:type="dxa"/>
          </w:tcPr>
          <w:p>
            <w:pPr>
              <w:pStyle w:val="18"/>
              <w:spacing w:line="239" w:lineRule="exact"/>
              <w:ind w:left="1"/>
              <w:rPr>
                <w:rFonts w:ascii="仿宋"/>
                <w:sz w:val="19"/>
              </w:rPr>
            </w:pPr>
            <w:r>
              <w:rPr>
                <w:rFonts w:ascii="仿宋"/>
                <w:w w:val="105"/>
                <w:sz w:val="19"/>
              </w:rPr>
              <w:t>30301</w:t>
            </w:r>
          </w:p>
        </w:tc>
        <w:tc>
          <w:tcPr>
            <w:tcW w:w="2400" w:type="dxa"/>
          </w:tcPr>
          <w:p>
            <w:pPr>
              <w:pStyle w:val="18"/>
              <w:spacing w:line="239" w:lineRule="exact"/>
              <w:ind w:left="1"/>
              <w:rPr>
                <w:rFonts w:hint="eastAsia" w:ascii="仿宋" w:eastAsia="仿宋"/>
                <w:sz w:val="19"/>
              </w:rPr>
            </w:pPr>
            <w:r>
              <w:rPr>
                <w:rFonts w:hint="eastAsia" w:ascii="仿宋" w:eastAsia="仿宋"/>
                <w:w w:val="105"/>
                <w:sz w:val="19"/>
              </w:rPr>
              <w:t>离休费</w:t>
            </w:r>
          </w:p>
        </w:tc>
        <w:tc>
          <w:tcPr>
            <w:tcW w:w="900" w:type="dxa"/>
          </w:tcPr>
          <w:p>
            <w:pPr>
              <w:pStyle w:val="18"/>
              <w:rPr>
                <w:rFonts w:ascii="Times New Roman"/>
                <w:sz w:val="20"/>
              </w:rPr>
            </w:pPr>
          </w:p>
        </w:tc>
        <w:tc>
          <w:tcPr>
            <w:tcW w:w="900" w:type="dxa"/>
          </w:tcPr>
          <w:p>
            <w:pPr>
              <w:pStyle w:val="18"/>
              <w:spacing w:line="239" w:lineRule="exact"/>
              <w:ind w:left="1"/>
              <w:rPr>
                <w:rFonts w:ascii="仿宋"/>
                <w:sz w:val="19"/>
              </w:rPr>
            </w:pPr>
            <w:r>
              <w:rPr>
                <w:rFonts w:ascii="仿宋"/>
                <w:w w:val="105"/>
                <w:sz w:val="19"/>
              </w:rPr>
              <w:t>30216</w:t>
            </w:r>
          </w:p>
        </w:tc>
        <w:tc>
          <w:tcPr>
            <w:tcW w:w="2250" w:type="dxa"/>
          </w:tcPr>
          <w:p>
            <w:pPr>
              <w:pStyle w:val="18"/>
              <w:spacing w:line="239" w:lineRule="exact"/>
              <w:ind w:left="1"/>
              <w:rPr>
                <w:rFonts w:hint="eastAsia" w:ascii="仿宋" w:eastAsia="仿宋"/>
                <w:sz w:val="19"/>
              </w:rPr>
            </w:pPr>
            <w:r>
              <w:rPr>
                <w:rFonts w:hint="eastAsia" w:ascii="仿宋" w:eastAsia="仿宋"/>
                <w:w w:val="105"/>
                <w:sz w:val="19"/>
              </w:rPr>
              <w:t>培训费</w:t>
            </w:r>
          </w:p>
        </w:tc>
        <w:tc>
          <w:tcPr>
            <w:tcW w:w="900" w:type="dxa"/>
          </w:tcPr>
          <w:p>
            <w:pPr>
              <w:pStyle w:val="18"/>
              <w:spacing w:line="239" w:lineRule="exact"/>
              <w:ind w:right="-15"/>
              <w:jc w:val="right"/>
              <w:rPr>
                <w:rFonts w:ascii="仿宋"/>
                <w:sz w:val="19"/>
              </w:rPr>
            </w:pPr>
            <w:r>
              <w:rPr>
                <w:rFonts w:ascii="仿宋"/>
                <w:sz w:val="19"/>
              </w:rPr>
              <w:t>1.93</w:t>
            </w:r>
          </w:p>
        </w:tc>
        <w:tc>
          <w:tcPr>
            <w:tcW w:w="900" w:type="dxa"/>
          </w:tcPr>
          <w:p>
            <w:pPr>
              <w:pStyle w:val="18"/>
              <w:spacing w:line="239" w:lineRule="exact"/>
              <w:ind w:left="1"/>
              <w:rPr>
                <w:rFonts w:ascii="仿宋"/>
                <w:sz w:val="19"/>
              </w:rPr>
            </w:pPr>
            <w:r>
              <w:rPr>
                <w:rFonts w:ascii="仿宋"/>
                <w:w w:val="105"/>
                <w:sz w:val="19"/>
              </w:rPr>
              <w:t>31011</w:t>
            </w:r>
          </w:p>
        </w:tc>
        <w:tc>
          <w:tcPr>
            <w:tcW w:w="2400" w:type="dxa"/>
          </w:tcPr>
          <w:p>
            <w:pPr>
              <w:pStyle w:val="18"/>
              <w:spacing w:line="239" w:lineRule="exact"/>
              <w:ind w:left="1"/>
              <w:rPr>
                <w:rFonts w:hint="eastAsia" w:ascii="仿宋" w:eastAsia="仿宋"/>
                <w:sz w:val="19"/>
              </w:rPr>
            </w:pPr>
            <w:r>
              <w:rPr>
                <w:rFonts w:hint="eastAsia" w:ascii="仿宋" w:eastAsia="仿宋"/>
                <w:w w:val="105"/>
                <w:sz w:val="19"/>
              </w:rPr>
              <w:t>地上附着物和青苗补偿</w:t>
            </w:r>
          </w:p>
        </w:tc>
        <w:tc>
          <w:tcPr>
            <w:tcW w:w="900" w:type="dxa"/>
          </w:tcPr>
          <w:p>
            <w:pPr>
              <w:pStyle w:val="18"/>
              <w:rPr>
                <w:rFonts w:ascii="Times New Roman"/>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3" w:hRule="atLeast"/>
        </w:trPr>
        <w:tc>
          <w:tcPr>
            <w:tcW w:w="900" w:type="dxa"/>
          </w:tcPr>
          <w:p>
            <w:pPr>
              <w:pStyle w:val="18"/>
              <w:spacing w:line="239" w:lineRule="exact"/>
              <w:ind w:left="1"/>
              <w:rPr>
                <w:rFonts w:ascii="仿宋"/>
                <w:sz w:val="19"/>
              </w:rPr>
            </w:pPr>
            <w:r>
              <w:rPr>
                <w:rFonts w:ascii="仿宋"/>
                <w:w w:val="105"/>
                <w:sz w:val="19"/>
              </w:rPr>
              <w:t>30302</w:t>
            </w:r>
          </w:p>
        </w:tc>
        <w:tc>
          <w:tcPr>
            <w:tcW w:w="2400" w:type="dxa"/>
          </w:tcPr>
          <w:p>
            <w:pPr>
              <w:pStyle w:val="18"/>
              <w:spacing w:line="239" w:lineRule="exact"/>
              <w:ind w:left="1"/>
              <w:rPr>
                <w:rFonts w:hint="eastAsia" w:ascii="仿宋" w:eastAsia="仿宋"/>
                <w:sz w:val="19"/>
              </w:rPr>
            </w:pPr>
            <w:r>
              <w:rPr>
                <w:rFonts w:hint="eastAsia" w:ascii="仿宋" w:eastAsia="仿宋"/>
                <w:w w:val="105"/>
                <w:sz w:val="19"/>
              </w:rPr>
              <w:t>退休费</w:t>
            </w:r>
          </w:p>
        </w:tc>
        <w:tc>
          <w:tcPr>
            <w:tcW w:w="900" w:type="dxa"/>
          </w:tcPr>
          <w:p>
            <w:pPr>
              <w:pStyle w:val="18"/>
              <w:rPr>
                <w:rFonts w:ascii="Times New Roman"/>
                <w:sz w:val="20"/>
              </w:rPr>
            </w:pPr>
          </w:p>
        </w:tc>
        <w:tc>
          <w:tcPr>
            <w:tcW w:w="900" w:type="dxa"/>
          </w:tcPr>
          <w:p>
            <w:pPr>
              <w:pStyle w:val="18"/>
              <w:spacing w:line="239" w:lineRule="exact"/>
              <w:ind w:left="1"/>
              <w:rPr>
                <w:rFonts w:ascii="仿宋"/>
                <w:sz w:val="19"/>
              </w:rPr>
            </w:pPr>
            <w:r>
              <w:rPr>
                <w:rFonts w:ascii="仿宋"/>
                <w:w w:val="105"/>
                <w:sz w:val="19"/>
              </w:rPr>
              <w:t>30217</w:t>
            </w:r>
          </w:p>
        </w:tc>
        <w:tc>
          <w:tcPr>
            <w:tcW w:w="2250" w:type="dxa"/>
          </w:tcPr>
          <w:p>
            <w:pPr>
              <w:pStyle w:val="18"/>
              <w:spacing w:line="239" w:lineRule="exact"/>
              <w:ind w:left="1"/>
              <w:rPr>
                <w:rFonts w:hint="eastAsia" w:ascii="仿宋" w:eastAsia="仿宋"/>
                <w:sz w:val="19"/>
              </w:rPr>
            </w:pPr>
            <w:r>
              <w:rPr>
                <w:rFonts w:hint="eastAsia" w:ascii="仿宋" w:eastAsia="仿宋"/>
                <w:w w:val="105"/>
                <w:sz w:val="19"/>
              </w:rPr>
              <w:t>公务接待费</w:t>
            </w:r>
          </w:p>
        </w:tc>
        <w:tc>
          <w:tcPr>
            <w:tcW w:w="900" w:type="dxa"/>
          </w:tcPr>
          <w:p>
            <w:pPr>
              <w:pStyle w:val="18"/>
              <w:rPr>
                <w:rFonts w:ascii="Times New Roman"/>
                <w:sz w:val="20"/>
              </w:rPr>
            </w:pPr>
          </w:p>
        </w:tc>
        <w:tc>
          <w:tcPr>
            <w:tcW w:w="900" w:type="dxa"/>
          </w:tcPr>
          <w:p>
            <w:pPr>
              <w:pStyle w:val="18"/>
              <w:spacing w:line="239" w:lineRule="exact"/>
              <w:ind w:left="1"/>
              <w:rPr>
                <w:rFonts w:ascii="仿宋"/>
                <w:sz w:val="19"/>
              </w:rPr>
            </w:pPr>
            <w:r>
              <w:rPr>
                <w:rFonts w:ascii="仿宋"/>
                <w:w w:val="105"/>
                <w:sz w:val="19"/>
              </w:rPr>
              <w:t>31012</w:t>
            </w:r>
          </w:p>
        </w:tc>
        <w:tc>
          <w:tcPr>
            <w:tcW w:w="2400" w:type="dxa"/>
          </w:tcPr>
          <w:p>
            <w:pPr>
              <w:pStyle w:val="18"/>
              <w:spacing w:line="239" w:lineRule="exact"/>
              <w:ind w:left="1"/>
              <w:rPr>
                <w:rFonts w:hint="eastAsia" w:ascii="仿宋" w:eastAsia="仿宋"/>
                <w:sz w:val="19"/>
              </w:rPr>
            </w:pPr>
            <w:r>
              <w:rPr>
                <w:rFonts w:hint="eastAsia" w:ascii="仿宋" w:eastAsia="仿宋"/>
                <w:w w:val="105"/>
                <w:sz w:val="19"/>
              </w:rPr>
              <w:t>拆迁补偿</w:t>
            </w:r>
          </w:p>
        </w:tc>
        <w:tc>
          <w:tcPr>
            <w:tcW w:w="900" w:type="dxa"/>
          </w:tcPr>
          <w:p>
            <w:pPr>
              <w:pStyle w:val="18"/>
              <w:rPr>
                <w:rFonts w:ascii="Times New Roman"/>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3" w:hRule="atLeast"/>
        </w:trPr>
        <w:tc>
          <w:tcPr>
            <w:tcW w:w="900" w:type="dxa"/>
          </w:tcPr>
          <w:p>
            <w:pPr>
              <w:pStyle w:val="18"/>
              <w:spacing w:line="239" w:lineRule="exact"/>
              <w:ind w:left="1"/>
              <w:rPr>
                <w:rFonts w:ascii="仿宋"/>
                <w:sz w:val="19"/>
              </w:rPr>
            </w:pPr>
            <w:r>
              <w:rPr>
                <w:rFonts w:ascii="仿宋"/>
                <w:w w:val="105"/>
                <w:sz w:val="19"/>
              </w:rPr>
              <w:t>30303</w:t>
            </w:r>
          </w:p>
        </w:tc>
        <w:tc>
          <w:tcPr>
            <w:tcW w:w="2400" w:type="dxa"/>
          </w:tcPr>
          <w:p>
            <w:pPr>
              <w:pStyle w:val="18"/>
              <w:spacing w:line="239" w:lineRule="exact"/>
              <w:ind w:left="1"/>
              <w:rPr>
                <w:rFonts w:hint="eastAsia" w:ascii="仿宋" w:eastAsia="仿宋"/>
                <w:sz w:val="19"/>
              </w:rPr>
            </w:pPr>
            <w:r>
              <w:rPr>
                <w:rFonts w:hint="eastAsia" w:ascii="仿宋" w:eastAsia="仿宋"/>
                <w:w w:val="105"/>
                <w:sz w:val="19"/>
              </w:rPr>
              <w:t>退职（役）费</w:t>
            </w:r>
          </w:p>
        </w:tc>
        <w:tc>
          <w:tcPr>
            <w:tcW w:w="900" w:type="dxa"/>
          </w:tcPr>
          <w:p>
            <w:pPr>
              <w:pStyle w:val="18"/>
              <w:rPr>
                <w:rFonts w:ascii="Times New Roman"/>
                <w:sz w:val="20"/>
              </w:rPr>
            </w:pPr>
          </w:p>
        </w:tc>
        <w:tc>
          <w:tcPr>
            <w:tcW w:w="900" w:type="dxa"/>
          </w:tcPr>
          <w:p>
            <w:pPr>
              <w:pStyle w:val="18"/>
              <w:spacing w:line="239" w:lineRule="exact"/>
              <w:ind w:left="1"/>
              <w:rPr>
                <w:rFonts w:ascii="仿宋"/>
                <w:sz w:val="19"/>
              </w:rPr>
            </w:pPr>
            <w:r>
              <w:rPr>
                <w:rFonts w:ascii="仿宋"/>
                <w:w w:val="105"/>
                <w:sz w:val="19"/>
              </w:rPr>
              <w:t>30218</w:t>
            </w:r>
          </w:p>
        </w:tc>
        <w:tc>
          <w:tcPr>
            <w:tcW w:w="2250" w:type="dxa"/>
          </w:tcPr>
          <w:p>
            <w:pPr>
              <w:pStyle w:val="18"/>
              <w:spacing w:line="239" w:lineRule="exact"/>
              <w:ind w:left="1"/>
              <w:rPr>
                <w:rFonts w:hint="eastAsia" w:ascii="仿宋" w:eastAsia="仿宋"/>
                <w:sz w:val="19"/>
              </w:rPr>
            </w:pPr>
            <w:r>
              <w:rPr>
                <w:rFonts w:hint="eastAsia" w:ascii="仿宋" w:eastAsia="仿宋"/>
                <w:w w:val="105"/>
                <w:sz w:val="19"/>
              </w:rPr>
              <w:t>专用材料费</w:t>
            </w:r>
          </w:p>
        </w:tc>
        <w:tc>
          <w:tcPr>
            <w:tcW w:w="900" w:type="dxa"/>
          </w:tcPr>
          <w:p>
            <w:pPr>
              <w:pStyle w:val="18"/>
              <w:spacing w:line="239" w:lineRule="exact"/>
              <w:ind w:right="-15"/>
              <w:jc w:val="right"/>
              <w:rPr>
                <w:rFonts w:ascii="仿宋"/>
                <w:sz w:val="19"/>
              </w:rPr>
            </w:pPr>
            <w:r>
              <w:rPr>
                <w:rFonts w:ascii="仿宋"/>
                <w:sz w:val="19"/>
              </w:rPr>
              <w:t>3.34</w:t>
            </w:r>
          </w:p>
        </w:tc>
        <w:tc>
          <w:tcPr>
            <w:tcW w:w="900" w:type="dxa"/>
          </w:tcPr>
          <w:p>
            <w:pPr>
              <w:pStyle w:val="18"/>
              <w:spacing w:line="239" w:lineRule="exact"/>
              <w:ind w:left="1"/>
              <w:rPr>
                <w:rFonts w:ascii="仿宋"/>
                <w:sz w:val="19"/>
              </w:rPr>
            </w:pPr>
            <w:r>
              <w:rPr>
                <w:rFonts w:ascii="仿宋"/>
                <w:w w:val="105"/>
                <w:sz w:val="19"/>
              </w:rPr>
              <w:t>31013</w:t>
            </w:r>
          </w:p>
        </w:tc>
        <w:tc>
          <w:tcPr>
            <w:tcW w:w="2400" w:type="dxa"/>
          </w:tcPr>
          <w:p>
            <w:pPr>
              <w:pStyle w:val="18"/>
              <w:spacing w:line="239" w:lineRule="exact"/>
              <w:ind w:left="1"/>
              <w:rPr>
                <w:rFonts w:hint="eastAsia" w:ascii="仿宋" w:eastAsia="仿宋"/>
                <w:sz w:val="19"/>
              </w:rPr>
            </w:pPr>
            <w:r>
              <w:rPr>
                <w:rFonts w:hint="eastAsia" w:ascii="仿宋" w:eastAsia="仿宋"/>
                <w:w w:val="105"/>
                <w:sz w:val="19"/>
              </w:rPr>
              <w:t>公务用车购置</w:t>
            </w:r>
          </w:p>
        </w:tc>
        <w:tc>
          <w:tcPr>
            <w:tcW w:w="900" w:type="dxa"/>
          </w:tcPr>
          <w:p>
            <w:pPr>
              <w:pStyle w:val="18"/>
              <w:rPr>
                <w:rFonts w:ascii="Times New Roman"/>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3" w:hRule="atLeast"/>
        </w:trPr>
        <w:tc>
          <w:tcPr>
            <w:tcW w:w="900" w:type="dxa"/>
          </w:tcPr>
          <w:p>
            <w:pPr>
              <w:pStyle w:val="18"/>
              <w:spacing w:line="239" w:lineRule="exact"/>
              <w:ind w:left="1"/>
              <w:rPr>
                <w:rFonts w:ascii="仿宋"/>
                <w:sz w:val="19"/>
              </w:rPr>
            </w:pPr>
            <w:r>
              <w:rPr>
                <w:rFonts w:ascii="仿宋"/>
                <w:w w:val="105"/>
                <w:sz w:val="19"/>
              </w:rPr>
              <w:t>30304</w:t>
            </w:r>
          </w:p>
        </w:tc>
        <w:tc>
          <w:tcPr>
            <w:tcW w:w="2400" w:type="dxa"/>
          </w:tcPr>
          <w:p>
            <w:pPr>
              <w:pStyle w:val="18"/>
              <w:spacing w:line="239" w:lineRule="exact"/>
              <w:ind w:left="1"/>
              <w:rPr>
                <w:rFonts w:hint="eastAsia" w:ascii="仿宋" w:eastAsia="仿宋"/>
                <w:sz w:val="19"/>
              </w:rPr>
            </w:pPr>
            <w:r>
              <w:rPr>
                <w:rFonts w:hint="eastAsia" w:ascii="仿宋" w:eastAsia="仿宋"/>
                <w:w w:val="105"/>
                <w:sz w:val="19"/>
              </w:rPr>
              <w:t>抚恤金</w:t>
            </w:r>
          </w:p>
        </w:tc>
        <w:tc>
          <w:tcPr>
            <w:tcW w:w="900" w:type="dxa"/>
          </w:tcPr>
          <w:p>
            <w:pPr>
              <w:pStyle w:val="18"/>
              <w:rPr>
                <w:rFonts w:ascii="Times New Roman"/>
                <w:sz w:val="20"/>
              </w:rPr>
            </w:pPr>
          </w:p>
        </w:tc>
        <w:tc>
          <w:tcPr>
            <w:tcW w:w="900" w:type="dxa"/>
          </w:tcPr>
          <w:p>
            <w:pPr>
              <w:pStyle w:val="18"/>
              <w:spacing w:line="239" w:lineRule="exact"/>
              <w:ind w:left="1"/>
              <w:rPr>
                <w:rFonts w:ascii="仿宋"/>
                <w:sz w:val="19"/>
              </w:rPr>
            </w:pPr>
            <w:r>
              <w:rPr>
                <w:rFonts w:ascii="仿宋"/>
                <w:w w:val="105"/>
                <w:sz w:val="19"/>
              </w:rPr>
              <w:t>30224</w:t>
            </w:r>
          </w:p>
        </w:tc>
        <w:tc>
          <w:tcPr>
            <w:tcW w:w="2250" w:type="dxa"/>
          </w:tcPr>
          <w:p>
            <w:pPr>
              <w:pStyle w:val="18"/>
              <w:spacing w:line="239" w:lineRule="exact"/>
              <w:ind w:left="1"/>
              <w:rPr>
                <w:rFonts w:hint="eastAsia" w:ascii="仿宋" w:eastAsia="仿宋"/>
                <w:sz w:val="19"/>
              </w:rPr>
            </w:pPr>
            <w:r>
              <w:rPr>
                <w:rFonts w:hint="eastAsia" w:ascii="仿宋" w:eastAsia="仿宋"/>
                <w:w w:val="105"/>
                <w:sz w:val="19"/>
              </w:rPr>
              <w:t>被装购置费</w:t>
            </w:r>
          </w:p>
        </w:tc>
        <w:tc>
          <w:tcPr>
            <w:tcW w:w="900" w:type="dxa"/>
          </w:tcPr>
          <w:p>
            <w:pPr>
              <w:pStyle w:val="18"/>
              <w:spacing w:line="239" w:lineRule="exact"/>
              <w:ind w:right="-15"/>
              <w:jc w:val="right"/>
              <w:rPr>
                <w:rFonts w:ascii="仿宋"/>
                <w:sz w:val="19"/>
              </w:rPr>
            </w:pPr>
            <w:r>
              <w:rPr>
                <w:rFonts w:ascii="仿宋"/>
                <w:sz w:val="19"/>
              </w:rPr>
              <w:t>0.14</w:t>
            </w:r>
          </w:p>
        </w:tc>
        <w:tc>
          <w:tcPr>
            <w:tcW w:w="900" w:type="dxa"/>
          </w:tcPr>
          <w:p>
            <w:pPr>
              <w:pStyle w:val="18"/>
              <w:spacing w:line="239" w:lineRule="exact"/>
              <w:ind w:left="1"/>
              <w:rPr>
                <w:rFonts w:ascii="仿宋"/>
                <w:sz w:val="19"/>
              </w:rPr>
            </w:pPr>
            <w:r>
              <w:rPr>
                <w:rFonts w:ascii="仿宋"/>
                <w:w w:val="105"/>
                <w:sz w:val="19"/>
              </w:rPr>
              <w:t>31019</w:t>
            </w:r>
          </w:p>
        </w:tc>
        <w:tc>
          <w:tcPr>
            <w:tcW w:w="2400" w:type="dxa"/>
          </w:tcPr>
          <w:p>
            <w:pPr>
              <w:pStyle w:val="18"/>
              <w:spacing w:line="239" w:lineRule="exact"/>
              <w:ind w:left="1"/>
              <w:rPr>
                <w:rFonts w:hint="eastAsia" w:ascii="仿宋" w:eastAsia="仿宋"/>
                <w:sz w:val="19"/>
              </w:rPr>
            </w:pPr>
            <w:r>
              <w:rPr>
                <w:rFonts w:hint="eastAsia" w:ascii="仿宋" w:eastAsia="仿宋"/>
                <w:w w:val="105"/>
                <w:sz w:val="19"/>
              </w:rPr>
              <w:t>其他交通工具购置</w:t>
            </w:r>
          </w:p>
        </w:tc>
        <w:tc>
          <w:tcPr>
            <w:tcW w:w="900" w:type="dxa"/>
          </w:tcPr>
          <w:p>
            <w:pPr>
              <w:pStyle w:val="18"/>
              <w:rPr>
                <w:rFonts w:ascii="Times New Roman"/>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4" w:hRule="atLeast"/>
        </w:trPr>
        <w:tc>
          <w:tcPr>
            <w:tcW w:w="900" w:type="dxa"/>
          </w:tcPr>
          <w:p>
            <w:pPr>
              <w:pStyle w:val="18"/>
              <w:spacing w:line="239" w:lineRule="exact"/>
              <w:ind w:left="1"/>
              <w:rPr>
                <w:rFonts w:ascii="仿宋"/>
                <w:sz w:val="19"/>
              </w:rPr>
            </w:pPr>
            <w:r>
              <w:rPr>
                <w:rFonts w:ascii="仿宋"/>
                <w:w w:val="105"/>
                <w:sz w:val="19"/>
              </w:rPr>
              <w:t>30305</w:t>
            </w:r>
          </w:p>
        </w:tc>
        <w:tc>
          <w:tcPr>
            <w:tcW w:w="2400" w:type="dxa"/>
          </w:tcPr>
          <w:p>
            <w:pPr>
              <w:pStyle w:val="18"/>
              <w:spacing w:line="239" w:lineRule="exact"/>
              <w:ind w:left="1"/>
              <w:rPr>
                <w:rFonts w:hint="eastAsia" w:ascii="仿宋" w:eastAsia="仿宋"/>
                <w:sz w:val="19"/>
              </w:rPr>
            </w:pPr>
            <w:r>
              <w:rPr>
                <w:rFonts w:hint="eastAsia" w:ascii="仿宋" w:eastAsia="仿宋"/>
                <w:w w:val="105"/>
                <w:sz w:val="19"/>
              </w:rPr>
              <w:t>生活补助</w:t>
            </w:r>
          </w:p>
        </w:tc>
        <w:tc>
          <w:tcPr>
            <w:tcW w:w="900" w:type="dxa"/>
          </w:tcPr>
          <w:p>
            <w:pPr>
              <w:pStyle w:val="18"/>
              <w:spacing w:line="239" w:lineRule="exact"/>
              <w:ind w:right="-15"/>
              <w:jc w:val="right"/>
              <w:rPr>
                <w:rFonts w:ascii="仿宋"/>
                <w:sz w:val="19"/>
              </w:rPr>
            </w:pPr>
            <w:r>
              <w:rPr>
                <w:rFonts w:ascii="仿宋"/>
                <w:sz w:val="19"/>
              </w:rPr>
              <w:t>1.31</w:t>
            </w:r>
          </w:p>
        </w:tc>
        <w:tc>
          <w:tcPr>
            <w:tcW w:w="900" w:type="dxa"/>
          </w:tcPr>
          <w:p>
            <w:pPr>
              <w:pStyle w:val="18"/>
              <w:spacing w:line="239" w:lineRule="exact"/>
              <w:ind w:left="1"/>
              <w:rPr>
                <w:rFonts w:ascii="仿宋"/>
                <w:sz w:val="19"/>
              </w:rPr>
            </w:pPr>
            <w:r>
              <w:rPr>
                <w:rFonts w:ascii="仿宋"/>
                <w:w w:val="105"/>
                <w:sz w:val="19"/>
              </w:rPr>
              <w:t>30225</w:t>
            </w:r>
          </w:p>
        </w:tc>
        <w:tc>
          <w:tcPr>
            <w:tcW w:w="2250" w:type="dxa"/>
          </w:tcPr>
          <w:p>
            <w:pPr>
              <w:pStyle w:val="18"/>
              <w:spacing w:line="239" w:lineRule="exact"/>
              <w:ind w:left="1"/>
              <w:rPr>
                <w:rFonts w:hint="eastAsia" w:ascii="仿宋" w:eastAsia="仿宋"/>
                <w:sz w:val="19"/>
              </w:rPr>
            </w:pPr>
            <w:r>
              <w:rPr>
                <w:rFonts w:hint="eastAsia" w:ascii="仿宋" w:eastAsia="仿宋"/>
                <w:w w:val="105"/>
                <w:sz w:val="19"/>
              </w:rPr>
              <w:t>专用燃料费</w:t>
            </w:r>
          </w:p>
        </w:tc>
        <w:tc>
          <w:tcPr>
            <w:tcW w:w="900" w:type="dxa"/>
          </w:tcPr>
          <w:p>
            <w:pPr>
              <w:pStyle w:val="18"/>
              <w:rPr>
                <w:rFonts w:ascii="Times New Roman"/>
                <w:sz w:val="20"/>
              </w:rPr>
            </w:pPr>
          </w:p>
        </w:tc>
        <w:tc>
          <w:tcPr>
            <w:tcW w:w="900" w:type="dxa"/>
          </w:tcPr>
          <w:p>
            <w:pPr>
              <w:pStyle w:val="18"/>
              <w:spacing w:line="239" w:lineRule="exact"/>
              <w:ind w:left="1"/>
              <w:rPr>
                <w:rFonts w:ascii="仿宋"/>
                <w:sz w:val="19"/>
              </w:rPr>
            </w:pPr>
            <w:r>
              <w:rPr>
                <w:rFonts w:ascii="仿宋"/>
                <w:w w:val="105"/>
                <w:sz w:val="19"/>
              </w:rPr>
              <w:t>31021</w:t>
            </w:r>
          </w:p>
        </w:tc>
        <w:tc>
          <w:tcPr>
            <w:tcW w:w="2400" w:type="dxa"/>
          </w:tcPr>
          <w:p>
            <w:pPr>
              <w:pStyle w:val="18"/>
              <w:spacing w:line="239" w:lineRule="exact"/>
              <w:ind w:left="1"/>
              <w:rPr>
                <w:rFonts w:hint="eastAsia" w:ascii="仿宋" w:eastAsia="仿宋"/>
                <w:sz w:val="19"/>
              </w:rPr>
            </w:pPr>
            <w:r>
              <w:rPr>
                <w:rFonts w:hint="eastAsia" w:ascii="仿宋" w:eastAsia="仿宋"/>
                <w:w w:val="105"/>
                <w:sz w:val="19"/>
              </w:rPr>
              <w:t>文物和陈列品购置</w:t>
            </w:r>
          </w:p>
        </w:tc>
        <w:tc>
          <w:tcPr>
            <w:tcW w:w="900" w:type="dxa"/>
          </w:tcPr>
          <w:p>
            <w:pPr>
              <w:pStyle w:val="18"/>
              <w:rPr>
                <w:rFonts w:ascii="Times New Roman"/>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3" w:hRule="atLeast"/>
        </w:trPr>
        <w:tc>
          <w:tcPr>
            <w:tcW w:w="900" w:type="dxa"/>
          </w:tcPr>
          <w:p>
            <w:pPr>
              <w:pStyle w:val="18"/>
              <w:spacing w:line="239" w:lineRule="exact"/>
              <w:ind w:left="1"/>
              <w:rPr>
                <w:rFonts w:ascii="仿宋"/>
                <w:sz w:val="19"/>
              </w:rPr>
            </w:pPr>
            <w:r>
              <w:rPr>
                <w:rFonts w:ascii="仿宋"/>
                <w:w w:val="105"/>
                <w:sz w:val="19"/>
              </w:rPr>
              <w:t>30306</w:t>
            </w:r>
          </w:p>
        </w:tc>
        <w:tc>
          <w:tcPr>
            <w:tcW w:w="2400" w:type="dxa"/>
          </w:tcPr>
          <w:p>
            <w:pPr>
              <w:pStyle w:val="18"/>
              <w:spacing w:line="239" w:lineRule="exact"/>
              <w:ind w:left="1"/>
              <w:rPr>
                <w:rFonts w:hint="eastAsia" w:ascii="仿宋" w:eastAsia="仿宋"/>
                <w:sz w:val="19"/>
              </w:rPr>
            </w:pPr>
            <w:r>
              <w:rPr>
                <w:rFonts w:hint="eastAsia" w:ascii="仿宋" w:eastAsia="仿宋"/>
                <w:w w:val="105"/>
                <w:sz w:val="19"/>
              </w:rPr>
              <w:t>救济费</w:t>
            </w:r>
          </w:p>
        </w:tc>
        <w:tc>
          <w:tcPr>
            <w:tcW w:w="900" w:type="dxa"/>
          </w:tcPr>
          <w:p>
            <w:pPr>
              <w:pStyle w:val="18"/>
              <w:rPr>
                <w:rFonts w:ascii="Times New Roman"/>
                <w:sz w:val="20"/>
              </w:rPr>
            </w:pPr>
          </w:p>
        </w:tc>
        <w:tc>
          <w:tcPr>
            <w:tcW w:w="900" w:type="dxa"/>
          </w:tcPr>
          <w:p>
            <w:pPr>
              <w:pStyle w:val="18"/>
              <w:spacing w:line="239" w:lineRule="exact"/>
              <w:ind w:left="1"/>
              <w:rPr>
                <w:rFonts w:ascii="仿宋"/>
                <w:sz w:val="19"/>
              </w:rPr>
            </w:pPr>
            <w:r>
              <w:rPr>
                <w:rFonts w:ascii="仿宋"/>
                <w:w w:val="105"/>
                <w:sz w:val="19"/>
              </w:rPr>
              <w:t>30226</w:t>
            </w:r>
          </w:p>
        </w:tc>
        <w:tc>
          <w:tcPr>
            <w:tcW w:w="2250" w:type="dxa"/>
          </w:tcPr>
          <w:p>
            <w:pPr>
              <w:pStyle w:val="18"/>
              <w:spacing w:line="239" w:lineRule="exact"/>
              <w:ind w:left="1"/>
              <w:rPr>
                <w:rFonts w:hint="eastAsia" w:ascii="仿宋" w:eastAsia="仿宋"/>
                <w:sz w:val="19"/>
              </w:rPr>
            </w:pPr>
            <w:r>
              <w:rPr>
                <w:rFonts w:hint="eastAsia" w:ascii="仿宋" w:eastAsia="仿宋"/>
                <w:w w:val="105"/>
                <w:sz w:val="19"/>
              </w:rPr>
              <w:t>劳务费</w:t>
            </w:r>
          </w:p>
        </w:tc>
        <w:tc>
          <w:tcPr>
            <w:tcW w:w="900" w:type="dxa"/>
          </w:tcPr>
          <w:p>
            <w:pPr>
              <w:pStyle w:val="18"/>
              <w:spacing w:line="239" w:lineRule="exact"/>
              <w:ind w:right="-15"/>
              <w:jc w:val="right"/>
              <w:rPr>
                <w:rFonts w:ascii="仿宋"/>
                <w:sz w:val="19"/>
              </w:rPr>
            </w:pPr>
            <w:r>
              <w:rPr>
                <w:rFonts w:ascii="仿宋"/>
                <w:sz w:val="19"/>
              </w:rPr>
              <w:t>11.09</w:t>
            </w:r>
          </w:p>
        </w:tc>
        <w:tc>
          <w:tcPr>
            <w:tcW w:w="900" w:type="dxa"/>
          </w:tcPr>
          <w:p>
            <w:pPr>
              <w:pStyle w:val="18"/>
              <w:spacing w:line="239" w:lineRule="exact"/>
              <w:ind w:left="1"/>
              <w:rPr>
                <w:rFonts w:ascii="仿宋"/>
                <w:sz w:val="19"/>
              </w:rPr>
            </w:pPr>
            <w:r>
              <w:rPr>
                <w:rFonts w:ascii="仿宋"/>
                <w:w w:val="105"/>
                <w:sz w:val="19"/>
              </w:rPr>
              <w:t>31022</w:t>
            </w:r>
          </w:p>
        </w:tc>
        <w:tc>
          <w:tcPr>
            <w:tcW w:w="2400" w:type="dxa"/>
          </w:tcPr>
          <w:p>
            <w:pPr>
              <w:pStyle w:val="18"/>
              <w:spacing w:line="239" w:lineRule="exact"/>
              <w:ind w:left="1"/>
              <w:rPr>
                <w:rFonts w:hint="eastAsia" w:ascii="仿宋" w:eastAsia="仿宋"/>
                <w:sz w:val="19"/>
              </w:rPr>
            </w:pPr>
            <w:r>
              <w:rPr>
                <w:rFonts w:hint="eastAsia" w:ascii="仿宋" w:eastAsia="仿宋"/>
                <w:w w:val="105"/>
                <w:sz w:val="19"/>
              </w:rPr>
              <w:t>无形资产购置</w:t>
            </w:r>
          </w:p>
        </w:tc>
        <w:tc>
          <w:tcPr>
            <w:tcW w:w="900" w:type="dxa"/>
          </w:tcPr>
          <w:p>
            <w:pPr>
              <w:pStyle w:val="18"/>
              <w:rPr>
                <w:rFonts w:ascii="Times New Roman"/>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3" w:hRule="atLeast"/>
        </w:trPr>
        <w:tc>
          <w:tcPr>
            <w:tcW w:w="900" w:type="dxa"/>
          </w:tcPr>
          <w:p>
            <w:pPr>
              <w:pStyle w:val="18"/>
              <w:spacing w:line="239" w:lineRule="exact"/>
              <w:ind w:left="1"/>
              <w:rPr>
                <w:rFonts w:ascii="仿宋"/>
                <w:sz w:val="19"/>
              </w:rPr>
            </w:pPr>
            <w:r>
              <w:rPr>
                <w:rFonts w:ascii="仿宋"/>
                <w:w w:val="105"/>
                <w:sz w:val="19"/>
              </w:rPr>
              <w:t>30307</w:t>
            </w:r>
          </w:p>
        </w:tc>
        <w:tc>
          <w:tcPr>
            <w:tcW w:w="2400" w:type="dxa"/>
          </w:tcPr>
          <w:p>
            <w:pPr>
              <w:pStyle w:val="18"/>
              <w:spacing w:line="239" w:lineRule="exact"/>
              <w:ind w:left="1"/>
              <w:rPr>
                <w:rFonts w:hint="eastAsia" w:ascii="仿宋" w:eastAsia="仿宋"/>
                <w:sz w:val="19"/>
              </w:rPr>
            </w:pPr>
            <w:r>
              <w:rPr>
                <w:rFonts w:hint="eastAsia" w:ascii="仿宋" w:eastAsia="仿宋"/>
                <w:w w:val="105"/>
                <w:sz w:val="19"/>
              </w:rPr>
              <w:t>医疗费补助</w:t>
            </w:r>
          </w:p>
        </w:tc>
        <w:tc>
          <w:tcPr>
            <w:tcW w:w="900" w:type="dxa"/>
          </w:tcPr>
          <w:p>
            <w:pPr>
              <w:pStyle w:val="18"/>
              <w:rPr>
                <w:rFonts w:ascii="Times New Roman"/>
                <w:sz w:val="20"/>
              </w:rPr>
            </w:pPr>
          </w:p>
        </w:tc>
        <w:tc>
          <w:tcPr>
            <w:tcW w:w="900" w:type="dxa"/>
          </w:tcPr>
          <w:p>
            <w:pPr>
              <w:pStyle w:val="18"/>
              <w:spacing w:line="239" w:lineRule="exact"/>
              <w:ind w:left="1"/>
              <w:rPr>
                <w:rFonts w:ascii="仿宋"/>
                <w:sz w:val="19"/>
              </w:rPr>
            </w:pPr>
            <w:r>
              <w:rPr>
                <w:rFonts w:ascii="仿宋"/>
                <w:w w:val="105"/>
                <w:sz w:val="19"/>
              </w:rPr>
              <w:t>30227</w:t>
            </w:r>
          </w:p>
        </w:tc>
        <w:tc>
          <w:tcPr>
            <w:tcW w:w="2250" w:type="dxa"/>
          </w:tcPr>
          <w:p>
            <w:pPr>
              <w:pStyle w:val="18"/>
              <w:spacing w:line="239" w:lineRule="exact"/>
              <w:ind w:left="1"/>
              <w:rPr>
                <w:rFonts w:hint="eastAsia" w:ascii="仿宋" w:eastAsia="仿宋"/>
                <w:sz w:val="19"/>
              </w:rPr>
            </w:pPr>
            <w:r>
              <w:rPr>
                <w:rFonts w:hint="eastAsia" w:ascii="仿宋" w:eastAsia="仿宋"/>
                <w:w w:val="105"/>
                <w:sz w:val="19"/>
              </w:rPr>
              <w:t>委托业务费</w:t>
            </w:r>
          </w:p>
        </w:tc>
        <w:tc>
          <w:tcPr>
            <w:tcW w:w="900" w:type="dxa"/>
          </w:tcPr>
          <w:p>
            <w:pPr>
              <w:pStyle w:val="18"/>
              <w:rPr>
                <w:rFonts w:ascii="Times New Roman"/>
                <w:sz w:val="20"/>
              </w:rPr>
            </w:pPr>
          </w:p>
        </w:tc>
        <w:tc>
          <w:tcPr>
            <w:tcW w:w="900" w:type="dxa"/>
          </w:tcPr>
          <w:p>
            <w:pPr>
              <w:pStyle w:val="18"/>
              <w:spacing w:line="239" w:lineRule="exact"/>
              <w:ind w:left="1"/>
              <w:rPr>
                <w:rFonts w:ascii="仿宋"/>
                <w:sz w:val="19"/>
              </w:rPr>
            </w:pPr>
            <w:r>
              <w:rPr>
                <w:rFonts w:ascii="仿宋"/>
                <w:w w:val="105"/>
                <w:sz w:val="19"/>
              </w:rPr>
              <w:t>31099</w:t>
            </w:r>
          </w:p>
        </w:tc>
        <w:tc>
          <w:tcPr>
            <w:tcW w:w="2400" w:type="dxa"/>
          </w:tcPr>
          <w:p>
            <w:pPr>
              <w:pStyle w:val="18"/>
              <w:spacing w:line="239" w:lineRule="exact"/>
              <w:ind w:left="1"/>
              <w:rPr>
                <w:rFonts w:hint="eastAsia" w:ascii="仿宋" w:eastAsia="仿宋"/>
                <w:sz w:val="19"/>
              </w:rPr>
            </w:pPr>
            <w:r>
              <w:rPr>
                <w:rFonts w:hint="eastAsia" w:ascii="仿宋" w:eastAsia="仿宋"/>
                <w:w w:val="105"/>
                <w:sz w:val="19"/>
              </w:rPr>
              <w:t>其他资本性支出</w:t>
            </w:r>
          </w:p>
        </w:tc>
        <w:tc>
          <w:tcPr>
            <w:tcW w:w="900" w:type="dxa"/>
          </w:tcPr>
          <w:p>
            <w:pPr>
              <w:pStyle w:val="18"/>
              <w:rPr>
                <w:rFonts w:ascii="Times New Roman"/>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4" w:hRule="atLeast"/>
        </w:trPr>
        <w:tc>
          <w:tcPr>
            <w:tcW w:w="900" w:type="dxa"/>
          </w:tcPr>
          <w:p>
            <w:pPr>
              <w:pStyle w:val="18"/>
              <w:spacing w:line="239" w:lineRule="exact"/>
              <w:ind w:left="1"/>
              <w:rPr>
                <w:rFonts w:ascii="仿宋"/>
                <w:sz w:val="19"/>
              </w:rPr>
            </w:pPr>
            <w:r>
              <w:rPr>
                <w:rFonts w:ascii="仿宋"/>
                <w:w w:val="105"/>
                <w:sz w:val="19"/>
              </w:rPr>
              <w:t>30308</w:t>
            </w:r>
          </w:p>
        </w:tc>
        <w:tc>
          <w:tcPr>
            <w:tcW w:w="2400" w:type="dxa"/>
          </w:tcPr>
          <w:p>
            <w:pPr>
              <w:pStyle w:val="18"/>
              <w:spacing w:line="239" w:lineRule="exact"/>
              <w:ind w:left="1"/>
              <w:rPr>
                <w:rFonts w:hint="eastAsia" w:ascii="仿宋" w:eastAsia="仿宋"/>
                <w:sz w:val="19"/>
              </w:rPr>
            </w:pPr>
            <w:r>
              <w:rPr>
                <w:rFonts w:hint="eastAsia" w:ascii="仿宋" w:eastAsia="仿宋"/>
                <w:w w:val="105"/>
                <w:sz w:val="19"/>
              </w:rPr>
              <w:t>助学金</w:t>
            </w:r>
          </w:p>
        </w:tc>
        <w:tc>
          <w:tcPr>
            <w:tcW w:w="900" w:type="dxa"/>
          </w:tcPr>
          <w:p>
            <w:pPr>
              <w:pStyle w:val="18"/>
              <w:rPr>
                <w:rFonts w:ascii="Times New Roman"/>
                <w:sz w:val="20"/>
              </w:rPr>
            </w:pPr>
          </w:p>
        </w:tc>
        <w:tc>
          <w:tcPr>
            <w:tcW w:w="900" w:type="dxa"/>
          </w:tcPr>
          <w:p>
            <w:pPr>
              <w:pStyle w:val="18"/>
              <w:spacing w:line="239" w:lineRule="exact"/>
              <w:ind w:left="1"/>
              <w:rPr>
                <w:rFonts w:ascii="仿宋"/>
                <w:sz w:val="19"/>
              </w:rPr>
            </w:pPr>
            <w:r>
              <w:rPr>
                <w:rFonts w:ascii="仿宋"/>
                <w:w w:val="105"/>
                <w:sz w:val="19"/>
              </w:rPr>
              <w:t>30228</w:t>
            </w:r>
          </w:p>
        </w:tc>
        <w:tc>
          <w:tcPr>
            <w:tcW w:w="2250" w:type="dxa"/>
          </w:tcPr>
          <w:p>
            <w:pPr>
              <w:pStyle w:val="18"/>
              <w:spacing w:line="239" w:lineRule="exact"/>
              <w:ind w:left="1"/>
              <w:rPr>
                <w:rFonts w:hint="eastAsia" w:ascii="仿宋" w:eastAsia="仿宋"/>
                <w:sz w:val="19"/>
              </w:rPr>
            </w:pPr>
            <w:r>
              <w:rPr>
                <w:rFonts w:hint="eastAsia" w:ascii="仿宋" w:eastAsia="仿宋"/>
                <w:w w:val="105"/>
                <w:sz w:val="19"/>
              </w:rPr>
              <w:t>工会经费</w:t>
            </w:r>
          </w:p>
        </w:tc>
        <w:tc>
          <w:tcPr>
            <w:tcW w:w="900" w:type="dxa"/>
          </w:tcPr>
          <w:p>
            <w:pPr>
              <w:pStyle w:val="18"/>
              <w:spacing w:line="239" w:lineRule="exact"/>
              <w:ind w:right="-15"/>
              <w:jc w:val="right"/>
              <w:rPr>
                <w:rFonts w:ascii="仿宋"/>
                <w:sz w:val="19"/>
              </w:rPr>
            </w:pPr>
            <w:r>
              <w:rPr>
                <w:rFonts w:ascii="仿宋"/>
                <w:sz w:val="19"/>
              </w:rPr>
              <w:t>66.67</w:t>
            </w:r>
          </w:p>
        </w:tc>
        <w:tc>
          <w:tcPr>
            <w:tcW w:w="900" w:type="dxa"/>
          </w:tcPr>
          <w:p>
            <w:pPr>
              <w:pStyle w:val="18"/>
              <w:spacing w:line="239" w:lineRule="exact"/>
              <w:ind w:left="1"/>
              <w:rPr>
                <w:rFonts w:ascii="仿宋"/>
                <w:sz w:val="19"/>
              </w:rPr>
            </w:pPr>
            <w:r>
              <w:rPr>
                <w:rFonts w:ascii="仿宋"/>
                <w:w w:val="105"/>
                <w:sz w:val="19"/>
              </w:rPr>
              <w:t>312</w:t>
            </w:r>
          </w:p>
        </w:tc>
        <w:tc>
          <w:tcPr>
            <w:tcW w:w="2400" w:type="dxa"/>
          </w:tcPr>
          <w:p>
            <w:pPr>
              <w:pStyle w:val="18"/>
              <w:spacing w:line="239" w:lineRule="exact"/>
              <w:ind w:left="1"/>
              <w:rPr>
                <w:rFonts w:hint="eastAsia" w:ascii="仿宋" w:eastAsia="仿宋"/>
                <w:sz w:val="19"/>
              </w:rPr>
            </w:pPr>
            <w:r>
              <w:rPr>
                <w:rFonts w:hint="eastAsia" w:ascii="仿宋" w:eastAsia="仿宋"/>
                <w:w w:val="105"/>
                <w:sz w:val="19"/>
              </w:rPr>
              <w:t>对企业补助</w:t>
            </w:r>
          </w:p>
        </w:tc>
        <w:tc>
          <w:tcPr>
            <w:tcW w:w="900" w:type="dxa"/>
          </w:tcPr>
          <w:p>
            <w:pPr>
              <w:pStyle w:val="18"/>
              <w:rPr>
                <w:rFonts w:ascii="Times New Roman"/>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3" w:hRule="atLeast"/>
        </w:trPr>
        <w:tc>
          <w:tcPr>
            <w:tcW w:w="900" w:type="dxa"/>
          </w:tcPr>
          <w:p>
            <w:pPr>
              <w:pStyle w:val="18"/>
              <w:spacing w:line="239" w:lineRule="exact"/>
              <w:ind w:left="1"/>
              <w:rPr>
                <w:rFonts w:ascii="仿宋"/>
                <w:sz w:val="19"/>
              </w:rPr>
            </w:pPr>
            <w:r>
              <w:rPr>
                <w:rFonts w:ascii="仿宋"/>
                <w:w w:val="105"/>
                <w:sz w:val="19"/>
              </w:rPr>
              <w:t>30309</w:t>
            </w:r>
          </w:p>
        </w:tc>
        <w:tc>
          <w:tcPr>
            <w:tcW w:w="2400" w:type="dxa"/>
          </w:tcPr>
          <w:p>
            <w:pPr>
              <w:pStyle w:val="18"/>
              <w:spacing w:line="239" w:lineRule="exact"/>
              <w:ind w:left="1"/>
              <w:rPr>
                <w:rFonts w:hint="eastAsia" w:ascii="仿宋" w:eastAsia="仿宋"/>
                <w:sz w:val="19"/>
              </w:rPr>
            </w:pPr>
            <w:r>
              <w:rPr>
                <w:rFonts w:hint="eastAsia" w:ascii="仿宋" w:eastAsia="仿宋"/>
                <w:w w:val="105"/>
                <w:sz w:val="19"/>
              </w:rPr>
              <w:t>奖励金</w:t>
            </w:r>
          </w:p>
        </w:tc>
        <w:tc>
          <w:tcPr>
            <w:tcW w:w="900" w:type="dxa"/>
          </w:tcPr>
          <w:p>
            <w:pPr>
              <w:pStyle w:val="18"/>
              <w:rPr>
                <w:rFonts w:ascii="Times New Roman"/>
                <w:sz w:val="20"/>
              </w:rPr>
            </w:pPr>
          </w:p>
        </w:tc>
        <w:tc>
          <w:tcPr>
            <w:tcW w:w="900" w:type="dxa"/>
          </w:tcPr>
          <w:p>
            <w:pPr>
              <w:pStyle w:val="18"/>
              <w:spacing w:line="239" w:lineRule="exact"/>
              <w:ind w:left="1"/>
              <w:rPr>
                <w:rFonts w:ascii="仿宋"/>
                <w:sz w:val="19"/>
              </w:rPr>
            </w:pPr>
            <w:r>
              <w:rPr>
                <w:rFonts w:ascii="仿宋"/>
                <w:w w:val="105"/>
                <w:sz w:val="19"/>
              </w:rPr>
              <w:t>30229</w:t>
            </w:r>
          </w:p>
        </w:tc>
        <w:tc>
          <w:tcPr>
            <w:tcW w:w="2250" w:type="dxa"/>
          </w:tcPr>
          <w:p>
            <w:pPr>
              <w:pStyle w:val="18"/>
              <w:spacing w:line="239" w:lineRule="exact"/>
              <w:ind w:left="1"/>
              <w:rPr>
                <w:rFonts w:hint="eastAsia" w:ascii="仿宋" w:eastAsia="仿宋"/>
                <w:sz w:val="19"/>
              </w:rPr>
            </w:pPr>
            <w:r>
              <w:rPr>
                <w:rFonts w:hint="eastAsia" w:ascii="仿宋" w:eastAsia="仿宋"/>
                <w:w w:val="105"/>
                <w:sz w:val="19"/>
              </w:rPr>
              <w:t>福利费</w:t>
            </w:r>
          </w:p>
        </w:tc>
        <w:tc>
          <w:tcPr>
            <w:tcW w:w="900" w:type="dxa"/>
          </w:tcPr>
          <w:p>
            <w:pPr>
              <w:pStyle w:val="18"/>
              <w:rPr>
                <w:rFonts w:ascii="Times New Roman"/>
                <w:sz w:val="20"/>
              </w:rPr>
            </w:pPr>
          </w:p>
        </w:tc>
        <w:tc>
          <w:tcPr>
            <w:tcW w:w="900" w:type="dxa"/>
          </w:tcPr>
          <w:p>
            <w:pPr>
              <w:pStyle w:val="18"/>
              <w:spacing w:line="239" w:lineRule="exact"/>
              <w:ind w:left="1"/>
              <w:rPr>
                <w:rFonts w:ascii="仿宋"/>
                <w:sz w:val="19"/>
              </w:rPr>
            </w:pPr>
            <w:r>
              <w:rPr>
                <w:rFonts w:ascii="仿宋"/>
                <w:w w:val="105"/>
                <w:sz w:val="19"/>
              </w:rPr>
              <w:t>31201</w:t>
            </w:r>
          </w:p>
        </w:tc>
        <w:tc>
          <w:tcPr>
            <w:tcW w:w="2400" w:type="dxa"/>
          </w:tcPr>
          <w:p>
            <w:pPr>
              <w:pStyle w:val="18"/>
              <w:spacing w:line="239" w:lineRule="exact"/>
              <w:ind w:left="1"/>
              <w:rPr>
                <w:rFonts w:hint="eastAsia" w:ascii="仿宋" w:eastAsia="仿宋"/>
                <w:sz w:val="19"/>
              </w:rPr>
            </w:pPr>
            <w:r>
              <w:rPr>
                <w:rFonts w:hint="eastAsia" w:ascii="仿宋" w:eastAsia="仿宋"/>
                <w:w w:val="105"/>
                <w:sz w:val="19"/>
              </w:rPr>
              <w:t>资本金注入</w:t>
            </w:r>
          </w:p>
        </w:tc>
        <w:tc>
          <w:tcPr>
            <w:tcW w:w="900" w:type="dxa"/>
          </w:tcPr>
          <w:p>
            <w:pPr>
              <w:pStyle w:val="18"/>
              <w:rPr>
                <w:rFonts w:ascii="Times New Roman"/>
                <w:sz w:val="20"/>
              </w:rPr>
            </w:pPr>
          </w:p>
        </w:tc>
      </w:tr>
    </w:tbl>
    <w:p>
      <w:pPr>
        <w:spacing w:after="0"/>
        <w:rPr>
          <w:rFonts w:ascii="Times New Roman"/>
          <w:sz w:val="20"/>
        </w:rPr>
        <w:sectPr>
          <w:pgSz w:w="16840" w:h="11910" w:orient="landscape"/>
          <w:pgMar w:top="1000" w:right="1840" w:bottom="1000" w:left="1840" w:header="0" w:footer="817" w:gutter="0"/>
          <w:cols w:space="720" w:num="1"/>
        </w:sectPr>
      </w:pPr>
    </w:p>
    <w:tbl>
      <w:tblPr>
        <w:tblStyle w:val="14"/>
        <w:tblW w:w="12450" w:type="dxa"/>
        <w:tblInd w:w="35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0"/>
        <w:gridCol w:w="2400"/>
        <w:gridCol w:w="900"/>
        <w:gridCol w:w="900"/>
        <w:gridCol w:w="2250"/>
        <w:gridCol w:w="900"/>
        <w:gridCol w:w="900"/>
        <w:gridCol w:w="2400"/>
        <w:gridCol w:w="9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4" w:hRule="atLeast"/>
        </w:trPr>
        <w:tc>
          <w:tcPr>
            <w:tcW w:w="4200" w:type="dxa"/>
            <w:gridSpan w:val="3"/>
          </w:tcPr>
          <w:p>
            <w:pPr>
              <w:pStyle w:val="18"/>
              <w:spacing w:before="8"/>
              <w:ind w:left="1680" w:right="1676"/>
              <w:jc w:val="center"/>
              <w:rPr>
                <w:rFonts w:hint="eastAsia" w:ascii="仿宋" w:eastAsia="仿宋"/>
                <w:sz w:val="19"/>
              </w:rPr>
            </w:pPr>
            <w:r>
              <w:rPr>
                <w:rFonts w:hint="eastAsia" w:ascii="仿宋" w:eastAsia="仿宋"/>
                <w:w w:val="105"/>
                <w:sz w:val="19"/>
              </w:rPr>
              <w:t>人员经费</w:t>
            </w:r>
          </w:p>
        </w:tc>
        <w:tc>
          <w:tcPr>
            <w:tcW w:w="8250" w:type="dxa"/>
            <w:gridSpan w:val="6"/>
          </w:tcPr>
          <w:p>
            <w:pPr>
              <w:pStyle w:val="18"/>
              <w:spacing w:before="8"/>
              <w:ind w:left="3705" w:right="3701"/>
              <w:jc w:val="center"/>
              <w:rPr>
                <w:rFonts w:hint="eastAsia" w:ascii="仿宋" w:eastAsia="仿宋"/>
                <w:sz w:val="19"/>
              </w:rPr>
            </w:pPr>
            <w:r>
              <w:rPr>
                <w:rFonts w:hint="eastAsia" w:ascii="仿宋" w:eastAsia="仿宋"/>
                <w:w w:val="105"/>
                <w:sz w:val="19"/>
              </w:rPr>
              <w:t>公用经费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4" w:hRule="atLeast"/>
        </w:trPr>
        <w:tc>
          <w:tcPr>
            <w:tcW w:w="900" w:type="dxa"/>
          </w:tcPr>
          <w:p>
            <w:pPr>
              <w:pStyle w:val="18"/>
              <w:spacing w:before="8"/>
              <w:ind w:left="59"/>
              <w:rPr>
                <w:rFonts w:hint="eastAsia" w:ascii="仿宋" w:eastAsia="仿宋"/>
                <w:sz w:val="19"/>
              </w:rPr>
            </w:pPr>
            <w:r>
              <w:rPr>
                <w:rFonts w:hint="eastAsia" w:ascii="仿宋" w:eastAsia="仿宋"/>
                <w:w w:val="105"/>
                <w:sz w:val="19"/>
              </w:rPr>
              <w:t>科目编码</w:t>
            </w:r>
          </w:p>
        </w:tc>
        <w:tc>
          <w:tcPr>
            <w:tcW w:w="2400" w:type="dxa"/>
          </w:tcPr>
          <w:p>
            <w:pPr>
              <w:pStyle w:val="18"/>
              <w:spacing w:before="8"/>
              <w:ind w:left="780" w:right="776"/>
              <w:jc w:val="center"/>
              <w:rPr>
                <w:rFonts w:hint="eastAsia" w:ascii="仿宋" w:eastAsia="仿宋"/>
                <w:sz w:val="19"/>
              </w:rPr>
            </w:pPr>
            <w:r>
              <w:rPr>
                <w:rFonts w:hint="eastAsia" w:ascii="仿宋" w:eastAsia="仿宋"/>
                <w:w w:val="105"/>
                <w:sz w:val="19"/>
              </w:rPr>
              <w:t>科目名称</w:t>
            </w:r>
          </w:p>
        </w:tc>
        <w:tc>
          <w:tcPr>
            <w:tcW w:w="900" w:type="dxa"/>
          </w:tcPr>
          <w:p>
            <w:pPr>
              <w:pStyle w:val="18"/>
              <w:spacing w:before="8"/>
              <w:ind w:left="254"/>
              <w:rPr>
                <w:rFonts w:hint="eastAsia" w:ascii="仿宋" w:eastAsia="仿宋"/>
                <w:sz w:val="19"/>
              </w:rPr>
            </w:pPr>
            <w:r>
              <w:rPr>
                <w:rFonts w:hint="eastAsia" w:ascii="仿宋" w:eastAsia="仿宋"/>
                <w:w w:val="105"/>
                <w:sz w:val="19"/>
              </w:rPr>
              <w:t>金额</w:t>
            </w:r>
          </w:p>
        </w:tc>
        <w:tc>
          <w:tcPr>
            <w:tcW w:w="900" w:type="dxa"/>
          </w:tcPr>
          <w:p>
            <w:pPr>
              <w:pStyle w:val="18"/>
              <w:spacing w:before="8"/>
              <w:ind w:left="59"/>
              <w:rPr>
                <w:rFonts w:hint="eastAsia" w:ascii="仿宋" w:eastAsia="仿宋"/>
                <w:sz w:val="19"/>
              </w:rPr>
            </w:pPr>
            <w:r>
              <w:rPr>
                <w:rFonts w:hint="eastAsia" w:ascii="仿宋" w:eastAsia="仿宋"/>
                <w:w w:val="105"/>
                <w:sz w:val="19"/>
              </w:rPr>
              <w:t>科目编码</w:t>
            </w:r>
          </w:p>
        </w:tc>
        <w:tc>
          <w:tcPr>
            <w:tcW w:w="2250" w:type="dxa"/>
          </w:tcPr>
          <w:p>
            <w:pPr>
              <w:pStyle w:val="18"/>
              <w:spacing w:before="8"/>
              <w:ind w:left="734"/>
              <w:rPr>
                <w:rFonts w:hint="eastAsia" w:ascii="仿宋" w:eastAsia="仿宋"/>
                <w:sz w:val="19"/>
              </w:rPr>
            </w:pPr>
            <w:r>
              <w:rPr>
                <w:rFonts w:hint="eastAsia" w:ascii="仿宋" w:eastAsia="仿宋"/>
                <w:w w:val="105"/>
                <w:sz w:val="19"/>
              </w:rPr>
              <w:t>科目名称</w:t>
            </w:r>
          </w:p>
        </w:tc>
        <w:tc>
          <w:tcPr>
            <w:tcW w:w="900" w:type="dxa"/>
          </w:tcPr>
          <w:p>
            <w:pPr>
              <w:pStyle w:val="18"/>
              <w:spacing w:before="8"/>
              <w:ind w:left="254"/>
              <w:rPr>
                <w:rFonts w:hint="eastAsia" w:ascii="仿宋" w:eastAsia="仿宋"/>
                <w:sz w:val="19"/>
              </w:rPr>
            </w:pPr>
            <w:r>
              <w:rPr>
                <w:rFonts w:hint="eastAsia" w:ascii="仿宋" w:eastAsia="仿宋"/>
                <w:w w:val="105"/>
                <w:sz w:val="19"/>
              </w:rPr>
              <w:t>金额</w:t>
            </w:r>
          </w:p>
        </w:tc>
        <w:tc>
          <w:tcPr>
            <w:tcW w:w="900" w:type="dxa"/>
          </w:tcPr>
          <w:p>
            <w:pPr>
              <w:pStyle w:val="18"/>
              <w:spacing w:before="8"/>
              <w:ind w:left="59"/>
              <w:rPr>
                <w:rFonts w:hint="eastAsia" w:ascii="仿宋" w:eastAsia="仿宋"/>
                <w:sz w:val="19"/>
              </w:rPr>
            </w:pPr>
            <w:r>
              <w:rPr>
                <w:rFonts w:hint="eastAsia" w:ascii="仿宋" w:eastAsia="仿宋"/>
                <w:w w:val="105"/>
                <w:sz w:val="19"/>
              </w:rPr>
              <w:t>科目编码</w:t>
            </w:r>
          </w:p>
        </w:tc>
        <w:tc>
          <w:tcPr>
            <w:tcW w:w="2400" w:type="dxa"/>
          </w:tcPr>
          <w:p>
            <w:pPr>
              <w:pStyle w:val="18"/>
              <w:spacing w:before="8"/>
              <w:ind w:left="780" w:right="776"/>
              <w:jc w:val="center"/>
              <w:rPr>
                <w:rFonts w:hint="eastAsia" w:ascii="仿宋" w:eastAsia="仿宋"/>
                <w:sz w:val="19"/>
              </w:rPr>
            </w:pPr>
            <w:r>
              <w:rPr>
                <w:rFonts w:hint="eastAsia" w:ascii="仿宋" w:eastAsia="仿宋"/>
                <w:w w:val="105"/>
                <w:sz w:val="19"/>
              </w:rPr>
              <w:t>科目名称</w:t>
            </w:r>
          </w:p>
        </w:tc>
        <w:tc>
          <w:tcPr>
            <w:tcW w:w="900" w:type="dxa"/>
          </w:tcPr>
          <w:p>
            <w:pPr>
              <w:pStyle w:val="18"/>
              <w:spacing w:before="8"/>
              <w:ind w:left="254"/>
              <w:rPr>
                <w:rFonts w:hint="eastAsia" w:ascii="仿宋" w:eastAsia="仿宋"/>
                <w:sz w:val="19"/>
              </w:rPr>
            </w:pPr>
            <w:r>
              <w:rPr>
                <w:rFonts w:hint="eastAsia" w:ascii="仿宋" w:eastAsia="仿宋"/>
                <w:w w:val="105"/>
                <w:sz w:val="19"/>
              </w:rPr>
              <w:t>金额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3" w:hRule="atLeast"/>
        </w:trPr>
        <w:tc>
          <w:tcPr>
            <w:tcW w:w="900" w:type="dxa"/>
          </w:tcPr>
          <w:p>
            <w:pPr>
              <w:pStyle w:val="18"/>
              <w:spacing w:before="8"/>
              <w:ind w:left="1"/>
              <w:rPr>
                <w:rFonts w:ascii="仿宋"/>
                <w:sz w:val="19"/>
              </w:rPr>
            </w:pPr>
            <w:r>
              <w:rPr>
                <w:rFonts w:ascii="仿宋"/>
                <w:w w:val="105"/>
                <w:sz w:val="19"/>
              </w:rPr>
              <w:t>30310</w:t>
            </w:r>
          </w:p>
        </w:tc>
        <w:tc>
          <w:tcPr>
            <w:tcW w:w="2400" w:type="dxa"/>
          </w:tcPr>
          <w:p>
            <w:pPr>
              <w:pStyle w:val="18"/>
              <w:spacing w:before="8"/>
              <w:ind w:left="1"/>
              <w:rPr>
                <w:rFonts w:hint="eastAsia" w:ascii="仿宋" w:eastAsia="仿宋"/>
                <w:sz w:val="19"/>
              </w:rPr>
            </w:pPr>
            <w:r>
              <w:rPr>
                <w:rFonts w:hint="eastAsia" w:ascii="仿宋" w:eastAsia="仿宋"/>
                <w:w w:val="105"/>
                <w:sz w:val="19"/>
              </w:rPr>
              <w:t>个人农业生产补贴</w:t>
            </w:r>
          </w:p>
        </w:tc>
        <w:tc>
          <w:tcPr>
            <w:tcW w:w="900" w:type="dxa"/>
          </w:tcPr>
          <w:p>
            <w:pPr>
              <w:pStyle w:val="18"/>
              <w:rPr>
                <w:rFonts w:ascii="Times New Roman"/>
                <w:sz w:val="18"/>
              </w:rPr>
            </w:pPr>
          </w:p>
        </w:tc>
        <w:tc>
          <w:tcPr>
            <w:tcW w:w="900" w:type="dxa"/>
          </w:tcPr>
          <w:p>
            <w:pPr>
              <w:pStyle w:val="18"/>
              <w:spacing w:before="8"/>
              <w:ind w:left="1"/>
              <w:rPr>
                <w:rFonts w:ascii="仿宋"/>
                <w:sz w:val="19"/>
              </w:rPr>
            </w:pPr>
            <w:r>
              <w:rPr>
                <w:rFonts w:ascii="仿宋"/>
                <w:w w:val="105"/>
                <w:sz w:val="19"/>
              </w:rPr>
              <w:t>30231</w:t>
            </w:r>
          </w:p>
        </w:tc>
        <w:tc>
          <w:tcPr>
            <w:tcW w:w="2250" w:type="dxa"/>
          </w:tcPr>
          <w:p>
            <w:pPr>
              <w:pStyle w:val="18"/>
              <w:spacing w:before="8"/>
              <w:ind w:left="1"/>
              <w:rPr>
                <w:rFonts w:hint="eastAsia" w:ascii="仿宋" w:eastAsia="仿宋"/>
                <w:sz w:val="19"/>
              </w:rPr>
            </w:pPr>
            <w:r>
              <w:rPr>
                <w:rFonts w:hint="eastAsia" w:ascii="仿宋" w:eastAsia="仿宋"/>
                <w:w w:val="105"/>
                <w:sz w:val="19"/>
              </w:rPr>
              <w:t>公务用车运行维护费</w:t>
            </w:r>
          </w:p>
        </w:tc>
        <w:tc>
          <w:tcPr>
            <w:tcW w:w="900" w:type="dxa"/>
          </w:tcPr>
          <w:p>
            <w:pPr>
              <w:pStyle w:val="18"/>
              <w:spacing w:before="8"/>
              <w:ind w:right="-15"/>
              <w:jc w:val="right"/>
              <w:rPr>
                <w:rFonts w:ascii="仿宋"/>
                <w:sz w:val="19"/>
              </w:rPr>
            </w:pPr>
            <w:r>
              <w:rPr>
                <w:rFonts w:ascii="仿宋"/>
                <w:sz w:val="19"/>
              </w:rPr>
              <w:t>57.26</w:t>
            </w:r>
          </w:p>
        </w:tc>
        <w:tc>
          <w:tcPr>
            <w:tcW w:w="900" w:type="dxa"/>
          </w:tcPr>
          <w:p>
            <w:pPr>
              <w:pStyle w:val="18"/>
              <w:spacing w:before="8"/>
              <w:ind w:left="1"/>
              <w:rPr>
                <w:rFonts w:ascii="仿宋"/>
                <w:sz w:val="19"/>
              </w:rPr>
            </w:pPr>
            <w:r>
              <w:rPr>
                <w:rFonts w:ascii="仿宋"/>
                <w:w w:val="105"/>
                <w:sz w:val="19"/>
              </w:rPr>
              <w:t>31203</w:t>
            </w:r>
          </w:p>
        </w:tc>
        <w:tc>
          <w:tcPr>
            <w:tcW w:w="2400" w:type="dxa"/>
          </w:tcPr>
          <w:p>
            <w:pPr>
              <w:pStyle w:val="18"/>
              <w:spacing w:before="8"/>
              <w:ind w:left="1"/>
              <w:rPr>
                <w:rFonts w:hint="eastAsia" w:ascii="仿宋" w:eastAsia="仿宋"/>
                <w:sz w:val="19"/>
              </w:rPr>
            </w:pPr>
            <w:r>
              <w:rPr>
                <w:rFonts w:hint="eastAsia" w:ascii="仿宋" w:eastAsia="仿宋"/>
                <w:w w:val="105"/>
                <w:sz w:val="19"/>
              </w:rPr>
              <w:t>政府投资基金股权投资</w:t>
            </w:r>
          </w:p>
        </w:tc>
        <w:tc>
          <w:tcPr>
            <w:tcW w:w="900"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4" w:hRule="atLeast"/>
        </w:trPr>
        <w:tc>
          <w:tcPr>
            <w:tcW w:w="900" w:type="dxa"/>
          </w:tcPr>
          <w:p>
            <w:pPr>
              <w:pStyle w:val="18"/>
              <w:spacing w:before="8"/>
              <w:ind w:left="1"/>
              <w:rPr>
                <w:rFonts w:ascii="仿宋"/>
                <w:sz w:val="19"/>
              </w:rPr>
            </w:pPr>
            <w:r>
              <w:rPr>
                <w:rFonts w:ascii="仿宋"/>
                <w:w w:val="105"/>
                <w:sz w:val="19"/>
              </w:rPr>
              <w:t>30311</w:t>
            </w:r>
          </w:p>
        </w:tc>
        <w:tc>
          <w:tcPr>
            <w:tcW w:w="2400" w:type="dxa"/>
          </w:tcPr>
          <w:p>
            <w:pPr>
              <w:pStyle w:val="18"/>
              <w:spacing w:before="8"/>
              <w:ind w:left="1"/>
              <w:rPr>
                <w:rFonts w:hint="eastAsia" w:ascii="仿宋" w:eastAsia="仿宋"/>
                <w:sz w:val="19"/>
              </w:rPr>
            </w:pPr>
            <w:r>
              <w:rPr>
                <w:rFonts w:hint="eastAsia" w:ascii="仿宋" w:eastAsia="仿宋"/>
                <w:w w:val="105"/>
                <w:sz w:val="19"/>
              </w:rPr>
              <w:t>代缴社会保险费</w:t>
            </w:r>
          </w:p>
        </w:tc>
        <w:tc>
          <w:tcPr>
            <w:tcW w:w="900" w:type="dxa"/>
          </w:tcPr>
          <w:p>
            <w:pPr>
              <w:pStyle w:val="18"/>
              <w:rPr>
                <w:rFonts w:ascii="Times New Roman"/>
                <w:sz w:val="18"/>
              </w:rPr>
            </w:pPr>
          </w:p>
        </w:tc>
        <w:tc>
          <w:tcPr>
            <w:tcW w:w="900" w:type="dxa"/>
          </w:tcPr>
          <w:p>
            <w:pPr>
              <w:pStyle w:val="18"/>
              <w:spacing w:before="8"/>
              <w:ind w:left="1"/>
              <w:rPr>
                <w:rFonts w:ascii="仿宋"/>
                <w:sz w:val="19"/>
              </w:rPr>
            </w:pPr>
            <w:r>
              <w:rPr>
                <w:rFonts w:ascii="仿宋"/>
                <w:w w:val="105"/>
                <w:sz w:val="19"/>
              </w:rPr>
              <w:t>30239</w:t>
            </w:r>
          </w:p>
        </w:tc>
        <w:tc>
          <w:tcPr>
            <w:tcW w:w="2250" w:type="dxa"/>
          </w:tcPr>
          <w:p>
            <w:pPr>
              <w:pStyle w:val="18"/>
              <w:spacing w:before="8"/>
              <w:ind w:left="1"/>
              <w:rPr>
                <w:rFonts w:hint="eastAsia" w:ascii="仿宋" w:eastAsia="仿宋"/>
                <w:sz w:val="19"/>
              </w:rPr>
            </w:pPr>
            <w:r>
              <w:rPr>
                <w:rFonts w:hint="eastAsia" w:ascii="仿宋" w:eastAsia="仿宋"/>
                <w:w w:val="105"/>
                <w:sz w:val="19"/>
              </w:rPr>
              <w:t>其他交通费用</w:t>
            </w:r>
          </w:p>
        </w:tc>
        <w:tc>
          <w:tcPr>
            <w:tcW w:w="900" w:type="dxa"/>
          </w:tcPr>
          <w:p>
            <w:pPr>
              <w:pStyle w:val="18"/>
              <w:spacing w:before="8"/>
              <w:ind w:right="-15"/>
              <w:jc w:val="right"/>
              <w:rPr>
                <w:rFonts w:ascii="仿宋"/>
                <w:sz w:val="19"/>
              </w:rPr>
            </w:pPr>
            <w:r>
              <w:rPr>
                <w:rFonts w:ascii="仿宋"/>
                <w:sz w:val="19"/>
              </w:rPr>
              <w:t>5.17</w:t>
            </w:r>
          </w:p>
        </w:tc>
        <w:tc>
          <w:tcPr>
            <w:tcW w:w="900" w:type="dxa"/>
          </w:tcPr>
          <w:p>
            <w:pPr>
              <w:pStyle w:val="18"/>
              <w:spacing w:before="8"/>
              <w:ind w:left="1"/>
              <w:rPr>
                <w:rFonts w:ascii="仿宋"/>
                <w:sz w:val="19"/>
              </w:rPr>
            </w:pPr>
            <w:r>
              <w:rPr>
                <w:rFonts w:ascii="仿宋"/>
                <w:w w:val="105"/>
                <w:sz w:val="19"/>
              </w:rPr>
              <w:t>31204</w:t>
            </w:r>
          </w:p>
        </w:tc>
        <w:tc>
          <w:tcPr>
            <w:tcW w:w="2400" w:type="dxa"/>
          </w:tcPr>
          <w:p>
            <w:pPr>
              <w:pStyle w:val="18"/>
              <w:spacing w:before="8"/>
              <w:ind w:left="1"/>
              <w:rPr>
                <w:rFonts w:hint="eastAsia" w:ascii="仿宋" w:eastAsia="仿宋"/>
                <w:sz w:val="19"/>
              </w:rPr>
            </w:pPr>
            <w:r>
              <w:rPr>
                <w:rFonts w:hint="eastAsia" w:ascii="仿宋" w:eastAsia="仿宋"/>
                <w:w w:val="105"/>
                <w:sz w:val="19"/>
              </w:rPr>
              <w:t>费用补贴</w:t>
            </w:r>
          </w:p>
        </w:tc>
        <w:tc>
          <w:tcPr>
            <w:tcW w:w="900"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3" w:hRule="atLeast"/>
        </w:trPr>
        <w:tc>
          <w:tcPr>
            <w:tcW w:w="900" w:type="dxa"/>
          </w:tcPr>
          <w:p>
            <w:pPr>
              <w:pStyle w:val="18"/>
              <w:spacing w:before="8"/>
              <w:ind w:left="1"/>
              <w:rPr>
                <w:rFonts w:ascii="仿宋"/>
                <w:sz w:val="19"/>
              </w:rPr>
            </w:pPr>
            <w:r>
              <w:rPr>
                <w:rFonts w:ascii="仿宋"/>
                <w:w w:val="105"/>
                <w:sz w:val="19"/>
              </w:rPr>
              <w:t>30399</w:t>
            </w:r>
          </w:p>
        </w:tc>
        <w:tc>
          <w:tcPr>
            <w:tcW w:w="2400" w:type="dxa"/>
          </w:tcPr>
          <w:p>
            <w:pPr>
              <w:pStyle w:val="18"/>
              <w:spacing w:before="8"/>
              <w:ind w:left="1"/>
              <w:rPr>
                <w:rFonts w:hint="eastAsia" w:ascii="仿宋" w:eastAsia="仿宋"/>
                <w:sz w:val="19"/>
              </w:rPr>
            </w:pPr>
            <w:r>
              <w:rPr>
                <w:rFonts w:hint="eastAsia" w:ascii="仿宋" w:eastAsia="仿宋"/>
                <w:w w:val="105"/>
                <w:sz w:val="19"/>
              </w:rPr>
              <w:t>其他对个人和家庭的补助</w:t>
            </w:r>
          </w:p>
        </w:tc>
        <w:tc>
          <w:tcPr>
            <w:tcW w:w="900" w:type="dxa"/>
          </w:tcPr>
          <w:p>
            <w:pPr>
              <w:pStyle w:val="18"/>
              <w:rPr>
                <w:rFonts w:ascii="Times New Roman"/>
                <w:sz w:val="18"/>
              </w:rPr>
            </w:pPr>
          </w:p>
        </w:tc>
        <w:tc>
          <w:tcPr>
            <w:tcW w:w="900" w:type="dxa"/>
          </w:tcPr>
          <w:p>
            <w:pPr>
              <w:pStyle w:val="18"/>
              <w:spacing w:before="8"/>
              <w:ind w:left="1"/>
              <w:rPr>
                <w:rFonts w:ascii="仿宋"/>
                <w:sz w:val="19"/>
              </w:rPr>
            </w:pPr>
            <w:r>
              <w:rPr>
                <w:rFonts w:ascii="仿宋"/>
                <w:w w:val="105"/>
                <w:sz w:val="19"/>
              </w:rPr>
              <w:t>30240</w:t>
            </w:r>
          </w:p>
        </w:tc>
        <w:tc>
          <w:tcPr>
            <w:tcW w:w="2250" w:type="dxa"/>
          </w:tcPr>
          <w:p>
            <w:pPr>
              <w:pStyle w:val="18"/>
              <w:spacing w:before="8"/>
              <w:ind w:left="1"/>
              <w:rPr>
                <w:rFonts w:hint="eastAsia" w:ascii="仿宋" w:eastAsia="仿宋"/>
                <w:sz w:val="19"/>
              </w:rPr>
            </w:pPr>
            <w:r>
              <w:rPr>
                <w:rFonts w:hint="eastAsia" w:ascii="仿宋" w:eastAsia="仿宋"/>
                <w:w w:val="105"/>
                <w:sz w:val="19"/>
              </w:rPr>
              <w:t>税金及附加费用</w:t>
            </w:r>
          </w:p>
        </w:tc>
        <w:tc>
          <w:tcPr>
            <w:tcW w:w="900" w:type="dxa"/>
          </w:tcPr>
          <w:p>
            <w:pPr>
              <w:pStyle w:val="18"/>
              <w:rPr>
                <w:rFonts w:ascii="Times New Roman"/>
                <w:sz w:val="18"/>
              </w:rPr>
            </w:pPr>
          </w:p>
        </w:tc>
        <w:tc>
          <w:tcPr>
            <w:tcW w:w="900" w:type="dxa"/>
          </w:tcPr>
          <w:p>
            <w:pPr>
              <w:pStyle w:val="18"/>
              <w:spacing w:before="8"/>
              <w:ind w:left="1"/>
              <w:rPr>
                <w:rFonts w:ascii="仿宋"/>
                <w:sz w:val="19"/>
              </w:rPr>
            </w:pPr>
            <w:r>
              <w:rPr>
                <w:rFonts w:ascii="仿宋"/>
                <w:w w:val="105"/>
                <w:sz w:val="19"/>
              </w:rPr>
              <w:t>31205</w:t>
            </w:r>
          </w:p>
        </w:tc>
        <w:tc>
          <w:tcPr>
            <w:tcW w:w="2400" w:type="dxa"/>
          </w:tcPr>
          <w:p>
            <w:pPr>
              <w:pStyle w:val="18"/>
              <w:spacing w:before="8"/>
              <w:ind w:left="1"/>
              <w:rPr>
                <w:rFonts w:hint="eastAsia" w:ascii="仿宋" w:eastAsia="仿宋"/>
                <w:sz w:val="19"/>
              </w:rPr>
            </w:pPr>
            <w:r>
              <w:rPr>
                <w:rFonts w:hint="eastAsia" w:ascii="仿宋" w:eastAsia="仿宋"/>
                <w:w w:val="105"/>
                <w:sz w:val="19"/>
              </w:rPr>
              <w:t>利息补贴</w:t>
            </w:r>
          </w:p>
        </w:tc>
        <w:tc>
          <w:tcPr>
            <w:tcW w:w="900"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3" w:hRule="atLeast"/>
        </w:trPr>
        <w:tc>
          <w:tcPr>
            <w:tcW w:w="900" w:type="dxa"/>
          </w:tcPr>
          <w:p>
            <w:pPr>
              <w:pStyle w:val="18"/>
              <w:rPr>
                <w:rFonts w:ascii="Times New Roman"/>
                <w:sz w:val="18"/>
              </w:rPr>
            </w:pPr>
          </w:p>
        </w:tc>
        <w:tc>
          <w:tcPr>
            <w:tcW w:w="2400" w:type="dxa"/>
          </w:tcPr>
          <w:p>
            <w:pPr>
              <w:pStyle w:val="18"/>
              <w:rPr>
                <w:rFonts w:ascii="Times New Roman"/>
                <w:sz w:val="18"/>
              </w:rPr>
            </w:pPr>
          </w:p>
        </w:tc>
        <w:tc>
          <w:tcPr>
            <w:tcW w:w="900" w:type="dxa"/>
          </w:tcPr>
          <w:p>
            <w:pPr>
              <w:pStyle w:val="18"/>
              <w:rPr>
                <w:rFonts w:ascii="Times New Roman"/>
                <w:sz w:val="18"/>
              </w:rPr>
            </w:pPr>
          </w:p>
        </w:tc>
        <w:tc>
          <w:tcPr>
            <w:tcW w:w="900" w:type="dxa"/>
          </w:tcPr>
          <w:p>
            <w:pPr>
              <w:pStyle w:val="18"/>
              <w:spacing w:before="8"/>
              <w:ind w:left="1"/>
              <w:rPr>
                <w:rFonts w:ascii="仿宋"/>
                <w:sz w:val="19"/>
              </w:rPr>
            </w:pPr>
            <w:r>
              <w:rPr>
                <w:rFonts w:ascii="仿宋"/>
                <w:w w:val="105"/>
                <w:sz w:val="19"/>
              </w:rPr>
              <w:t>30299</w:t>
            </w:r>
          </w:p>
        </w:tc>
        <w:tc>
          <w:tcPr>
            <w:tcW w:w="2250" w:type="dxa"/>
          </w:tcPr>
          <w:p>
            <w:pPr>
              <w:pStyle w:val="18"/>
              <w:spacing w:before="8"/>
              <w:ind w:left="1"/>
              <w:rPr>
                <w:rFonts w:hint="eastAsia" w:ascii="仿宋" w:eastAsia="仿宋"/>
                <w:sz w:val="19"/>
              </w:rPr>
            </w:pPr>
            <w:r>
              <w:rPr>
                <w:rFonts w:hint="eastAsia" w:ascii="仿宋" w:eastAsia="仿宋"/>
                <w:w w:val="105"/>
                <w:sz w:val="19"/>
              </w:rPr>
              <w:t>其他商品和服务支出</w:t>
            </w:r>
          </w:p>
        </w:tc>
        <w:tc>
          <w:tcPr>
            <w:tcW w:w="900" w:type="dxa"/>
          </w:tcPr>
          <w:p>
            <w:pPr>
              <w:pStyle w:val="18"/>
              <w:spacing w:before="8"/>
              <w:ind w:right="-15"/>
              <w:jc w:val="right"/>
              <w:rPr>
                <w:rFonts w:ascii="仿宋"/>
                <w:sz w:val="19"/>
              </w:rPr>
            </w:pPr>
            <w:r>
              <w:rPr>
                <w:rFonts w:ascii="仿宋"/>
                <w:sz w:val="19"/>
              </w:rPr>
              <w:t>26.89</w:t>
            </w:r>
          </w:p>
        </w:tc>
        <w:tc>
          <w:tcPr>
            <w:tcW w:w="900" w:type="dxa"/>
          </w:tcPr>
          <w:p>
            <w:pPr>
              <w:pStyle w:val="18"/>
              <w:spacing w:before="8"/>
              <w:ind w:left="1"/>
              <w:rPr>
                <w:rFonts w:ascii="仿宋"/>
                <w:sz w:val="19"/>
              </w:rPr>
            </w:pPr>
            <w:r>
              <w:rPr>
                <w:rFonts w:ascii="仿宋"/>
                <w:w w:val="105"/>
                <w:sz w:val="19"/>
              </w:rPr>
              <w:t>31299</w:t>
            </w:r>
          </w:p>
        </w:tc>
        <w:tc>
          <w:tcPr>
            <w:tcW w:w="2400" w:type="dxa"/>
          </w:tcPr>
          <w:p>
            <w:pPr>
              <w:pStyle w:val="18"/>
              <w:spacing w:before="8"/>
              <w:ind w:left="1"/>
              <w:rPr>
                <w:rFonts w:hint="eastAsia" w:ascii="仿宋" w:eastAsia="仿宋"/>
                <w:sz w:val="19"/>
              </w:rPr>
            </w:pPr>
            <w:r>
              <w:rPr>
                <w:rFonts w:hint="eastAsia" w:ascii="仿宋" w:eastAsia="仿宋"/>
                <w:w w:val="105"/>
                <w:sz w:val="19"/>
              </w:rPr>
              <w:t>其他对企业补助</w:t>
            </w:r>
          </w:p>
        </w:tc>
        <w:tc>
          <w:tcPr>
            <w:tcW w:w="900"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4" w:hRule="atLeast"/>
        </w:trPr>
        <w:tc>
          <w:tcPr>
            <w:tcW w:w="900" w:type="dxa"/>
          </w:tcPr>
          <w:p>
            <w:pPr>
              <w:pStyle w:val="18"/>
              <w:rPr>
                <w:rFonts w:ascii="Times New Roman"/>
                <w:sz w:val="18"/>
              </w:rPr>
            </w:pPr>
          </w:p>
        </w:tc>
        <w:tc>
          <w:tcPr>
            <w:tcW w:w="2400" w:type="dxa"/>
          </w:tcPr>
          <w:p>
            <w:pPr>
              <w:pStyle w:val="18"/>
              <w:rPr>
                <w:rFonts w:ascii="Times New Roman"/>
                <w:sz w:val="18"/>
              </w:rPr>
            </w:pPr>
          </w:p>
        </w:tc>
        <w:tc>
          <w:tcPr>
            <w:tcW w:w="900" w:type="dxa"/>
          </w:tcPr>
          <w:p>
            <w:pPr>
              <w:pStyle w:val="18"/>
              <w:rPr>
                <w:rFonts w:ascii="Times New Roman"/>
                <w:sz w:val="18"/>
              </w:rPr>
            </w:pPr>
          </w:p>
        </w:tc>
        <w:tc>
          <w:tcPr>
            <w:tcW w:w="900" w:type="dxa"/>
          </w:tcPr>
          <w:p>
            <w:pPr>
              <w:pStyle w:val="18"/>
              <w:rPr>
                <w:rFonts w:ascii="Times New Roman"/>
                <w:sz w:val="18"/>
              </w:rPr>
            </w:pPr>
          </w:p>
        </w:tc>
        <w:tc>
          <w:tcPr>
            <w:tcW w:w="2250" w:type="dxa"/>
          </w:tcPr>
          <w:p>
            <w:pPr>
              <w:pStyle w:val="18"/>
              <w:rPr>
                <w:rFonts w:ascii="Times New Roman"/>
                <w:sz w:val="18"/>
              </w:rPr>
            </w:pPr>
          </w:p>
        </w:tc>
        <w:tc>
          <w:tcPr>
            <w:tcW w:w="900" w:type="dxa"/>
          </w:tcPr>
          <w:p>
            <w:pPr>
              <w:pStyle w:val="18"/>
              <w:rPr>
                <w:rFonts w:ascii="Times New Roman"/>
                <w:sz w:val="18"/>
              </w:rPr>
            </w:pPr>
          </w:p>
        </w:tc>
        <w:tc>
          <w:tcPr>
            <w:tcW w:w="900" w:type="dxa"/>
          </w:tcPr>
          <w:p>
            <w:pPr>
              <w:pStyle w:val="18"/>
              <w:spacing w:before="8"/>
              <w:ind w:left="1"/>
              <w:rPr>
                <w:rFonts w:ascii="仿宋"/>
                <w:sz w:val="19"/>
              </w:rPr>
            </w:pPr>
            <w:r>
              <w:rPr>
                <w:rFonts w:ascii="仿宋"/>
                <w:w w:val="105"/>
                <w:sz w:val="19"/>
              </w:rPr>
              <w:t>399</w:t>
            </w:r>
          </w:p>
        </w:tc>
        <w:tc>
          <w:tcPr>
            <w:tcW w:w="2400" w:type="dxa"/>
          </w:tcPr>
          <w:p>
            <w:pPr>
              <w:pStyle w:val="18"/>
              <w:spacing w:before="8"/>
              <w:ind w:left="1"/>
              <w:rPr>
                <w:rFonts w:hint="eastAsia" w:ascii="仿宋" w:eastAsia="仿宋"/>
                <w:sz w:val="19"/>
              </w:rPr>
            </w:pPr>
            <w:r>
              <w:rPr>
                <w:rFonts w:hint="eastAsia" w:ascii="仿宋" w:eastAsia="仿宋"/>
                <w:w w:val="105"/>
                <w:sz w:val="19"/>
              </w:rPr>
              <w:t>其他支出</w:t>
            </w:r>
          </w:p>
        </w:tc>
        <w:tc>
          <w:tcPr>
            <w:tcW w:w="900"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3" w:hRule="atLeast"/>
        </w:trPr>
        <w:tc>
          <w:tcPr>
            <w:tcW w:w="900" w:type="dxa"/>
          </w:tcPr>
          <w:p>
            <w:pPr>
              <w:pStyle w:val="18"/>
              <w:rPr>
                <w:rFonts w:ascii="Times New Roman"/>
                <w:sz w:val="18"/>
              </w:rPr>
            </w:pPr>
          </w:p>
        </w:tc>
        <w:tc>
          <w:tcPr>
            <w:tcW w:w="2400" w:type="dxa"/>
          </w:tcPr>
          <w:p>
            <w:pPr>
              <w:pStyle w:val="18"/>
              <w:rPr>
                <w:rFonts w:ascii="Times New Roman"/>
                <w:sz w:val="18"/>
              </w:rPr>
            </w:pPr>
          </w:p>
        </w:tc>
        <w:tc>
          <w:tcPr>
            <w:tcW w:w="900" w:type="dxa"/>
          </w:tcPr>
          <w:p>
            <w:pPr>
              <w:pStyle w:val="18"/>
              <w:rPr>
                <w:rFonts w:ascii="Times New Roman"/>
                <w:sz w:val="18"/>
              </w:rPr>
            </w:pPr>
          </w:p>
        </w:tc>
        <w:tc>
          <w:tcPr>
            <w:tcW w:w="900" w:type="dxa"/>
          </w:tcPr>
          <w:p>
            <w:pPr>
              <w:pStyle w:val="18"/>
              <w:rPr>
                <w:rFonts w:ascii="Times New Roman"/>
                <w:sz w:val="18"/>
              </w:rPr>
            </w:pPr>
          </w:p>
        </w:tc>
        <w:tc>
          <w:tcPr>
            <w:tcW w:w="2250" w:type="dxa"/>
          </w:tcPr>
          <w:p>
            <w:pPr>
              <w:pStyle w:val="18"/>
              <w:rPr>
                <w:rFonts w:ascii="Times New Roman"/>
                <w:sz w:val="18"/>
              </w:rPr>
            </w:pPr>
          </w:p>
        </w:tc>
        <w:tc>
          <w:tcPr>
            <w:tcW w:w="900" w:type="dxa"/>
          </w:tcPr>
          <w:p>
            <w:pPr>
              <w:pStyle w:val="18"/>
              <w:rPr>
                <w:rFonts w:ascii="Times New Roman"/>
                <w:sz w:val="18"/>
              </w:rPr>
            </w:pPr>
          </w:p>
        </w:tc>
        <w:tc>
          <w:tcPr>
            <w:tcW w:w="900" w:type="dxa"/>
          </w:tcPr>
          <w:p>
            <w:pPr>
              <w:pStyle w:val="18"/>
              <w:spacing w:before="8"/>
              <w:ind w:left="1"/>
              <w:rPr>
                <w:rFonts w:ascii="仿宋"/>
                <w:sz w:val="19"/>
              </w:rPr>
            </w:pPr>
            <w:r>
              <w:rPr>
                <w:rFonts w:ascii="仿宋"/>
                <w:w w:val="105"/>
                <w:sz w:val="19"/>
              </w:rPr>
              <w:t>39906</w:t>
            </w:r>
          </w:p>
        </w:tc>
        <w:tc>
          <w:tcPr>
            <w:tcW w:w="2400" w:type="dxa"/>
          </w:tcPr>
          <w:p>
            <w:pPr>
              <w:pStyle w:val="18"/>
              <w:spacing w:before="8"/>
              <w:ind w:left="1"/>
              <w:rPr>
                <w:rFonts w:hint="eastAsia" w:ascii="仿宋" w:eastAsia="仿宋"/>
                <w:sz w:val="19"/>
              </w:rPr>
            </w:pPr>
            <w:r>
              <w:rPr>
                <w:rFonts w:hint="eastAsia" w:ascii="仿宋" w:eastAsia="仿宋"/>
                <w:w w:val="105"/>
                <w:sz w:val="19"/>
              </w:rPr>
              <w:t>赠与</w:t>
            </w:r>
          </w:p>
        </w:tc>
        <w:tc>
          <w:tcPr>
            <w:tcW w:w="900"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4" w:hRule="atLeast"/>
        </w:trPr>
        <w:tc>
          <w:tcPr>
            <w:tcW w:w="900" w:type="dxa"/>
          </w:tcPr>
          <w:p>
            <w:pPr>
              <w:pStyle w:val="18"/>
              <w:rPr>
                <w:rFonts w:ascii="Times New Roman"/>
                <w:sz w:val="18"/>
              </w:rPr>
            </w:pPr>
          </w:p>
        </w:tc>
        <w:tc>
          <w:tcPr>
            <w:tcW w:w="2400" w:type="dxa"/>
          </w:tcPr>
          <w:p>
            <w:pPr>
              <w:pStyle w:val="18"/>
              <w:rPr>
                <w:rFonts w:ascii="Times New Roman"/>
                <w:sz w:val="18"/>
              </w:rPr>
            </w:pPr>
          </w:p>
        </w:tc>
        <w:tc>
          <w:tcPr>
            <w:tcW w:w="900" w:type="dxa"/>
          </w:tcPr>
          <w:p>
            <w:pPr>
              <w:pStyle w:val="18"/>
              <w:rPr>
                <w:rFonts w:ascii="Times New Roman"/>
                <w:sz w:val="18"/>
              </w:rPr>
            </w:pPr>
          </w:p>
        </w:tc>
        <w:tc>
          <w:tcPr>
            <w:tcW w:w="900" w:type="dxa"/>
          </w:tcPr>
          <w:p>
            <w:pPr>
              <w:pStyle w:val="18"/>
              <w:rPr>
                <w:rFonts w:ascii="Times New Roman"/>
                <w:sz w:val="18"/>
              </w:rPr>
            </w:pPr>
          </w:p>
        </w:tc>
        <w:tc>
          <w:tcPr>
            <w:tcW w:w="2250" w:type="dxa"/>
          </w:tcPr>
          <w:p>
            <w:pPr>
              <w:pStyle w:val="18"/>
              <w:rPr>
                <w:rFonts w:ascii="Times New Roman"/>
                <w:sz w:val="18"/>
              </w:rPr>
            </w:pPr>
          </w:p>
        </w:tc>
        <w:tc>
          <w:tcPr>
            <w:tcW w:w="900" w:type="dxa"/>
          </w:tcPr>
          <w:p>
            <w:pPr>
              <w:pStyle w:val="18"/>
              <w:rPr>
                <w:rFonts w:ascii="Times New Roman"/>
                <w:sz w:val="18"/>
              </w:rPr>
            </w:pPr>
          </w:p>
        </w:tc>
        <w:tc>
          <w:tcPr>
            <w:tcW w:w="900" w:type="dxa"/>
          </w:tcPr>
          <w:p>
            <w:pPr>
              <w:pStyle w:val="18"/>
              <w:spacing w:before="8"/>
              <w:ind w:left="1"/>
              <w:rPr>
                <w:rFonts w:ascii="仿宋"/>
                <w:sz w:val="19"/>
              </w:rPr>
            </w:pPr>
            <w:r>
              <w:rPr>
                <w:rFonts w:ascii="仿宋"/>
                <w:w w:val="105"/>
                <w:sz w:val="19"/>
              </w:rPr>
              <w:t>39907</w:t>
            </w:r>
          </w:p>
        </w:tc>
        <w:tc>
          <w:tcPr>
            <w:tcW w:w="2400" w:type="dxa"/>
          </w:tcPr>
          <w:p>
            <w:pPr>
              <w:pStyle w:val="18"/>
              <w:spacing w:before="8"/>
              <w:ind w:left="1"/>
              <w:rPr>
                <w:rFonts w:hint="eastAsia" w:ascii="仿宋" w:eastAsia="仿宋"/>
                <w:sz w:val="19"/>
              </w:rPr>
            </w:pPr>
            <w:r>
              <w:rPr>
                <w:rFonts w:hint="eastAsia" w:ascii="仿宋" w:eastAsia="仿宋"/>
                <w:w w:val="105"/>
                <w:sz w:val="19"/>
              </w:rPr>
              <w:t>国家赔偿费用支出</w:t>
            </w:r>
          </w:p>
        </w:tc>
        <w:tc>
          <w:tcPr>
            <w:tcW w:w="900"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88" w:hRule="atLeast"/>
        </w:trPr>
        <w:tc>
          <w:tcPr>
            <w:tcW w:w="900" w:type="dxa"/>
          </w:tcPr>
          <w:p>
            <w:pPr>
              <w:pStyle w:val="18"/>
              <w:rPr>
                <w:rFonts w:ascii="Times New Roman"/>
                <w:sz w:val="18"/>
              </w:rPr>
            </w:pPr>
          </w:p>
        </w:tc>
        <w:tc>
          <w:tcPr>
            <w:tcW w:w="2400" w:type="dxa"/>
          </w:tcPr>
          <w:p>
            <w:pPr>
              <w:pStyle w:val="18"/>
              <w:rPr>
                <w:rFonts w:ascii="Times New Roman"/>
                <w:sz w:val="18"/>
              </w:rPr>
            </w:pPr>
          </w:p>
        </w:tc>
        <w:tc>
          <w:tcPr>
            <w:tcW w:w="900" w:type="dxa"/>
          </w:tcPr>
          <w:p>
            <w:pPr>
              <w:pStyle w:val="18"/>
              <w:rPr>
                <w:rFonts w:ascii="Times New Roman"/>
                <w:sz w:val="18"/>
              </w:rPr>
            </w:pPr>
          </w:p>
        </w:tc>
        <w:tc>
          <w:tcPr>
            <w:tcW w:w="900" w:type="dxa"/>
          </w:tcPr>
          <w:p>
            <w:pPr>
              <w:pStyle w:val="18"/>
              <w:rPr>
                <w:rFonts w:ascii="Times New Roman"/>
                <w:sz w:val="18"/>
              </w:rPr>
            </w:pPr>
          </w:p>
        </w:tc>
        <w:tc>
          <w:tcPr>
            <w:tcW w:w="2250" w:type="dxa"/>
          </w:tcPr>
          <w:p>
            <w:pPr>
              <w:pStyle w:val="18"/>
              <w:rPr>
                <w:rFonts w:ascii="Times New Roman"/>
                <w:sz w:val="18"/>
              </w:rPr>
            </w:pPr>
          </w:p>
        </w:tc>
        <w:tc>
          <w:tcPr>
            <w:tcW w:w="900" w:type="dxa"/>
          </w:tcPr>
          <w:p>
            <w:pPr>
              <w:pStyle w:val="18"/>
              <w:rPr>
                <w:rFonts w:ascii="Times New Roman"/>
                <w:sz w:val="18"/>
              </w:rPr>
            </w:pPr>
          </w:p>
        </w:tc>
        <w:tc>
          <w:tcPr>
            <w:tcW w:w="900" w:type="dxa"/>
          </w:tcPr>
          <w:p>
            <w:pPr>
              <w:pStyle w:val="18"/>
              <w:spacing w:before="115"/>
              <w:ind w:left="1"/>
              <w:rPr>
                <w:rFonts w:ascii="仿宋"/>
                <w:sz w:val="19"/>
              </w:rPr>
            </w:pPr>
            <w:r>
              <w:rPr>
                <w:rFonts w:ascii="仿宋"/>
                <w:w w:val="105"/>
                <w:sz w:val="19"/>
              </w:rPr>
              <w:t>39908</w:t>
            </w:r>
          </w:p>
        </w:tc>
        <w:tc>
          <w:tcPr>
            <w:tcW w:w="2400" w:type="dxa"/>
          </w:tcPr>
          <w:p>
            <w:pPr>
              <w:pStyle w:val="18"/>
              <w:spacing w:before="31" w:line="211" w:lineRule="auto"/>
              <w:ind w:left="1" w:right="51"/>
              <w:rPr>
                <w:rFonts w:hint="eastAsia" w:ascii="仿宋" w:eastAsia="仿宋"/>
                <w:sz w:val="19"/>
              </w:rPr>
            </w:pPr>
            <w:r>
              <w:rPr>
                <w:rFonts w:hint="eastAsia" w:ascii="仿宋" w:eastAsia="仿宋"/>
                <w:sz w:val="19"/>
              </w:rPr>
              <w:t>对民间非营利组织和群众性</w:t>
            </w:r>
            <w:r>
              <w:rPr>
                <w:rFonts w:hint="eastAsia" w:ascii="仿宋" w:eastAsia="仿宋"/>
                <w:w w:val="105"/>
                <w:sz w:val="19"/>
              </w:rPr>
              <w:t>自治组织补贴</w:t>
            </w:r>
          </w:p>
        </w:tc>
        <w:tc>
          <w:tcPr>
            <w:tcW w:w="900"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4" w:hRule="atLeast"/>
        </w:trPr>
        <w:tc>
          <w:tcPr>
            <w:tcW w:w="900" w:type="dxa"/>
          </w:tcPr>
          <w:p>
            <w:pPr>
              <w:pStyle w:val="18"/>
              <w:rPr>
                <w:rFonts w:ascii="Times New Roman"/>
                <w:sz w:val="18"/>
              </w:rPr>
            </w:pPr>
          </w:p>
        </w:tc>
        <w:tc>
          <w:tcPr>
            <w:tcW w:w="2400" w:type="dxa"/>
          </w:tcPr>
          <w:p>
            <w:pPr>
              <w:pStyle w:val="18"/>
              <w:rPr>
                <w:rFonts w:ascii="Times New Roman"/>
                <w:sz w:val="18"/>
              </w:rPr>
            </w:pPr>
          </w:p>
        </w:tc>
        <w:tc>
          <w:tcPr>
            <w:tcW w:w="900" w:type="dxa"/>
          </w:tcPr>
          <w:p>
            <w:pPr>
              <w:pStyle w:val="18"/>
              <w:rPr>
                <w:rFonts w:ascii="Times New Roman"/>
                <w:sz w:val="18"/>
              </w:rPr>
            </w:pPr>
          </w:p>
        </w:tc>
        <w:tc>
          <w:tcPr>
            <w:tcW w:w="900" w:type="dxa"/>
          </w:tcPr>
          <w:p>
            <w:pPr>
              <w:pStyle w:val="18"/>
              <w:rPr>
                <w:rFonts w:ascii="Times New Roman"/>
                <w:sz w:val="18"/>
              </w:rPr>
            </w:pPr>
          </w:p>
        </w:tc>
        <w:tc>
          <w:tcPr>
            <w:tcW w:w="2250" w:type="dxa"/>
          </w:tcPr>
          <w:p>
            <w:pPr>
              <w:pStyle w:val="18"/>
              <w:rPr>
                <w:rFonts w:ascii="Times New Roman"/>
                <w:sz w:val="18"/>
              </w:rPr>
            </w:pPr>
          </w:p>
        </w:tc>
        <w:tc>
          <w:tcPr>
            <w:tcW w:w="900" w:type="dxa"/>
          </w:tcPr>
          <w:p>
            <w:pPr>
              <w:pStyle w:val="18"/>
              <w:rPr>
                <w:rFonts w:ascii="Times New Roman"/>
                <w:sz w:val="18"/>
              </w:rPr>
            </w:pPr>
          </w:p>
        </w:tc>
        <w:tc>
          <w:tcPr>
            <w:tcW w:w="900" w:type="dxa"/>
          </w:tcPr>
          <w:p>
            <w:pPr>
              <w:pStyle w:val="18"/>
              <w:spacing w:before="8"/>
              <w:ind w:left="1"/>
              <w:rPr>
                <w:rFonts w:ascii="仿宋"/>
                <w:sz w:val="19"/>
              </w:rPr>
            </w:pPr>
            <w:r>
              <w:rPr>
                <w:rFonts w:ascii="仿宋"/>
                <w:w w:val="105"/>
                <w:sz w:val="19"/>
              </w:rPr>
              <w:t>39999</w:t>
            </w:r>
          </w:p>
        </w:tc>
        <w:tc>
          <w:tcPr>
            <w:tcW w:w="2400" w:type="dxa"/>
          </w:tcPr>
          <w:p>
            <w:pPr>
              <w:pStyle w:val="18"/>
              <w:spacing w:before="8"/>
              <w:ind w:left="1"/>
              <w:rPr>
                <w:rFonts w:hint="eastAsia" w:ascii="仿宋" w:eastAsia="仿宋"/>
                <w:sz w:val="19"/>
              </w:rPr>
            </w:pPr>
            <w:r>
              <w:rPr>
                <w:rFonts w:hint="eastAsia" w:ascii="仿宋" w:eastAsia="仿宋"/>
                <w:w w:val="105"/>
                <w:sz w:val="19"/>
              </w:rPr>
              <w:t>其他支出</w:t>
            </w:r>
          </w:p>
        </w:tc>
        <w:tc>
          <w:tcPr>
            <w:tcW w:w="900" w:type="dxa"/>
          </w:tcPr>
          <w:p>
            <w:pPr>
              <w:pStyle w:val="18"/>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3" w:hRule="atLeast"/>
        </w:trPr>
        <w:tc>
          <w:tcPr>
            <w:tcW w:w="3300" w:type="dxa"/>
            <w:gridSpan w:val="2"/>
          </w:tcPr>
          <w:p>
            <w:pPr>
              <w:pStyle w:val="18"/>
              <w:spacing w:before="8"/>
              <w:ind w:left="1064"/>
              <w:rPr>
                <w:rFonts w:hint="eastAsia" w:ascii="仿宋" w:eastAsia="仿宋"/>
                <w:sz w:val="19"/>
              </w:rPr>
            </w:pPr>
            <w:r>
              <w:rPr>
                <w:rFonts w:hint="eastAsia" w:ascii="仿宋" w:eastAsia="仿宋"/>
                <w:w w:val="105"/>
                <w:sz w:val="19"/>
              </w:rPr>
              <w:t>人员经费合计</w:t>
            </w:r>
          </w:p>
        </w:tc>
        <w:tc>
          <w:tcPr>
            <w:tcW w:w="900" w:type="dxa"/>
          </w:tcPr>
          <w:p>
            <w:pPr>
              <w:pStyle w:val="18"/>
              <w:spacing w:before="8"/>
              <w:ind w:left="1"/>
              <w:rPr>
                <w:rFonts w:ascii="仿宋"/>
                <w:sz w:val="19"/>
              </w:rPr>
            </w:pPr>
            <w:r>
              <w:rPr>
                <w:rFonts w:ascii="仿宋"/>
                <w:w w:val="105"/>
                <w:sz w:val="19"/>
              </w:rPr>
              <w:t>6563.1</w:t>
            </w:r>
          </w:p>
        </w:tc>
        <w:tc>
          <w:tcPr>
            <w:tcW w:w="7350" w:type="dxa"/>
            <w:gridSpan w:val="5"/>
          </w:tcPr>
          <w:p>
            <w:pPr>
              <w:pStyle w:val="18"/>
              <w:spacing w:before="8"/>
              <w:ind w:left="3056" w:right="3052"/>
              <w:jc w:val="center"/>
              <w:rPr>
                <w:rFonts w:hint="eastAsia" w:ascii="仿宋" w:eastAsia="仿宋"/>
                <w:sz w:val="19"/>
              </w:rPr>
            </w:pPr>
            <w:r>
              <w:rPr>
                <w:rFonts w:hint="eastAsia" w:ascii="仿宋" w:eastAsia="仿宋"/>
                <w:w w:val="105"/>
                <w:sz w:val="19"/>
              </w:rPr>
              <w:t>公用经费合计</w:t>
            </w:r>
          </w:p>
        </w:tc>
        <w:tc>
          <w:tcPr>
            <w:tcW w:w="900" w:type="dxa"/>
          </w:tcPr>
          <w:p>
            <w:pPr>
              <w:pStyle w:val="18"/>
              <w:spacing w:before="8"/>
              <w:ind w:left="312" w:right="-15"/>
              <w:rPr>
                <w:rFonts w:ascii="仿宋"/>
                <w:sz w:val="19"/>
              </w:rPr>
            </w:pPr>
            <w:r>
              <w:rPr>
                <w:rFonts w:ascii="仿宋"/>
                <w:sz w:val="19"/>
              </w:rPr>
              <w:t>368.88</w:t>
            </w:r>
          </w:p>
        </w:tc>
      </w:tr>
    </w:tbl>
    <w:p>
      <w:pPr>
        <w:spacing w:before="29"/>
        <w:ind w:left="347" w:right="0" w:firstLine="0"/>
        <w:jc w:val="left"/>
        <w:rPr>
          <w:rFonts w:hint="eastAsia" w:ascii="仿宋" w:eastAsia="仿宋"/>
          <w:sz w:val="18"/>
        </w:rPr>
      </w:pPr>
      <w:r>
        <w:rPr>
          <w:rFonts w:hint="eastAsia" w:ascii="仿宋" w:eastAsia="仿宋"/>
          <w:sz w:val="18"/>
        </w:rPr>
        <w:t>注:本表反映部门本年度一般公共预算财政拨款基本支出明细情况。</w:t>
      </w:r>
    </w:p>
    <w:p>
      <w:pPr>
        <w:spacing w:after="0"/>
        <w:jc w:val="left"/>
        <w:rPr>
          <w:rFonts w:hint="eastAsia" w:ascii="仿宋" w:eastAsia="仿宋"/>
          <w:sz w:val="18"/>
        </w:rPr>
        <w:sectPr>
          <w:pgSz w:w="16840" w:h="11910" w:orient="landscape"/>
          <w:pgMar w:top="620" w:right="1840" w:bottom="1000" w:left="1840" w:header="0" w:footer="817" w:gutter="0"/>
          <w:cols w:space="720" w:num="1"/>
        </w:sectPr>
      </w:pPr>
    </w:p>
    <w:p>
      <w:pPr>
        <w:pStyle w:val="4"/>
      </w:pPr>
      <w:r>
        <w:t>一般公共预算财政拨款“三公”经费支出决算表</w:t>
      </w:r>
    </w:p>
    <w:p>
      <w:pPr>
        <w:pStyle w:val="9"/>
        <w:spacing w:before="466" w:line="321" w:lineRule="exact"/>
        <w:ind w:right="115"/>
        <w:jc w:val="right"/>
        <w:rPr>
          <w:rFonts w:hint="eastAsia" w:ascii="楷体" w:eastAsia="楷体"/>
        </w:rPr>
      </w:pPr>
      <w:r>
        <w:rPr>
          <w:rFonts w:hint="eastAsia" w:ascii="楷体" w:eastAsia="楷体"/>
        </w:rPr>
        <w:t>公开07表</w:t>
      </w:r>
    </w:p>
    <w:p>
      <w:pPr>
        <w:pStyle w:val="9"/>
        <w:tabs>
          <w:tab w:val="left" w:pos="11039"/>
        </w:tabs>
        <w:spacing w:line="321" w:lineRule="exact"/>
        <w:ind w:right="115"/>
        <w:jc w:val="right"/>
        <w:rPr>
          <w:rFonts w:hint="eastAsia" w:ascii="楷体" w:eastAsia="楷体"/>
        </w:rPr>
      </w:pPr>
      <w:r>
        <w:rPr>
          <w:rFonts w:hint="eastAsia" w:ascii="楷体" w:eastAsia="楷体"/>
        </w:rPr>
        <w:t>部门：淄博市公安局高新技术产业开发区分局</w:t>
      </w:r>
      <w:r>
        <w:rPr>
          <w:rFonts w:hint="eastAsia" w:ascii="楷体" w:eastAsia="楷体"/>
        </w:rPr>
        <w:tab/>
      </w:r>
      <w:r>
        <w:rPr>
          <w:rFonts w:hint="eastAsia" w:ascii="楷体" w:eastAsia="楷体"/>
        </w:rPr>
        <w:t>金额单位：万元</w:t>
      </w:r>
    </w:p>
    <w:tbl>
      <w:tblPr>
        <w:tblStyle w:val="14"/>
        <w:tblW w:w="12920" w:type="dxa"/>
        <w:tblInd w:w="1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6"/>
        <w:gridCol w:w="1538"/>
        <w:gridCol w:w="535"/>
        <w:gridCol w:w="1279"/>
        <w:gridCol w:w="1707"/>
        <w:gridCol w:w="959"/>
        <w:gridCol w:w="433"/>
        <w:gridCol w:w="1610"/>
        <w:gridCol w:w="451"/>
        <w:gridCol w:w="1297"/>
        <w:gridCol w:w="1636"/>
        <w:gridCol w:w="9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6534" w:type="dxa"/>
            <w:gridSpan w:val="6"/>
          </w:tcPr>
          <w:p>
            <w:pPr>
              <w:pStyle w:val="18"/>
              <w:spacing w:line="223" w:lineRule="exact"/>
              <w:ind w:left="2976" w:right="2973"/>
              <w:jc w:val="center"/>
              <w:rPr>
                <w:rFonts w:hint="eastAsia" w:ascii="仿宋" w:eastAsia="仿宋"/>
                <w:sz w:val="18"/>
              </w:rPr>
            </w:pPr>
            <w:r>
              <w:rPr>
                <w:rFonts w:hint="eastAsia" w:ascii="仿宋" w:eastAsia="仿宋"/>
                <w:sz w:val="18"/>
              </w:rPr>
              <w:t>预算数</w:t>
            </w:r>
          </w:p>
        </w:tc>
        <w:tc>
          <w:tcPr>
            <w:tcW w:w="6386" w:type="dxa"/>
            <w:gridSpan w:val="6"/>
          </w:tcPr>
          <w:p>
            <w:pPr>
              <w:pStyle w:val="18"/>
              <w:spacing w:line="223" w:lineRule="exact"/>
              <w:ind w:left="2900" w:right="2900"/>
              <w:jc w:val="center"/>
              <w:rPr>
                <w:rFonts w:hint="eastAsia" w:ascii="仿宋" w:eastAsia="仿宋"/>
                <w:sz w:val="18"/>
              </w:rPr>
            </w:pPr>
            <w:r>
              <w:rPr>
                <w:rFonts w:hint="eastAsia" w:ascii="仿宋" w:eastAsia="仿宋"/>
                <w:sz w:val="18"/>
              </w:rPr>
              <w:t>决算数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516" w:type="dxa"/>
            <w:vMerge w:val="restart"/>
          </w:tcPr>
          <w:p>
            <w:pPr>
              <w:pStyle w:val="18"/>
              <w:spacing w:before="124"/>
              <w:ind w:left="77"/>
              <w:rPr>
                <w:rFonts w:hint="eastAsia" w:ascii="仿宋" w:eastAsia="仿宋"/>
                <w:sz w:val="18"/>
              </w:rPr>
            </w:pPr>
            <w:r>
              <w:rPr>
                <w:rFonts w:hint="eastAsia" w:ascii="仿宋" w:eastAsia="仿宋"/>
                <w:sz w:val="18"/>
              </w:rPr>
              <w:t>合计</w:t>
            </w:r>
          </w:p>
        </w:tc>
        <w:tc>
          <w:tcPr>
            <w:tcW w:w="1538" w:type="dxa"/>
            <w:vMerge w:val="restart"/>
          </w:tcPr>
          <w:p>
            <w:pPr>
              <w:pStyle w:val="18"/>
              <w:spacing w:before="124"/>
              <w:ind w:left="48"/>
              <w:rPr>
                <w:rFonts w:hint="eastAsia" w:ascii="仿宋" w:eastAsia="仿宋"/>
                <w:sz w:val="18"/>
              </w:rPr>
            </w:pPr>
            <w:r>
              <w:rPr>
                <w:rFonts w:hint="eastAsia" w:ascii="仿宋" w:eastAsia="仿宋"/>
                <w:sz w:val="18"/>
              </w:rPr>
              <w:t>因公出国（境）费</w:t>
            </w:r>
          </w:p>
        </w:tc>
        <w:tc>
          <w:tcPr>
            <w:tcW w:w="3521" w:type="dxa"/>
            <w:gridSpan w:val="3"/>
          </w:tcPr>
          <w:p>
            <w:pPr>
              <w:pStyle w:val="18"/>
              <w:spacing w:line="223" w:lineRule="exact"/>
              <w:ind w:left="679"/>
              <w:rPr>
                <w:rFonts w:hint="eastAsia" w:ascii="仿宋" w:eastAsia="仿宋"/>
                <w:sz w:val="18"/>
              </w:rPr>
            </w:pPr>
            <w:r>
              <w:rPr>
                <w:rFonts w:hint="eastAsia" w:ascii="仿宋" w:eastAsia="仿宋"/>
                <w:sz w:val="18"/>
              </w:rPr>
              <w:t>公务用车购置及运行维护费</w:t>
            </w:r>
          </w:p>
        </w:tc>
        <w:tc>
          <w:tcPr>
            <w:tcW w:w="959" w:type="dxa"/>
            <w:vMerge w:val="restart"/>
          </w:tcPr>
          <w:p>
            <w:pPr>
              <w:pStyle w:val="18"/>
              <w:spacing w:before="124"/>
              <w:ind w:left="27"/>
              <w:rPr>
                <w:rFonts w:hint="eastAsia" w:ascii="仿宋" w:eastAsia="仿宋"/>
                <w:sz w:val="18"/>
              </w:rPr>
            </w:pPr>
            <w:r>
              <w:rPr>
                <w:rFonts w:hint="eastAsia" w:ascii="仿宋" w:eastAsia="仿宋"/>
                <w:sz w:val="18"/>
              </w:rPr>
              <w:t>公务接待费</w:t>
            </w:r>
          </w:p>
        </w:tc>
        <w:tc>
          <w:tcPr>
            <w:tcW w:w="433" w:type="dxa"/>
            <w:vMerge w:val="restart"/>
          </w:tcPr>
          <w:p>
            <w:pPr>
              <w:pStyle w:val="18"/>
              <w:spacing w:before="124"/>
              <w:ind w:left="34"/>
              <w:rPr>
                <w:rFonts w:hint="eastAsia" w:ascii="仿宋" w:eastAsia="仿宋"/>
                <w:sz w:val="18"/>
              </w:rPr>
            </w:pPr>
            <w:r>
              <w:rPr>
                <w:rFonts w:hint="eastAsia" w:ascii="仿宋" w:eastAsia="仿宋"/>
                <w:sz w:val="18"/>
              </w:rPr>
              <w:t>合计</w:t>
            </w:r>
          </w:p>
        </w:tc>
        <w:tc>
          <w:tcPr>
            <w:tcW w:w="1610" w:type="dxa"/>
            <w:vMerge w:val="restart"/>
          </w:tcPr>
          <w:p>
            <w:pPr>
              <w:pStyle w:val="18"/>
              <w:spacing w:before="124"/>
              <w:ind w:left="82"/>
              <w:rPr>
                <w:rFonts w:hint="eastAsia" w:ascii="仿宋" w:eastAsia="仿宋"/>
                <w:sz w:val="18"/>
              </w:rPr>
            </w:pPr>
            <w:r>
              <w:rPr>
                <w:rFonts w:hint="eastAsia" w:ascii="仿宋" w:eastAsia="仿宋"/>
                <w:sz w:val="18"/>
              </w:rPr>
              <w:t>因公出国（境）费</w:t>
            </w:r>
          </w:p>
        </w:tc>
        <w:tc>
          <w:tcPr>
            <w:tcW w:w="3384" w:type="dxa"/>
            <w:gridSpan w:val="3"/>
          </w:tcPr>
          <w:p>
            <w:pPr>
              <w:pStyle w:val="18"/>
              <w:spacing w:line="223" w:lineRule="exact"/>
              <w:ind w:left="608"/>
              <w:rPr>
                <w:rFonts w:hint="eastAsia" w:ascii="仿宋" w:eastAsia="仿宋"/>
                <w:sz w:val="18"/>
              </w:rPr>
            </w:pPr>
            <w:r>
              <w:rPr>
                <w:rFonts w:hint="eastAsia" w:ascii="仿宋" w:eastAsia="仿宋"/>
                <w:sz w:val="18"/>
              </w:rPr>
              <w:t>公务用车购置及运行维护费</w:t>
            </w:r>
          </w:p>
        </w:tc>
        <w:tc>
          <w:tcPr>
            <w:tcW w:w="959" w:type="dxa"/>
            <w:vMerge w:val="restart"/>
          </w:tcPr>
          <w:p>
            <w:pPr>
              <w:pStyle w:val="18"/>
              <w:spacing w:before="124"/>
              <w:ind w:left="26"/>
              <w:rPr>
                <w:rFonts w:hint="eastAsia" w:ascii="仿宋" w:eastAsia="仿宋"/>
                <w:sz w:val="18"/>
              </w:rPr>
            </w:pPr>
            <w:r>
              <w:rPr>
                <w:rFonts w:hint="eastAsia" w:ascii="仿宋" w:eastAsia="仿宋"/>
                <w:sz w:val="18"/>
              </w:rPr>
              <w:t>公务接待费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516"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535" w:type="dxa"/>
          </w:tcPr>
          <w:p>
            <w:pPr>
              <w:pStyle w:val="18"/>
              <w:spacing w:line="223" w:lineRule="exact"/>
              <w:ind w:left="86"/>
              <w:rPr>
                <w:rFonts w:hint="eastAsia" w:ascii="仿宋" w:eastAsia="仿宋"/>
                <w:sz w:val="18"/>
              </w:rPr>
            </w:pPr>
            <w:r>
              <w:rPr>
                <w:rFonts w:hint="eastAsia" w:ascii="仿宋" w:eastAsia="仿宋"/>
                <w:sz w:val="18"/>
              </w:rPr>
              <w:t>小计</w:t>
            </w:r>
          </w:p>
        </w:tc>
        <w:tc>
          <w:tcPr>
            <w:tcW w:w="1279" w:type="dxa"/>
          </w:tcPr>
          <w:p>
            <w:pPr>
              <w:pStyle w:val="18"/>
              <w:spacing w:line="223" w:lineRule="exact"/>
              <w:ind w:right="3"/>
              <w:jc w:val="right"/>
              <w:rPr>
                <w:rFonts w:hint="eastAsia" w:ascii="仿宋" w:eastAsia="仿宋"/>
                <w:sz w:val="18"/>
              </w:rPr>
            </w:pPr>
            <w:r>
              <w:rPr>
                <w:rFonts w:hint="eastAsia" w:ascii="仿宋" w:eastAsia="仿宋"/>
                <w:sz w:val="18"/>
              </w:rPr>
              <w:t>公务用车购置费</w:t>
            </w:r>
          </w:p>
        </w:tc>
        <w:tc>
          <w:tcPr>
            <w:tcW w:w="1707" w:type="dxa"/>
          </w:tcPr>
          <w:p>
            <w:pPr>
              <w:pStyle w:val="18"/>
              <w:spacing w:line="223" w:lineRule="exact"/>
              <w:ind w:right="37"/>
              <w:jc w:val="right"/>
              <w:rPr>
                <w:rFonts w:hint="eastAsia" w:ascii="仿宋" w:eastAsia="仿宋"/>
                <w:sz w:val="18"/>
              </w:rPr>
            </w:pPr>
            <w:r>
              <w:rPr>
                <w:rFonts w:hint="eastAsia" w:ascii="仿宋" w:eastAsia="仿宋"/>
                <w:sz w:val="18"/>
              </w:rPr>
              <w:t>公务用车运行维护费</w:t>
            </w:r>
          </w:p>
        </w:tc>
        <w:tc>
          <w:tcPr>
            <w:tcW w:w="959" w:type="dxa"/>
            <w:vMerge w:val="continue"/>
            <w:tcBorders>
              <w:top w:val="nil"/>
            </w:tcBorders>
          </w:tcPr>
          <w:p>
            <w:pPr>
              <w:rPr>
                <w:sz w:val="2"/>
                <w:szCs w:val="2"/>
              </w:rPr>
            </w:pPr>
          </w:p>
        </w:tc>
        <w:tc>
          <w:tcPr>
            <w:tcW w:w="433" w:type="dxa"/>
            <w:vMerge w:val="continue"/>
            <w:tcBorders>
              <w:top w:val="nil"/>
            </w:tcBorders>
          </w:tcPr>
          <w:p>
            <w:pPr>
              <w:rPr>
                <w:sz w:val="2"/>
                <w:szCs w:val="2"/>
              </w:rPr>
            </w:pPr>
          </w:p>
        </w:tc>
        <w:tc>
          <w:tcPr>
            <w:tcW w:w="1610" w:type="dxa"/>
            <w:vMerge w:val="continue"/>
            <w:tcBorders>
              <w:top w:val="nil"/>
            </w:tcBorders>
          </w:tcPr>
          <w:p>
            <w:pPr>
              <w:rPr>
                <w:sz w:val="2"/>
                <w:szCs w:val="2"/>
              </w:rPr>
            </w:pPr>
          </w:p>
        </w:tc>
        <w:tc>
          <w:tcPr>
            <w:tcW w:w="451" w:type="dxa"/>
          </w:tcPr>
          <w:p>
            <w:pPr>
              <w:pStyle w:val="18"/>
              <w:spacing w:line="223" w:lineRule="exact"/>
              <w:ind w:right="41"/>
              <w:jc w:val="right"/>
              <w:rPr>
                <w:rFonts w:hint="eastAsia" w:ascii="仿宋" w:eastAsia="仿宋"/>
                <w:sz w:val="18"/>
              </w:rPr>
            </w:pPr>
            <w:r>
              <w:rPr>
                <w:rFonts w:hint="eastAsia" w:ascii="仿宋" w:eastAsia="仿宋"/>
                <w:sz w:val="18"/>
              </w:rPr>
              <w:t>小计</w:t>
            </w:r>
          </w:p>
        </w:tc>
        <w:tc>
          <w:tcPr>
            <w:tcW w:w="1297" w:type="dxa"/>
          </w:tcPr>
          <w:p>
            <w:pPr>
              <w:pStyle w:val="18"/>
              <w:spacing w:line="223" w:lineRule="exact"/>
              <w:ind w:right="14"/>
              <w:jc w:val="right"/>
              <w:rPr>
                <w:rFonts w:hint="eastAsia" w:ascii="仿宋" w:eastAsia="仿宋"/>
                <w:sz w:val="18"/>
              </w:rPr>
            </w:pPr>
            <w:r>
              <w:rPr>
                <w:rFonts w:hint="eastAsia" w:ascii="仿宋" w:eastAsia="仿宋"/>
                <w:sz w:val="18"/>
              </w:rPr>
              <w:t>公务用车购置费</w:t>
            </w:r>
          </w:p>
        </w:tc>
        <w:tc>
          <w:tcPr>
            <w:tcW w:w="1636" w:type="dxa"/>
          </w:tcPr>
          <w:p>
            <w:pPr>
              <w:pStyle w:val="18"/>
              <w:spacing w:line="223" w:lineRule="exact"/>
              <w:ind w:right="4"/>
              <w:jc w:val="right"/>
              <w:rPr>
                <w:rFonts w:hint="eastAsia" w:ascii="仿宋" w:eastAsia="仿宋"/>
                <w:sz w:val="18"/>
              </w:rPr>
            </w:pPr>
            <w:r>
              <w:rPr>
                <w:rFonts w:hint="eastAsia" w:ascii="仿宋" w:eastAsia="仿宋"/>
                <w:sz w:val="18"/>
              </w:rPr>
              <w:t>公务用车运行维护费</w:t>
            </w:r>
          </w:p>
        </w:tc>
        <w:tc>
          <w:tcPr>
            <w:tcW w:w="959" w:type="dxa"/>
            <w:vMerge w:val="continue"/>
            <w:tcBorders>
              <w:top w:val="nil"/>
            </w:tcBorders>
          </w:tcPr>
          <w:p>
            <w:pPr>
              <w:rPr>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516" w:type="dxa"/>
          </w:tcPr>
          <w:p>
            <w:pPr>
              <w:pStyle w:val="18"/>
              <w:spacing w:line="223" w:lineRule="exact"/>
              <w:ind w:left="4"/>
              <w:jc w:val="center"/>
              <w:rPr>
                <w:rFonts w:ascii="仿宋"/>
                <w:sz w:val="18"/>
              </w:rPr>
            </w:pPr>
            <w:r>
              <w:rPr>
                <w:rFonts w:ascii="仿宋"/>
                <w:sz w:val="18"/>
              </w:rPr>
              <w:t>1</w:t>
            </w:r>
          </w:p>
        </w:tc>
        <w:tc>
          <w:tcPr>
            <w:tcW w:w="1538" w:type="dxa"/>
          </w:tcPr>
          <w:p>
            <w:pPr>
              <w:pStyle w:val="18"/>
              <w:spacing w:line="223" w:lineRule="exact"/>
              <w:ind w:left="4"/>
              <w:jc w:val="center"/>
              <w:rPr>
                <w:rFonts w:ascii="仿宋"/>
                <w:sz w:val="18"/>
              </w:rPr>
            </w:pPr>
            <w:r>
              <w:rPr>
                <w:rFonts w:ascii="仿宋"/>
                <w:sz w:val="18"/>
              </w:rPr>
              <w:t>2</w:t>
            </w:r>
          </w:p>
        </w:tc>
        <w:tc>
          <w:tcPr>
            <w:tcW w:w="535" w:type="dxa"/>
          </w:tcPr>
          <w:p>
            <w:pPr>
              <w:pStyle w:val="18"/>
              <w:spacing w:line="223" w:lineRule="exact"/>
              <w:ind w:left="2"/>
              <w:jc w:val="center"/>
              <w:rPr>
                <w:rFonts w:ascii="仿宋"/>
                <w:sz w:val="18"/>
              </w:rPr>
            </w:pPr>
            <w:r>
              <w:rPr>
                <w:rFonts w:ascii="仿宋"/>
                <w:sz w:val="18"/>
              </w:rPr>
              <w:t>3</w:t>
            </w:r>
          </w:p>
        </w:tc>
        <w:tc>
          <w:tcPr>
            <w:tcW w:w="1279" w:type="dxa"/>
          </w:tcPr>
          <w:p>
            <w:pPr>
              <w:pStyle w:val="18"/>
              <w:spacing w:line="223" w:lineRule="exact"/>
              <w:ind w:left="2"/>
              <w:jc w:val="center"/>
              <w:rPr>
                <w:rFonts w:ascii="仿宋"/>
                <w:sz w:val="18"/>
              </w:rPr>
            </w:pPr>
            <w:r>
              <w:rPr>
                <w:rFonts w:ascii="仿宋"/>
                <w:sz w:val="18"/>
              </w:rPr>
              <w:t>4</w:t>
            </w:r>
          </w:p>
        </w:tc>
        <w:tc>
          <w:tcPr>
            <w:tcW w:w="1707" w:type="dxa"/>
          </w:tcPr>
          <w:p>
            <w:pPr>
              <w:pStyle w:val="18"/>
              <w:spacing w:line="223" w:lineRule="exact"/>
              <w:ind w:left="2"/>
              <w:jc w:val="center"/>
              <w:rPr>
                <w:rFonts w:ascii="仿宋"/>
                <w:sz w:val="18"/>
              </w:rPr>
            </w:pPr>
            <w:r>
              <w:rPr>
                <w:rFonts w:ascii="仿宋"/>
                <w:sz w:val="18"/>
              </w:rPr>
              <w:t>5</w:t>
            </w:r>
          </w:p>
        </w:tc>
        <w:tc>
          <w:tcPr>
            <w:tcW w:w="959" w:type="dxa"/>
          </w:tcPr>
          <w:p>
            <w:pPr>
              <w:pStyle w:val="18"/>
              <w:spacing w:line="223" w:lineRule="exact"/>
              <w:ind w:left="2"/>
              <w:jc w:val="center"/>
              <w:rPr>
                <w:rFonts w:ascii="仿宋"/>
                <w:sz w:val="18"/>
              </w:rPr>
            </w:pPr>
            <w:r>
              <w:rPr>
                <w:rFonts w:ascii="仿宋"/>
                <w:sz w:val="18"/>
              </w:rPr>
              <w:t>6</w:t>
            </w:r>
          </w:p>
        </w:tc>
        <w:tc>
          <w:tcPr>
            <w:tcW w:w="433" w:type="dxa"/>
          </w:tcPr>
          <w:p>
            <w:pPr>
              <w:pStyle w:val="18"/>
              <w:spacing w:line="223" w:lineRule="exact"/>
              <w:ind w:left="169"/>
              <w:rPr>
                <w:rFonts w:ascii="仿宋"/>
                <w:sz w:val="18"/>
              </w:rPr>
            </w:pPr>
            <w:r>
              <w:rPr>
                <w:rFonts w:ascii="仿宋"/>
                <w:sz w:val="18"/>
              </w:rPr>
              <w:t>7</w:t>
            </w:r>
          </w:p>
        </w:tc>
        <w:tc>
          <w:tcPr>
            <w:tcW w:w="1610" w:type="dxa"/>
          </w:tcPr>
          <w:p>
            <w:pPr>
              <w:pStyle w:val="18"/>
              <w:spacing w:line="223" w:lineRule="exact"/>
              <w:jc w:val="center"/>
              <w:rPr>
                <w:rFonts w:ascii="仿宋"/>
                <w:sz w:val="18"/>
              </w:rPr>
            </w:pPr>
            <w:r>
              <w:rPr>
                <w:rFonts w:ascii="仿宋"/>
                <w:sz w:val="18"/>
              </w:rPr>
              <w:t>8</w:t>
            </w:r>
          </w:p>
        </w:tc>
        <w:tc>
          <w:tcPr>
            <w:tcW w:w="451" w:type="dxa"/>
          </w:tcPr>
          <w:p>
            <w:pPr>
              <w:pStyle w:val="18"/>
              <w:spacing w:line="223" w:lineRule="exact"/>
              <w:jc w:val="center"/>
              <w:rPr>
                <w:rFonts w:ascii="仿宋"/>
                <w:sz w:val="18"/>
              </w:rPr>
            </w:pPr>
            <w:r>
              <w:rPr>
                <w:rFonts w:ascii="仿宋"/>
                <w:sz w:val="18"/>
              </w:rPr>
              <w:t>9</w:t>
            </w:r>
          </w:p>
        </w:tc>
        <w:tc>
          <w:tcPr>
            <w:tcW w:w="1297" w:type="dxa"/>
          </w:tcPr>
          <w:p>
            <w:pPr>
              <w:pStyle w:val="18"/>
              <w:spacing w:line="223" w:lineRule="exact"/>
              <w:ind w:left="535" w:right="536"/>
              <w:jc w:val="center"/>
              <w:rPr>
                <w:rFonts w:ascii="仿宋"/>
                <w:sz w:val="18"/>
              </w:rPr>
            </w:pPr>
            <w:r>
              <w:rPr>
                <w:rFonts w:ascii="仿宋"/>
                <w:sz w:val="18"/>
              </w:rPr>
              <w:t>10</w:t>
            </w:r>
          </w:p>
        </w:tc>
        <w:tc>
          <w:tcPr>
            <w:tcW w:w="1636" w:type="dxa"/>
          </w:tcPr>
          <w:p>
            <w:pPr>
              <w:pStyle w:val="18"/>
              <w:spacing w:line="223" w:lineRule="exact"/>
              <w:ind w:left="705" w:right="706"/>
              <w:jc w:val="center"/>
              <w:rPr>
                <w:rFonts w:ascii="仿宋"/>
                <w:sz w:val="18"/>
              </w:rPr>
            </w:pPr>
            <w:r>
              <w:rPr>
                <w:rFonts w:ascii="仿宋"/>
                <w:sz w:val="18"/>
              </w:rPr>
              <w:t>11</w:t>
            </w:r>
          </w:p>
        </w:tc>
        <w:tc>
          <w:tcPr>
            <w:tcW w:w="959" w:type="dxa"/>
          </w:tcPr>
          <w:p>
            <w:pPr>
              <w:pStyle w:val="18"/>
              <w:spacing w:line="223" w:lineRule="exact"/>
              <w:ind w:left="366" w:right="367"/>
              <w:jc w:val="center"/>
              <w:rPr>
                <w:rFonts w:ascii="仿宋"/>
                <w:sz w:val="18"/>
              </w:rPr>
            </w:pPr>
            <w:r>
              <w:rPr>
                <w:rFonts w:ascii="仿宋"/>
                <w:sz w:val="18"/>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516" w:type="dxa"/>
          </w:tcPr>
          <w:p>
            <w:pPr>
              <w:pStyle w:val="18"/>
              <w:spacing w:line="223" w:lineRule="exact"/>
              <w:ind w:left="63" w:right="-15"/>
              <w:jc w:val="center"/>
              <w:rPr>
                <w:rFonts w:ascii="仿宋"/>
                <w:sz w:val="18"/>
              </w:rPr>
            </w:pPr>
            <w:r>
              <w:rPr>
                <w:rFonts w:ascii="仿宋"/>
                <w:sz w:val="18"/>
              </w:rPr>
              <w:t>738.8</w:t>
            </w:r>
          </w:p>
        </w:tc>
        <w:tc>
          <w:tcPr>
            <w:tcW w:w="1538" w:type="dxa"/>
          </w:tcPr>
          <w:p>
            <w:pPr>
              <w:pStyle w:val="18"/>
              <w:rPr>
                <w:rFonts w:ascii="Times New Roman"/>
                <w:sz w:val="18"/>
              </w:rPr>
            </w:pPr>
          </w:p>
        </w:tc>
        <w:tc>
          <w:tcPr>
            <w:tcW w:w="535" w:type="dxa"/>
          </w:tcPr>
          <w:p>
            <w:pPr>
              <w:pStyle w:val="18"/>
              <w:spacing w:line="223" w:lineRule="exact"/>
              <w:ind w:left="81" w:right="-15"/>
              <w:rPr>
                <w:rFonts w:ascii="仿宋"/>
                <w:sz w:val="18"/>
              </w:rPr>
            </w:pPr>
            <w:r>
              <w:rPr>
                <w:rFonts w:ascii="仿宋"/>
                <w:sz w:val="18"/>
              </w:rPr>
              <w:t>736.8</w:t>
            </w:r>
          </w:p>
        </w:tc>
        <w:tc>
          <w:tcPr>
            <w:tcW w:w="1279" w:type="dxa"/>
          </w:tcPr>
          <w:p>
            <w:pPr>
              <w:pStyle w:val="18"/>
              <w:spacing w:line="223" w:lineRule="exact"/>
              <w:ind w:right="-15"/>
              <w:jc w:val="right"/>
              <w:rPr>
                <w:rFonts w:ascii="仿宋"/>
                <w:sz w:val="18"/>
              </w:rPr>
            </w:pPr>
            <w:r>
              <w:rPr>
                <w:rFonts w:ascii="仿宋"/>
                <w:sz w:val="18"/>
              </w:rPr>
              <w:t>600</w:t>
            </w:r>
          </w:p>
        </w:tc>
        <w:tc>
          <w:tcPr>
            <w:tcW w:w="1707" w:type="dxa"/>
          </w:tcPr>
          <w:p>
            <w:pPr>
              <w:pStyle w:val="18"/>
              <w:spacing w:line="223" w:lineRule="exact"/>
              <w:ind w:right="-15"/>
              <w:jc w:val="right"/>
              <w:rPr>
                <w:rFonts w:ascii="仿宋"/>
                <w:sz w:val="18"/>
              </w:rPr>
            </w:pPr>
            <w:r>
              <w:rPr>
                <w:rFonts w:ascii="仿宋"/>
                <w:sz w:val="18"/>
              </w:rPr>
              <w:t>136.8</w:t>
            </w:r>
          </w:p>
        </w:tc>
        <w:tc>
          <w:tcPr>
            <w:tcW w:w="959" w:type="dxa"/>
          </w:tcPr>
          <w:p>
            <w:pPr>
              <w:pStyle w:val="18"/>
              <w:spacing w:line="223" w:lineRule="exact"/>
              <w:ind w:right="-15"/>
              <w:jc w:val="right"/>
              <w:rPr>
                <w:rFonts w:ascii="仿宋"/>
                <w:sz w:val="18"/>
              </w:rPr>
            </w:pPr>
            <w:r>
              <w:rPr>
                <w:rFonts w:ascii="仿宋"/>
                <w:sz w:val="18"/>
              </w:rPr>
              <w:t>2</w:t>
            </w:r>
          </w:p>
        </w:tc>
        <w:tc>
          <w:tcPr>
            <w:tcW w:w="433" w:type="dxa"/>
          </w:tcPr>
          <w:p>
            <w:pPr>
              <w:pStyle w:val="18"/>
              <w:spacing w:line="223" w:lineRule="exact"/>
              <w:ind w:left="158" w:right="-15"/>
              <w:rPr>
                <w:rFonts w:ascii="仿宋"/>
                <w:sz w:val="18"/>
              </w:rPr>
            </w:pPr>
            <w:r>
              <w:rPr>
                <w:rFonts w:ascii="仿宋"/>
                <w:sz w:val="18"/>
              </w:rPr>
              <w:t>341</w:t>
            </w:r>
          </w:p>
        </w:tc>
        <w:tc>
          <w:tcPr>
            <w:tcW w:w="1610" w:type="dxa"/>
          </w:tcPr>
          <w:p>
            <w:pPr>
              <w:pStyle w:val="18"/>
              <w:rPr>
                <w:rFonts w:ascii="Times New Roman"/>
                <w:sz w:val="18"/>
              </w:rPr>
            </w:pPr>
          </w:p>
        </w:tc>
        <w:tc>
          <w:tcPr>
            <w:tcW w:w="451" w:type="dxa"/>
          </w:tcPr>
          <w:p>
            <w:pPr>
              <w:pStyle w:val="18"/>
              <w:spacing w:line="223" w:lineRule="exact"/>
              <w:ind w:right="-15"/>
              <w:jc w:val="right"/>
              <w:rPr>
                <w:rFonts w:ascii="仿宋"/>
                <w:sz w:val="18"/>
              </w:rPr>
            </w:pPr>
            <w:r>
              <w:rPr>
                <w:rFonts w:ascii="仿宋"/>
                <w:sz w:val="18"/>
              </w:rPr>
              <w:t>341</w:t>
            </w:r>
          </w:p>
        </w:tc>
        <w:tc>
          <w:tcPr>
            <w:tcW w:w="1297" w:type="dxa"/>
          </w:tcPr>
          <w:p>
            <w:pPr>
              <w:pStyle w:val="18"/>
              <w:spacing w:line="223" w:lineRule="exact"/>
              <w:jc w:val="right"/>
              <w:rPr>
                <w:rFonts w:ascii="仿宋"/>
                <w:sz w:val="18"/>
              </w:rPr>
            </w:pPr>
            <w:r>
              <w:rPr>
                <w:rFonts w:ascii="仿宋"/>
                <w:sz w:val="18"/>
              </w:rPr>
              <w:t>223.37</w:t>
            </w:r>
          </w:p>
        </w:tc>
        <w:tc>
          <w:tcPr>
            <w:tcW w:w="1636" w:type="dxa"/>
          </w:tcPr>
          <w:p>
            <w:pPr>
              <w:pStyle w:val="18"/>
              <w:spacing w:line="223" w:lineRule="exact"/>
              <w:jc w:val="right"/>
              <w:rPr>
                <w:rFonts w:ascii="仿宋"/>
                <w:sz w:val="18"/>
              </w:rPr>
            </w:pPr>
            <w:r>
              <w:rPr>
                <w:rFonts w:ascii="仿宋"/>
                <w:sz w:val="18"/>
              </w:rPr>
              <w:t>117.63</w:t>
            </w:r>
          </w:p>
        </w:tc>
        <w:tc>
          <w:tcPr>
            <w:tcW w:w="959" w:type="dxa"/>
          </w:tcPr>
          <w:p>
            <w:pPr>
              <w:pStyle w:val="18"/>
              <w:rPr>
                <w:rFonts w:ascii="Times New Roman"/>
                <w:sz w:val="18"/>
              </w:rPr>
            </w:pPr>
          </w:p>
        </w:tc>
      </w:tr>
    </w:tbl>
    <w:p>
      <w:pPr>
        <w:spacing w:before="17" w:line="278" w:lineRule="auto"/>
        <w:ind w:left="110" w:right="265" w:firstLine="0"/>
        <w:jc w:val="left"/>
        <w:rPr>
          <w:rFonts w:hint="eastAsia" w:ascii="仿宋" w:hAnsi="仿宋" w:eastAsia="仿宋"/>
          <w:sz w:val="18"/>
        </w:rPr>
      </w:pPr>
      <w:r>
        <w:rPr>
          <w:rFonts w:hint="eastAsia" w:ascii="仿宋" w:hAnsi="仿宋" w:eastAsia="仿宋"/>
          <w:sz w:val="18"/>
        </w:rPr>
        <w:t>注：本表反映部门本年度“三公”经费支出预决算情况。其中，预算数为“三公”经费年初预算数；决算数是包括当年一般公共预算财政拨款和以前年度结转资金安排的实际支出。</w:t>
      </w:r>
    </w:p>
    <w:p>
      <w:pPr>
        <w:spacing w:after="0" w:line="278" w:lineRule="auto"/>
        <w:jc w:val="left"/>
        <w:rPr>
          <w:rFonts w:hint="eastAsia" w:ascii="仿宋" w:hAnsi="仿宋" w:eastAsia="仿宋"/>
          <w:sz w:val="18"/>
        </w:rPr>
        <w:sectPr>
          <w:pgSz w:w="16840" w:h="11910" w:orient="landscape"/>
          <w:pgMar w:top="1000" w:right="1840" w:bottom="1000" w:left="1840" w:header="0" w:footer="817" w:gutter="0"/>
          <w:cols w:space="720" w:num="1"/>
        </w:sectPr>
      </w:pPr>
    </w:p>
    <w:p>
      <w:pPr>
        <w:pStyle w:val="4"/>
      </w:pPr>
      <w:r>
        <w:t>政府性基金预算财政拨款收入支出决算表</w:t>
      </w:r>
    </w:p>
    <w:p>
      <w:pPr>
        <w:pStyle w:val="9"/>
        <w:spacing w:before="466" w:line="321" w:lineRule="exact"/>
        <w:ind w:right="115"/>
        <w:jc w:val="right"/>
        <w:rPr>
          <w:rFonts w:hint="eastAsia" w:ascii="楷体" w:eastAsia="楷体"/>
        </w:rPr>
      </w:pPr>
      <w:r>
        <w:rPr>
          <w:rFonts w:hint="eastAsia" w:ascii="楷体" w:eastAsia="楷体"/>
        </w:rPr>
        <w:t>公开08表</w:t>
      </w:r>
    </w:p>
    <w:p>
      <w:pPr>
        <w:pStyle w:val="9"/>
        <w:tabs>
          <w:tab w:val="left" w:pos="11039"/>
        </w:tabs>
        <w:spacing w:line="321" w:lineRule="exact"/>
        <w:ind w:right="115"/>
        <w:jc w:val="right"/>
        <w:rPr>
          <w:rFonts w:hint="eastAsia" w:ascii="楷体" w:eastAsia="楷体"/>
        </w:rPr>
      </w:pPr>
      <w:r>
        <w:rPr>
          <w:rFonts w:hint="eastAsia" w:ascii="楷体" w:eastAsia="楷体"/>
        </w:rPr>
        <w:t>部门：淄博市公安局高新技术产业开发区分局</w:t>
      </w:r>
      <w:r>
        <w:rPr>
          <w:rFonts w:hint="eastAsia" w:ascii="楷体" w:eastAsia="楷体"/>
        </w:rPr>
        <w:tab/>
      </w:r>
      <w:r>
        <w:rPr>
          <w:rFonts w:hint="eastAsia" w:ascii="楷体" w:eastAsia="楷体"/>
        </w:rPr>
        <w:t>金额单位：万元</w:t>
      </w:r>
    </w:p>
    <w:tbl>
      <w:tblPr>
        <w:tblStyle w:val="14"/>
        <w:tblW w:w="12922" w:type="dxa"/>
        <w:tblInd w:w="1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82"/>
        <w:gridCol w:w="2474"/>
        <w:gridCol w:w="1629"/>
        <w:gridCol w:w="1456"/>
        <w:gridCol w:w="1340"/>
        <w:gridCol w:w="1456"/>
        <w:gridCol w:w="1456"/>
        <w:gridCol w:w="16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3956" w:type="dxa"/>
            <w:gridSpan w:val="2"/>
          </w:tcPr>
          <w:p>
            <w:pPr>
              <w:pStyle w:val="18"/>
              <w:spacing w:line="223" w:lineRule="exact"/>
              <w:ind w:left="1777" w:right="1773"/>
              <w:jc w:val="center"/>
              <w:rPr>
                <w:rFonts w:hint="eastAsia" w:ascii="仿宋" w:eastAsia="仿宋"/>
                <w:sz w:val="18"/>
              </w:rPr>
            </w:pPr>
            <w:r>
              <w:rPr>
                <w:rFonts w:hint="eastAsia" w:ascii="仿宋" w:eastAsia="仿宋"/>
                <w:sz w:val="18"/>
              </w:rPr>
              <w:t>项目</w:t>
            </w:r>
          </w:p>
        </w:tc>
        <w:tc>
          <w:tcPr>
            <w:tcW w:w="1629" w:type="dxa"/>
            <w:vMerge w:val="restart"/>
          </w:tcPr>
          <w:p>
            <w:pPr>
              <w:pStyle w:val="18"/>
              <w:spacing w:before="123"/>
              <w:ind w:left="183"/>
              <w:rPr>
                <w:rFonts w:hint="eastAsia" w:ascii="仿宋" w:eastAsia="仿宋"/>
                <w:sz w:val="18"/>
              </w:rPr>
            </w:pPr>
            <w:r>
              <w:rPr>
                <w:rFonts w:hint="eastAsia" w:ascii="仿宋" w:eastAsia="仿宋"/>
                <w:sz w:val="18"/>
              </w:rPr>
              <w:t>年初结转和结余</w:t>
            </w:r>
          </w:p>
        </w:tc>
        <w:tc>
          <w:tcPr>
            <w:tcW w:w="1456" w:type="dxa"/>
            <w:vMerge w:val="restart"/>
          </w:tcPr>
          <w:p>
            <w:pPr>
              <w:pStyle w:val="18"/>
              <w:spacing w:before="123"/>
              <w:ind w:left="366"/>
              <w:rPr>
                <w:rFonts w:hint="eastAsia" w:ascii="仿宋" w:eastAsia="仿宋"/>
                <w:sz w:val="18"/>
              </w:rPr>
            </w:pPr>
            <w:r>
              <w:rPr>
                <w:rFonts w:hint="eastAsia" w:ascii="仿宋" w:eastAsia="仿宋"/>
                <w:sz w:val="18"/>
              </w:rPr>
              <w:t>本年收入</w:t>
            </w:r>
          </w:p>
        </w:tc>
        <w:tc>
          <w:tcPr>
            <w:tcW w:w="4252" w:type="dxa"/>
            <w:gridSpan w:val="3"/>
          </w:tcPr>
          <w:p>
            <w:pPr>
              <w:pStyle w:val="18"/>
              <w:spacing w:line="223" w:lineRule="exact"/>
              <w:ind w:left="1743" w:right="1743"/>
              <w:jc w:val="center"/>
              <w:rPr>
                <w:rFonts w:hint="eastAsia" w:ascii="仿宋" w:eastAsia="仿宋"/>
                <w:sz w:val="18"/>
              </w:rPr>
            </w:pPr>
            <w:r>
              <w:rPr>
                <w:rFonts w:hint="eastAsia" w:ascii="仿宋" w:eastAsia="仿宋"/>
                <w:sz w:val="18"/>
              </w:rPr>
              <w:t>本年支出</w:t>
            </w:r>
          </w:p>
        </w:tc>
        <w:tc>
          <w:tcPr>
            <w:tcW w:w="1629" w:type="dxa"/>
            <w:vMerge w:val="restart"/>
          </w:tcPr>
          <w:p>
            <w:pPr>
              <w:pStyle w:val="18"/>
              <w:spacing w:before="123"/>
              <w:ind w:left="178"/>
              <w:rPr>
                <w:rFonts w:hint="eastAsia" w:ascii="仿宋" w:eastAsia="仿宋"/>
                <w:sz w:val="18"/>
              </w:rPr>
            </w:pPr>
            <w:r>
              <w:rPr>
                <w:rFonts w:hint="eastAsia" w:ascii="仿宋" w:eastAsia="仿宋"/>
                <w:sz w:val="18"/>
              </w:rPr>
              <w:t>年末结转和结余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1482" w:type="dxa"/>
          </w:tcPr>
          <w:p>
            <w:pPr>
              <w:pStyle w:val="18"/>
              <w:spacing w:line="223" w:lineRule="exact"/>
              <w:ind w:left="20"/>
              <w:rPr>
                <w:rFonts w:hint="eastAsia" w:ascii="仿宋" w:eastAsia="仿宋"/>
                <w:sz w:val="18"/>
              </w:rPr>
            </w:pPr>
            <w:r>
              <w:rPr>
                <w:rFonts w:hint="eastAsia" w:ascii="仿宋" w:eastAsia="仿宋"/>
                <w:sz w:val="18"/>
              </w:rPr>
              <w:t>功能分类科目编码</w:t>
            </w:r>
          </w:p>
        </w:tc>
        <w:tc>
          <w:tcPr>
            <w:tcW w:w="2474" w:type="dxa"/>
          </w:tcPr>
          <w:p>
            <w:pPr>
              <w:pStyle w:val="18"/>
              <w:spacing w:line="223" w:lineRule="exact"/>
              <w:ind w:left="856" w:right="852"/>
              <w:jc w:val="center"/>
              <w:rPr>
                <w:rFonts w:hint="eastAsia" w:ascii="仿宋" w:eastAsia="仿宋"/>
                <w:sz w:val="18"/>
              </w:rPr>
            </w:pPr>
            <w:r>
              <w:rPr>
                <w:rFonts w:hint="eastAsia" w:ascii="仿宋" w:eastAsia="仿宋"/>
                <w:sz w:val="18"/>
              </w:rPr>
              <w:t>科目名称</w:t>
            </w:r>
          </w:p>
        </w:tc>
        <w:tc>
          <w:tcPr>
            <w:tcW w:w="1629" w:type="dxa"/>
            <w:vMerge w:val="continue"/>
            <w:tcBorders>
              <w:top w:val="nil"/>
            </w:tcBorders>
          </w:tcPr>
          <w:p>
            <w:pPr>
              <w:rPr>
                <w:sz w:val="2"/>
                <w:szCs w:val="2"/>
              </w:rPr>
            </w:pPr>
          </w:p>
        </w:tc>
        <w:tc>
          <w:tcPr>
            <w:tcW w:w="1456" w:type="dxa"/>
            <w:vMerge w:val="continue"/>
            <w:tcBorders>
              <w:top w:val="nil"/>
            </w:tcBorders>
          </w:tcPr>
          <w:p>
            <w:pPr>
              <w:rPr>
                <w:sz w:val="2"/>
                <w:szCs w:val="2"/>
              </w:rPr>
            </w:pPr>
          </w:p>
        </w:tc>
        <w:tc>
          <w:tcPr>
            <w:tcW w:w="1340" w:type="dxa"/>
          </w:tcPr>
          <w:p>
            <w:pPr>
              <w:pStyle w:val="18"/>
              <w:spacing w:line="223" w:lineRule="exact"/>
              <w:ind w:left="467" w:right="467"/>
              <w:jc w:val="center"/>
              <w:rPr>
                <w:rFonts w:hint="eastAsia" w:ascii="仿宋" w:eastAsia="仿宋"/>
                <w:sz w:val="18"/>
              </w:rPr>
            </w:pPr>
            <w:r>
              <w:rPr>
                <w:rFonts w:hint="eastAsia" w:ascii="仿宋" w:eastAsia="仿宋"/>
                <w:sz w:val="18"/>
              </w:rPr>
              <w:t>小计</w:t>
            </w:r>
          </w:p>
        </w:tc>
        <w:tc>
          <w:tcPr>
            <w:tcW w:w="1456" w:type="dxa"/>
          </w:tcPr>
          <w:p>
            <w:pPr>
              <w:pStyle w:val="18"/>
              <w:spacing w:line="223" w:lineRule="exact"/>
              <w:ind w:left="364"/>
              <w:rPr>
                <w:rFonts w:hint="eastAsia" w:ascii="仿宋" w:eastAsia="仿宋"/>
                <w:sz w:val="18"/>
              </w:rPr>
            </w:pPr>
            <w:r>
              <w:rPr>
                <w:rFonts w:hint="eastAsia" w:ascii="仿宋" w:eastAsia="仿宋"/>
                <w:sz w:val="18"/>
              </w:rPr>
              <w:t>基本支出</w:t>
            </w:r>
          </w:p>
        </w:tc>
        <w:tc>
          <w:tcPr>
            <w:tcW w:w="1456" w:type="dxa"/>
          </w:tcPr>
          <w:p>
            <w:pPr>
              <w:pStyle w:val="18"/>
              <w:spacing w:line="223" w:lineRule="exact"/>
              <w:ind w:left="363"/>
              <w:rPr>
                <w:rFonts w:hint="eastAsia" w:ascii="仿宋" w:eastAsia="仿宋"/>
                <w:sz w:val="18"/>
              </w:rPr>
            </w:pPr>
            <w:r>
              <w:rPr>
                <w:rFonts w:hint="eastAsia" w:ascii="仿宋" w:eastAsia="仿宋"/>
                <w:sz w:val="18"/>
              </w:rPr>
              <w:t>项目支出</w:t>
            </w:r>
          </w:p>
        </w:tc>
        <w:tc>
          <w:tcPr>
            <w:tcW w:w="1629" w:type="dxa"/>
            <w:vMerge w:val="continue"/>
            <w:tcBorders>
              <w:top w:val="nil"/>
            </w:tcBorders>
          </w:tcPr>
          <w:p>
            <w:pPr>
              <w:rPr>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1482" w:type="dxa"/>
          </w:tcPr>
          <w:p>
            <w:pPr>
              <w:pStyle w:val="18"/>
              <w:rPr>
                <w:rFonts w:ascii="Times New Roman"/>
                <w:sz w:val="18"/>
              </w:rPr>
            </w:pPr>
          </w:p>
        </w:tc>
        <w:tc>
          <w:tcPr>
            <w:tcW w:w="2474" w:type="dxa"/>
          </w:tcPr>
          <w:p>
            <w:pPr>
              <w:pStyle w:val="18"/>
              <w:rPr>
                <w:rFonts w:ascii="Times New Roman"/>
                <w:sz w:val="18"/>
              </w:rPr>
            </w:pPr>
          </w:p>
        </w:tc>
        <w:tc>
          <w:tcPr>
            <w:tcW w:w="1629" w:type="dxa"/>
          </w:tcPr>
          <w:p>
            <w:pPr>
              <w:pStyle w:val="18"/>
              <w:rPr>
                <w:rFonts w:ascii="Times New Roman"/>
                <w:sz w:val="18"/>
              </w:rPr>
            </w:pPr>
          </w:p>
        </w:tc>
        <w:tc>
          <w:tcPr>
            <w:tcW w:w="1456" w:type="dxa"/>
          </w:tcPr>
          <w:p>
            <w:pPr>
              <w:pStyle w:val="18"/>
              <w:rPr>
                <w:rFonts w:ascii="Times New Roman"/>
                <w:sz w:val="18"/>
              </w:rPr>
            </w:pPr>
          </w:p>
        </w:tc>
        <w:tc>
          <w:tcPr>
            <w:tcW w:w="1340" w:type="dxa"/>
          </w:tcPr>
          <w:p>
            <w:pPr>
              <w:pStyle w:val="18"/>
              <w:rPr>
                <w:rFonts w:ascii="Times New Roman"/>
                <w:sz w:val="18"/>
              </w:rPr>
            </w:pPr>
          </w:p>
        </w:tc>
        <w:tc>
          <w:tcPr>
            <w:tcW w:w="1456" w:type="dxa"/>
          </w:tcPr>
          <w:p>
            <w:pPr>
              <w:pStyle w:val="18"/>
              <w:rPr>
                <w:rFonts w:ascii="Times New Roman"/>
                <w:sz w:val="18"/>
              </w:rPr>
            </w:pPr>
          </w:p>
        </w:tc>
        <w:tc>
          <w:tcPr>
            <w:tcW w:w="1456" w:type="dxa"/>
          </w:tcPr>
          <w:p>
            <w:pPr>
              <w:pStyle w:val="18"/>
              <w:rPr>
                <w:rFonts w:ascii="Times New Roman"/>
                <w:sz w:val="18"/>
              </w:rPr>
            </w:pPr>
          </w:p>
        </w:tc>
        <w:tc>
          <w:tcPr>
            <w:tcW w:w="1629" w:type="dxa"/>
          </w:tcPr>
          <w:p>
            <w:pPr>
              <w:pStyle w:val="18"/>
              <w:rPr>
                <w:rFonts w:ascii="Times New Roman"/>
                <w:sz w:val="18"/>
              </w:rPr>
            </w:pPr>
          </w:p>
        </w:tc>
      </w:tr>
    </w:tbl>
    <w:p>
      <w:pPr>
        <w:spacing w:before="17" w:line="278" w:lineRule="auto"/>
        <w:ind w:left="110" w:right="6565" w:firstLine="0"/>
        <w:jc w:val="left"/>
        <w:rPr>
          <w:rFonts w:hint="eastAsia" w:ascii="仿宋" w:eastAsia="仿宋"/>
          <w:sz w:val="18"/>
        </w:rPr>
      </w:pPr>
      <w:r>
        <w:rPr>
          <w:rFonts w:hint="eastAsia" w:ascii="仿宋" w:eastAsia="仿宋"/>
          <w:sz w:val="18"/>
        </w:rPr>
        <w:t>注：本表反映部门本年度政府性基金预算财政拨款收入、支出及结转和结余情况。本部门没有政府性基金收入，也没有使用政府性基金安排的支出，故本表无数据。</w:t>
      </w:r>
    </w:p>
    <w:p>
      <w:pPr>
        <w:spacing w:after="0" w:line="278" w:lineRule="auto"/>
        <w:jc w:val="left"/>
        <w:rPr>
          <w:rFonts w:hint="eastAsia" w:ascii="仿宋" w:eastAsia="仿宋"/>
          <w:sz w:val="18"/>
        </w:rPr>
        <w:sectPr>
          <w:pgSz w:w="16840" w:h="11910" w:orient="landscape"/>
          <w:pgMar w:top="1000" w:right="1840" w:bottom="1000" w:left="1840" w:header="0" w:footer="817" w:gutter="0"/>
          <w:cols w:space="720" w:num="1"/>
        </w:sectPr>
      </w:pPr>
    </w:p>
    <w:p>
      <w:pPr>
        <w:spacing w:before="39"/>
        <w:ind w:left="2042" w:right="2047" w:firstLine="0"/>
        <w:jc w:val="center"/>
        <w:rPr>
          <w:sz w:val="44"/>
        </w:rPr>
      </w:pPr>
      <w:r>
        <w:rPr>
          <w:sz w:val="44"/>
        </w:rPr>
        <w:t>国有资本经营预算财政拨款支出决算表</w:t>
      </w:r>
    </w:p>
    <w:p>
      <w:pPr>
        <w:pStyle w:val="9"/>
        <w:spacing w:before="461" w:line="321" w:lineRule="exact"/>
        <w:ind w:right="115"/>
        <w:jc w:val="right"/>
        <w:rPr>
          <w:rFonts w:hint="eastAsia" w:ascii="楷体" w:eastAsia="楷体"/>
        </w:rPr>
      </w:pPr>
      <w:r>
        <w:rPr>
          <w:rFonts w:hint="eastAsia" w:ascii="楷体" w:eastAsia="楷体"/>
        </w:rPr>
        <w:t>公开09表</w:t>
      </w:r>
    </w:p>
    <w:p>
      <w:pPr>
        <w:pStyle w:val="9"/>
        <w:tabs>
          <w:tab w:val="left" w:pos="11039"/>
        </w:tabs>
        <w:spacing w:line="321" w:lineRule="exact"/>
        <w:ind w:right="115"/>
        <w:jc w:val="right"/>
        <w:rPr>
          <w:rFonts w:hint="eastAsia" w:ascii="楷体" w:eastAsia="楷体"/>
        </w:rPr>
      </w:pPr>
      <w:r>
        <w:rPr>
          <w:rFonts w:hint="eastAsia" w:ascii="楷体" w:eastAsia="楷体"/>
        </w:rPr>
        <w:t>部门：淄博市公安局高新技术产业开发区分局</w:t>
      </w:r>
      <w:r>
        <w:rPr>
          <w:rFonts w:hint="eastAsia" w:ascii="楷体" w:eastAsia="楷体"/>
        </w:rPr>
        <w:tab/>
      </w:r>
      <w:r>
        <w:rPr>
          <w:rFonts w:hint="eastAsia" w:ascii="楷体" w:eastAsia="楷体"/>
        </w:rPr>
        <w:t>金额单位：万元</w:t>
      </w:r>
    </w:p>
    <w:tbl>
      <w:tblPr>
        <w:tblStyle w:val="14"/>
        <w:tblW w:w="12916" w:type="dxa"/>
        <w:tblInd w:w="1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99"/>
        <w:gridCol w:w="4179"/>
        <w:gridCol w:w="2279"/>
        <w:gridCol w:w="2279"/>
        <w:gridCol w:w="22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6078" w:type="dxa"/>
            <w:gridSpan w:val="2"/>
          </w:tcPr>
          <w:p>
            <w:pPr>
              <w:pStyle w:val="18"/>
              <w:spacing w:line="223" w:lineRule="exact"/>
              <w:ind w:left="2838" w:right="2834"/>
              <w:jc w:val="center"/>
              <w:rPr>
                <w:rFonts w:hint="eastAsia" w:ascii="仿宋" w:eastAsia="仿宋"/>
                <w:sz w:val="18"/>
              </w:rPr>
            </w:pPr>
            <w:r>
              <w:rPr>
                <w:rFonts w:hint="eastAsia" w:ascii="仿宋" w:eastAsia="仿宋"/>
                <w:sz w:val="18"/>
              </w:rPr>
              <w:t>项目</w:t>
            </w:r>
          </w:p>
        </w:tc>
        <w:tc>
          <w:tcPr>
            <w:tcW w:w="6838" w:type="dxa"/>
            <w:gridSpan w:val="3"/>
          </w:tcPr>
          <w:p>
            <w:pPr>
              <w:pStyle w:val="18"/>
              <w:spacing w:line="223" w:lineRule="exact"/>
              <w:ind w:left="3039" w:right="3034"/>
              <w:jc w:val="center"/>
              <w:rPr>
                <w:rFonts w:hint="eastAsia" w:ascii="仿宋" w:eastAsia="仿宋"/>
                <w:sz w:val="18"/>
              </w:rPr>
            </w:pPr>
            <w:r>
              <w:rPr>
                <w:rFonts w:hint="eastAsia" w:ascii="仿宋" w:eastAsia="仿宋"/>
                <w:sz w:val="18"/>
              </w:rPr>
              <w:t>本年支出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1899" w:type="dxa"/>
          </w:tcPr>
          <w:p>
            <w:pPr>
              <w:pStyle w:val="18"/>
              <w:spacing w:line="223" w:lineRule="exact"/>
              <w:ind w:left="229"/>
              <w:rPr>
                <w:rFonts w:hint="eastAsia" w:ascii="仿宋" w:eastAsia="仿宋"/>
                <w:sz w:val="18"/>
              </w:rPr>
            </w:pPr>
            <w:r>
              <w:rPr>
                <w:rFonts w:hint="eastAsia" w:ascii="仿宋" w:eastAsia="仿宋"/>
                <w:sz w:val="18"/>
              </w:rPr>
              <w:t>功能分类科目编码</w:t>
            </w:r>
          </w:p>
        </w:tc>
        <w:tc>
          <w:tcPr>
            <w:tcW w:w="4179" w:type="dxa"/>
          </w:tcPr>
          <w:p>
            <w:pPr>
              <w:pStyle w:val="18"/>
              <w:spacing w:line="223" w:lineRule="exact"/>
              <w:ind w:left="1709" w:right="1705"/>
              <w:jc w:val="center"/>
              <w:rPr>
                <w:rFonts w:hint="eastAsia" w:ascii="仿宋" w:eastAsia="仿宋"/>
                <w:sz w:val="18"/>
              </w:rPr>
            </w:pPr>
            <w:r>
              <w:rPr>
                <w:rFonts w:hint="eastAsia" w:ascii="仿宋" w:eastAsia="仿宋"/>
                <w:sz w:val="18"/>
              </w:rPr>
              <w:t>科目名称</w:t>
            </w:r>
          </w:p>
        </w:tc>
        <w:tc>
          <w:tcPr>
            <w:tcW w:w="2279" w:type="dxa"/>
          </w:tcPr>
          <w:p>
            <w:pPr>
              <w:pStyle w:val="18"/>
              <w:spacing w:line="223" w:lineRule="exact"/>
              <w:ind w:left="759" w:right="755"/>
              <w:jc w:val="center"/>
              <w:rPr>
                <w:rFonts w:hint="eastAsia" w:ascii="仿宋" w:eastAsia="仿宋"/>
                <w:sz w:val="18"/>
              </w:rPr>
            </w:pPr>
            <w:r>
              <w:rPr>
                <w:rFonts w:hint="eastAsia" w:ascii="仿宋" w:eastAsia="仿宋"/>
                <w:sz w:val="18"/>
              </w:rPr>
              <w:t>小计</w:t>
            </w:r>
          </w:p>
        </w:tc>
        <w:tc>
          <w:tcPr>
            <w:tcW w:w="2279" w:type="dxa"/>
          </w:tcPr>
          <w:p>
            <w:pPr>
              <w:pStyle w:val="18"/>
              <w:spacing w:line="223" w:lineRule="exact"/>
              <w:ind w:left="759" w:right="755"/>
              <w:jc w:val="center"/>
              <w:rPr>
                <w:rFonts w:hint="eastAsia" w:ascii="仿宋" w:eastAsia="仿宋"/>
                <w:sz w:val="18"/>
              </w:rPr>
            </w:pPr>
            <w:r>
              <w:rPr>
                <w:rFonts w:hint="eastAsia" w:ascii="仿宋" w:eastAsia="仿宋"/>
                <w:sz w:val="18"/>
              </w:rPr>
              <w:t>基本支出</w:t>
            </w:r>
          </w:p>
        </w:tc>
        <w:tc>
          <w:tcPr>
            <w:tcW w:w="2280" w:type="dxa"/>
          </w:tcPr>
          <w:p>
            <w:pPr>
              <w:pStyle w:val="18"/>
              <w:spacing w:line="223" w:lineRule="exact"/>
              <w:ind w:left="760" w:right="755"/>
              <w:jc w:val="center"/>
              <w:rPr>
                <w:rFonts w:hint="eastAsia" w:ascii="仿宋" w:eastAsia="仿宋"/>
                <w:sz w:val="18"/>
              </w:rPr>
            </w:pPr>
            <w:r>
              <w:rPr>
                <w:rFonts w:hint="eastAsia" w:ascii="仿宋" w:eastAsia="仿宋"/>
                <w:sz w:val="18"/>
              </w:rPr>
              <w:t>项目支出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1899" w:type="dxa"/>
          </w:tcPr>
          <w:p>
            <w:pPr>
              <w:pStyle w:val="18"/>
              <w:rPr>
                <w:rFonts w:ascii="Times New Roman"/>
                <w:sz w:val="18"/>
              </w:rPr>
            </w:pPr>
          </w:p>
        </w:tc>
        <w:tc>
          <w:tcPr>
            <w:tcW w:w="4179" w:type="dxa"/>
          </w:tcPr>
          <w:p>
            <w:pPr>
              <w:pStyle w:val="18"/>
              <w:rPr>
                <w:rFonts w:ascii="Times New Roman"/>
                <w:sz w:val="18"/>
              </w:rPr>
            </w:pPr>
          </w:p>
        </w:tc>
        <w:tc>
          <w:tcPr>
            <w:tcW w:w="2279" w:type="dxa"/>
          </w:tcPr>
          <w:p>
            <w:pPr>
              <w:pStyle w:val="18"/>
              <w:rPr>
                <w:rFonts w:ascii="Times New Roman"/>
                <w:sz w:val="18"/>
              </w:rPr>
            </w:pPr>
          </w:p>
        </w:tc>
        <w:tc>
          <w:tcPr>
            <w:tcW w:w="2279" w:type="dxa"/>
          </w:tcPr>
          <w:p>
            <w:pPr>
              <w:pStyle w:val="18"/>
              <w:rPr>
                <w:rFonts w:ascii="Times New Roman"/>
                <w:sz w:val="18"/>
              </w:rPr>
            </w:pPr>
          </w:p>
        </w:tc>
        <w:tc>
          <w:tcPr>
            <w:tcW w:w="2280" w:type="dxa"/>
          </w:tcPr>
          <w:p>
            <w:pPr>
              <w:pStyle w:val="18"/>
              <w:rPr>
                <w:rFonts w:ascii="Times New Roman"/>
                <w:sz w:val="18"/>
              </w:rPr>
            </w:pPr>
          </w:p>
        </w:tc>
      </w:tr>
    </w:tbl>
    <w:p>
      <w:pPr>
        <w:spacing w:before="17" w:line="278" w:lineRule="auto"/>
        <w:ind w:left="110" w:right="8005" w:firstLine="0"/>
        <w:jc w:val="left"/>
        <w:rPr>
          <w:rFonts w:hint="eastAsia" w:ascii="仿宋" w:eastAsia="仿宋"/>
          <w:sz w:val="18"/>
        </w:rPr>
      </w:pPr>
      <w:r>
        <w:rPr>
          <w:rFonts w:hint="eastAsia" w:ascii="仿宋" w:eastAsia="仿宋"/>
          <w:sz w:val="18"/>
        </w:rPr>
        <w:t>注：本表反映部门本年度国有资本经营预算财政拨款支出情况。本部门没有使用国有资本经营预算安排的支出，故本表无数据。</w:t>
      </w:r>
    </w:p>
    <w:p>
      <w:pPr>
        <w:spacing w:after="0" w:line="278" w:lineRule="auto"/>
        <w:jc w:val="left"/>
        <w:rPr>
          <w:rFonts w:hint="eastAsia" w:ascii="仿宋" w:eastAsia="仿宋"/>
          <w:sz w:val="18"/>
        </w:rPr>
        <w:sectPr>
          <w:pgSz w:w="16840" w:h="11910" w:orient="landscape"/>
          <w:pgMar w:top="1000" w:right="1840" w:bottom="1000" w:left="1840" w:header="0" w:footer="817" w:gutter="0"/>
          <w:cols w:space="720" w:num="1"/>
        </w:sectPr>
      </w:pPr>
    </w:p>
    <w:p>
      <w:pPr>
        <w:pStyle w:val="9"/>
        <w:rPr>
          <w:rFonts w:ascii="仿宋"/>
          <w:sz w:val="20"/>
        </w:rPr>
      </w:pPr>
    </w:p>
    <w:p>
      <w:pPr>
        <w:pStyle w:val="9"/>
        <w:rPr>
          <w:rFonts w:ascii="仿宋"/>
          <w:sz w:val="20"/>
        </w:rPr>
      </w:pPr>
    </w:p>
    <w:p>
      <w:pPr>
        <w:pStyle w:val="9"/>
        <w:rPr>
          <w:rFonts w:ascii="仿宋"/>
          <w:sz w:val="20"/>
        </w:rPr>
      </w:pPr>
    </w:p>
    <w:p>
      <w:pPr>
        <w:pStyle w:val="9"/>
        <w:rPr>
          <w:rFonts w:ascii="仿宋"/>
          <w:sz w:val="20"/>
        </w:rPr>
      </w:pPr>
    </w:p>
    <w:p>
      <w:pPr>
        <w:pStyle w:val="9"/>
        <w:rPr>
          <w:rFonts w:ascii="仿宋"/>
          <w:sz w:val="20"/>
        </w:rPr>
      </w:pPr>
    </w:p>
    <w:p>
      <w:pPr>
        <w:pStyle w:val="9"/>
        <w:rPr>
          <w:rFonts w:ascii="仿宋"/>
          <w:sz w:val="20"/>
        </w:rPr>
      </w:pPr>
    </w:p>
    <w:p>
      <w:pPr>
        <w:pStyle w:val="9"/>
        <w:rPr>
          <w:rFonts w:ascii="仿宋"/>
          <w:sz w:val="20"/>
        </w:rPr>
      </w:pPr>
    </w:p>
    <w:p>
      <w:pPr>
        <w:pStyle w:val="9"/>
        <w:rPr>
          <w:rFonts w:ascii="仿宋"/>
          <w:sz w:val="20"/>
        </w:rPr>
      </w:pPr>
    </w:p>
    <w:p>
      <w:pPr>
        <w:pStyle w:val="9"/>
        <w:rPr>
          <w:rFonts w:ascii="仿宋"/>
          <w:sz w:val="20"/>
        </w:rPr>
      </w:pPr>
    </w:p>
    <w:p>
      <w:pPr>
        <w:pStyle w:val="9"/>
        <w:rPr>
          <w:rFonts w:ascii="仿宋"/>
          <w:sz w:val="20"/>
        </w:rPr>
      </w:pPr>
    </w:p>
    <w:p>
      <w:pPr>
        <w:pStyle w:val="9"/>
        <w:rPr>
          <w:rFonts w:ascii="仿宋"/>
          <w:sz w:val="20"/>
        </w:rPr>
      </w:pPr>
    </w:p>
    <w:p>
      <w:pPr>
        <w:pStyle w:val="9"/>
        <w:rPr>
          <w:rFonts w:ascii="仿宋"/>
          <w:sz w:val="20"/>
        </w:rPr>
      </w:pPr>
    </w:p>
    <w:p>
      <w:pPr>
        <w:pStyle w:val="4"/>
        <w:spacing w:before="222"/>
        <w:ind w:left="110" w:right="0"/>
        <w:jc w:val="left"/>
      </w:pPr>
      <w:r>
        <w:t>第三部分</w:t>
      </w:r>
    </w:p>
    <w:p>
      <w:pPr>
        <w:pStyle w:val="9"/>
        <w:rPr>
          <w:sz w:val="52"/>
        </w:rPr>
      </w:pPr>
    </w:p>
    <w:p>
      <w:pPr>
        <w:pStyle w:val="9"/>
        <w:spacing w:before="9"/>
        <w:rPr>
          <w:sz w:val="68"/>
        </w:rPr>
      </w:pPr>
    </w:p>
    <w:p>
      <w:pPr>
        <w:spacing w:before="1"/>
        <w:ind w:left="210" w:right="210" w:firstLine="0"/>
        <w:jc w:val="center"/>
        <w:rPr>
          <w:sz w:val="48"/>
        </w:rPr>
      </w:pPr>
      <w:r>
        <w:rPr>
          <w:sz w:val="48"/>
        </w:rPr>
        <w:t>2021年度部门决算情况说明</w:t>
      </w:r>
    </w:p>
    <w:p>
      <w:pPr>
        <w:spacing w:after="0"/>
        <w:jc w:val="center"/>
        <w:rPr>
          <w:sz w:val="48"/>
        </w:rPr>
        <w:sectPr>
          <w:footerReference r:id="rId5" w:type="default"/>
          <w:pgSz w:w="11910" w:h="16840"/>
          <w:pgMar w:top="1580" w:right="1420" w:bottom="1000" w:left="1420" w:header="0" w:footer="817" w:gutter="0"/>
          <w:pgNumType w:start="19"/>
          <w:cols w:space="720" w:num="1"/>
        </w:sectPr>
      </w:pPr>
    </w:p>
    <w:p>
      <w:pPr>
        <w:pStyle w:val="9"/>
        <w:spacing w:before="10"/>
        <w:rPr>
          <w:sz w:val="11"/>
        </w:rPr>
      </w:pPr>
    </w:p>
    <w:p>
      <w:pPr>
        <w:pStyle w:val="6"/>
      </w:pPr>
      <w:r>
        <w:t>一、收入支出决算总体情况说明</w:t>
      </w:r>
    </w:p>
    <w:p>
      <w:pPr>
        <w:spacing w:before="197" w:line="345" w:lineRule="auto"/>
        <w:ind w:left="110" w:right="128" w:firstLine="630"/>
        <w:jc w:val="left"/>
        <w:rPr>
          <w:sz w:val="31"/>
        </w:rPr>
      </w:pPr>
      <w:r>
        <w:drawing>
          <wp:anchor distT="0" distB="0" distL="0" distR="0" simplePos="0" relativeHeight="251660288" behindDoc="1" locked="0" layoutInCell="1" allowOverlap="1">
            <wp:simplePos x="0" y="0"/>
            <wp:positionH relativeFrom="page">
              <wp:posOffset>971550</wp:posOffset>
            </wp:positionH>
            <wp:positionV relativeFrom="paragraph">
              <wp:posOffset>1155065</wp:posOffset>
            </wp:positionV>
            <wp:extent cx="5615940" cy="28575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78" cstate="print"/>
                    <a:stretch>
                      <a:fillRect/>
                    </a:stretch>
                  </pic:blipFill>
                  <pic:spPr>
                    <a:xfrm>
                      <a:off x="0" y="0"/>
                      <a:ext cx="5615940" cy="2857499"/>
                    </a:xfrm>
                    <a:prstGeom prst="rect">
                      <a:avLst/>
                    </a:prstGeom>
                  </pic:spPr>
                </pic:pic>
              </a:graphicData>
            </a:graphic>
          </wp:anchor>
        </w:drawing>
      </w:r>
      <w:r>
        <w:rPr>
          <w:spacing w:val="3"/>
          <w:sz w:val="31"/>
        </w:rPr>
        <w:t>2021年度收、支总计12,978.05万元。与2020</w:t>
      </w:r>
      <w:r>
        <w:rPr>
          <w:spacing w:val="2"/>
          <w:sz w:val="31"/>
        </w:rPr>
        <w:t>年度相比，</w:t>
      </w:r>
      <w:r>
        <w:rPr>
          <w:spacing w:val="2"/>
          <w:position w:val="1"/>
          <w:sz w:val="31"/>
        </w:rPr>
        <w:t xml:space="preserve">  收、支总计各增加2,656.32万元，增长25.74</w:t>
      </w:r>
      <w:r>
        <w:rPr>
          <w:spacing w:val="-48"/>
          <w:position w:val="1"/>
          <w:sz w:val="31"/>
        </w:rPr>
        <w:t xml:space="preserve"> </w:t>
      </w:r>
      <w:r>
        <w:rPr>
          <w:spacing w:val="10"/>
          <w:w w:val="101"/>
          <w:sz w:val="31"/>
        </w:rPr>
        <w:drawing>
          <wp:inline distT="0" distB="0" distL="0" distR="0">
            <wp:extent cx="85725" cy="15240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79" cstate="print"/>
                    <a:stretch>
                      <a:fillRect/>
                    </a:stretch>
                  </pic:blipFill>
                  <pic:spPr>
                    <a:xfrm>
                      <a:off x="0" y="0"/>
                      <a:ext cx="85725" cy="152400"/>
                    </a:xfrm>
                    <a:prstGeom prst="rect">
                      <a:avLst/>
                    </a:prstGeom>
                  </pic:spPr>
                </pic:pic>
              </a:graphicData>
            </a:graphic>
          </wp:inline>
        </w:drawing>
      </w:r>
      <w:r>
        <w:rPr>
          <w:position w:val="1"/>
          <w:sz w:val="31"/>
        </w:rPr>
        <w:t>。主要是人员经费</w:t>
      </w:r>
      <w:r>
        <w:rPr>
          <w:sz w:val="31"/>
        </w:rPr>
        <w:t>增加。</w:t>
      </w:r>
    </w:p>
    <w:p>
      <w:pPr>
        <w:pStyle w:val="9"/>
        <w:rPr>
          <w:sz w:val="32"/>
        </w:rPr>
      </w:pPr>
    </w:p>
    <w:p>
      <w:pPr>
        <w:pStyle w:val="9"/>
        <w:rPr>
          <w:sz w:val="32"/>
        </w:rPr>
      </w:pPr>
    </w:p>
    <w:p>
      <w:pPr>
        <w:pStyle w:val="9"/>
        <w:rPr>
          <w:sz w:val="32"/>
        </w:rPr>
      </w:pPr>
    </w:p>
    <w:p>
      <w:pPr>
        <w:pStyle w:val="9"/>
        <w:rPr>
          <w:sz w:val="32"/>
        </w:rPr>
      </w:pPr>
    </w:p>
    <w:p>
      <w:pPr>
        <w:pStyle w:val="9"/>
        <w:rPr>
          <w:sz w:val="32"/>
        </w:rPr>
      </w:pPr>
    </w:p>
    <w:p>
      <w:pPr>
        <w:pStyle w:val="9"/>
        <w:rPr>
          <w:sz w:val="32"/>
        </w:rPr>
      </w:pPr>
    </w:p>
    <w:p>
      <w:pPr>
        <w:pStyle w:val="9"/>
        <w:rPr>
          <w:sz w:val="32"/>
        </w:rPr>
      </w:pPr>
    </w:p>
    <w:p>
      <w:pPr>
        <w:pStyle w:val="9"/>
        <w:rPr>
          <w:sz w:val="32"/>
        </w:rPr>
      </w:pPr>
    </w:p>
    <w:p>
      <w:pPr>
        <w:pStyle w:val="9"/>
        <w:rPr>
          <w:sz w:val="32"/>
        </w:rPr>
      </w:pPr>
    </w:p>
    <w:p>
      <w:pPr>
        <w:pStyle w:val="9"/>
        <w:rPr>
          <w:sz w:val="32"/>
        </w:rPr>
      </w:pPr>
    </w:p>
    <w:p>
      <w:pPr>
        <w:pStyle w:val="9"/>
        <w:spacing w:before="9"/>
        <w:rPr>
          <w:sz w:val="45"/>
        </w:rPr>
      </w:pPr>
    </w:p>
    <w:p>
      <w:pPr>
        <w:spacing w:before="0"/>
        <w:ind w:left="740" w:right="0" w:firstLine="0"/>
        <w:jc w:val="left"/>
        <w:rPr>
          <w:rFonts w:hint="eastAsia" w:ascii="黑体" w:eastAsia="黑体"/>
          <w:sz w:val="30"/>
        </w:rPr>
      </w:pPr>
      <w:r>
        <w:rPr>
          <w:rFonts w:hint="eastAsia" w:ascii="黑体" w:eastAsia="黑体"/>
          <w:sz w:val="30"/>
        </w:rPr>
        <w:t>二、收入决算情况说明</w:t>
      </w:r>
    </w:p>
    <w:p>
      <w:pPr>
        <w:spacing w:before="211"/>
        <w:ind w:left="740" w:right="0" w:firstLine="0"/>
        <w:jc w:val="left"/>
        <w:rPr>
          <w:rFonts w:hint="eastAsia" w:ascii="楷体" w:eastAsia="楷体"/>
          <w:sz w:val="30"/>
        </w:rPr>
      </w:pPr>
      <w:r>
        <w:rPr>
          <w:rFonts w:hint="eastAsia" w:ascii="楷体" w:eastAsia="楷体"/>
          <w:sz w:val="30"/>
        </w:rPr>
        <w:t>（一）收入决算结构情况</w:t>
      </w:r>
    </w:p>
    <w:p>
      <w:pPr>
        <w:spacing w:before="202" w:line="340" w:lineRule="auto"/>
        <w:ind w:left="110" w:right="128" w:firstLine="630"/>
        <w:jc w:val="left"/>
        <w:rPr>
          <w:sz w:val="31"/>
        </w:rPr>
      </w:pPr>
      <w:r>
        <w:rPr>
          <w:sz w:val="31"/>
        </w:rPr>
        <w:t xml:space="preserve">本年收入合计12,956.17万元，其中：财政拨款收入12936.8 </w:t>
      </w:r>
      <w:r>
        <w:rPr>
          <w:position w:val="1"/>
          <w:sz w:val="31"/>
        </w:rPr>
        <w:t>万元，占99.85</w:t>
      </w:r>
      <w:r>
        <w:rPr>
          <w:spacing w:val="-113"/>
          <w:position w:val="1"/>
          <w:sz w:val="31"/>
        </w:rPr>
        <w:t xml:space="preserve"> </w:t>
      </w:r>
      <w:r>
        <w:rPr>
          <w:spacing w:val="10"/>
          <w:w w:val="101"/>
          <w:sz w:val="31"/>
        </w:rPr>
        <w:drawing>
          <wp:inline distT="0" distB="0" distL="0" distR="0">
            <wp:extent cx="85725" cy="152400"/>
            <wp:effectExtent l="0" t="0" r="0" b="0"/>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png"/>
                    <pic:cNvPicPr>
                      <a:picLocks noChangeAspect="1"/>
                    </pic:cNvPicPr>
                  </pic:nvPicPr>
                  <pic:blipFill>
                    <a:blip r:embed="rId79" cstate="print"/>
                    <a:stretch>
                      <a:fillRect/>
                    </a:stretch>
                  </pic:blipFill>
                  <pic:spPr>
                    <a:xfrm>
                      <a:off x="0" y="0"/>
                      <a:ext cx="85725" cy="152400"/>
                    </a:xfrm>
                    <a:prstGeom prst="rect">
                      <a:avLst/>
                    </a:prstGeom>
                  </pic:spPr>
                </pic:pic>
              </a:graphicData>
            </a:graphic>
          </wp:inline>
        </w:drawing>
      </w:r>
      <w:r>
        <w:rPr>
          <w:position w:val="1"/>
          <w:sz w:val="31"/>
        </w:rPr>
        <w:t>；其他收入19.37万元，占</w:t>
      </w:r>
      <w:r>
        <w:rPr>
          <w:spacing w:val="2"/>
          <w:position w:val="1"/>
          <w:sz w:val="31"/>
        </w:rPr>
        <w:t>0.15</w:t>
      </w:r>
      <w:r>
        <w:rPr>
          <w:spacing w:val="-85"/>
          <w:position w:val="1"/>
          <w:sz w:val="31"/>
        </w:rPr>
        <w:t xml:space="preserve"> </w:t>
      </w:r>
      <w:r>
        <w:rPr>
          <w:spacing w:val="10"/>
          <w:w w:val="101"/>
          <w:sz w:val="31"/>
        </w:rPr>
        <w:drawing>
          <wp:inline distT="0" distB="0" distL="0" distR="0">
            <wp:extent cx="85725" cy="152400"/>
            <wp:effectExtent l="0" t="0" r="0" b="0"/>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png"/>
                    <pic:cNvPicPr>
                      <a:picLocks noChangeAspect="1"/>
                    </pic:cNvPicPr>
                  </pic:nvPicPr>
                  <pic:blipFill>
                    <a:blip r:embed="rId79" cstate="print"/>
                    <a:stretch>
                      <a:fillRect/>
                    </a:stretch>
                  </pic:blipFill>
                  <pic:spPr>
                    <a:xfrm>
                      <a:off x="0" y="0"/>
                      <a:ext cx="85725" cy="152400"/>
                    </a:xfrm>
                    <a:prstGeom prst="rect">
                      <a:avLst/>
                    </a:prstGeom>
                  </pic:spPr>
                </pic:pic>
              </a:graphicData>
            </a:graphic>
          </wp:inline>
        </w:drawing>
      </w:r>
      <w:r>
        <w:rPr>
          <w:position w:val="1"/>
          <w:sz w:val="31"/>
        </w:rPr>
        <w:t>。</w:t>
      </w:r>
    </w:p>
    <w:p>
      <w:pPr>
        <w:spacing w:after="0" w:line="340" w:lineRule="auto"/>
        <w:jc w:val="left"/>
        <w:rPr>
          <w:sz w:val="31"/>
        </w:rPr>
        <w:sectPr>
          <w:pgSz w:w="11910" w:h="16840"/>
          <w:pgMar w:top="1580" w:right="1420" w:bottom="1000" w:left="1420" w:header="0" w:footer="817" w:gutter="0"/>
          <w:cols w:space="720" w:num="1"/>
        </w:sectPr>
      </w:pPr>
    </w:p>
    <w:p>
      <w:pPr>
        <w:pStyle w:val="9"/>
        <w:spacing w:after="1"/>
        <w:rPr>
          <w:sz w:val="8"/>
        </w:rPr>
      </w:pPr>
    </w:p>
    <w:p>
      <w:pPr>
        <w:pStyle w:val="9"/>
        <w:ind w:left="110"/>
        <w:rPr>
          <w:sz w:val="20"/>
        </w:rPr>
      </w:pPr>
      <w:r>
        <w:rPr>
          <w:sz w:val="20"/>
        </w:rPr>
        <w:drawing>
          <wp:inline distT="0" distB="0" distL="0" distR="0">
            <wp:extent cx="5615940" cy="2857500"/>
            <wp:effectExtent l="0" t="0" r="0" b="0"/>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png"/>
                    <pic:cNvPicPr>
                      <a:picLocks noChangeAspect="1"/>
                    </pic:cNvPicPr>
                  </pic:nvPicPr>
                  <pic:blipFill>
                    <a:blip r:embed="rId80" cstate="print"/>
                    <a:stretch>
                      <a:fillRect/>
                    </a:stretch>
                  </pic:blipFill>
                  <pic:spPr>
                    <a:xfrm>
                      <a:off x="0" y="0"/>
                      <a:ext cx="5615940" cy="2857500"/>
                    </a:xfrm>
                    <a:prstGeom prst="rect">
                      <a:avLst/>
                    </a:prstGeom>
                  </pic:spPr>
                </pic:pic>
              </a:graphicData>
            </a:graphic>
          </wp:inline>
        </w:drawing>
      </w:r>
    </w:p>
    <w:p>
      <w:pPr>
        <w:pStyle w:val="9"/>
        <w:spacing w:before="10"/>
        <w:rPr>
          <w:sz w:val="16"/>
        </w:rPr>
      </w:pPr>
    </w:p>
    <w:p>
      <w:pPr>
        <w:spacing w:before="58"/>
        <w:ind w:left="740" w:right="0" w:firstLine="0"/>
        <w:jc w:val="left"/>
        <w:rPr>
          <w:rFonts w:hint="eastAsia" w:ascii="楷体" w:eastAsia="楷体"/>
          <w:sz w:val="30"/>
        </w:rPr>
      </w:pPr>
      <w:r>
        <w:rPr>
          <w:rFonts w:hint="eastAsia" w:ascii="楷体" w:eastAsia="楷体"/>
          <w:sz w:val="30"/>
        </w:rPr>
        <w:t>（二）收入决算具体情况</w:t>
      </w:r>
    </w:p>
    <w:p>
      <w:pPr>
        <w:spacing w:before="203"/>
        <w:ind w:left="740" w:right="0" w:firstLine="0"/>
        <w:jc w:val="left"/>
        <w:rPr>
          <w:sz w:val="31"/>
        </w:rPr>
      </w:pPr>
      <w:r>
        <w:rPr>
          <w:sz w:val="31"/>
        </w:rPr>
        <w:t>1、财政拨款收入12,936.80万元。与2020年度相比，增加</w:t>
      </w:r>
    </w:p>
    <w:p>
      <w:pPr>
        <w:spacing w:before="167"/>
        <w:ind w:left="110" w:right="0" w:firstLine="0"/>
        <w:jc w:val="left"/>
        <w:rPr>
          <w:sz w:val="31"/>
        </w:rPr>
      </w:pPr>
      <w:r>
        <w:rPr>
          <w:position w:val="1"/>
          <w:sz w:val="31"/>
        </w:rPr>
        <w:t>2,712.38万元，增长26.53</w:t>
      </w:r>
      <w:r>
        <w:rPr>
          <w:spacing w:val="-88"/>
          <w:position w:val="1"/>
          <w:sz w:val="31"/>
        </w:rPr>
        <w:t xml:space="preserve"> </w:t>
      </w:r>
      <w:r>
        <w:rPr>
          <w:spacing w:val="10"/>
          <w:w w:val="101"/>
          <w:sz w:val="31"/>
        </w:rPr>
        <w:drawing>
          <wp:inline distT="0" distB="0" distL="0" distR="0">
            <wp:extent cx="85725" cy="152400"/>
            <wp:effectExtent l="0" t="0" r="0" b="0"/>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png"/>
                    <pic:cNvPicPr>
                      <a:picLocks noChangeAspect="1"/>
                    </pic:cNvPicPr>
                  </pic:nvPicPr>
                  <pic:blipFill>
                    <a:blip r:embed="rId79" cstate="print"/>
                    <a:stretch>
                      <a:fillRect/>
                    </a:stretch>
                  </pic:blipFill>
                  <pic:spPr>
                    <a:xfrm>
                      <a:off x="0" y="0"/>
                      <a:ext cx="85725" cy="152400"/>
                    </a:xfrm>
                    <a:prstGeom prst="rect">
                      <a:avLst/>
                    </a:prstGeom>
                  </pic:spPr>
                </pic:pic>
              </a:graphicData>
            </a:graphic>
          </wp:inline>
        </w:drawing>
      </w:r>
      <w:r>
        <w:rPr>
          <w:position w:val="1"/>
          <w:sz w:val="31"/>
        </w:rPr>
        <w:t>。主要是人员经费增加。</w:t>
      </w:r>
    </w:p>
    <w:p>
      <w:pPr>
        <w:spacing w:before="178"/>
        <w:ind w:left="740" w:right="0" w:firstLine="0"/>
        <w:jc w:val="left"/>
        <w:rPr>
          <w:sz w:val="31"/>
        </w:rPr>
      </w:pPr>
      <w:r>
        <w:rPr>
          <w:sz w:val="31"/>
        </w:rPr>
        <w:t>2、上级补助收入0.00万元。与上年决算数一致。</w:t>
      </w:r>
    </w:p>
    <w:p>
      <w:pPr>
        <w:spacing w:before="173"/>
        <w:ind w:left="740" w:right="0" w:firstLine="0"/>
        <w:jc w:val="left"/>
        <w:rPr>
          <w:sz w:val="31"/>
        </w:rPr>
      </w:pPr>
      <w:r>
        <w:rPr>
          <w:sz w:val="31"/>
        </w:rPr>
        <w:t>3、事业收入0.00万元。与上年决算数一致。</w:t>
      </w:r>
    </w:p>
    <w:p>
      <w:pPr>
        <w:spacing w:before="173"/>
        <w:ind w:left="740" w:right="0" w:firstLine="0"/>
        <w:jc w:val="left"/>
        <w:rPr>
          <w:sz w:val="31"/>
        </w:rPr>
      </w:pPr>
      <w:r>
        <w:rPr>
          <w:sz w:val="31"/>
        </w:rPr>
        <w:t>4、经营收入0.00万元。与上年决算数一致。</w:t>
      </w:r>
    </w:p>
    <w:p>
      <w:pPr>
        <w:spacing w:before="173"/>
        <w:ind w:left="740" w:right="0" w:firstLine="0"/>
        <w:jc w:val="left"/>
        <w:rPr>
          <w:sz w:val="31"/>
        </w:rPr>
      </w:pPr>
      <w:r>
        <w:rPr>
          <w:sz w:val="31"/>
        </w:rPr>
        <w:t>5、附属单位上缴收入0.00万元。与上年决算数一致。</w:t>
      </w:r>
    </w:p>
    <w:p>
      <w:pPr>
        <w:spacing w:before="172" w:line="340" w:lineRule="auto"/>
        <w:ind w:left="110" w:right="128" w:firstLine="630"/>
        <w:jc w:val="left"/>
        <w:rPr>
          <w:sz w:val="31"/>
        </w:rPr>
      </w:pPr>
      <w:r>
        <w:rPr>
          <w:sz w:val="31"/>
        </w:rPr>
        <w:t>6、其他收入19.37万元。与2020年度相比，增加3.06</w:t>
      </w:r>
      <w:r>
        <w:rPr>
          <w:spacing w:val="-5"/>
          <w:sz w:val="31"/>
        </w:rPr>
        <w:t xml:space="preserve">万元， </w:t>
      </w:r>
      <w:r>
        <w:rPr>
          <w:position w:val="1"/>
          <w:sz w:val="31"/>
        </w:rPr>
        <w:t>增长18.76</w:t>
      </w:r>
      <w:r>
        <w:rPr>
          <w:spacing w:val="-123"/>
          <w:position w:val="1"/>
          <w:sz w:val="31"/>
        </w:rPr>
        <w:t xml:space="preserve"> </w:t>
      </w:r>
      <w:r>
        <w:rPr>
          <w:spacing w:val="10"/>
          <w:w w:val="101"/>
          <w:sz w:val="31"/>
        </w:rPr>
        <w:drawing>
          <wp:inline distT="0" distB="0" distL="0" distR="0">
            <wp:extent cx="85725" cy="152400"/>
            <wp:effectExtent l="0" t="0" r="0" b="0"/>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png"/>
                    <pic:cNvPicPr>
                      <a:picLocks noChangeAspect="1"/>
                    </pic:cNvPicPr>
                  </pic:nvPicPr>
                  <pic:blipFill>
                    <a:blip r:embed="rId79" cstate="print"/>
                    <a:stretch>
                      <a:fillRect/>
                    </a:stretch>
                  </pic:blipFill>
                  <pic:spPr>
                    <a:xfrm>
                      <a:off x="0" y="0"/>
                      <a:ext cx="85725" cy="152400"/>
                    </a:xfrm>
                    <a:prstGeom prst="rect">
                      <a:avLst/>
                    </a:prstGeom>
                  </pic:spPr>
                </pic:pic>
              </a:graphicData>
            </a:graphic>
          </wp:inline>
        </w:drawing>
      </w:r>
      <w:r>
        <w:rPr>
          <w:position w:val="1"/>
          <w:sz w:val="31"/>
        </w:rPr>
        <w:t>。主要是人员经费增加。</w:t>
      </w:r>
    </w:p>
    <w:p>
      <w:pPr>
        <w:spacing w:before="31"/>
        <w:ind w:left="740" w:right="0" w:firstLine="0"/>
        <w:jc w:val="left"/>
        <w:rPr>
          <w:rFonts w:hint="eastAsia" w:ascii="黑体" w:eastAsia="黑体"/>
          <w:sz w:val="30"/>
        </w:rPr>
      </w:pPr>
      <w:r>
        <w:rPr>
          <w:rFonts w:hint="eastAsia" w:ascii="黑体" w:eastAsia="黑体"/>
          <w:sz w:val="30"/>
        </w:rPr>
        <w:t>三、支出决算情况说明</w:t>
      </w:r>
    </w:p>
    <w:p>
      <w:pPr>
        <w:spacing w:before="211"/>
        <w:ind w:left="740" w:right="0" w:firstLine="0"/>
        <w:jc w:val="left"/>
        <w:rPr>
          <w:rFonts w:hint="eastAsia" w:ascii="楷体" w:eastAsia="楷体"/>
          <w:sz w:val="30"/>
        </w:rPr>
      </w:pPr>
      <w:r>
        <w:rPr>
          <w:rFonts w:hint="eastAsia" w:ascii="楷体" w:eastAsia="楷体"/>
          <w:sz w:val="30"/>
        </w:rPr>
        <w:t>（一）支出决算结构情况</w:t>
      </w:r>
    </w:p>
    <w:p>
      <w:pPr>
        <w:spacing w:before="202" w:line="340" w:lineRule="auto"/>
        <w:ind w:left="110" w:right="254" w:firstLine="630"/>
        <w:jc w:val="left"/>
        <w:rPr>
          <w:sz w:val="31"/>
        </w:rPr>
      </w:pPr>
      <w:r>
        <w:rPr>
          <w:sz w:val="31"/>
        </w:rPr>
        <w:t>本年支出合计12,904.02万元，其中：基本支出6,931.99</w:t>
      </w:r>
      <w:r>
        <w:rPr>
          <w:spacing w:val="-14"/>
          <w:sz w:val="31"/>
        </w:rPr>
        <w:t>万</w:t>
      </w:r>
      <w:r>
        <w:rPr>
          <w:position w:val="1"/>
          <w:sz w:val="31"/>
        </w:rPr>
        <w:t>元，占53.72</w:t>
      </w:r>
      <w:r>
        <w:rPr>
          <w:spacing w:val="-118"/>
          <w:position w:val="1"/>
          <w:sz w:val="31"/>
        </w:rPr>
        <w:t xml:space="preserve"> </w:t>
      </w:r>
      <w:r>
        <w:rPr>
          <w:spacing w:val="10"/>
          <w:w w:val="101"/>
          <w:sz w:val="31"/>
        </w:rPr>
        <w:drawing>
          <wp:inline distT="0" distB="0" distL="0" distR="0">
            <wp:extent cx="85725" cy="152400"/>
            <wp:effectExtent l="0" t="0" r="0" b="0"/>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png"/>
                    <pic:cNvPicPr>
                      <a:picLocks noChangeAspect="1"/>
                    </pic:cNvPicPr>
                  </pic:nvPicPr>
                  <pic:blipFill>
                    <a:blip r:embed="rId79" cstate="print"/>
                    <a:stretch>
                      <a:fillRect/>
                    </a:stretch>
                  </pic:blipFill>
                  <pic:spPr>
                    <a:xfrm>
                      <a:off x="0" y="0"/>
                      <a:ext cx="85725" cy="152400"/>
                    </a:xfrm>
                    <a:prstGeom prst="rect">
                      <a:avLst/>
                    </a:prstGeom>
                  </pic:spPr>
                </pic:pic>
              </a:graphicData>
            </a:graphic>
          </wp:inline>
        </w:drawing>
      </w:r>
      <w:r>
        <w:rPr>
          <w:position w:val="1"/>
          <w:sz w:val="31"/>
        </w:rPr>
        <w:t>；项目支出5,972.03万元，占46.28</w:t>
      </w:r>
      <w:r>
        <w:rPr>
          <w:spacing w:val="-67"/>
          <w:position w:val="1"/>
          <w:sz w:val="31"/>
        </w:rPr>
        <w:t xml:space="preserve"> </w:t>
      </w:r>
      <w:r>
        <w:rPr>
          <w:spacing w:val="10"/>
          <w:w w:val="101"/>
          <w:sz w:val="31"/>
        </w:rPr>
        <w:drawing>
          <wp:inline distT="0" distB="0" distL="0" distR="0">
            <wp:extent cx="85725" cy="152400"/>
            <wp:effectExtent l="0" t="0" r="0" b="0"/>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png"/>
                    <pic:cNvPicPr>
                      <a:picLocks noChangeAspect="1"/>
                    </pic:cNvPicPr>
                  </pic:nvPicPr>
                  <pic:blipFill>
                    <a:blip r:embed="rId79" cstate="print"/>
                    <a:stretch>
                      <a:fillRect/>
                    </a:stretch>
                  </pic:blipFill>
                  <pic:spPr>
                    <a:xfrm>
                      <a:off x="0" y="0"/>
                      <a:ext cx="85725" cy="152400"/>
                    </a:xfrm>
                    <a:prstGeom prst="rect">
                      <a:avLst/>
                    </a:prstGeom>
                  </pic:spPr>
                </pic:pic>
              </a:graphicData>
            </a:graphic>
          </wp:inline>
        </w:drawing>
      </w:r>
      <w:r>
        <w:rPr>
          <w:position w:val="1"/>
          <w:sz w:val="31"/>
        </w:rPr>
        <w:t>。</w:t>
      </w:r>
    </w:p>
    <w:p>
      <w:pPr>
        <w:spacing w:after="0" w:line="340" w:lineRule="auto"/>
        <w:jc w:val="left"/>
        <w:rPr>
          <w:sz w:val="31"/>
        </w:rPr>
        <w:sectPr>
          <w:pgSz w:w="11910" w:h="16840"/>
          <w:pgMar w:top="1580" w:right="1420" w:bottom="1000" w:left="1420" w:header="0" w:footer="817" w:gutter="0"/>
          <w:cols w:space="720" w:num="1"/>
        </w:sectPr>
      </w:pPr>
    </w:p>
    <w:p>
      <w:pPr>
        <w:pStyle w:val="9"/>
        <w:spacing w:after="1"/>
        <w:rPr>
          <w:sz w:val="8"/>
        </w:rPr>
      </w:pPr>
    </w:p>
    <w:p>
      <w:pPr>
        <w:pStyle w:val="9"/>
        <w:ind w:left="110"/>
        <w:rPr>
          <w:sz w:val="20"/>
        </w:rPr>
      </w:pPr>
      <w:r>
        <w:rPr>
          <w:sz w:val="20"/>
        </w:rPr>
        <w:drawing>
          <wp:inline distT="0" distB="0" distL="0" distR="0">
            <wp:extent cx="5619115" cy="2858770"/>
            <wp:effectExtent l="0" t="0" r="0" b="0"/>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4.png"/>
                    <pic:cNvPicPr>
                      <a:picLocks noChangeAspect="1"/>
                    </pic:cNvPicPr>
                  </pic:nvPicPr>
                  <pic:blipFill>
                    <a:blip r:embed="rId81" cstate="print"/>
                    <a:stretch>
                      <a:fillRect/>
                    </a:stretch>
                  </pic:blipFill>
                  <pic:spPr>
                    <a:xfrm>
                      <a:off x="0" y="0"/>
                      <a:ext cx="5619683" cy="2859404"/>
                    </a:xfrm>
                    <a:prstGeom prst="rect">
                      <a:avLst/>
                    </a:prstGeom>
                  </pic:spPr>
                </pic:pic>
              </a:graphicData>
            </a:graphic>
          </wp:inline>
        </w:drawing>
      </w:r>
    </w:p>
    <w:p>
      <w:pPr>
        <w:pStyle w:val="9"/>
        <w:spacing w:before="7"/>
        <w:rPr>
          <w:sz w:val="16"/>
        </w:rPr>
      </w:pPr>
    </w:p>
    <w:p>
      <w:pPr>
        <w:spacing w:before="58"/>
        <w:ind w:left="740" w:right="0" w:firstLine="0"/>
        <w:jc w:val="left"/>
        <w:rPr>
          <w:rFonts w:hint="eastAsia" w:ascii="楷体" w:eastAsia="楷体"/>
          <w:sz w:val="30"/>
        </w:rPr>
      </w:pPr>
      <w:r>
        <w:rPr>
          <w:rFonts w:hint="eastAsia" w:ascii="楷体" w:eastAsia="楷体"/>
          <w:sz w:val="30"/>
        </w:rPr>
        <w:t>（二）支出决算具体情况</w:t>
      </w:r>
    </w:p>
    <w:p>
      <w:pPr>
        <w:spacing w:before="203" w:line="340" w:lineRule="auto"/>
        <w:ind w:left="110" w:right="255" w:firstLine="630"/>
        <w:jc w:val="left"/>
        <w:rPr>
          <w:sz w:val="31"/>
        </w:rPr>
      </w:pPr>
      <w:r>
        <w:rPr>
          <w:sz w:val="31"/>
        </w:rPr>
        <w:t>1、基本支出6,931.99万元。与2020年度相比，增加</w:t>
      </w:r>
      <w:r>
        <w:rPr>
          <w:spacing w:val="-3"/>
          <w:sz w:val="31"/>
        </w:rPr>
        <w:t xml:space="preserve">541.29 </w:t>
      </w:r>
      <w:r>
        <w:rPr>
          <w:position w:val="1"/>
          <w:sz w:val="31"/>
        </w:rPr>
        <w:t>万元，增长</w:t>
      </w:r>
      <w:r>
        <w:rPr>
          <w:spacing w:val="2"/>
          <w:position w:val="1"/>
          <w:sz w:val="31"/>
        </w:rPr>
        <w:t>8.47</w:t>
      </w:r>
      <w:r>
        <w:rPr>
          <w:spacing w:val="-118"/>
          <w:position w:val="1"/>
          <w:sz w:val="31"/>
        </w:rPr>
        <w:t xml:space="preserve"> </w:t>
      </w:r>
      <w:r>
        <w:rPr>
          <w:spacing w:val="10"/>
          <w:w w:val="101"/>
          <w:sz w:val="31"/>
        </w:rPr>
        <w:drawing>
          <wp:inline distT="0" distB="0" distL="0" distR="0">
            <wp:extent cx="85725" cy="152400"/>
            <wp:effectExtent l="0" t="0" r="0" b="0"/>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png"/>
                    <pic:cNvPicPr>
                      <a:picLocks noChangeAspect="1"/>
                    </pic:cNvPicPr>
                  </pic:nvPicPr>
                  <pic:blipFill>
                    <a:blip r:embed="rId79" cstate="print"/>
                    <a:stretch>
                      <a:fillRect/>
                    </a:stretch>
                  </pic:blipFill>
                  <pic:spPr>
                    <a:xfrm>
                      <a:off x="0" y="0"/>
                      <a:ext cx="85725" cy="152400"/>
                    </a:xfrm>
                    <a:prstGeom prst="rect">
                      <a:avLst/>
                    </a:prstGeom>
                  </pic:spPr>
                </pic:pic>
              </a:graphicData>
            </a:graphic>
          </wp:inline>
        </w:drawing>
      </w:r>
      <w:r>
        <w:rPr>
          <w:position w:val="1"/>
          <w:sz w:val="31"/>
        </w:rPr>
        <w:t>。主要是人员经费增加。</w:t>
      </w:r>
    </w:p>
    <w:p>
      <w:pPr>
        <w:spacing w:before="12"/>
        <w:ind w:left="740" w:right="0" w:firstLine="0"/>
        <w:jc w:val="left"/>
        <w:rPr>
          <w:sz w:val="31"/>
        </w:rPr>
      </w:pPr>
      <w:r>
        <w:rPr>
          <w:sz w:val="31"/>
        </w:rPr>
        <w:t>2、项目支出5,972.03万元。与2020年度相比，增加</w:t>
      </w:r>
    </w:p>
    <w:p>
      <w:pPr>
        <w:spacing w:before="167"/>
        <w:ind w:left="110" w:right="0" w:firstLine="0"/>
        <w:jc w:val="left"/>
        <w:rPr>
          <w:sz w:val="31"/>
        </w:rPr>
      </w:pPr>
      <w:r>
        <w:rPr>
          <w:position w:val="1"/>
          <w:sz w:val="31"/>
        </w:rPr>
        <w:t>2,062.88万元，增长52.77</w:t>
      </w:r>
      <w:r>
        <w:rPr>
          <w:spacing w:val="-88"/>
          <w:position w:val="1"/>
          <w:sz w:val="31"/>
        </w:rPr>
        <w:t xml:space="preserve"> </w:t>
      </w:r>
      <w:r>
        <w:rPr>
          <w:spacing w:val="10"/>
          <w:w w:val="101"/>
          <w:sz w:val="31"/>
        </w:rPr>
        <w:drawing>
          <wp:inline distT="0" distB="0" distL="0" distR="0">
            <wp:extent cx="85725" cy="152400"/>
            <wp:effectExtent l="0" t="0" r="0" b="0"/>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png"/>
                    <pic:cNvPicPr>
                      <a:picLocks noChangeAspect="1"/>
                    </pic:cNvPicPr>
                  </pic:nvPicPr>
                  <pic:blipFill>
                    <a:blip r:embed="rId79" cstate="print"/>
                    <a:stretch>
                      <a:fillRect/>
                    </a:stretch>
                  </pic:blipFill>
                  <pic:spPr>
                    <a:xfrm>
                      <a:off x="0" y="0"/>
                      <a:ext cx="85725" cy="152400"/>
                    </a:xfrm>
                    <a:prstGeom prst="rect">
                      <a:avLst/>
                    </a:prstGeom>
                  </pic:spPr>
                </pic:pic>
              </a:graphicData>
            </a:graphic>
          </wp:inline>
        </w:drawing>
      </w:r>
      <w:r>
        <w:rPr>
          <w:position w:val="1"/>
          <w:sz w:val="31"/>
        </w:rPr>
        <w:t>。主要是人员经费增加。</w:t>
      </w:r>
    </w:p>
    <w:p>
      <w:pPr>
        <w:spacing w:before="178"/>
        <w:ind w:left="740" w:right="0" w:firstLine="0"/>
        <w:jc w:val="left"/>
        <w:rPr>
          <w:sz w:val="31"/>
        </w:rPr>
      </w:pPr>
      <w:r>
        <w:rPr>
          <w:sz w:val="31"/>
        </w:rPr>
        <w:t>3、上缴上级支出0.00万元。与上年决算数一致。</w:t>
      </w:r>
    </w:p>
    <w:p>
      <w:pPr>
        <w:spacing w:before="173"/>
        <w:ind w:left="740" w:right="0" w:firstLine="0"/>
        <w:jc w:val="left"/>
        <w:rPr>
          <w:sz w:val="31"/>
        </w:rPr>
      </w:pPr>
      <w:r>
        <w:rPr>
          <w:sz w:val="31"/>
        </w:rPr>
        <w:t>4、经营支出0.00万元。与上年决算数一致。</w:t>
      </w:r>
    </w:p>
    <w:p>
      <w:pPr>
        <w:spacing w:before="173"/>
        <w:ind w:left="740" w:right="0" w:firstLine="0"/>
        <w:jc w:val="left"/>
        <w:rPr>
          <w:sz w:val="31"/>
        </w:rPr>
      </w:pPr>
      <w:r>
        <w:rPr>
          <w:sz w:val="31"/>
        </w:rPr>
        <w:t>5、对附属单位补助支出0.00万元。与上年决算数一致。</w:t>
      </w:r>
    </w:p>
    <w:p>
      <w:pPr>
        <w:spacing w:before="191"/>
        <w:ind w:left="740" w:right="0" w:firstLine="0"/>
        <w:jc w:val="left"/>
        <w:rPr>
          <w:rFonts w:hint="eastAsia" w:ascii="黑体" w:eastAsia="黑体"/>
          <w:sz w:val="30"/>
        </w:rPr>
      </w:pPr>
      <w:r>
        <w:rPr>
          <w:rFonts w:hint="eastAsia" w:ascii="黑体" w:eastAsia="黑体"/>
          <w:sz w:val="30"/>
        </w:rPr>
        <w:t>四、财政拨款收入支出决算总体情况说明</w:t>
      </w:r>
    </w:p>
    <w:p>
      <w:pPr>
        <w:spacing w:before="197" w:line="345" w:lineRule="auto"/>
        <w:ind w:left="110" w:right="128" w:firstLine="630"/>
        <w:jc w:val="left"/>
        <w:rPr>
          <w:sz w:val="31"/>
        </w:rPr>
      </w:pPr>
      <w:r>
        <w:rPr>
          <w:sz w:val="31"/>
        </w:rPr>
        <w:t>2021年度财政拨款收、支总计12,939.33万元。与2020年度</w:t>
      </w:r>
      <w:r>
        <w:rPr>
          <w:position w:val="1"/>
          <w:sz w:val="31"/>
        </w:rPr>
        <w:t>相比，财政拨款收、支总计各增加2,695.34万元，增长26.31</w:t>
      </w:r>
      <w:r>
        <w:rPr>
          <w:spacing w:val="-13"/>
          <w:position w:val="1"/>
          <w:sz w:val="31"/>
        </w:rPr>
        <w:t xml:space="preserve"> </w:t>
      </w:r>
      <w:r>
        <w:rPr>
          <w:spacing w:val="10"/>
          <w:w w:val="101"/>
          <w:sz w:val="31"/>
        </w:rPr>
        <w:drawing>
          <wp:inline distT="0" distB="0" distL="0" distR="0">
            <wp:extent cx="85725" cy="152400"/>
            <wp:effectExtent l="0" t="0" r="0" b="0"/>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png"/>
                    <pic:cNvPicPr>
                      <a:picLocks noChangeAspect="1"/>
                    </pic:cNvPicPr>
                  </pic:nvPicPr>
                  <pic:blipFill>
                    <a:blip r:embed="rId79" cstate="print"/>
                    <a:stretch>
                      <a:fillRect/>
                    </a:stretch>
                  </pic:blipFill>
                  <pic:spPr>
                    <a:xfrm>
                      <a:off x="0" y="0"/>
                      <a:ext cx="85725" cy="152400"/>
                    </a:xfrm>
                    <a:prstGeom prst="rect">
                      <a:avLst/>
                    </a:prstGeom>
                  </pic:spPr>
                </pic:pic>
              </a:graphicData>
            </a:graphic>
          </wp:inline>
        </w:drawing>
      </w:r>
      <w:r>
        <w:rPr>
          <w:position w:val="1"/>
          <w:sz w:val="31"/>
        </w:rPr>
        <w:t>。</w:t>
      </w:r>
      <w:r>
        <w:rPr>
          <w:sz w:val="31"/>
        </w:rPr>
        <w:t>主要是人员经费增加。</w:t>
      </w:r>
    </w:p>
    <w:p>
      <w:pPr>
        <w:spacing w:after="0" w:line="345" w:lineRule="auto"/>
        <w:jc w:val="left"/>
        <w:rPr>
          <w:sz w:val="31"/>
        </w:rPr>
        <w:sectPr>
          <w:pgSz w:w="11910" w:h="16840"/>
          <w:pgMar w:top="1580" w:right="1420" w:bottom="1000" w:left="1420" w:header="0" w:footer="817" w:gutter="0"/>
          <w:cols w:space="720" w:num="1"/>
        </w:sectPr>
      </w:pPr>
    </w:p>
    <w:p>
      <w:pPr>
        <w:pStyle w:val="9"/>
        <w:spacing w:after="1"/>
        <w:rPr>
          <w:sz w:val="8"/>
        </w:rPr>
      </w:pPr>
    </w:p>
    <w:p>
      <w:pPr>
        <w:pStyle w:val="9"/>
        <w:ind w:left="110"/>
        <w:rPr>
          <w:sz w:val="20"/>
        </w:rPr>
      </w:pPr>
      <w:r>
        <w:rPr>
          <w:sz w:val="20"/>
        </w:rPr>
        <w:drawing>
          <wp:inline distT="0" distB="0" distL="0" distR="0">
            <wp:extent cx="5619115" cy="2858770"/>
            <wp:effectExtent l="0" t="0" r="0" b="0"/>
            <wp:docPr id="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5.png"/>
                    <pic:cNvPicPr>
                      <a:picLocks noChangeAspect="1"/>
                    </pic:cNvPicPr>
                  </pic:nvPicPr>
                  <pic:blipFill>
                    <a:blip r:embed="rId82" cstate="print"/>
                    <a:stretch>
                      <a:fillRect/>
                    </a:stretch>
                  </pic:blipFill>
                  <pic:spPr>
                    <a:xfrm>
                      <a:off x="0" y="0"/>
                      <a:ext cx="5619683" cy="2859404"/>
                    </a:xfrm>
                    <a:prstGeom prst="rect">
                      <a:avLst/>
                    </a:prstGeom>
                  </pic:spPr>
                </pic:pic>
              </a:graphicData>
            </a:graphic>
          </wp:inline>
        </w:drawing>
      </w:r>
    </w:p>
    <w:p>
      <w:pPr>
        <w:pStyle w:val="9"/>
        <w:spacing w:before="12"/>
        <w:rPr>
          <w:sz w:val="16"/>
        </w:rPr>
      </w:pPr>
    </w:p>
    <w:p>
      <w:pPr>
        <w:spacing w:before="58"/>
        <w:ind w:left="740" w:right="0" w:firstLine="0"/>
        <w:jc w:val="left"/>
        <w:rPr>
          <w:rFonts w:hint="eastAsia" w:ascii="黑体" w:eastAsia="黑体"/>
          <w:sz w:val="30"/>
        </w:rPr>
      </w:pPr>
      <w:r>
        <w:rPr>
          <w:rFonts w:hint="eastAsia" w:ascii="黑体" w:eastAsia="黑体"/>
          <w:sz w:val="30"/>
        </w:rPr>
        <w:t>五、一般公共预算财政拨款支出决算情况说明</w:t>
      </w:r>
    </w:p>
    <w:p>
      <w:pPr>
        <w:spacing w:before="211"/>
        <w:ind w:left="740" w:right="0" w:firstLine="0"/>
        <w:jc w:val="left"/>
        <w:rPr>
          <w:rFonts w:hint="eastAsia" w:ascii="楷体" w:eastAsia="楷体"/>
          <w:sz w:val="30"/>
        </w:rPr>
      </w:pPr>
      <w:r>
        <w:rPr>
          <w:rFonts w:hint="eastAsia" w:ascii="楷体" w:eastAsia="楷体"/>
          <w:sz w:val="30"/>
        </w:rPr>
        <w:t>（一）一般公共预算财政拨款支出决算总体情况</w:t>
      </w:r>
    </w:p>
    <w:p>
      <w:pPr>
        <w:spacing w:before="202" w:line="343" w:lineRule="auto"/>
        <w:ind w:left="110" w:right="128" w:firstLine="630"/>
        <w:jc w:val="left"/>
        <w:rPr>
          <w:sz w:val="31"/>
        </w:rPr>
      </w:pPr>
      <w:r>
        <w:drawing>
          <wp:anchor distT="0" distB="0" distL="0" distR="0" simplePos="0" relativeHeight="251661312" behindDoc="1" locked="0" layoutInCell="1" allowOverlap="1">
            <wp:simplePos x="0" y="0"/>
            <wp:positionH relativeFrom="page">
              <wp:posOffset>971550</wp:posOffset>
            </wp:positionH>
            <wp:positionV relativeFrom="paragraph">
              <wp:posOffset>1158240</wp:posOffset>
            </wp:positionV>
            <wp:extent cx="5615940" cy="2857500"/>
            <wp:effectExtent l="0" t="0" r="0" b="0"/>
            <wp:wrapNone/>
            <wp:docPr id="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6.png"/>
                    <pic:cNvPicPr>
                      <a:picLocks noChangeAspect="1"/>
                    </pic:cNvPicPr>
                  </pic:nvPicPr>
                  <pic:blipFill>
                    <a:blip r:embed="rId83" cstate="print"/>
                    <a:stretch>
                      <a:fillRect/>
                    </a:stretch>
                  </pic:blipFill>
                  <pic:spPr>
                    <a:xfrm>
                      <a:off x="0" y="0"/>
                      <a:ext cx="5615940" cy="2857500"/>
                    </a:xfrm>
                    <a:prstGeom prst="rect">
                      <a:avLst/>
                    </a:prstGeom>
                  </pic:spPr>
                </pic:pic>
              </a:graphicData>
            </a:graphic>
          </wp:anchor>
        </w:drawing>
      </w:r>
      <w:r>
        <w:rPr>
          <w:sz w:val="31"/>
        </w:rPr>
        <w:t>2021年度一般公共预算财政拨款支出12,885.90万元，占本</w:t>
      </w:r>
      <w:r>
        <w:rPr>
          <w:position w:val="1"/>
          <w:sz w:val="31"/>
        </w:rPr>
        <w:t>年支出合计的99.86</w:t>
      </w:r>
      <w:r>
        <w:rPr>
          <w:spacing w:val="-103"/>
          <w:position w:val="1"/>
          <w:sz w:val="31"/>
        </w:rPr>
        <w:t xml:space="preserve"> </w:t>
      </w:r>
      <w:r>
        <w:rPr>
          <w:spacing w:val="10"/>
          <w:w w:val="101"/>
          <w:sz w:val="31"/>
        </w:rPr>
        <w:drawing>
          <wp:inline distT="0" distB="0" distL="0" distR="0">
            <wp:extent cx="85725" cy="152400"/>
            <wp:effectExtent l="0" t="0" r="0" b="0"/>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png"/>
                    <pic:cNvPicPr>
                      <a:picLocks noChangeAspect="1"/>
                    </pic:cNvPicPr>
                  </pic:nvPicPr>
                  <pic:blipFill>
                    <a:blip r:embed="rId79" cstate="print"/>
                    <a:stretch>
                      <a:fillRect/>
                    </a:stretch>
                  </pic:blipFill>
                  <pic:spPr>
                    <a:xfrm>
                      <a:off x="0" y="0"/>
                      <a:ext cx="85725" cy="152400"/>
                    </a:xfrm>
                    <a:prstGeom prst="rect">
                      <a:avLst/>
                    </a:prstGeom>
                  </pic:spPr>
                </pic:pic>
              </a:graphicData>
            </a:graphic>
          </wp:inline>
        </w:drawing>
      </w:r>
      <w:r>
        <w:rPr>
          <w:position w:val="1"/>
          <w:sz w:val="31"/>
        </w:rPr>
        <w:t>。与2020年度相比，一般公共预算财政拨款支出增加2,644.44万元，增长25.82</w:t>
      </w:r>
      <w:r>
        <w:rPr>
          <w:spacing w:val="-68"/>
          <w:position w:val="1"/>
          <w:sz w:val="31"/>
        </w:rPr>
        <w:t xml:space="preserve"> </w:t>
      </w:r>
      <w:r>
        <w:rPr>
          <w:spacing w:val="10"/>
          <w:w w:val="101"/>
          <w:sz w:val="31"/>
        </w:rPr>
        <w:drawing>
          <wp:inline distT="0" distB="0" distL="0" distR="0">
            <wp:extent cx="85725" cy="152400"/>
            <wp:effectExtent l="0" t="0" r="0" b="0"/>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png"/>
                    <pic:cNvPicPr>
                      <a:picLocks noChangeAspect="1"/>
                    </pic:cNvPicPr>
                  </pic:nvPicPr>
                  <pic:blipFill>
                    <a:blip r:embed="rId79" cstate="print"/>
                    <a:stretch>
                      <a:fillRect/>
                    </a:stretch>
                  </pic:blipFill>
                  <pic:spPr>
                    <a:xfrm>
                      <a:off x="0" y="0"/>
                      <a:ext cx="85725" cy="152400"/>
                    </a:xfrm>
                    <a:prstGeom prst="rect">
                      <a:avLst/>
                    </a:prstGeom>
                  </pic:spPr>
                </pic:pic>
              </a:graphicData>
            </a:graphic>
          </wp:inline>
        </w:drawing>
      </w:r>
      <w:r>
        <w:rPr>
          <w:position w:val="1"/>
          <w:sz w:val="31"/>
        </w:rPr>
        <w:t>。主要是人员经费增加。</w:t>
      </w:r>
    </w:p>
    <w:p>
      <w:pPr>
        <w:pStyle w:val="9"/>
        <w:rPr>
          <w:sz w:val="32"/>
        </w:rPr>
      </w:pPr>
    </w:p>
    <w:p>
      <w:pPr>
        <w:pStyle w:val="9"/>
        <w:rPr>
          <w:sz w:val="32"/>
        </w:rPr>
      </w:pPr>
    </w:p>
    <w:p>
      <w:pPr>
        <w:pStyle w:val="9"/>
        <w:rPr>
          <w:sz w:val="32"/>
        </w:rPr>
      </w:pPr>
    </w:p>
    <w:p>
      <w:pPr>
        <w:pStyle w:val="9"/>
        <w:rPr>
          <w:sz w:val="32"/>
        </w:rPr>
      </w:pPr>
    </w:p>
    <w:p>
      <w:pPr>
        <w:pStyle w:val="9"/>
        <w:rPr>
          <w:sz w:val="32"/>
        </w:rPr>
      </w:pPr>
    </w:p>
    <w:p>
      <w:pPr>
        <w:pStyle w:val="9"/>
        <w:rPr>
          <w:sz w:val="32"/>
        </w:rPr>
      </w:pPr>
    </w:p>
    <w:p>
      <w:pPr>
        <w:pStyle w:val="9"/>
        <w:rPr>
          <w:sz w:val="32"/>
        </w:rPr>
      </w:pPr>
    </w:p>
    <w:p>
      <w:pPr>
        <w:pStyle w:val="9"/>
        <w:rPr>
          <w:sz w:val="32"/>
        </w:rPr>
      </w:pPr>
    </w:p>
    <w:p>
      <w:pPr>
        <w:pStyle w:val="9"/>
        <w:rPr>
          <w:sz w:val="32"/>
        </w:rPr>
      </w:pPr>
    </w:p>
    <w:p>
      <w:pPr>
        <w:pStyle w:val="9"/>
        <w:rPr>
          <w:sz w:val="32"/>
        </w:rPr>
      </w:pPr>
    </w:p>
    <w:p>
      <w:pPr>
        <w:pStyle w:val="9"/>
        <w:spacing w:before="3"/>
        <w:rPr>
          <w:sz w:val="46"/>
        </w:rPr>
      </w:pPr>
    </w:p>
    <w:p>
      <w:pPr>
        <w:spacing w:before="0"/>
        <w:ind w:left="740" w:right="0" w:firstLine="0"/>
        <w:jc w:val="left"/>
        <w:rPr>
          <w:rFonts w:hint="eastAsia" w:ascii="楷体" w:eastAsia="楷体"/>
          <w:sz w:val="30"/>
        </w:rPr>
      </w:pPr>
      <w:r>
        <w:rPr>
          <w:rFonts w:hint="eastAsia" w:ascii="楷体" w:eastAsia="楷体"/>
          <w:sz w:val="30"/>
        </w:rPr>
        <w:t>（二）一般公共预算财政拨款支出决算结构情况</w:t>
      </w:r>
    </w:p>
    <w:p>
      <w:pPr>
        <w:spacing w:after="0"/>
        <w:jc w:val="left"/>
        <w:rPr>
          <w:rFonts w:hint="eastAsia" w:ascii="楷体" w:eastAsia="楷体"/>
          <w:sz w:val="30"/>
        </w:rPr>
        <w:sectPr>
          <w:pgSz w:w="11910" w:h="16840"/>
          <w:pgMar w:top="1580" w:right="1420" w:bottom="1000" w:left="1420" w:header="0" w:footer="817" w:gutter="0"/>
          <w:cols w:space="720" w:num="1"/>
        </w:sectPr>
      </w:pPr>
    </w:p>
    <w:p>
      <w:pPr>
        <w:pStyle w:val="9"/>
        <w:spacing w:before="2"/>
        <w:rPr>
          <w:rFonts w:ascii="楷体"/>
          <w:sz w:val="10"/>
        </w:rPr>
      </w:pPr>
    </w:p>
    <w:p>
      <w:pPr>
        <w:spacing w:before="61" w:line="340" w:lineRule="auto"/>
        <w:ind w:left="110" w:right="254" w:firstLine="630"/>
        <w:jc w:val="left"/>
        <w:rPr>
          <w:sz w:val="31"/>
        </w:rPr>
      </w:pPr>
      <w:r>
        <w:drawing>
          <wp:anchor distT="0" distB="0" distL="0" distR="0" simplePos="0" relativeHeight="251662336" behindDoc="1" locked="0" layoutInCell="1" allowOverlap="1">
            <wp:simplePos x="0" y="0"/>
            <wp:positionH relativeFrom="page">
              <wp:posOffset>971550</wp:posOffset>
            </wp:positionH>
            <wp:positionV relativeFrom="paragraph">
              <wp:posOffset>706755</wp:posOffset>
            </wp:positionV>
            <wp:extent cx="5615940" cy="2857500"/>
            <wp:effectExtent l="0" t="0" r="0" b="0"/>
            <wp:wrapNone/>
            <wp:docPr id="3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7.png"/>
                    <pic:cNvPicPr>
                      <a:picLocks noChangeAspect="1"/>
                    </pic:cNvPicPr>
                  </pic:nvPicPr>
                  <pic:blipFill>
                    <a:blip r:embed="rId84" cstate="print"/>
                    <a:stretch>
                      <a:fillRect/>
                    </a:stretch>
                  </pic:blipFill>
                  <pic:spPr>
                    <a:xfrm>
                      <a:off x="0" y="0"/>
                      <a:ext cx="5615940" cy="2857499"/>
                    </a:xfrm>
                    <a:prstGeom prst="rect">
                      <a:avLst/>
                    </a:prstGeom>
                  </pic:spPr>
                </pic:pic>
              </a:graphicData>
            </a:graphic>
          </wp:anchor>
        </w:drawing>
      </w:r>
      <w:r>
        <w:rPr>
          <w:sz w:val="31"/>
        </w:rPr>
        <w:t>2021年度一般公共预算财政拨款支出12885.9</w:t>
      </w:r>
      <w:r>
        <w:rPr>
          <w:spacing w:val="-2"/>
          <w:sz w:val="31"/>
        </w:rPr>
        <w:t>万元，主要用</w:t>
      </w:r>
      <w:r>
        <w:rPr>
          <w:position w:val="1"/>
          <w:sz w:val="31"/>
        </w:rPr>
        <w:t>于以下方面：公共安全(类)支出12885.9万元，占100.00</w:t>
      </w:r>
      <w:r>
        <w:rPr>
          <w:spacing w:val="-23"/>
          <w:position w:val="1"/>
          <w:sz w:val="31"/>
        </w:rPr>
        <w:t xml:space="preserve"> </w:t>
      </w:r>
      <w:r>
        <w:rPr>
          <w:spacing w:val="10"/>
          <w:w w:val="101"/>
          <w:sz w:val="31"/>
        </w:rPr>
        <w:drawing>
          <wp:inline distT="0" distB="0" distL="0" distR="0">
            <wp:extent cx="85725" cy="152400"/>
            <wp:effectExtent l="0" t="0" r="0" b="0"/>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png"/>
                    <pic:cNvPicPr>
                      <a:picLocks noChangeAspect="1"/>
                    </pic:cNvPicPr>
                  </pic:nvPicPr>
                  <pic:blipFill>
                    <a:blip r:embed="rId79" cstate="print"/>
                    <a:stretch>
                      <a:fillRect/>
                    </a:stretch>
                  </pic:blipFill>
                  <pic:spPr>
                    <a:xfrm>
                      <a:off x="0" y="0"/>
                      <a:ext cx="85725" cy="152400"/>
                    </a:xfrm>
                    <a:prstGeom prst="rect">
                      <a:avLst/>
                    </a:prstGeom>
                  </pic:spPr>
                </pic:pic>
              </a:graphicData>
            </a:graphic>
          </wp:inline>
        </w:drawing>
      </w:r>
      <w:r>
        <w:rPr>
          <w:position w:val="1"/>
          <w:sz w:val="31"/>
        </w:rPr>
        <w:t>。</w:t>
      </w:r>
    </w:p>
    <w:p>
      <w:pPr>
        <w:pStyle w:val="9"/>
        <w:rPr>
          <w:sz w:val="32"/>
        </w:rPr>
      </w:pPr>
    </w:p>
    <w:p>
      <w:pPr>
        <w:pStyle w:val="9"/>
        <w:rPr>
          <w:sz w:val="32"/>
        </w:rPr>
      </w:pPr>
    </w:p>
    <w:p>
      <w:pPr>
        <w:pStyle w:val="9"/>
        <w:rPr>
          <w:sz w:val="32"/>
        </w:rPr>
      </w:pPr>
    </w:p>
    <w:p>
      <w:pPr>
        <w:pStyle w:val="9"/>
        <w:rPr>
          <w:sz w:val="32"/>
        </w:rPr>
      </w:pPr>
    </w:p>
    <w:p>
      <w:pPr>
        <w:pStyle w:val="9"/>
        <w:rPr>
          <w:sz w:val="32"/>
        </w:rPr>
      </w:pPr>
    </w:p>
    <w:p>
      <w:pPr>
        <w:pStyle w:val="9"/>
        <w:rPr>
          <w:sz w:val="32"/>
        </w:rPr>
      </w:pPr>
    </w:p>
    <w:p>
      <w:pPr>
        <w:pStyle w:val="9"/>
        <w:rPr>
          <w:sz w:val="32"/>
        </w:rPr>
      </w:pPr>
    </w:p>
    <w:p>
      <w:pPr>
        <w:pStyle w:val="9"/>
        <w:rPr>
          <w:sz w:val="32"/>
        </w:rPr>
      </w:pPr>
    </w:p>
    <w:p>
      <w:pPr>
        <w:pStyle w:val="9"/>
        <w:rPr>
          <w:sz w:val="32"/>
        </w:rPr>
      </w:pPr>
    </w:p>
    <w:p>
      <w:pPr>
        <w:pStyle w:val="9"/>
        <w:rPr>
          <w:sz w:val="32"/>
        </w:rPr>
      </w:pPr>
    </w:p>
    <w:p>
      <w:pPr>
        <w:pStyle w:val="9"/>
        <w:spacing w:before="8"/>
        <w:rPr>
          <w:sz w:val="46"/>
        </w:rPr>
      </w:pPr>
    </w:p>
    <w:p>
      <w:pPr>
        <w:spacing w:before="0"/>
        <w:ind w:left="740" w:right="0" w:firstLine="0"/>
        <w:jc w:val="left"/>
        <w:rPr>
          <w:rFonts w:hint="eastAsia" w:ascii="楷体" w:eastAsia="楷体"/>
          <w:sz w:val="30"/>
        </w:rPr>
      </w:pPr>
      <w:r>
        <w:rPr>
          <w:rFonts w:hint="eastAsia" w:ascii="楷体" w:eastAsia="楷体"/>
          <w:sz w:val="30"/>
        </w:rPr>
        <w:t>（三）一般公共预算财政拨款支出决算具体情况</w:t>
      </w:r>
    </w:p>
    <w:p>
      <w:pPr>
        <w:spacing w:before="202" w:line="345" w:lineRule="auto"/>
        <w:ind w:left="110" w:right="253" w:firstLine="630"/>
        <w:jc w:val="left"/>
        <w:rPr>
          <w:sz w:val="31"/>
        </w:rPr>
      </w:pPr>
      <w:r>
        <w:rPr>
          <w:sz w:val="31"/>
        </w:rPr>
        <w:t xml:space="preserve">2021年度一般公共预算财政拨款支出年初预算为16,805.55 </w:t>
      </w:r>
      <w:r>
        <w:rPr>
          <w:position w:val="1"/>
          <w:sz w:val="31"/>
        </w:rPr>
        <w:t>万元，支出决算为12,885.90万元，完成年初预算的</w:t>
      </w:r>
      <w:r>
        <w:rPr>
          <w:spacing w:val="3"/>
          <w:position w:val="1"/>
          <w:sz w:val="31"/>
        </w:rPr>
        <w:t>76.68</w:t>
      </w:r>
      <w:r>
        <w:rPr>
          <w:spacing w:val="-3"/>
          <w:position w:val="1"/>
          <w:sz w:val="31"/>
        </w:rPr>
        <w:t xml:space="preserve"> </w:t>
      </w:r>
      <w:r>
        <w:rPr>
          <w:spacing w:val="11"/>
          <w:w w:val="101"/>
          <w:sz w:val="31"/>
        </w:rPr>
        <w:drawing>
          <wp:inline distT="0" distB="0" distL="0" distR="0">
            <wp:extent cx="85725" cy="152400"/>
            <wp:effectExtent l="0" t="0" r="0" b="0"/>
            <wp:docPr id="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png"/>
                    <pic:cNvPicPr>
                      <a:picLocks noChangeAspect="1"/>
                    </pic:cNvPicPr>
                  </pic:nvPicPr>
                  <pic:blipFill>
                    <a:blip r:embed="rId79" cstate="print"/>
                    <a:stretch>
                      <a:fillRect/>
                    </a:stretch>
                  </pic:blipFill>
                  <pic:spPr>
                    <a:xfrm>
                      <a:off x="0" y="0"/>
                      <a:ext cx="85725" cy="152400"/>
                    </a:xfrm>
                    <a:prstGeom prst="rect">
                      <a:avLst/>
                    </a:prstGeom>
                  </pic:spPr>
                </pic:pic>
              </a:graphicData>
            </a:graphic>
          </wp:inline>
        </w:drawing>
      </w:r>
      <w:r>
        <w:rPr>
          <w:position w:val="1"/>
          <w:sz w:val="31"/>
        </w:rPr>
        <w:t>。决</w:t>
      </w:r>
      <w:r>
        <w:rPr>
          <w:spacing w:val="4"/>
          <w:sz w:val="31"/>
        </w:rPr>
        <w:t>算数小于年初预算数的主要原因是项目经费未执行完毕。其  中：</w:t>
      </w:r>
    </w:p>
    <w:p>
      <w:pPr>
        <w:spacing w:before="0" w:line="345" w:lineRule="auto"/>
        <w:ind w:left="110" w:right="128" w:firstLine="630"/>
        <w:jc w:val="left"/>
        <w:rPr>
          <w:sz w:val="31"/>
        </w:rPr>
      </w:pPr>
      <w:r>
        <w:rPr>
          <w:sz w:val="31"/>
        </w:rPr>
        <w:t>1、公共安全支出(类)公安(款)行政运行（公安）(项)。年初预算为10,780.35万元，支出决算为6,931.99万元，完成年初</w:t>
      </w:r>
      <w:r>
        <w:rPr>
          <w:position w:val="1"/>
          <w:sz w:val="31"/>
        </w:rPr>
        <w:t>预算的64.30</w:t>
      </w:r>
      <w:r>
        <w:rPr>
          <w:spacing w:val="-118"/>
          <w:position w:val="1"/>
          <w:sz w:val="31"/>
        </w:rPr>
        <w:t xml:space="preserve"> </w:t>
      </w:r>
      <w:r>
        <w:rPr>
          <w:spacing w:val="10"/>
          <w:w w:val="101"/>
          <w:sz w:val="31"/>
        </w:rPr>
        <w:drawing>
          <wp:inline distT="0" distB="0" distL="0" distR="0">
            <wp:extent cx="85725" cy="152400"/>
            <wp:effectExtent l="0" t="0" r="0" b="0"/>
            <wp:docPr id="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png"/>
                    <pic:cNvPicPr>
                      <a:picLocks noChangeAspect="1"/>
                    </pic:cNvPicPr>
                  </pic:nvPicPr>
                  <pic:blipFill>
                    <a:blip r:embed="rId79" cstate="print"/>
                    <a:stretch>
                      <a:fillRect/>
                    </a:stretch>
                  </pic:blipFill>
                  <pic:spPr>
                    <a:xfrm>
                      <a:off x="0" y="0"/>
                      <a:ext cx="85725" cy="152400"/>
                    </a:xfrm>
                    <a:prstGeom prst="rect">
                      <a:avLst/>
                    </a:prstGeom>
                  </pic:spPr>
                </pic:pic>
              </a:graphicData>
            </a:graphic>
          </wp:inline>
        </w:drawing>
      </w:r>
      <w:r>
        <w:rPr>
          <w:position w:val="1"/>
          <w:sz w:val="31"/>
        </w:rPr>
        <w:t>。决算数小于年初预算数的主要原因是项目经费未</w:t>
      </w:r>
      <w:r>
        <w:rPr>
          <w:sz w:val="31"/>
        </w:rPr>
        <w:t>执行完毕。</w:t>
      </w:r>
    </w:p>
    <w:p>
      <w:pPr>
        <w:spacing w:before="0" w:line="345" w:lineRule="auto"/>
        <w:ind w:left="110" w:right="128" w:firstLine="630"/>
        <w:jc w:val="left"/>
        <w:rPr>
          <w:sz w:val="31"/>
        </w:rPr>
      </w:pPr>
      <w:r>
        <w:rPr>
          <w:sz w:val="31"/>
        </w:rPr>
        <w:t>2、公共安全支出(类)公安(款)一般行政管理事务（公安） (项)。年初预算为6,025.20万元，支出决算为5,953.91</w:t>
      </w:r>
      <w:r>
        <w:rPr>
          <w:spacing w:val="-4"/>
          <w:sz w:val="31"/>
        </w:rPr>
        <w:t>万元，完</w:t>
      </w:r>
      <w:r>
        <w:rPr>
          <w:position w:val="1"/>
          <w:sz w:val="31"/>
        </w:rPr>
        <w:t>成年初预算的98.82</w:t>
      </w:r>
      <w:r>
        <w:rPr>
          <w:spacing w:val="-103"/>
          <w:position w:val="1"/>
          <w:sz w:val="31"/>
        </w:rPr>
        <w:t xml:space="preserve"> </w:t>
      </w:r>
      <w:r>
        <w:rPr>
          <w:spacing w:val="10"/>
          <w:w w:val="101"/>
          <w:sz w:val="31"/>
        </w:rPr>
        <w:drawing>
          <wp:inline distT="0" distB="0" distL="0" distR="0">
            <wp:extent cx="85725" cy="152400"/>
            <wp:effectExtent l="0" t="0" r="0" b="0"/>
            <wp:docPr id="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png"/>
                    <pic:cNvPicPr>
                      <a:picLocks noChangeAspect="1"/>
                    </pic:cNvPicPr>
                  </pic:nvPicPr>
                  <pic:blipFill>
                    <a:blip r:embed="rId79" cstate="print"/>
                    <a:stretch>
                      <a:fillRect/>
                    </a:stretch>
                  </pic:blipFill>
                  <pic:spPr>
                    <a:xfrm>
                      <a:off x="0" y="0"/>
                      <a:ext cx="85725" cy="152400"/>
                    </a:xfrm>
                    <a:prstGeom prst="rect">
                      <a:avLst/>
                    </a:prstGeom>
                  </pic:spPr>
                </pic:pic>
              </a:graphicData>
            </a:graphic>
          </wp:inline>
        </w:drawing>
      </w:r>
      <w:r>
        <w:rPr>
          <w:position w:val="1"/>
          <w:sz w:val="31"/>
        </w:rPr>
        <w:t>。决算数小于年初预算数的主要原因是项目</w:t>
      </w:r>
      <w:r>
        <w:rPr>
          <w:sz w:val="31"/>
        </w:rPr>
        <w:t>经费未执行完毕。</w:t>
      </w:r>
    </w:p>
    <w:p>
      <w:pPr>
        <w:spacing w:after="0" w:line="345" w:lineRule="auto"/>
        <w:jc w:val="left"/>
        <w:rPr>
          <w:sz w:val="31"/>
        </w:rPr>
        <w:sectPr>
          <w:pgSz w:w="11910" w:h="16840"/>
          <w:pgMar w:top="1580" w:right="1420" w:bottom="1000" w:left="1420" w:header="0" w:footer="817" w:gutter="0"/>
          <w:cols w:space="720" w:num="1"/>
        </w:sectPr>
      </w:pPr>
    </w:p>
    <w:p>
      <w:pPr>
        <w:pStyle w:val="9"/>
        <w:spacing w:before="10"/>
        <w:rPr>
          <w:sz w:val="11"/>
        </w:rPr>
      </w:pPr>
    </w:p>
    <w:p>
      <w:pPr>
        <w:spacing w:before="58"/>
        <w:ind w:left="590" w:right="0" w:firstLine="0"/>
        <w:jc w:val="left"/>
        <w:rPr>
          <w:rFonts w:hint="eastAsia" w:ascii="黑体" w:eastAsia="黑体"/>
          <w:sz w:val="30"/>
        </w:rPr>
      </w:pPr>
      <w:r>
        <w:rPr>
          <w:rFonts w:hint="eastAsia" w:ascii="黑体" w:eastAsia="黑体"/>
          <w:sz w:val="30"/>
        </w:rPr>
        <w:t>六、一般公共预算财政拨款基本支出决算情况说明</w:t>
      </w:r>
    </w:p>
    <w:p>
      <w:pPr>
        <w:spacing w:before="202" w:line="345" w:lineRule="auto"/>
        <w:ind w:left="110" w:right="380" w:firstLine="630"/>
        <w:jc w:val="left"/>
        <w:rPr>
          <w:sz w:val="31"/>
        </w:rPr>
      </w:pPr>
      <w:r>
        <w:rPr>
          <w:sz w:val="31"/>
        </w:rPr>
        <w:t>2021年度一般公共预算财政拨款基本支出决算6,931.99万元，包括人员经费和公用经费，支出具体情况如下：</w:t>
      </w:r>
    </w:p>
    <w:p>
      <w:pPr>
        <w:spacing w:before="0" w:line="345" w:lineRule="auto"/>
        <w:ind w:left="110" w:right="128" w:firstLine="630"/>
        <w:jc w:val="left"/>
        <w:rPr>
          <w:sz w:val="31"/>
        </w:rPr>
      </w:pPr>
      <w:r>
        <w:rPr>
          <w:sz w:val="31"/>
        </w:rPr>
        <w:t>人员经费6,563.10</w:t>
      </w:r>
      <w:r>
        <w:rPr>
          <w:spacing w:val="-1"/>
          <w:sz w:val="31"/>
        </w:rPr>
        <w:t>万元，主要包括：基本工资、津贴补贴、</w:t>
      </w:r>
      <w:r>
        <w:rPr>
          <w:sz w:val="31"/>
        </w:rPr>
        <w:t xml:space="preserve">奖金、机关事业单位基本养老保险缴费、职工基本医疗保险缴 </w:t>
      </w:r>
      <w:r>
        <w:rPr>
          <w:spacing w:val="-1"/>
          <w:sz w:val="31"/>
        </w:rPr>
        <w:t>费、公务员医疗补助缴费、其他社会保障缴费、住房公积金、其</w:t>
      </w:r>
      <w:r>
        <w:rPr>
          <w:sz w:val="31"/>
        </w:rPr>
        <w:t>他工资福利支出、生活补助等。</w:t>
      </w:r>
    </w:p>
    <w:p>
      <w:pPr>
        <w:spacing w:before="0" w:line="345" w:lineRule="auto"/>
        <w:ind w:left="110" w:right="128" w:firstLine="630"/>
        <w:jc w:val="left"/>
        <w:rPr>
          <w:sz w:val="31"/>
        </w:rPr>
      </w:pPr>
      <w:r>
        <w:rPr>
          <w:sz w:val="31"/>
        </w:rPr>
        <w:t>公用经费</w:t>
      </w:r>
      <w:r>
        <w:rPr>
          <w:spacing w:val="2"/>
          <w:sz w:val="31"/>
        </w:rPr>
        <w:t>368.88</w:t>
      </w:r>
      <w:r>
        <w:rPr>
          <w:sz w:val="31"/>
        </w:rPr>
        <w:t>万元，主要包括：办公费、印刷费、咨询 费、电费、邮电费、物业管理费、差旅费、维修（护）</w:t>
      </w:r>
      <w:r>
        <w:rPr>
          <w:spacing w:val="-4"/>
          <w:sz w:val="31"/>
        </w:rPr>
        <w:t>费、租赁</w:t>
      </w:r>
      <w:r>
        <w:rPr>
          <w:spacing w:val="-1"/>
          <w:sz w:val="31"/>
        </w:rPr>
        <w:t>费、培训费、专用材料费、被装购置费、劳务费、工会经费、公</w:t>
      </w:r>
      <w:r>
        <w:rPr>
          <w:sz w:val="31"/>
        </w:rPr>
        <w:t>务用车运行维护费、其他交通费用、其他商品和服务支出、水 费、办公设备购置、专用设备购置等。</w:t>
      </w:r>
    </w:p>
    <w:p>
      <w:pPr>
        <w:spacing w:before="0"/>
        <w:ind w:left="740" w:right="0" w:firstLine="0"/>
        <w:jc w:val="left"/>
        <w:rPr>
          <w:rFonts w:hint="eastAsia" w:ascii="黑体" w:hAnsi="黑体" w:eastAsia="黑体"/>
          <w:sz w:val="30"/>
        </w:rPr>
      </w:pPr>
      <w:r>
        <w:rPr>
          <w:rFonts w:hint="eastAsia" w:ascii="黑体" w:hAnsi="黑体" w:eastAsia="黑体"/>
          <w:sz w:val="30"/>
        </w:rPr>
        <w:t>七、一般公共预算财政拨款“三公”经费支出决算情况说明</w:t>
      </w:r>
    </w:p>
    <w:p>
      <w:pPr>
        <w:spacing w:before="208"/>
        <w:ind w:left="740" w:right="0" w:firstLine="0"/>
        <w:jc w:val="left"/>
        <w:rPr>
          <w:rFonts w:hint="eastAsia" w:ascii="楷体" w:hAnsi="楷体" w:eastAsia="楷体"/>
          <w:sz w:val="30"/>
        </w:rPr>
      </w:pPr>
      <w:r>
        <w:rPr>
          <w:rFonts w:hint="eastAsia" w:ascii="楷体" w:hAnsi="楷体" w:eastAsia="楷体"/>
          <w:sz w:val="30"/>
        </w:rPr>
        <w:t>（一）“三公”经费支出决算总体情况说明</w:t>
      </w:r>
    </w:p>
    <w:p>
      <w:pPr>
        <w:spacing w:before="202" w:line="345" w:lineRule="auto"/>
        <w:ind w:left="110" w:right="128" w:firstLine="630"/>
        <w:jc w:val="both"/>
        <w:rPr>
          <w:sz w:val="31"/>
        </w:rPr>
      </w:pPr>
      <w:r>
        <w:rPr>
          <w:sz w:val="31"/>
        </w:rPr>
        <w:t>2021</w:t>
      </w:r>
      <w:r>
        <w:rPr>
          <w:spacing w:val="-1"/>
          <w:sz w:val="31"/>
        </w:rPr>
        <w:t>年度一般公共预算财政拨款“三公”经费支出年初预算</w:t>
      </w:r>
      <w:r>
        <w:rPr>
          <w:sz w:val="31"/>
        </w:rPr>
        <w:t>为738.80万元，支出决算为341.00万元，比年初预算减少</w:t>
      </w:r>
      <w:r>
        <w:rPr>
          <w:spacing w:val="-3"/>
          <w:sz w:val="31"/>
        </w:rPr>
        <w:t xml:space="preserve">397.80 </w:t>
      </w:r>
      <w:r>
        <w:rPr>
          <w:position w:val="1"/>
          <w:sz w:val="31"/>
        </w:rPr>
        <w:t>万元，完成年初预算的46.16</w:t>
      </w:r>
      <w:r>
        <w:rPr>
          <w:spacing w:val="-83"/>
          <w:position w:val="1"/>
          <w:sz w:val="31"/>
        </w:rPr>
        <w:t xml:space="preserve"> </w:t>
      </w:r>
      <w:r>
        <w:rPr>
          <w:spacing w:val="10"/>
          <w:w w:val="101"/>
          <w:sz w:val="31"/>
        </w:rPr>
        <w:drawing>
          <wp:inline distT="0" distB="0" distL="0" distR="0">
            <wp:extent cx="85725" cy="152400"/>
            <wp:effectExtent l="0" t="0" r="0" b="0"/>
            <wp:docPr id="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png"/>
                    <pic:cNvPicPr>
                      <a:picLocks noChangeAspect="1"/>
                    </pic:cNvPicPr>
                  </pic:nvPicPr>
                  <pic:blipFill>
                    <a:blip r:embed="rId79" cstate="print"/>
                    <a:stretch>
                      <a:fillRect/>
                    </a:stretch>
                  </pic:blipFill>
                  <pic:spPr>
                    <a:xfrm>
                      <a:off x="0" y="0"/>
                      <a:ext cx="85725" cy="152400"/>
                    </a:xfrm>
                    <a:prstGeom prst="rect">
                      <a:avLst/>
                    </a:prstGeom>
                  </pic:spPr>
                </pic:pic>
              </a:graphicData>
            </a:graphic>
          </wp:inline>
        </w:drawing>
      </w:r>
      <w:r>
        <w:rPr>
          <w:position w:val="1"/>
          <w:sz w:val="31"/>
        </w:rPr>
        <w:t>，决算数小于年初预算数的主要原</w:t>
      </w:r>
      <w:r>
        <w:rPr>
          <w:sz w:val="31"/>
        </w:rPr>
        <w:t>因是项目经费未执行完毕。</w:t>
      </w:r>
    </w:p>
    <w:p>
      <w:pPr>
        <w:spacing w:before="6"/>
        <w:ind w:left="740" w:right="0" w:firstLine="0"/>
        <w:jc w:val="left"/>
        <w:rPr>
          <w:rFonts w:hint="eastAsia" w:ascii="楷体" w:hAnsi="楷体" w:eastAsia="楷体"/>
          <w:sz w:val="30"/>
        </w:rPr>
      </w:pPr>
      <w:r>
        <w:rPr>
          <w:rFonts w:hint="eastAsia" w:ascii="楷体" w:hAnsi="楷体" w:eastAsia="楷体"/>
          <w:sz w:val="30"/>
        </w:rPr>
        <w:t>（二）“三公”经费支出决算具体情况</w:t>
      </w:r>
    </w:p>
    <w:p>
      <w:pPr>
        <w:spacing w:before="202"/>
        <w:ind w:left="740" w:right="0" w:firstLine="0"/>
        <w:jc w:val="left"/>
        <w:rPr>
          <w:sz w:val="31"/>
        </w:rPr>
      </w:pPr>
      <w:r>
        <w:rPr>
          <w:sz w:val="31"/>
        </w:rPr>
        <w:t>1、因公出国（境）费年初预算为0.00万元，支出决算为</w:t>
      </w:r>
    </w:p>
    <w:p>
      <w:pPr>
        <w:pStyle w:val="17"/>
        <w:numPr>
          <w:ilvl w:val="1"/>
          <w:numId w:val="2"/>
        </w:numPr>
        <w:tabs>
          <w:tab w:val="left" w:pos="759"/>
        </w:tabs>
        <w:spacing w:before="172" w:after="0" w:line="240" w:lineRule="auto"/>
        <w:ind w:left="758" w:right="0" w:hanging="649"/>
        <w:jc w:val="left"/>
        <w:rPr>
          <w:sz w:val="31"/>
        </w:rPr>
      </w:pPr>
      <w:r>
        <w:rPr>
          <w:spacing w:val="4"/>
          <w:sz w:val="31"/>
        </w:rPr>
        <w:t>万元，与2021</w:t>
      </w:r>
      <w:r>
        <w:rPr>
          <w:spacing w:val="3"/>
          <w:sz w:val="31"/>
        </w:rPr>
        <w:t>年预算基本持平，全年支出涉及因公出国</w:t>
      </w:r>
    </w:p>
    <w:p>
      <w:pPr>
        <w:spacing w:before="173"/>
        <w:ind w:left="110" w:right="0" w:firstLine="0"/>
        <w:jc w:val="left"/>
        <w:rPr>
          <w:sz w:val="31"/>
        </w:rPr>
      </w:pPr>
      <w:r>
        <w:rPr>
          <w:sz w:val="31"/>
        </w:rPr>
        <w:t>（境）团组0个，累计0人次。</w:t>
      </w:r>
    </w:p>
    <w:p>
      <w:pPr>
        <w:spacing w:after="0"/>
        <w:jc w:val="left"/>
        <w:rPr>
          <w:sz w:val="31"/>
        </w:rPr>
        <w:sectPr>
          <w:pgSz w:w="11910" w:h="16840"/>
          <w:pgMar w:top="1580" w:right="1420" w:bottom="1000" w:left="1420" w:header="0" w:footer="817" w:gutter="0"/>
          <w:cols w:space="720" w:num="1"/>
        </w:sectPr>
      </w:pPr>
    </w:p>
    <w:p>
      <w:pPr>
        <w:pStyle w:val="9"/>
        <w:spacing w:before="2"/>
        <w:rPr>
          <w:sz w:val="10"/>
        </w:rPr>
      </w:pPr>
    </w:p>
    <w:p>
      <w:pPr>
        <w:spacing w:before="61" w:line="345" w:lineRule="auto"/>
        <w:ind w:left="110" w:right="128" w:firstLine="630"/>
        <w:jc w:val="left"/>
        <w:rPr>
          <w:sz w:val="31"/>
        </w:rPr>
      </w:pPr>
      <w:r>
        <w:rPr>
          <w:sz w:val="31"/>
        </w:rPr>
        <w:t>2、公务用车购置及运行维护费年初预算为736.80万元，支出决算为341.00万元，比年初预算减少395.80</w:t>
      </w:r>
      <w:r>
        <w:rPr>
          <w:spacing w:val="-2"/>
          <w:sz w:val="31"/>
        </w:rPr>
        <w:t>万元，完成年初预</w:t>
      </w:r>
      <w:r>
        <w:rPr>
          <w:position w:val="1"/>
          <w:sz w:val="31"/>
        </w:rPr>
        <w:t>算的46.28</w:t>
      </w:r>
      <w:r>
        <w:rPr>
          <w:spacing w:val="-123"/>
          <w:position w:val="1"/>
          <w:sz w:val="31"/>
        </w:rPr>
        <w:t xml:space="preserve"> </w:t>
      </w:r>
      <w:r>
        <w:rPr>
          <w:spacing w:val="10"/>
          <w:w w:val="101"/>
          <w:sz w:val="31"/>
        </w:rPr>
        <w:drawing>
          <wp:inline distT="0" distB="0" distL="0" distR="0">
            <wp:extent cx="85725" cy="152400"/>
            <wp:effectExtent l="0" t="0" r="0" b="0"/>
            <wp:docPr id="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png"/>
                    <pic:cNvPicPr>
                      <a:picLocks noChangeAspect="1"/>
                    </pic:cNvPicPr>
                  </pic:nvPicPr>
                  <pic:blipFill>
                    <a:blip r:embed="rId79" cstate="print"/>
                    <a:stretch>
                      <a:fillRect/>
                    </a:stretch>
                  </pic:blipFill>
                  <pic:spPr>
                    <a:xfrm>
                      <a:off x="0" y="0"/>
                      <a:ext cx="85725" cy="152400"/>
                    </a:xfrm>
                    <a:prstGeom prst="rect">
                      <a:avLst/>
                    </a:prstGeom>
                  </pic:spPr>
                </pic:pic>
              </a:graphicData>
            </a:graphic>
          </wp:inline>
        </w:drawing>
      </w:r>
      <w:r>
        <w:rPr>
          <w:position w:val="1"/>
          <w:sz w:val="31"/>
        </w:rPr>
        <w:t>，决算数小于年初预算数的主要原因是项目经费未执</w:t>
      </w:r>
      <w:r>
        <w:rPr>
          <w:sz w:val="31"/>
        </w:rPr>
        <w:t>行完毕。其中：</w:t>
      </w:r>
    </w:p>
    <w:p>
      <w:pPr>
        <w:spacing w:before="0" w:line="345" w:lineRule="auto"/>
        <w:ind w:left="110" w:right="128" w:firstLine="630"/>
        <w:jc w:val="left"/>
        <w:rPr>
          <w:sz w:val="31"/>
        </w:rPr>
      </w:pPr>
      <w:r>
        <w:rPr>
          <w:sz w:val="31"/>
        </w:rPr>
        <w:t>公务用车购置费支出223.37万元，2021年淄博市公安局高新技术产业开发区分局等单位使用财政拨款购置公务用车10辆。</w:t>
      </w:r>
    </w:p>
    <w:p>
      <w:pPr>
        <w:spacing w:before="0" w:line="345" w:lineRule="auto"/>
        <w:ind w:left="110" w:right="128" w:firstLine="630"/>
        <w:jc w:val="both"/>
        <w:rPr>
          <w:sz w:val="31"/>
        </w:rPr>
      </w:pPr>
      <w:r>
        <w:rPr>
          <w:sz w:val="31"/>
        </w:rPr>
        <w:t>公务用车运行维护费117.63万元，主要是用于24小时不间断巡逻安保、处警、执法执勤用车。截至2021年12月31日，公安局等单位财政拨款开支运行维护费的公务用车保有量为58辆。</w:t>
      </w:r>
    </w:p>
    <w:p>
      <w:pPr>
        <w:spacing w:before="0" w:line="345" w:lineRule="auto"/>
        <w:ind w:left="110" w:right="128" w:firstLine="630"/>
        <w:jc w:val="left"/>
        <w:rPr>
          <w:sz w:val="31"/>
        </w:rPr>
      </w:pPr>
      <w:r>
        <w:rPr>
          <w:spacing w:val="3"/>
          <w:sz w:val="31"/>
        </w:rPr>
        <w:t>3、公务接待费年初预算为2.00万元，支出决算为0.00</w:t>
      </w:r>
      <w:r>
        <w:rPr>
          <w:sz w:val="31"/>
        </w:rPr>
        <w:t>万  元，比年初预算减少2.00</w:t>
      </w:r>
      <w:r>
        <w:rPr>
          <w:spacing w:val="-1"/>
          <w:sz w:val="31"/>
        </w:rPr>
        <w:t>万元，决算数小于年初预算数的主要原</w:t>
      </w:r>
      <w:r>
        <w:rPr>
          <w:sz w:val="31"/>
        </w:rPr>
        <w:t>因是项目经费未执行完毕。其中：</w:t>
      </w:r>
    </w:p>
    <w:p>
      <w:pPr>
        <w:spacing w:before="0" w:line="345" w:lineRule="auto"/>
        <w:ind w:left="110" w:right="81" w:firstLine="630"/>
        <w:jc w:val="left"/>
        <w:rPr>
          <w:sz w:val="31"/>
        </w:rPr>
      </w:pPr>
      <w:r>
        <w:rPr>
          <w:sz w:val="31"/>
        </w:rPr>
        <w:t>国内接待费0.00万元，共计接待0批次、0人次（含外事接待0批次、0人次）；</w:t>
      </w:r>
    </w:p>
    <w:p>
      <w:pPr>
        <w:spacing w:before="0" w:line="360" w:lineRule="auto"/>
        <w:ind w:left="740" w:right="1235" w:firstLine="0"/>
        <w:jc w:val="left"/>
        <w:rPr>
          <w:sz w:val="31"/>
        </w:rPr>
      </w:pPr>
      <w:r>
        <w:rPr>
          <w:sz w:val="31"/>
        </w:rPr>
        <w:t>国（境）外接待费0万元，共计接待0批次、0人次。</w:t>
      </w:r>
      <w:r>
        <w:rPr>
          <w:rFonts w:hint="eastAsia" w:ascii="黑体" w:eastAsia="黑体"/>
          <w:sz w:val="30"/>
        </w:rPr>
        <w:t>八、政府性基金预算财政拨款收入支出决算情况说明</w:t>
      </w:r>
      <w:r>
        <w:rPr>
          <w:sz w:val="31"/>
        </w:rPr>
        <w:t>本部门没有政府性基金财政拨款收支。</w:t>
      </w:r>
    </w:p>
    <w:p>
      <w:pPr>
        <w:spacing w:before="0" w:line="360" w:lineRule="auto"/>
        <w:ind w:left="740" w:right="1707" w:firstLine="0"/>
        <w:jc w:val="both"/>
        <w:rPr>
          <w:rFonts w:hint="eastAsia" w:ascii="黑体" w:eastAsia="黑体"/>
          <w:sz w:val="30"/>
        </w:rPr>
      </w:pPr>
      <w:r>
        <w:rPr>
          <w:rFonts w:hint="eastAsia" w:ascii="黑体" w:eastAsia="黑体"/>
          <w:sz w:val="30"/>
        </w:rPr>
        <w:t>九、国有资本经营预算财政拨款支出决算情况说明</w:t>
      </w:r>
      <w:r>
        <w:rPr>
          <w:sz w:val="31"/>
        </w:rPr>
        <w:t>本部门没有使用国有资本经营预算安排的支出。</w:t>
      </w:r>
      <w:r>
        <w:rPr>
          <w:rFonts w:hint="eastAsia" w:ascii="黑体" w:eastAsia="黑体"/>
          <w:sz w:val="30"/>
        </w:rPr>
        <w:t>十、其他重要事项情况说明</w:t>
      </w:r>
    </w:p>
    <w:p>
      <w:pPr>
        <w:spacing w:before="0"/>
        <w:ind w:left="740" w:right="0" w:firstLine="0"/>
        <w:jc w:val="left"/>
        <w:rPr>
          <w:sz w:val="31"/>
        </w:rPr>
      </w:pPr>
      <w:r>
        <w:rPr>
          <w:sz w:val="31"/>
        </w:rPr>
        <w:t>（一）机关运行经费支出情况</w:t>
      </w:r>
    </w:p>
    <w:p>
      <w:pPr>
        <w:spacing w:after="0"/>
        <w:jc w:val="left"/>
        <w:rPr>
          <w:sz w:val="31"/>
        </w:rPr>
        <w:sectPr>
          <w:pgSz w:w="11910" w:h="16840"/>
          <w:pgMar w:top="1580" w:right="1420" w:bottom="1000" w:left="1420" w:header="0" w:footer="817" w:gutter="0"/>
          <w:cols w:space="720" w:num="1"/>
        </w:sectPr>
      </w:pPr>
    </w:p>
    <w:p>
      <w:pPr>
        <w:pStyle w:val="9"/>
        <w:spacing w:before="2"/>
        <w:rPr>
          <w:sz w:val="10"/>
        </w:rPr>
      </w:pPr>
    </w:p>
    <w:p>
      <w:pPr>
        <w:spacing w:before="61" w:line="345" w:lineRule="auto"/>
        <w:ind w:left="110" w:right="253" w:firstLine="630"/>
        <w:jc w:val="both"/>
        <w:rPr>
          <w:sz w:val="31"/>
        </w:rPr>
      </w:pPr>
      <w:r>
        <w:rPr>
          <w:sz w:val="31"/>
        </w:rPr>
        <w:t>2021年度机关运行经费支出12,885.90</w:t>
      </w:r>
      <w:r>
        <w:rPr>
          <w:spacing w:val="-2"/>
          <w:sz w:val="31"/>
        </w:rPr>
        <w:t>万元，比年初预算数</w:t>
      </w:r>
      <w:r>
        <w:rPr>
          <w:position w:val="1"/>
          <w:sz w:val="31"/>
        </w:rPr>
        <w:t>减少2209.38万元，下降</w:t>
      </w:r>
      <w:r>
        <w:rPr>
          <w:spacing w:val="3"/>
          <w:position w:val="1"/>
          <w:sz w:val="31"/>
        </w:rPr>
        <w:t>14.64</w:t>
      </w:r>
      <w:r>
        <w:rPr>
          <w:spacing w:val="-76"/>
          <w:position w:val="1"/>
          <w:sz w:val="31"/>
        </w:rPr>
        <w:t xml:space="preserve"> </w:t>
      </w:r>
      <w:r>
        <w:rPr>
          <w:spacing w:val="11"/>
          <w:w w:val="101"/>
          <w:sz w:val="31"/>
        </w:rPr>
        <w:drawing>
          <wp:inline distT="0" distB="0" distL="0" distR="0">
            <wp:extent cx="85725" cy="152400"/>
            <wp:effectExtent l="0" t="0" r="0" b="0"/>
            <wp:docPr id="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png"/>
                    <pic:cNvPicPr>
                      <a:picLocks noChangeAspect="1"/>
                    </pic:cNvPicPr>
                  </pic:nvPicPr>
                  <pic:blipFill>
                    <a:blip r:embed="rId79" cstate="print"/>
                    <a:stretch>
                      <a:fillRect/>
                    </a:stretch>
                  </pic:blipFill>
                  <pic:spPr>
                    <a:xfrm>
                      <a:off x="0" y="0"/>
                      <a:ext cx="85725" cy="152400"/>
                    </a:xfrm>
                    <a:prstGeom prst="rect">
                      <a:avLst/>
                    </a:prstGeom>
                  </pic:spPr>
                </pic:pic>
              </a:graphicData>
            </a:graphic>
          </wp:inline>
        </w:drawing>
      </w:r>
      <w:r>
        <w:rPr>
          <w:position w:val="1"/>
          <w:sz w:val="31"/>
        </w:rPr>
        <w:t>，主要原因是项目经费未执行完</w:t>
      </w:r>
      <w:r>
        <w:rPr>
          <w:sz w:val="31"/>
        </w:rPr>
        <w:t>毕。</w:t>
      </w:r>
    </w:p>
    <w:p>
      <w:pPr>
        <w:pStyle w:val="6"/>
        <w:spacing w:before="8"/>
        <w:rPr>
          <w:rFonts w:hint="eastAsia" w:ascii="楷体" w:eastAsia="楷体"/>
        </w:rPr>
      </w:pPr>
      <w:r>
        <w:rPr>
          <w:rFonts w:hint="eastAsia" w:ascii="楷体" w:eastAsia="楷体"/>
        </w:rPr>
        <w:t>（二）政府采购支出情况</w:t>
      </w:r>
    </w:p>
    <w:p>
      <w:pPr>
        <w:spacing w:before="201" w:line="343" w:lineRule="auto"/>
        <w:ind w:left="110" w:right="128" w:firstLine="630"/>
        <w:jc w:val="left"/>
        <w:rPr>
          <w:sz w:val="31"/>
        </w:rPr>
      </w:pPr>
      <w:r>
        <w:rPr>
          <w:sz w:val="31"/>
        </w:rPr>
        <w:t>2021年度政府采购支出总额3,042.48</w:t>
      </w:r>
      <w:r>
        <w:rPr>
          <w:spacing w:val="-2"/>
          <w:sz w:val="31"/>
        </w:rPr>
        <w:t>万元，其中：政府采购</w:t>
      </w:r>
      <w:r>
        <w:rPr>
          <w:sz w:val="31"/>
        </w:rPr>
        <w:t>货物支出2,457.24万元、政府采购工程支出1,280.00</w:t>
      </w:r>
      <w:r>
        <w:rPr>
          <w:spacing w:val="-3"/>
          <w:sz w:val="31"/>
        </w:rPr>
        <w:t>万元、政府</w:t>
      </w:r>
      <w:r>
        <w:rPr>
          <w:sz w:val="31"/>
        </w:rPr>
        <w:t>采购服务支出</w:t>
      </w:r>
      <w:r>
        <w:rPr>
          <w:spacing w:val="2"/>
          <w:sz w:val="31"/>
        </w:rPr>
        <w:t>457.24</w:t>
      </w:r>
      <w:r>
        <w:rPr>
          <w:sz w:val="31"/>
        </w:rPr>
        <w:t xml:space="preserve">万元。授予中小企业合同金额3,037.28万 </w:t>
      </w:r>
      <w:r>
        <w:rPr>
          <w:position w:val="1"/>
          <w:sz w:val="31"/>
        </w:rPr>
        <w:t>元，占政府采购支出总额的99.83</w:t>
      </w:r>
      <w:r>
        <w:rPr>
          <w:spacing w:val="-73"/>
          <w:position w:val="1"/>
          <w:sz w:val="31"/>
        </w:rPr>
        <w:t xml:space="preserve"> </w:t>
      </w:r>
      <w:r>
        <w:rPr>
          <w:spacing w:val="10"/>
          <w:w w:val="101"/>
          <w:sz w:val="31"/>
        </w:rPr>
        <w:drawing>
          <wp:inline distT="0" distB="0" distL="0" distR="0">
            <wp:extent cx="85725" cy="152400"/>
            <wp:effectExtent l="0" t="0" r="0" b="0"/>
            <wp:docPr id="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png"/>
                    <pic:cNvPicPr>
                      <a:picLocks noChangeAspect="1"/>
                    </pic:cNvPicPr>
                  </pic:nvPicPr>
                  <pic:blipFill>
                    <a:blip r:embed="rId79" cstate="print"/>
                    <a:stretch>
                      <a:fillRect/>
                    </a:stretch>
                  </pic:blipFill>
                  <pic:spPr>
                    <a:xfrm>
                      <a:off x="0" y="0"/>
                      <a:ext cx="85725" cy="152400"/>
                    </a:xfrm>
                    <a:prstGeom prst="rect">
                      <a:avLst/>
                    </a:prstGeom>
                  </pic:spPr>
                </pic:pic>
              </a:graphicData>
            </a:graphic>
          </wp:inline>
        </w:drawing>
      </w:r>
      <w:r>
        <w:rPr>
          <w:position w:val="1"/>
          <w:sz w:val="31"/>
        </w:rPr>
        <w:t>，其中：授予小微企业合同金额2,067.33万元，占政府采购支出总额的67.95</w:t>
      </w:r>
      <w:r>
        <w:rPr>
          <w:spacing w:val="-43"/>
          <w:position w:val="1"/>
          <w:sz w:val="31"/>
        </w:rPr>
        <w:t xml:space="preserve"> </w:t>
      </w:r>
      <w:r>
        <w:rPr>
          <w:spacing w:val="10"/>
          <w:w w:val="101"/>
          <w:sz w:val="31"/>
        </w:rPr>
        <w:drawing>
          <wp:inline distT="0" distB="0" distL="0" distR="0">
            <wp:extent cx="85725" cy="152400"/>
            <wp:effectExtent l="0" t="0" r="0" b="0"/>
            <wp:docPr id="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png"/>
                    <pic:cNvPicPr>
                      <a:picLocks noChangeAspect="1"/>
                    </pic:cNvPicPr>
                  </pic:nvPicPr>
                  <pic:blipFill>
                    <a:blip r:embed="rId79" cstate="print"/>
                    <a:stretch>
                      <a:fillRect/>
                    </a:stretch>
                  </pic:blipFill>
                  <pic:spPr>
                    <a:xfrm>
                      <a:off x="0" y="0"/>
                      <a:ext cx="85725" cy="152400"/>
                    </a:xfrm>
                    <a:prstGeom prst="rect">
                      <a:avLst/>
                    </a:prstGeom>
                  </pic:spPr>
                </pic:pic>
              </a:graphicData>
            </a:graphic>
          </wp:inline>
        </w:drawing>
      </w:r>
      <w:r>
        <w:rPr>
          <w:position w:val="1"/>
          <w:sz w:val="31"/>
        </w:rPr>
        <w:t>。货物采购授予中小企业合同金额占货物支出金额的80.76</w:t>
      </w:r>
      <w:r>
        <w:rPr>
          <w:spacing w:val="-53"/>
          <w:position w:val="1"/>
          <w:sz w:val="31"/>
        </w:rPr>
        <w:t xml:space="preserve"> </w:t>
      </w:r>
      <w:r>
        <w:rPr>
          <w:spacing w:val="10"/>
          <w:w w:val="101"/>
          <w:sz w:val="31"/>
        </w:rPr>
        <w:drawing>
          <wp:inline distT="0" distB="0" distL="0" distR="0">
            <wp:extent cx="85725" cy="152400"/>
            <wp:effectExtent l="0" t="0" r="0" b="0"/>
            <wp:docPr id="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png"/>
                    <pic:cNvPicPr>
                      <a:picLocks noChangeAspect="1"/>
                    </pic:cNvPicPr>
                  </pic:nvPicPr>
                  <pic:blipFill>
                    <a:blip r:embed="rId79" cstate="print"/>
                    <a:stretch>
                      <a:fillRect/>
                    </a:stretch>
                  </pic:blipFill>
                  <pic:spPr>
                    <a:xfrm>
                      <a:off x="0" y="0"/>
                      <a:ext cx="85725" cy="152400"/>
                    </a:xfrm>
                    <a:prstGeom prst="rect">
                      <a:avLst/>
                    </a:prstGeom>
                  </pic:spPr>
                </pic:pic>
              </a:graphicData>
            </a:graphic>
          </wp:inline>
        </w:drawing>
      </w:r>
      <w:r>
        <w:rPr>
          <w:position w:val="1"/>
          <w:sz w:val="31"/>
        </w:rPr>
        <w:t>，工程采购授予中小企业合同金额占工程支出金额的42.07</w:t>
      </w:r>
      <w:r>
        <w:rPr>
          <w:spacing w:val="-63"/>
          <w:position w:val="1"/>
          <w:sz w:val="31"/>
        </w:rPr>
        <w:t xml:space="preserve"> </w:t>
      </w:r>
      <w:r>
        <w:rPr>
          <w:spacing w:val="10"/>
          <w:w w:val="101"/>
          <w:sz w:val="31"/>
        </w:rPr>
        <w:drawing>
          <wp:inline distT="0" distB="0" distL="0" distR="0">
            <wp:extent cx="85725" cy="152400"/>
            <wp:effectExtent l="0" t="0" r="0" b="0"/>
            <wp:docPr id="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png"/>
                    <pic:cNvPicPr>
                      <a:picLocks noChangeAspect="1"/>
                    </pic:cNvPicPr>
                  </pic:nvPicPr>
                  <pic:blipFill>
                    <a:blip r:embed="rId79" cstate="print"/>
                    <a:stretch>
                      <a:fillRect/>
                    </a:stretch>
                  </pic:blipFill>
                  <pic:spPr>
                    <a:xfrm>
                      <a:off x="0" y="0"/>
                      <a:ext cx="85725" cy="152400"/>
                    </a:xfrm>
                    <a:prstGeom prst="rect">
                      <a:avLst/>
                    </a:prstGeom>
                  </pic:spPr>
                </pic:pic>
              </a:graphicData>
            </a:graphic>
          </wp:inline>
        </w:drawing>
      </w:r>
      <w:r>
        <w:rPr>
          <w:position w:val="1"/>
          <w:sz w:val="31"/>
        </w:rPr>
        <w:t>，服务采购授予中小企业合同金额占服务支出金额的15.02</w:t>
      </w:r>
      <w:r>
        <w:rPr>
          <w:spacing w:val="-73"/>
          <w:position w:val="1"/>
          <w:sz w:val="31"/>
        </w:rPr>
        <w:t xml:space="preserve"> </w:t>
      </w:r>
      <w:r>
        <w:rPr>
          <w:spacing w:val="10"/>
          <w:w w:val="101"/>
          <w:sz w:val="31"/>
        </w:rPr>
        <w:drawing>
          <wp:inline distT="0" distB="0" distL="0" distR="0">
            <wp:extent cx="85725" cy="152400"/>
            <wp:effectExtent l="0" t="0" r="0" b="0"/>
            <wp:docPr id="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png"/>
                    <pic:cNvPicPr>
                      <a:picLocks noChangeAspect="1"/>
                    </pic:cNvPicPr>
                  </pic:nvPicPr>
                  <pic:blipFill>
                    <a:blip r:embed="rId79" cstate="print"/>
                    <a:stretch>
                      <a:fillRect/>
                    </a:stretch>
                  </pic:blipFill>
                  <pic:spPr>
                    <a:xfrm>
                      <a:off x="0" y="0"/>
                      <a:ext cx="85725" cy="152400"/>
                    </a:xfrm>
                    <a:prstGeom prst="rect">
                      <a:avLst/>
                    </a:prstGeom>
                  </pic:spPr>
                </pic:pic>
              </a:graphicData>
            </a:graphic>
          </wp:inline>
        </w:drawing>
      </w:r>
      <w:r>
        <w:rPr>
          <w:position w:val="1"/>
          <w:sz w:val="31"/>
        </w:rPr>
        <w:t>。</w:t>
      </w:r>
    </w:p>
    <w:p>
      <w:pPr>
        <w:spacing w:before="30"/>
        <w:ind w:left="740" w:right="0" w:firstLine="0"/>
        <w:jc w:val="left"/>
        <w:rPr>
          <w:rFonts w:hint="eastAsia" w:ascii="楷体" w:eastAsia="楷体"/>
          <w:sz w:val="30"/>
        </w:rPr>
      </w:pPr>
      <w:r>
        <w:rPr>
          <w:rFonts w:hint="eastAsia" w:ascii="楷体" w:eastAsia="楷体"/>
          <w:sz w:val="30"/>
        </w:rPr>
        <w:t>（三）国有资产占用情况</w:t>
      </w:r>
    </w:p>
    <w:p>
      <w:pPr>
        <w:spacing w:before="202" w:line="345" w:lineRule="auto"/>
        <w:ind w:left="110" w:right="128" w:firstLine="630"/>
        <w:jc w:val="left"/>
        <w:rPr>
          <w:sz w:val="31"/>
        </w:rPr>
      </w:pPr>
      <w:r>
        <w:rPr>
          <w:sz w:val="31"/>
        </w:rPr>
        <w:t>截至2021年12月31日，本部门共有车辆58辆，其中，符合规定领导干部用车0辆、机要通信用车4辆、应急保障用车0辆、执法执勤用车54辆、特种专业技术用车0辆、离退休干部用车0辆、其他用车0辆；单位价值50万元以上通用设备0台（套）；单位价值100万元以上专用设备0台（套）。</w:t>
      </w:r>
    </w:p>
    <w:p>
      <w:pPr>
        <w:spacing w:before="9"/>
        <w:ind w:left="740" w:right="0" w:firstLine="0"/>
        <w:jc w:val="left"/>
        <w:rPr>
          <w:rFonts w:hint="eastAsia" w:ascii="黑体" w:eastAsia="黑体"/>
          <w:sz w:val="30"/>
        </w:rPr>
      </w:pPr>
      <w:r>
        <w:rPr>
          <w:rFonts w:hint="eastAsia" w:ascii="黑体" w:eastAsia="黑体"/>
          <w:sz w:val="30"/>
        </w:rPr>
        <w:t>十一、预算绩效情况说明</w:t>
      </w:r>
    </w:p>
    <w:p>
      <w:pPr>
        <w:spacing w:before="197" w:line="350" w:lineRule="auto"/>
        <w:ind w:left="110" w:right="128" w:firstLine="630"/>
        <w:jc w:val="left"/>
        <w:rPr>
          <w:sz w:val="31"/>
        </w:rPr>
      </w:pPr>
      <w:r>
        <w:rPr>
          <w:rFonts w:hint="eastAsia" w:ascii="楷体" w:hAnsi="楷体" w:eastAsia="楷体"/>
          <w:spacing w:val="4"/>
          <w:sz w:val="30"/>
        </w:rPr>
        <w:t>（一）预算绩效管理工作开展情况。</w:t>
      </w:r>
      <w:r>
        <w:rPr>
          <w:spacing w:val="3"/>
          <w:sz w:val="31"/>
        </w:rPr>
        <w:t xml:space="preserve">根据预算绩效管理要  </w:t>
      </w:r>
      <w:r>
        <w:rPr>
          <w:spacing w:val="2"/>
          <w:sz w:val="31"/>
        </w:rPr>
        <w:t>求，淄博市公安局高新技术产业开发区分局按照“谁用款、谁评</w:t>
      </w:r>
    </w:p>
    <w:p>
      <w:pPr>
        <w:spacing w:after="0" w:line="350" w:lineRule="auto"/>
        <w:jc w:val="left"/>
        <w:rPr>
          <w:sz w:val="31"/>
        </w:rPr>
        <w:sectPr>
          <w:pgSz w:w="11910" w:h="16840"/>
          <w:pgMar w:top="1580" w:right="1420" w:bottom="1000" w:left="1420" w:header="0" w:footer="817" w:gutter="0"/>
          <w:cols w:space="720" w:num="1"/>
        </w:sectPr>
      </w:pPr>
    </w:p>
    <w:p>
      <w:pPr>
        <w:pStyle w:val="9"/>
        <w:spacing w:before="2"/>
        <w:rPr>
          <w:sz w:val="10"/>
        </w:rPr>
      </w:pPr>
    </w:p>
    <w:p>
      <w:pPr>
        <w:pStyle w:val="5"/>
        <w:spacing w:before="61" w:line="343" w:lineRule="auto"/>
        <w:ind w:right="128" w:firstLine="0"/>
        <w:jc w:val="both"/>
      </w:pPr>
      <w:r>
        <w:t>价”的原则，组织所属单位对2021</w:t>
      </w:r>
      <w:r>
        <w:rPr>
          <w:spacing w:val="-1"/>
        </w:rPr>
        <w:t>年度区级预算项目支出进行全</w:t>
      </w:r>
      <w:r>
        <w:t>面自评，涵盖项目31个；涉及预算资金6,025.20</w:t>
      </w:r>
      <w:r>
        <w:rPr>
          <w:spacing w:val="-2"/>
        </w:rPr>
        <w:t>万元，占部门预</w:t>
      </w:r>
      <w:r>
        <w:rPr>
          <w:position w:val="1"/>
        </w:rPr>
        <w:t>算项目支出总额的38.85</w:t>
      </w:r>
      <w:r>
        <w:rPr>
          <w:spacing w:val="-93"/>
          <w:position w:val="1"/>
        </w:rPr>
        <w:t xml:space="preserve"> </w:t>
      </w:r>
      <w:r>
        <w:rPr>
          <w:spacing w:val="10"/>
          <w:w w:val="101"/>
        </w:rPr>
        <w:drawing>
          <wp:inline distT="0" distB="0" distL="0" distR="0">
            <wp:extent cx="85725" cy="152400"/>
            <wp:effectExtent l="0" t="0" r="0" b="0"/>
            <wp:docPr id="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png"/>
                    <pic:cNvPicPr>
                      <a:picLocks noChangeAspect="1"/>
                    </pic:cNvPicPr>
                  </pic:nvPicPr>
                  <pic:blipFill>
                    <a:blip r:embed="rId79" cstate="print"/>
                    <a:stretch>
                      <a:fillRect/>
                    </a:stretch>
                  </pic:blipFill>
                  <pic:spPr>
                    <a:xfrm>
                      <a:off x="0" y="0"/>
                      <a:ext cx="85725" cy="152400"/>
                    </a:xfrm>
                    <a:prstGeom prst="rect">
                      <a:avLst/>
                    </a:prstGeom>
                  </pic:spPr>
                </pic:pic>
              </a:graphicData>
            </a:graphic>
          </wp:inline>
        </w:drawing>
      </w:r>
      <w:r>
        <w:rPr>
          <w:position w:val="1"/>
        </w:rPr>
        <w:t>。</w:t>
      </w:r>
    </w:p>
    <w:p>
      <w:pPr>
        <w:spacing w:before="6" w:line="345" w:lineRule="auto"/>
        <w:ind w:left="110" w:right="128" w:firstLine="630"/>
        <w:jc w:val="left"/>
        <w:rPr>
          <w:sz w:val="31"/>
        </w:rPr>
      </w:pPr>
      <w:r>
        <w:rPr>
          <w:sz w:val="31"/>
        </w:rPr>
        <w:t>组织开展部门整体支出绩效自评，涉及预算资金6,025.20万元，其中财政拨款6,025.20万元。</w:t>
      </w:r>
    </w:p>
    <w:p>
      <w:pPr>
        <w:spacing w:before="0" w:line="345" w:lineRule="auto"/>
        <w:ind w:left="110" w:right="128" w:firstLine="630"/>
        <w:jc w:val="both"/>
        <w:rPr>
          <w:sz w:val="31"/>
        </w:rPr>
      </w:pPr>
      <w:r>
        <w:rPr>
          <w:sz w:val="31"/>
        </w:rPr>
        <w:t>组织对专项业务经费等31个项目开展了部门评价，涉及预算资金6,025.20万元。其中，对专项业务经费等项目分别委托山东皓诚投资咨询有限公司等第三方机构开展评价。</w:t>
      </w:r>
    </w:p>
    <w:p>
      <w:pPr>
        <w:spacing w:before="0" w:line="345" w:lineRule="auto"/>
        <w:ind w:left="110" w:right="128" w:firstLine="630"/>
        <w:jc w:val="left"/>
        <w:rPr>
          <w:sz w:val="31"/>
        </w:rPr>
      </w:pPr>
      <w:r>
        <w:rPr>
          <w:rFonts w:hint="eastAsia" w:ascii="楷体" w:eastAsia="楷体"/>
          <w:sz w:val="30"/>
        </w:rPr>
        <w:t>（二）项目绩效自评结果。</w:t>
      </w:r>
      <w:r>
        <w:rPr>
          <w:sz w:val="31"/>
        </w:rPr>
        <w:t>淄博市公安局高新技术产业开发区分局2021年度区级预算项目支出绩效自评的31个项目中，31个项目自评等级为优，0个项目自评等级为良，-1个项目自评等级为中。从自评情况看，自评情况较好。</w:t>
      </w:r>
    </w:p>
    <w:p>
      <w:pPr>
        <w:spacing w:before="0" w:line="345" w:lineRule="auto"/>
        <w:ind w:left="110" w:right="128" w:firstLine="630"/>
        <w:jc w:val="left"/>
        <w:rPr>
          <w:sz w:val="31"/>
        </w:rPr>
      </w:pPr>
      <w:r>
        <w:rPr>
          <w:sz w:val="31"/>
        </w:rPr>
        <w:t>今年在部门决算中反映了2021年度所有预算项目支出绩效自评结果，以及专项业务经费等31个项目的绩效自评表。</w:t>
      </w:r>
    </w:p>
    <w:p>
      <w:pPr>
        <w:pStyle w:val="17"/>
        <w:numPr>
          <w:ilvl w:val="2"/>
          <w:numId w:val="2"/>
        </w:numPr>
        <w:tabs>
          <w:tab w:val="left" w:pos="1057"/>
        </w:tabs>
        <w:spacing w:before="0" w:after="0" w:line="345" w:lineRule="auto"/>
        <w:ind w:left="110" w:right="128" w:firstLine="630"/>
        <w:jc w:val="both"/>
        <w:rPr>
          <w:sz w:val="31"/>
        </w:rPr>
      </w:pPr>
      <w:r>
        <w:rPr>
          <w:spacing w:val="-1"/>
          <w:sz w:val="31"/>
        </w:rPr>
        <w:t>巡特警大队、数字港租赁费、禁毒宣传基地租赁费、指挥</w:t>
      </w:r>
      <w:r>
        <w:rPr>
          <w:sz w:val="31"/>
        </w:rPr>
        <w:t>大厅办公费、禁毒预防教育基地建设经费项目绩效自评综述</w:t>
      </w:r>
      <w:r>
        <w:rPr>
          <w:spacing w:val="-5"/>
          <w:sz w:val="31"/>
        </w:rPr>
        <w:t xml:space="preserve">：95 </w:t>
      </w:r>
      <w:r>
        <w:rPr>
          <w:sz w:val="31"/>
        </w:rPr>
        <w:t>分，优。</w:t>
      </w:r>
    </w:p>
    <w:p>
      <w:pPr>
        <w:spacing w:before="0" w:line="391" w:lineRule="exact"/>
        <w:ind w:left="740" w:right="0" w:firstLine="0"/>
        <w:jc w:val="left"/>
        <w:rPr>
          <w:sz w:val="31"/>
        </w:rPr>
      </w:pPr>
      <w:r>
        <w:rPr>
          <w:sz w:val="31"/>
        </w:rPr>
        <w:t>2.扫黑除恶专项经费项目绩效自评综述：99分，优。</w:t>
      </w:r>
    </w:p>
    <w:p>
      <w:pPr>
        <w:spacing w:before="162" w:line="345" w:lineRule="auto"/>
        <w:ind w:left="110" w:right="128" w:firstLine="630"/>
        <w:jc w:val="left"/>
        <w:rPr>
          <w:sz w:val="31"/>
        </w:rPr>
      </w:pPr>
      <w:r>
        <w:rPr>
          <w:sz w:val="31"/>
        </w:rPr>
        <w:t>3.职工午餐补助费及2020年精神文明奖经费项目绩效自评综述：95分，优。</w:t>
      </w:r>
    </w:p>
    <w:p>
      <w:pPr>
        <w:spacing w:before="0" w:line="393" w:lineRule="exact"/>
        <w:ind w:left="740" w:right="0" w:firstLine="0"/>
        <w:jc w:val="left"/>
        <w:rPr>
          <w:sz w:val="31"/>
        </w:rPr>
      </w:pPr>
      <w:r>
        <w:rPr>
          <w:sz w:val="31"/>
        </w:rPr>
        <w:t>4.禁毒工作经费项目绩效自评综述：96分，优。</w:t>
      </w:r>
    </w:p>
    <w:p>
      <w:pPr>
        <w:spacing w:before="173"/>
        <w:ind w:left="740" w:right="0" w:firstLine="0"/>
        <w:jc w:val="left"/>
        <w:rPr>
          <w:sz w:val="31"/>
        </w:rPr>
      </w:pPr>
      <w:r>
        <w:rPr>
          <w:sz w:val="31"/>
        </w:rPr>
        <w:t>5.办公楼青苗补偿费项目绩效自评综述：99分，优。</w:t>
      </w:r>
    </w:p>
    <w:p>
      <w:pPr>
        <w:spacing w:after="0"/>
        <w:jc w:val="left"/>
        <w:rPr>
          <w:sz w:val="31"/>
        </w:rPr>
        <w:sectPr>
          <w:pgSz w:w="11910" w:h="16840"/>
          <w:pgMar w:top="1580" w:right="1420" w:bottom="1000" w:left="1420" w:header="0" w:footer="817" w:gutter="0"/>
          <w:cols w:space="720" w:num="1"/>
        </w:sectPr>
      </w:pPr>
    </w:p>
    <w:p>
      <w:pPr>
        <w:pStyle w:val="9"/>
        <w:spacing w:before="2"/>
        <w:rPr>
          <w:sz w:val="10"/>
        </w:rPr>
      </w:pPr>
    </w:p>
    <w:p>
      <w:pPr>
        <w:spacing w:before="61" w:line="345" w:lineRule="auto"/>
        <w:ind w:left="110" w:right="128" w:firstLine="630"/>
        <w:jc w:val="both"/>
        <w:rPr>
          <w:sz w:val="31"/>
        </w:rPr>
      </w:pPr>
      <w:r>
        <w:rPr>
          <w:sz w:val="31"/>
        </w:rPr>
        <w:t>2021年度预算项目支出绩效自评情况汇总表和区级预算项目支出绩效自评表详见“第五部分 附件”。</w:t>
      </w:r>
    </w:p>
    <w:p>
      <w:pPr>
        <w:spacing w:before="0" w:line="345" w:lineRule="auto"/>
        <w:ind w:left="110" w:right="254" w:firstLine="630"/>
        <w:jc w:val="both"/>
        <w:rPr>
          <w:sz w:val="31"/>
        </w:rPr>
      </w:pPr>
      <w:r>
        <w:rPr>
          <w:rFonts w:hint="eastAsia" w:ascii="楷体" w:eastAsia="楷体"/>
          <w:sz w:val="30"/>
        </w:rPr>
        <w:t>（三）部门整体支出绩效自评结果。</w:t>
      </w:r>
      <w:r>
        <w:rPr>
          <w:sz w:val="31"/>
        </w:rPr>
        <w:t>部门整体支出绩效自评结果为97.74分，等级为优。从自评情况来看，2021年共计31个项目，平均自评分为97.74分。部门整体绩效目标完成情况：完成情况优。</w:t>
      </w:r>
    </w:p>
    <w:p>
      <w:pPr>
        <w:spacing w:before="0" w:line="350" w:lineRule="auto"/>
        <w:ind w:left="110" w:right="372" w:firstLine="630"/>
        <w:jc w:val="left"/>
        <w:rPr>
          <w:sz w:val="31"/>
        </w:rPr>
      </w:pPr>
      <w:r>
        <w:rPr>
          <w:rFonts w:hint="eastAsia" w:ascii="楷体" w:eastAsia="楷体"/>
          <w:sz w:val="30"/>
        </w:rPr>
        <w:t>（四）部门评价项目绩效评价结果。</w:t>
      </w:r>
      <w:r>
        <w:rPr>
          <w:sz w:val="31"/>
        </w:rPr>
        <w:t>31项目，绩效评价综合得分为97.74分，等级为优。</w:t>
      </w:r>
    </w:p>
    <w:p>
      <w:pPr>
        <w:pStyle w:val="5"/>
        <w:spacing w:line="389" w:lineRule="exact"/>
        <w:ind w:left="740" w:firstLine="0"/>
      </w:pPr>
      <w:r>
        <w:t>部门评价报告详见“第五部分 附件”。</w:t>
      </w:r>
    </w:p>
    <w:p>
      <w:pPr>
        <w:pStyle w:val="6"/>
        <w:spacing w:before="182"/>
        <w:rPr>
          <w:rFonts w:hint="eastAsia" w:ascii="楷体" w:eastAsia="楷体"/>
        </w:rPr>
      </w:pPr>
      <w:r>
        <w:rPr>
          <w:rFonts w:hint="eastAsia" w:ascii="楷体" w:eastAsia="楷体"/>
        </w:rPr>
        <w:t>（五）财政评价项目绩效评价结果。</w:t>
      </w:r>
    </w:p>
    <w:p>
      <w:pPr>
        <w:spacing w:before="187"/>
        <w:ind w:left="740" w:right="0" w:firstLine="0"/>
        <w:jc w:val="left"/>
        <w:rPr>
          <w:sz w:val="31"/>
        </w:rPr>
      </w:pPr>
      <w:r>
        <w:rPr>
          <w:sz w:val="31"/>
        </w:rPr>
        <w:t>本部门没有向市人大常委会报告的财政评价项目。</w:t>
      </w:r>
    </w:p>
    <w:p>
      <w:pPr>
        <w:spacing w:after="0"/>
        <w:jc w:val="left"/>
        <w:rPr>
          <w:sz w:val="31"/>
        </w:rPr>
        <w:sectPr>
          <w:pgSz w:w="11910" w:h="16840"/>
          <w:pgMar w:top="1580" w:right="1420" w:bottom="1000" w:left="1420" w:header="0" w:footer="817" w:gutter="0"/>
          <w:cols w:space="720" w:num="1"/>
        </w:sect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spacing w:before="222"/>
        <w:ind w:left="110" w:right="0" w:firstLine="0"/>
        <w:jc w:val="left"/>
        <w:rPr>
          <w:sz w:val="43"/>
        </w:rPr>
      </w:pPr>
      <w:r>
        <w:rPr>
          <w:sz w:val="43"/>
        </w:rPr>
        <w:t>第四部分</w:t>
      </w: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spacing w:before="8"/>
        <w:rPr>
          <w:sz w:val="16"/>
        </w:rPr>
      </w:pPr>
    </w:p>
    <w:p>
      <w:pPr>
        <w:spacing w:before="53"/>
        <w:ind w:left="210" w:right="210" w:firstLine="0"/>
        <w:jc w:val="center"/>
        <w:rPr>
          <w:sz w:val="48"/>
        </w:rPr>
      </w:pPr>
      <w:r>
        <w:rPr>
          <w:sz w:val="48"/>
        </w:rPr>
        <w:t>名词解释</w:t>
      </w:r>
    </w:p>
    <w:p>
      <w:pPr>
        <w:spacing w:after="0"/>
        <w:jc w:val="center"/>
        <w:rPr>
          <w:sz w:val="48"/>
        </w:rPr>
        <w:sectPr>
          <w:pgSz w:w="11910" w:h="16840"/>
          <w:pgMar w:top="1580" w:right="1420" w:bottom="1000" w:left="1420" w:header="0" w:footer="817" w:gutter="0"/>
          <w:cols w:space="720" w:num="1"/>
        </w:sectPr>
      </w:pPr>
    </w:p>
    <w:p>
      <w:pPr>
        <w:pStyle w:val="9"/>
        <w:spacing w:before="2"/>
        <w:rPr>
          <w:sz w:val="10"/>
        </w:rPr>
      </w:pPr>
    </w:p>
    <w:p>
      <w:pPr>
        <w:spacing w:before="61" w:line="345" w:lineRule="auto"/>
        <w:ind w:left="110" w:right="128" w:firstLine="630"/>
        <w:jc w:val="both"/>
        <w:rPr>
          <w:rFonts w:hint="eastAsia" w:ascii="仿宋" w:eastAsia="仿宋"/>
          <w:sz w:val="31"/>
        </w:rPr>
      </w:pPr>
      <w:r>
        <w:rPr>
          <w:rFonts w:hint="eastAsia" w:ascii="黑体" w:eastAsia="黑体"/>
          <w:sz w:val="31"/>
        </w:rPr>
        <w:t>一、财政拨款收入：</w:t>
      </w:r>
      <w:r>
        <w:rPr>
          <w:rFonts w:hint="eastAsia" w:ascii="仿宋" w:eastAsia="仿宋"/>
          <w:sz w:val="31"/>
        </w:rPr>
        <w:t>指单位本年度从本级财政部门取得的财政拨款，包括一般公共预算财政拨款、政府性基金预算财政拨款和国有资本经营预算财政拨款。</w:t>
      </w:r>
    </w:p>
    <w:p>
      <w:pPr>
        <w:spacing w:before="3" w:line="345" w:lineRule="auto"/>
        <w:ind w:left="110" w:right="128" w:firstLine="630"/>
        <w:jc w:val="left"/>
        <w:rPr>
          <w:rFonts w:hint="eastAsia" w:ascii="仿宋" w:eastAsia="仿宋"/>
          <w:sz w:val="31"/>
        </w:rPr>
      </w:pPr>
      <w:r>
        <w:rPr>
          <w:rFonts w:hint="eastAsia" w:ascii="黑体" w:eastAsia="黑体"/>
          <w:sz w:val="31"/>
        </w:rPr>
        <w:t>二、上级补助收入：</w:t>
      </w:r>
      <w:r>
        <w:rPr>
          <w:rFonts w:hint="eastAsia" w:ascii="仿宋" w:eastAsia="仿宋"/>
          <w:sz w:val="31"/>
        </w:rPr>
        <w:t>指事业单位从主管部门和上级单位取得的非财政补助收入。</w:t>
      </w:r>
    </w:p>
    <w:p>
      <w:pPr>
        <w:spacing w:before="2" w:line="345" w:lineRule="auto"/>
        <w:ind w:left="110" w:right="127" w:firstLine="630"/>
        <w:jc w:val="both"/>
        <w:rPr>
          <w:rFonts w:hint="eastAsia" w:ascii="仿宋" w:eastAsia="仿宋"/>
          <w:sz w:val="31"/>
        </w:rPr>
      </w:pPr>
      <w:r>
        <w:rPr>
          <w:rFonts w:hint="eastAsia" w:ascii="黑体" w:eastAsia="黑体"/>
          <w:sz w:val="31"/>
        </w:rPr>
        <w:t>三、事业收入：</w:t>
      </w:r>
      <w:r>
        <w:rPr>
          <w:rFonts w:hint="eastAsia" w:ascii="仿宋" w:eastAsia="仿宋"/>
          <w:sz w:val="31"/>
        </w:rPr>
        <w:t>指事业单位开展专业业务活动及其辅助活动取得的收入；包括事业单位收到的财政专户实际核拨的教育收费等。</w:t>
      </w:r>
    </w:p>
    <w:p>
      <w:pPr>
        <w:spacing w:before="3" w:line="345" w:lineRule="auto"/>
        <w:ind w:left="110" w:right="127" w:firstLine="630"/>
        <w:jc w:val="left"/>
        <w:rPr>
          <w:rFonts w:hint="eastAsia" w:ascii="仿宋" w:eastAsia="仿宋"/>
          <w:sz w:val="31"/>
        </w:rPr>
      </w:pPr>
      <w:r>
        <w:rPr>
          <w:rFonts w:hint="eastAsia" w:ascii="黑体" w:eastAsia="黑体"/>
          <w:sz w:val="31"/>
        </w:rPr>
        <w:t>四、经营收入：</w:t>
      </w:r>
      <w:r>
        <w:rPr>
          <w:rFonts w:hint="eastAsia" w:ascii="仿宋" w:eastAsia="仿宋"/>
          <w:sz w:val="31"/>
        </w:rPr>
        <w:t>指事业单位在专业业务活动及其辅助活动之外开展非独立核算经营活动取得的收入。</w:t>
      </w:r>
    </w:p>
    <w:p>
      <w:pPr>
        <w:spacing w:before="2" w:line="345" w:lineRule="auto"/>
        <w:ind w:left="110" w:right="127" w:firstLine="630"/>
        <w:jc w:val="left"/>
        <w:rPr>
          <w:rFonts w:hint="eastAsia" w:ascii="仿宋" w:eastAsia="仿宋"/>
          <w:sz w:val="31"/>
        </w:rPr>
      </w:pPr>
      <w:r>
        <w:rPr>
          <w:rFonts w:hint="eastAsia" w:ascii="黑体" w:eastAsia="黑体"/>
          <w:sz w:val="31"/>
        </w:rPr>
        <w:t>五、附属单位上缴收入：</w:t>
      </w:r>
      <w:r>
        <w:rPr>
          <w:rFonts w:hint="eastAsia" w:ascii="仿宋" w:eastAsia="仿宋"/>
          <w:sz w:val="31"/>
        </w:rPr>
        <w:t>指事业单位附属独立核算单位按照有关规定上缴的收入。</w:t>
      </w:r>
    </w:p>
    <w:p>
      <w:pPr>
        <w:spacing w:before="2" w:line="345" w:lineRule="auto"/>
        <w:ind w:left="110" w:right="127" w:firstLine="630"/>
        <w:jc w:val="both"/>
        <w:rPr>
          <w:rFonts w:hint="eastAsia" w:ascii="仿宋" w:hAnsi="仿宋" w:eastAsia="仿宋"/>
          <w:sz w:val="31"/>
        </w:rPr>
      </w:pPr>
      <w:r>
        <w:rPr>
          <w:rFonts w:hint="eastAsia" w:ascii="黑体" w:hAnsi="黑体" w:eastAsia="黑体"/>
          <w:sz w:val="31"/>
        </w:rPr>
        <w:t>六、其他收入：</w:t>
      </w:r>
      <w:r>
        <w:rPr>
          <w:rFonts w:hint="eastAsia" w:ascii="仿宋" w:hAnsi="仿宋" w:eastAsia="仿宋"/>
          <w:sz w:val="31"/>
        </w:rPr>
        <w:t>指单位取得的除上述“财政拨款收入”“上级补助收入”“事业收入”“经营收入”“附属单位上缴收入” 等以外的各项收入。</w:t>
      </w:r>
    </w:p>
    <w:p>
      <w:pPr>
        <w:spacing w:before="3" w:line="345" w:lineRule="auto"/>
        <w:ind w:left="110" w:right="128" w:firstLine="630"/>
        <w:jc w:val="left"/>
        <w:rPr>
          <w:rFonts w:hint="eastAsia" w:ascii="仿宋" w:eastAsia="仿宋"/>
          <w:sz w:val="31"/>
        </w:rPr>
      </w:pPr>
      <w:r>
        <w:rPr>
          <w:rFonts w:hint="eastAsia" w:ascii="黑体" w:eastAsia="黑体"/>
          <w:sz w:val="31"/>
        </w:rPr>
        <w:t>七、使用非财政拨款结余：</w:t>
      </w:r>
      <w:r>
        <w:rPr>
          <w:rFonts w:hint="eastAsia" w:ascii="仿宋" w:eastAsia="仿宋"/>
          <w:sz w:val="31"/>
        </w:rPr>
        <w:t>指事业单位按照预算管理要求使用非财政拨款结余弥补收支差额的金额。</w:t>
      </w:r>
    </w:p>
    <w:p>
      <w:pPr>
        <w:spacing w:before="2" w:line="345" w:lineRule="auto"/>
        <w:ind w:left="110" w:right="127" w:firstLine="630"/>
        <w:jc w:val="both"/>
        <w:rPr>
          <w:rFonts w:hint="eastAsia" w:ascii="仿宋" w:eastAsia="仿宋"/>
          <w:sz w:val="31"/>
        </w:rPr>
      </w:pPr>
      <w:r>
        <w:rPr>
          <w:rFonts w:hint="eastAsia" w:ascii="黑体" w:eastAsia="黑体"/>
          <w:sz w:val="31"/>
        </w:rPr>
        <w:t>八、年初结转和结余：</w:t>
      </w:r>
      <w:r>
        <w:rPr>
          <w:rFonts w:hint="eastAsia" w:ascii="仿宋" w:eastAsia="仿宋"/>
          <w:sz w:val="31"/>
        </w:rPr>
        <w:t>指单位以前年度尚未完成、结转到本年仍按原规定用途继续使用的资金，或项目已完成等产生的结余资金。</w:t>
      </w:r>
    </w:p>
    <w:p>
      <w:pPr>
        <w:spacing w:before="4" w:line="345" w:lineRule="auto"/>
        <w:ind w:left="110" w:right="127" w:firstLine="630"/>
        <w:jc w:val="left"/>
        <w:rPr>
          <w:rFonts w:hint="eastAsia" w:ascii="仿宋" w:eastAsia="仿宋"/>
          <w:sz w:val="31"/>
        </w:rPr>
      </w:pPr>
      <w:r>
        <w:rPr>
          <w:rFonts w:hint="eastAsia" w:ascii="黑体" w:eastAsia="黑体"/>
          <w:sz w:val="31"/>
        </w:rPr>
        <w:t>九、结余分配：</w:t>
      </w:r>
      <w:r>
        <w:rPr>
          <w:rFonts w:hint="eastAsia" w:ascii="仿宋" w:eastAsia="仿宋"/>
          <w:sz w:val="31"/>
        </w:rPr>
        <w:t>指事业单位缴纳的所得税以及从非财政拨款结余或经营结余中提取的各类结余。</w:t>
      </w:r>
    </w:p>
    <w:p>
      <w:pPr>
        <w:spacing w:after="0" w:line="345" w:lineRule="auto"/>
        <w:jc w:val="left"/>
        <w:rPr>
          <w:rFonts w:hint="eastAsia" w:ascii="仿宋" w:eastAsia="仿宋"/>
          <w:sz w:val="31"/>
        </w:rPr>
        <w:sectPr>
          <w:pgSz w:w="11910" w:h="16840"/>
          <w:pgMar w:top="1580" w:right="1420" w:bottom="1000" w:left="1420" w:header="0" w:footer="817" w:gutter="0"/>
          <w:cols w:space="720" w:num="1"/>
        </w:sectPr>
      </w:pPr>
    </w:p>
    <w:p>
      <w:pPr>
        <w:pStyle w:val="9"/>
        <w:spacing w:before="2"/>
        <w:rPr>
          <w:rFonts w:ascii="仿宋"/>
          <w:sz w:val="10"/>
        </w:rPr>
      </w:pPr>
    </w:p>
    <w:p>
      <w:pPr>
        <w:spacing w:before="61" w:line="345" w:lineRule="auto"/>
        <w:ind w:left="110" w:right="127" w:firstLine="630"/>
        <w:jc w:val="both"/>
        <w:rPr>
          <w:rFonts w:hint="eastAsia" w:ascii="仿宋" w:eastAsia="仿宋"/>
          <w:sz w:val="31"/>
        </w:rPr>
      </w:pPr>
      <w:r>
        <w:rPr>
          <w:rFonts w:hint="eastAsia" w:ascii="黑体" w:eastAsia="黑体"/>
          <w:sz w:val="31"/>
        </w:rPr>
        <w:t>十、年末结转和结余：</w:t>
      </w:r>
      <w:r>
        <w:rPr>
          <w:rFonts w:hint="eastAsia" w:ascii="仿宋" w:eastAsia="仿宋"/>
          <w:sz w:val="31"/>
        </w:rPr>
        <w:t>指单位本年度或以前年度预算安排、因客观条件发生变化未全部执行或未执行，结转到以后年度继续使用的资金，或项目已完成等产生的结余资金。</w:t>
      </w:r>
    </w:p>
    <w:p>
      <w:pPr>
        <w:spacing w:before="3" w:line="345" w:lineRule="auto"/>
        <w:ind w:left="110" w:right="128" w:firstLine="630"/>
        <w:jc w:val="left"/>
        <w:rPr>
          <w:rFonts w:hint="eastAsia" w:ascii="仿宋" w:eastAsia="仿宋"/>
          <w:sz w:val="31"/>
        </w:rPr>
      </w:pPr>
      <w:r>
        <w:rPr>
          <w:rFonts w:hint="eastAsia" w:ascii="黑体" w:eastAsia="黑体"/>
          <w:sz w:val="31"/>
        </w:rPr>
        <w:t>十一、基本支出：</w:t>
      </w:r>
      <w:r>
        <w:rPr>
          <w:rFonts w:hint="eastAsia" w:ascii="仿宋" w:eastAsia="仿宋"/>
          <w:sz w:val="31"/>
        </w:rPr>
        <w:t>指单位为保障机构正常运转、完成日常工作任务而发生的各项支出。</w:t>
      </w:r>
    </w:p>
    <w:p>
      <w:pPr>
        <w:spacing w:before="2" w:line="345" w:lineRule="auto"/>
        <w:ind w:left="110" w:right="128" w:firstLine="630"/>
        <w:jc w:val="left"/>
        <w:rPr>
          <w:rFonts w:hint="eastAsia" w:ascii="仿宋" w:eastAsia="仿宋"/>
          <w:sz w:val="31"/>
        </w:rPr>
      </w:pPr>
      <w:r>
        <w:rPr>
          <w:rFonts w:hint="eastAsia" w:ascii="黑体" w:eastAsia="黑体"/>
          <w:sz w:val="31"/>
        </w:rPr>
        <w:t>十二、项目支出：</w:t>
      </w:r>
      <w:r>
        <w:rPr>
          <w:rFonts w:hint="eastAsia" w:ascii="仿宋" w:eastAsia="仿宋"/>
          <w:sz w:val="31"/>
        </w:rPr>
        <w:t>指单位为完成特定的行政工作任务或事业发展目标，在基本支出之外发生的各项支出。</w:t>
      </w:r>
    </w:p>
    <w:p>
      <w:pPr>
        <w:spacing w:before="2" w:line="345" w:lineRule="auto"/>
        <w:ind w:left="110" w:right="128" w:firstLine="630"/>
        <w:jc w:val="left"/>
        <w:rPr>
          <w:rFonts w:hint="eastAsia" w:ascii="仿宋" w:eastAsia="仿宋"/>
          <w:sz w:val="31"/>
        </w:rPr>
      </w:pPr>
      <w:r>
        <w:rPr>
          <w:rFonts w:hint="eastAsia" w:ascii="黑体" w:eastAsia="黑体"/>
          <w:sz w:val="31"/>
        </w:rPr>
        <w:t>十三、经营支出：</w:t>
      </w:r>
      <w:r>
        <w:rPr>
          <w:rFonts w:hint="eastAsia" w:ascii="仿宋" w:eastAsia="仿宋"/>
          <w:sz w:val="31"/>
        </w:rPr>
        <w:t>指事业单位在专业业务活动及其辅助活动之外开展非独立核算经营活动发生的支出。</w:t>
      </w:r>
    </w:p>
    <w:p>
      <w:pPr>
        <w:spacing w:before="2"/>
        <w:ind w:left="740" w:right="0" w:firstLine="0"/>
        <w:jc w:val="left"/>
        <w:rPr>
          <w:rFonts w:hint="eastAsia" w:ascii="仿宋" w:hAnsi="仿宋" w:eastAsia="仿宋"/>
          <w:sz w:val="31"/>
        </w:rPr>
      </w:pPr>
      <w:r>
        <w:rPr>
          <w:rFonts w:hint="eastAsia" w:ascii="黑体" w:hAnsi="黑体" w:eastAsia="黑体"/>
          <w:sz w:val="31"/>
        </w:rPr>
        <w:t>十四、“三公”经费：</w:t>
      </w:r>
      <w:r>
        <w:rPr>
          <w:rFonts w:hint="eastAsia" w:ascii="仿宋" w:hAnsi="仿宋" w:eastAsia="仿宋"/>
          <w:sz w:val="31"/>
        </w:rPr>
        <w:t>指单位用财政拨款安排的因公出国</w:t>
      </w:r>
    </w:p>
    <w:p>
      <w:pPr>
        <w:spacing w:before="176" w:line="345" w:lineRule="auto"/>
        <w:ind w:left="110" w:right="128" w:firstLine="0"/>
        <w:jc w:val="left"/>
        <w:rPr>
          <w:rFonts w:hint="eastAsia" w:ascii="仿宋" w:eastAsia="仿宋"/>
          <w:sz w:val="31"/>
        </w:rPr>
      </w:pPr>
      <w:r>
        <w:rPr>
          <w:rFonts w:hint="eastAsia" w:ascii="仿宋" w:eastAsia="仿宋"/>
          <w:sz w:val="31"/>
        </w:rPr>
        <w:t>（境）</w:t>
      </w:r>
      <w:r>
        <w:rPr>
          <w:rFonts w:hint="eastAsia" w:ascii="仿宋" w:eastAsia="仿宋"/>
          <w:spacing w:val="-1"/>
          <w:sz w:val="31"/>
        </w:rPr>
        <w:t>费、公务用车购置及运行维护费和公务接待费。其中，因</w:t>
      </w:r>
      <w:r>
        <w:rPr>
          <w:rFonts w:hint="eastAsia" w:ascii="仿宋" w:eastAsia="仿宋"/>
          <w:sz w:val="31"/>
        </w:rPr>
        <w:t>公出国（境）费反映单位公务出国（境）</w:t>
      </w:r>
      <w:r>
        <w:rPr>
          <w:rFonts w:hint="eastAsia" w:ascii="仿宋" w:eastAsia="仿宋"/>
          <w:spacing w:val="-2"/>
          <w:sz w:val="31"/>
        </w:rPr>
        <w:t>的国际旅费、国外城市</w:t>
      </w:r>
      <w:r>
        <w:rPr>
          <w:rFonts w:hint="eastAsia" w:ascii="仿宋" w:eastAsia="仿宋"/>
          <w:spacing w:val="-1"/>
          <w:sz w:val="31"/>
        </w:rPr>
        <w:t>间交通费、住宿费、伙食费、培训费、公杂费等支出；公务用车</w:t>
      </w:r>
      <w:r>
        <w:rPr>
          <w:rFonts w:hint="eastAsia" w:ascii="仿宋" w:eastAsia="仿宋"/>
          <w:sz w:val="31"/>
        </w:rPr>
        <w:t>购置及运行维护费反映单位公务用车购置支出（含车辆购置税</w:t>
      </w:r>
      <w:r>
        <w:rPr>
          <w:rFonts w:hint="eastAsia" w:ascii="仿宋" w:eastAsia="仿宋"/>
          <w:spacing w:val="-13"/>
          <w:sz w:val="31"/>
        </w:rPr>
        <w:t xml:space="preserve">） </w:t>
      </w:r>
      <w:r>
        <w:rPr>
          <w:rFonts w:hint="eastAsia" w:ascii="仿宋" w:eastAsia="仿宋"/>
          <w:sz w:val="31"/>
        </w:rPr>
        <w:t xml:space="preserve">及按规定保留的公务用车燃料费、维修费、过桥过路费、保险 </w:t>
      </w:r>
      <w:r>
        <w:rPr>
          <w:rFonts w:hint="eastAsia" w:ascii="仿宋" w:eastAsia="仿宋"/>
          <w:spacing w:val="-1"/>
          <w:sz w:val="31"/>
        </w:rPr>
        <w:t>费、安全奖励费用等支出；公务接待费反映单位按规定开支的各</w:t>
      </w:r>
      <w:r>
        <w:rPr>
          <w:rFonts w:hint="eastAsia" w:ascii="仿宋" w:eastAsia="仿宋"/>
          <w:sz w:val="31"/>
        </w:rPr>
        <w:t>类公务接待（含外宾接待）支出。</w:t>
      </w:r>
    </w:p>
    <w:p>
      <w:pPr>
        <w:spacing w:before="7" w:line="345" w:lineRule="auto"/>
        <w:ind w:left="110" w:right="127" w:firstLine="630"/>
        <w:jc w:val="left"/>
        <w:rPr>
          <w:rFonts w:hint="eastAsia" w:ascii="仿宋" w:eastAsia="仿宋"/>
          <w:sz w:val="31"/>
        </w:rPr>
      </w:pPr>
      <w:r>
        <w:rPr>
          <w:rFonts w:hint="eastAsia" w:ascii="黑体" w:eastAsia="黑体"/>
          <w:sz w:val="31"/>
        </w:rPr>
        <w:t>十五、机关运行经费：</w:t>
      </w:r>
      <w:r>
        <w:rPr>
          <w:rFonts w:hint="eastAsia" w:ascii="仿宋" w:eastAsia="仿宋"/>
          <w:sz w:val="31"/>
        </w:rPr>
        <w:t>指为保障行政单位（</w:t>
      </w:r>
      <w:r>
        <w:rPr>
          <w:rFonts w:hint="eastAsia" w:ascii="仿宋" w:eastAsia="仿宋"/>
          <w:spacing w:val="-2"/>
          <w:sz w:val="31"/>
        </w:rPr>
        <w:t>包括参照公务员</w:t>
      </w:r>
      <w:r>
        <w:rPr>
          <w:rFonts w:hint="eastAsia" w:ascii="仿宋" w:eastAsia="仿宋"/>
          <w:sz w:val="31"/>
        </w:rPr>
        <w:t>法管理的事业单位）</w:t>
      </w:r>
      <w:r>
        <w:rPr>
          <w:rFonts w:hint="eastAsia" w:ascii="仿宋" w:eastAsia="仿宋"/>
          <w:spacing w:val="-1"/>
          <w:sz w:val="31"/>
        </w:rPr>
        <w:t>运行用于购买货物和服务的各项资金，包括</w:t>
      </w:r>
      <w:r>
        <w:rPr>
          <w:rFonts w:hint="eastAsia" w:ascii="仿宋" w:eastAsia="仿宋"/>
          <w:sz w:val="31"/>
        </w:rPr>
        <w:t xml:space="preserve">办公及印刷费、邮电费、差旅费、会议费、福利费、日常维修 </w:t>
      </w:r>
      <w:r>
        <w:rPr>
          <w:rFonts w:hint="eastAsia" w:ascii="仿宋" w:eastAsia="仿宋"/>
          <w:spacing w:val="-1"/>
          <w:sz w:val="31"/>
        </w:rPr>
        <w:t>费、专用材料及一般设备购置费、办公用房水电费、办公用房取</w:t>
      </w:r>
      <w:r>
        <w:rPr>
          <w:rFonts w:hint="eastAsia" w:ascii="仿宋" w:eastAsia="仿宋"/>
          <w:sz w:val="31"/>
        </w:rPr>
        <w:t>暖费、办公用房物业管理费、公务用车运行维护费以及其他费 用。</w:t>
      </w:r>
    </w:p>
    <w:p>
      <w:pPr>
        <w:spacing w:after="0" w:line="345" w:lineRule="auto"/>
        <w:jc w:val="left"/>
        <w:rPr>
          <w:rFonts w:hint="eastAsia" w:ascii="仿宋" w:eastAsia="仿宋"/>
          <w:sz w:val="31"/>
        </w:rPr>
        <w:sectPr>
          <w:pgSz w:w="11910" w:h="16840"/>
          <w:pgMar w:top="1580" w:right="1420" w:bottom="1000" w:left="1420" w:header="0" w:footer="817" w:gutter="0"/>
          <w:cols w:space="720" w:num="1"/>
        </w:sectPr>
      </w:pPr>
    </w:p>
    <w:p>
      <w:pPr>
        <w:pStyle w:val="9"/>
        <w:spacing w:before="8"/>
        <w:rPr>
          <w:rFonts w:ascii="仿宋"/>
          <w:sz w:val="10"/>
        </w:rPr>
      </w:pPr>
    </w:p>
    <w:p>
      <w:pPr>
        <w:spacing w:before="58"/>
        <w:ind w:left="710" w:right="0" w:firstLine="0"/>
        <w:jc w:val="left"/>
        <w:rPr>
          <w:rFonts w:hint="eastAsia" w:ascii="黑体" w:eastAsia="黑体"/>
          <w:sz w:val="30"/>
        </w:rPr>
      </w:pPr>
      <w:r>
        <w:rPr>
          <w:rFonts w:hint="eastAsia" w:ascii="黑体" w:eastAsia="黑体"/>
          <w:sz w:val="30"/>
        </w:rPr>
        <w:t>十六、公共安全支出(类)公安(款)行政运行（公安）(项)：</w:t>
      </w:r>
    </w:p>
    <w:p>
      <w:pPr>
        <w:spacing w:before="185"/>
        <w:ind w:left="110" w:right="0" w:firstLine="0"/>
        <w:jc w:val="left"/>
        <w:rPr>
          <w:rFonts w:hint="eastAsia" w:ascii="仿宋" w:eastAsia="仿宋"/>
          <w:sz w:val="30"/>
        </w:rPr>
      </w:pPr>
      <w:r>
        <w:rPr>
          <w:rFonts w:hint="eastAsia" w:ascii="仿宋" w:eastAsia="仿宋"/>
          <w:sz w:val="30"/>
        </w:rPr>
        <w:t>反映人员经费和日常公用经费两个部分</w:t>
      </w:r>
    </w:p>
    <w:p>
      <w:pPr>
        <w:spacing w:before="188" w:line="357" w:lineRule="auto"/>
        <w:ind w:left="110" w:right="252" w:firstLine="600"/>
        <w:jc w:val="left"/>
        <w:rPr>
          <w:rFonts w:hint="eastAsia" w:ascii="仿宋" w:eastAsia="仿宋"/>
          <w:sz w:val="30"/>
        </w:rPr>
      </w:pPr>
      <w:r>
        <w:rPr>
          <w:rFonts w:hint="eastAsia" w:ascii="黑体" w:eastAsia="黑体"/>
          <w:sz w:val="30"/>
        </w:rPr>
        <w:t xml:space="preserve">十七、公共安全支出(类)公安(款)一般行政管理事务（公安） (项)： </w:t>
      </w:r>
      <w:r>
        <w:rPr>
          <w:rFonts w:hint="eastAsia" w:ascii="仿宋" w:eastAsia="仿宋"/>
          <w:sz w:val="30"/>
        </w:rPr>
        <w:t>反映除单设科目的项目支出以外的其他项目支出</w:t>
      </w:r>
    </w:p>
    <w:p>
      <w:pPr>
        <w:spacing w:after="0" w:line="357" w:lineRule="auto"/>
        <w:jc w:val="left"/>
        <w:rPr>
          <w:rFonts w:hint="eastAsia" w:ascii="仿宋" w:eastAsia="仿宋"/>
          <w:sz w:val="30"/>
        </w:rPr>
        <w:sectPr>
          <w:pgSz w:w="11910" w:h="16840"/>
          <w:pgMar w:top="1580" w:right="1420" w:bottom="1000" w:left="1420" w:header="0" w:footer="817" w:gutter="0"/>
          <w:cols w:space="720" w:num="1"/>
        </w:sectPr>
      </w:pPr>
    </w:p>
    <w:p>
      <w:pPr>
        <w:pStyle w:val="9"/>
        <w:rPr>
          <w:rFonts w:ascii="仿宋"/>
          <w:sz w:val="20"/>
        </w:rPr>
      </w:pPr>
    </w:p>
    <w:p>
      <w:pPr>
        <w:pStyle w:val="9"/>
        <w:rPr>
          <w:rFonts w:ascii="仿宋"/>
          <w:sz w:val="20"/>
        </w:rPr>
      </w:pPr>
    </w:p>
    <w:p>
      <w:pPr>
        <w:pStyle w:val="9"/>
        <w:rPr>
          <w:rFonts w:ascii="仿宋"/>
          <w:sz w:val="20"/>
        </w:rPr>
      </w:pPr>
    </w:p>
    <w:p>
      <w:pPr>
        <w:pStyle w:val="9"/>
        <w:rPr>
          <w:rFonts w:ascii="仿宋"/>
          <w:sz w:val="20"/>
        </w:rPr>
      </w:pPr>
    </w:p>
    <w:p>
      <w:pPr>
        <w:pStyle w:val="9"/>
        <w:rPr>
          <w:rFonts w:ascii="仿宋"/>
          <w:sz w:val="20"/>
        </w:rPr>
      </w:pPr>
    </w:p>
    <w:p>
      <w:pPr>
        <w:pStyle w:val="9"/>
        <w:rPr>
          <w:rFonts w:ascii="仿宋"/>
          <w:sz w:val="20"/>
        </w:rPr>
      </w:pPr>
    </w:p>
    <w:p>
      <w:pPr>
        <w:pStyle w:val="9"/>
        <w:rPr>
          <w:rFonts w:ascii="仿宋"/>
          <w:sz w:val="20"/>
        </w:rPr>
      </w:pPr>
    </w:p>
    <w:p>
      <w:pPr>
        <w:pStyle w:val="9"/>
        <w:rPr>
          <w:rFonts w:ascii="仿宋"/>
          <w:sz w:val="20"/>
        </w:rPr>
      </w:pPr>
    </w:p>
    <w:p>
      <w:pPr>
        <w:pStyle w:val="9"/>
        <w:rPr>
          <w:rFonts w:ascii="仿宋"/>
          <w:sz w:val="20"/>
        </w:rPr>
      </w:pPr>
    </w:p>
    <w:p>
      <w:pPr>
        <w:pStyle w:val="9"/>
        <w:rPr>
          <w:rFonts w:ascii="仿宋"/>
          <w:sz w:val="20"/>
        </w:rPr>
      </w:pPr>
    </w:p>
    <w:p>
      <w:pPr>
        <w:pStyle w:val="9"/>
        <w:rPr>
          <w:rFonts w:ascii="仿宋"/>
          <w:sz w:val="20"/>
        </w:rPr>
      </w:pPr>
    </w:p>
    <w:p>
      <w:pPr>
        <w:pStyle w:val="9"/>
        <w:rPr>
          <w:rFonts w:ascii="仿宋"/>
          <w:sz w:val="20"/>
        </w:rPr>
      </w:pPr>
    </w:p>
    <w:p>
      <w:pPr>
        <w:spacing w:before="222"/>
        <w:ind w:left="110" w:right="0" w:firstLine="0"/>
        <w:jc w:val="left"/>
        <w:rPr>
          <w:sz w:val="43"/>
        </w:rPr>
      </w:pPr>
      <w:r>
        <w:rPr>
          <w:sz w:val="43"/>
        </w:rPr>
        <w:t>第五部分</w:t>
      </w: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spacing w:before="8"/>
        <w:rPr>
          <w:sz w:val="16"/>
        </w:rPr>
      </w:pPr>
    </w:p>
    <w:p>
      <w:pPr>
        <w:spacing w:before="53"/>
        <w:ind w:left="210" w:right="210" w:firstLine="0"/>
        <w:jc w:val="center"/>
        <w:rPr>
          <w:sz w:val="48"/>
        </w:rPr>
      </w:pPr>
      <w:r>
        <w:rPr>
          <w:sz w:val="48"/>
        </w:rPr>
        <w:t>附 件</w:t>
      </w:r>
    </w:p>
    <w:p>
      <w:pPr>
        <w:spacing w:after="0"/>
        <w:jc w:val="center"/>
        <w:rPr>
          <w:sz w:val="48"/>
        </w:rPr>
        <w:sectPr>
          <w:pgSz w:w="11910" w:h="16840"/>
          <w:pgMar w:top="1580" w:right="1420" w:bottom="1000" w:left="1420" w:header="0" w:footer="817" w:gutter="0"/>
          <w:cols w:space="720" w:num="1"/>
        </w:sectPr>
      </w:pPr>
    </w:p>
    <w:p>
      <w:pPr>
        <w:pStyle w:val="9"/>
        <w:rPr>
          <w:sz w:val="20"/>
        </w:rPr>
      </w:pPr>
    </w:p>
    <w:p>
      <w:pPr>
        <w:pStyle w:val="9"/>
        <w:spacing w:before="3"/>
      </w:pPr>
    </w:p>
    <w:p>
      <w:pPr>
        <w:spacing w:before="130"/>
        <w:ind w:left="2650" w:right="2650" w:firstLine="0"/>
        <w:jc w:val="center"/>
        <w:rPr>
          <w:sz w:val="44"/>
        </w:rPr>
      </w:pPr>
      <w:r>
        <w:rPr>
          <w:sz w:val="44"/>
        </w:rPr>
        <w:t>2021 年度项目支出绩效自评情况汇总表</w:t>
      </w:r>
    </w:p>
    <w:p>
      <w:pPr>
        <w:pStyle w:val="9"/>
        <w:spacing w:before="3"/>
        <w:rPr>
          <w:sz w:val="22"/>
        </w:rPr>
      </w:pPr>
    </w:p>
    <w:p>
      <w:pPr>
        <w:spacing w:before="62" w:after="2"/>
        <w:ind w:left="240" w:right="0" w:firstLine="0"/>
        <w:jc w:val="left"/>
        <w:rPr>
          <w:rFonts w:hint="eastAsia" w:ascii="楷体" w:eastAsia="楷体"/>
          <w:sz w:val="28"/>
        </w:rPr>
      </w:pPr>
      <w:r>
        <w:rPr>
          <w:rFonts w:hint="eastAsia" w:ascii="楷体" w:eastAsia="楷体"/>
          <w:sz w:val="28"/>
        </w:rPr>
        <w:t>单位：</w:t>
      </w:r>
    </w:p>
    <w:tbl>
      <w:tblPr>
        <w:tblStyle w:val="14"/>
        <w:tblW w:w="12814" w:type="dxa"/>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6166"/>
        <w:gridCol w:w="2777"/>
        <w:gridCol w:w="21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0" w:hRule="atLeast"/>
        </w:trPr>
        <w:tc>
          <w:tcPr>
            <w:tcW w:w="1702" w:type="dxa"/>
          </w:tcPr>
          <w:p>
            <w:pPr>
              <w:pStyle w:val="18"/>
              <w:spacing w:before="159"/>
              <w:ind w:left="611" w:right="601"/>
              <w:jc w:val="center"/>
              <w:rPr>
                <w:rFonts w:hint="eastAsia" w:ascii="黑体" w:eastAsia="黑体"/>
                <w:sz w:val="22"/>
              </w:rPr>
            </w:pPr>
            <w:r>
              <w:rPr>
                <w:rFonts w:hint="eastAsia" w:ascii="黑体" w:eastAsia="黑体"/>
                <w:sz w:val="22"/>
              </w:rPr>
              <w:t>序号</w:t>
            </w:r>
          </w:p>
        </w:tc>
        <w:tc>
          <w:tcPr>
            <w:tcW w:w="6166" w:type="dxa"/>
          </w:tcPr>
          <w:p>
            <w:pPr>
              <w:pStyle w:val="18"/>
              <w:spacing w:before="159"/>
              <w:ind w:left="2623" w:right="2612"/>
              <w:jc w:val="center"/>
              <w:rPr>
                <w:rFonts w:hint="eastAsia" w:ascii="黑体" w:eastAsia="黑体"/>
                <w:sz w:val="22"/>
              </w:rPr>
            </w:pPr>
            <w:r>
              <w:rPr>
                <w:rFonts w:hint="eastAsia" w:ascii="黑体" w:eastAsia="黑体"/>
                <w:sz w:val="22"/>
              </w:rPr>
              <w:t>项目名称</w:t>
            </w:r>
          </w:p>
        </w:tc>
        <w:tc>
          <w:tcPr>
            <w:tcW w:w="2777" w:type="dxa"/>
          </w:tcPr>
          <w:p>
            <w:pPr>
              <w:pStyle w:val="18"/>
              <w:spacing w:before="159"/>
              <w:ind w:left="929" w:right="918"/>
              <w:jc w:val="center"/>
              <w:rPr>
                <w:rFonts w:hint="eastAsia" w:ascii="黑体" w:eastAsia="黑体"/>
                <w:sz w:val="22"/>
              </w:rPr>
            </w:pPr>
            <w:r>
              <w:rPr>
                <w:rFonts w:hint="eastAsia" w:ascii="黑体" w:eastAsia="黑体"/>
                <w:sz w:val="22"/>
              </w:rPr>
              <w:t>自评得分</w:t>
            </w:r>
          </w:p>
        </w:tc>
        <w:tc>
          <w:tcPr>
            <w:tcW w:w="2169" w:type="dxa"/>
          </w:tcPr>
          <w:p>
            <w:pPr>
              <w:pStyle w:val="18"/>
              <w:spacing w:before="159"/>
              <w:ind w:left="643"/>
              <w:rPr>
                <w:rFonts w:hint="eastAsia" w:ascii="黑体" w:eastAsia="黑体"/>
                <w:sz w:val="22"/>
              </w:rPr>
            </w:pPr>
            <w:r>
              <w:rPr>
                <w:rFonts w:hint="eastAsia" w:ascii="黑体" w:eastAsia="黑体"/>
                <w:sz w:val="22"/>
              </w:rPr>
              <w:t>自评等级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trPr>
        <w:tc>
          <w:tcPr>
            <w:tcW w:w="1702" w:type="dxa"/>
          </w:tcPr>
          <w:p>
            <w:pPr>
              <w:pStyle w:val="18"/>
              <w:spacing w:before="99"/>
              <w:ind w:left="10"/>
              <w:jc w:val="center"/>
              <w:rPr>
                <w:rFonts w:ascii="仿宋"/>
                <w:sz w:val="22"/>
              </w:rPr>
            </w:pPr>
            <w:r>
              <w:rPr>
                <w:rFonts w:ascii="仿宋"/>
                <w:w w:val="100"/>
                <w:sz w:val="22"/>
              </w:rPr>
              <w:t>1</w:t>
            </w:r>
          </w:p>
        </w:tc>
        <w:tc>
          <w:tcPr>
            <w:tcW w:w="6166" w:type="dxa"/>
          </w:tcPr>
          <w:p>
            <w:pPr>
              <w:pStyle w:val="18"/>
              <w:spacing w:before="99"/>
              <w:ind w:left="15"/>
              <w:rPr>
                <w:sz w:val="22"/>
              </w:rPr>
            </w:pPr>
            <w:r>
              <w:rPr>
                <w:sz w:val="22"/>
              </w:rPr>
              <w:t>专项业务经费</w:t>
            </w:r>
          </w:p>
        </w:tc>
        <w:tc>
          <w:tcPr>
            <w:tcW w:w="2777" w:type="dxa"/>
          </w:tcPr>
          <w:p>
            <w:pPr>
              <w:pStyle w:val="18"/>
              <w:spacing w:before="99"/>
              <w:ind w:left="926" w:right="918"/>
              <w:jc w:val="center"/>
              <w:rPr>
                <w:rFonts w:ascii="仿宋"/>
                <w:sz w:val="22"/>
              </w:rPr>
            </w:pPr>
            <w:r>
              <w:rPr>
                <w:rFonts w:ascii="仿宋"/>
                <w:sz w:val="22"/>
              </w:rPr>
              <w:t>99</w:t>
            </w:r>
          </w:p>
        </w:tc>
        <w:tc>
          <w:tcPr>
            <w:tcW w:w="2169" w:type="dxa"/>
          </w:tcPr>
          <w:p>
            <w:pPr>
              <w:pStyle w:val="18"/>
              <w:spacing w:before="99"/>
              <w:ind w:left="14"/>
              <w:rPr>
                <w:rFonts w:hint="eastAsia" w:ascii="仿宋" w:eastAsia="仿宋"/>
                <w:sz w:val="22"/>
              </w:rPr>
            </w:pPr>
            <w:r>
              <w:rPr>
                <w:rFonts w:hint="eastAsia" w:ascii="仿宋" w:eastAsia="仿宋"/>
                <w:w w:val="100"/>
                <w:sz w:val="22"/>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54" w:hRule="atLeast"/>
        </w:trPr>
        <w:tc>
          <w:tcPr>
            <w:tcW w:w="1702" w:type="dxa"/>
          </w:tcPr>
          <w:p>
            <w:pPr>
              <w:pStyle w:val="18"/>
              <w:spacing w:before="188"/>
              <w:ind w:left="10"/>
              <w:jc w:val="center"/>
              <w:rPr>
                <w:rFonts w:ascii="仿宋"/>
                <w:sz w:val="22"/>
              </w:rPr>
            </w:pPr>
            <w:r>
              <w:rPr>
                <w:rFonts w:ascii="仿宋"/>
                <w:w w:val="100"/>
                <w:sz w:val="22"/>
              </w:rPr>
              <w:t>2</w:t>
            </w:r>
          </w:p>
        </w:tc>
        <w:tc>
          <w:tcPr>
            <w:tcW w:w="6166" w:type="dxa"/>
          </w:tcPr>
          <w:p>
            <w:pPr>
              <w:pStyle w:val="18"/>
              <w:spacing w:before="3" w:line="310" w:lineRule="atLeast"/>
              <w:ind w:left="15" w:right="-29"/>
              <w:rPr>
                <w:rFonts w:hint="eastAsia" w:ascii="仿宋" w:eastAsia="仿宋"/>
                <w:sz w:val="22"/>
              </w:rPr>
            </w:pPr>
            <w:r>
              <w:rPr>
                <w:rFonts w:hint="eastAsia" w:ascii="仿宋" w:eastAsia="仿宋"/>
                <w:spacing w:val="-3"/>
                <w:sz w:val="22"/>
              </w:rPr>
              <w:t>巡特警大队、禁毒宣传基地、数字港租赁费、指挥大厅办公费、禁毒预防教育基地建设费</w:t>
            </w:r>
          </w:p>
        </w:tc>
        <w:tc>
          <w:tcPr>
            <w:tcW w:w="2777" w:type="dxa"/>
          </w:tcPr>
          <w:p>
            <w:pPr>
              <w:pStyle w:val="18"/>
              <w:spacing w:before="188"/>
              <w:ind w:left="926" w:right="918"/>
              <w:jc w:val="center"/>
              <w:rPr>
                <w:rFonts w:ascii="仿宋"/>
                <w:sz w:val="22"/>
              </w:rPr>
            </w:pPr>
            <w:r>
              <w:rPr>
                <w:rFonts w:ascii="仿宋"/>
                <w:sz w:val="22"/>
              </w:rPr>
              <w:t>95</w:t>
            </w:r>
          </w:p>
        </w:tc>
        <w:tc>
          <w:tcPr>
            <w:tcW w:w="2169" w:type="dxa"/>
          </w:tcPr>
          <w:p>
            <w:pPr>
              <w:pStyle w:val="18"/>
              <w:spacing w:before="188"/>
              <w:ind w:left="14"/>
              <w:rPr>
                <w:rFonts w:hint="eastAsia" w:ascii="仿宋" w:eastAsia="仿宋"/>
                <w:sz w:val="22"/>
              </w:rPr>
            </w:pPr>
            <w:r>
              <w:rPr>
                <w:rFonts w:hint="eastAsia" w:ascii="仿宋" w:eastAsia="仿宋"/>
                <w:w w:val="100"/>
                <w:sz w:val="22"/>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9" w:hRule="atLeast"/>
        </w:trPr>
        <w:tc>
          <w:tcPr>
            <w:tcW w:w="1702" w:type="dxa"/>
          </w:tcPr>
          <w:p>
            <w:pPr>
              <w:pStyle w:val="18"/>
              <w:spacing w:before="99"/>
              <w:ind w:left="10"/>
              <w:jc w:val="center"/>
              <w:rPr>
                <w:rFonts w:ascii="仿宋"/>
                <w:sz w:val="22"/>
              </w:rPr>
            </w:pPr>
            <w:r>
              <w:rPr>
                <w:rFonts w:ascii="仿宋"/>
                <w:w w:val="100"/>
                <w:sz w:val="22"/>
              </w:rPr>
              <w:t>3</w:t>
            </w:r>
          </w:p>
        </w:tc>
        <w:tc>
          <w:tcPr>
            <w:tcW w:w="6166" w:type="dxa"/>
          </w:tcPr>
          <w:p>
            <w:pPr>
              <w:pStyle w:val="18"/>
              <w:spacing w:before="99"/>
              <w:ind w:left="15"/>
              <w:rPr>
                <w:rFonts w:hint="eastAsia" w:ascii="仿宋" w:eastAsia="仿宋"/>
                <w:sz w:val="22"/>
              </w:rPr>
            </w:pPr>
            <w:r>
              <w:rPr>
                <w:rFonts w:hint="eastAsia" w:ascii="仿宋" w:eastAsia="仿宋"/>
                <w:sz w:val="22"/>
              </w:rPr>
              <w:t>扫黑除恶专项经费</w:t>
            </w:r>
          </w:p>
        </w:tc>
        <w:tc>
          <w:tcPr>
            <w:tcW w:w="2777" w:type="dxa"/>
          </w:tcPr>
          <w:p>
            <w:pPr>
              <w:pStyle w:val="18"/>
              <w:spacing w:before="99"/>
              <w:ind w:left="926" w:right="918"/>
              <w:jc w:val="center"/>
              <w:rPr>
                <w:rFonts w:ascii="仿宋"/>
                <w:sz w:val="22"/>
              </w:rPr>
            </w:pPr>
            <w:r>
              <w:rPr>
                <w:rFonts w:ascii="仿宋"/>
                <w:sz w:val="22"/>
              </w:rPr>
              <w:t>99</w:t>
            </w:r>
          </w:p>
        </w:tc>
        <w:tc>
          <w:tcPr>
            <w:tcW w:w="2169" w:type="dxa"/>
          </w:tcPr>
          <w:p>
            <w:pPr>
              <w:pStyle w:val="18"/>
              <w:spacing w:before="99"/>
              <w:ind w:left="14"/>
              <w:rPr>
                <w:rFonts w:hint="eastAsia" w:ascii="仿宋" w:eastAsia="仿宋"/>
                <w:sz w:val="22"/>
              </w:rPr>
            </w:pPr>
            <w:r>
              <w:rPr>
                <w:rFonts w:hint="eastAsia" w:ascii="仿宋" w:eastAsia="仿宋"/>
                <w:w w:val="100"/>
                <w:sz w:val="22"/>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trPr>
        <w:tc>
          <w:tcPr>
            <w:tcW w:w="1702" w:type="dxa"/>
          </w:tcPr>
          <w:p>
            <w:pPr>
              <w:pStyle w:val="18"/>
              <w:spacing w:before="99"/>
              <w:ind w:left="10"/>
              <w:jc w:val="center"/>
              <w:rPr>
                <w:rFonts w:ascii="仿宋"/>
                <w:sz w:val="22"/>
              </w:rPr>
            </w:pPr>
            <w:r>
              <w:rPr>
                <w:rFonts w:ascii="仿宋"/>
                <w:w w:val="100"/>
                <w:sz w:val="22"/>
              </w:rPr>
              <w:t>4</w:t>
            </w:r>
          </w:p>
        </w:tc>
        <w:tc>
          <w:tcPr>
            <w:tcW w:w="6166" w:type="dxa"/>
          </w:tcPr>
          <w:p>
            <w:pPr>
              <w:pStyle w:val="18"/>
              <w:spacing w:before="99"/>
              <w:ind w:left="15"/>
              <w:rPr>
                <w:rFonts w:hint="eastAsia" w:ascii="仿宋" w:eastAsia="仿宋"/>
                <w:sz w:val="22"/>
              </w:rPr>
            </w:pPr>
            <w:r>
              <w:rPr>
                <w:rFonts w:hint="eastAsia" w:ascii="仿宋" w:eastAsia="仿宋"/>
                <w:sz w:val="22"/>
              </w:rPr>
              <w:t>职工午餐补助费及精神文明奖经费</w:t>
            </w:r>
          </w:p>
        </w:tc>
        <w:tc>
          <w:tcPr>
            <w:tcW w:w="2777" w:type="dxa"/>
          </w:tcPr>
          <w:p>
            <w:pPr>
              <w:pStyle w:val="18"/>
              <w:spacing w:before="99"/>
              <w:ind w:left="926" w:right="918"/>
              <w:jc w:val="center"/>
              <w:rPr>
                <w:rFonts w:ascii="仿宋"/>
                <w:sz w:val="22"/>
              </w:rPr>
            </w:pPr>
            <w:r>
              <w:rPr>
                <w:rFonts w:ascii="仿宋"/>
                <w:sz w:val="22"/>
              </w:rPr>
              <w:t>95</w:t>
            </w:r>
          </w:p>
        </w:tc>
        <w:tc>
          <w:tcPr>
            <w:tcW w:w="2169" w:type="dxa"/>
          </w:tcPr>
          <w:p>
            <w:pPr>
              <w:pStyle w:val="18"/>
              <w:spacing w:before="99"/>
              <w:ind w:left="14"/>
              <w:rPr>
                <w:rFonts w:hint="eastAsia" w:ascii="仿宋" w:eastAsia="仿宋"/>
                <w:sz w:val="22"/>
              </w:rPr>
            </w:pPr>
            <w:r>
              <w:rPr>
                <w:rFonts w:hint="eastAsia" w:ascii="仿宋" w:eastAsia="仿宋"/>
                <w:w w:val="100"/>
                <w:sz w:val="22"/>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5" w:hRule="atLeast"/>
        </w:trPr>
        <w:tc>
          <w:tcPr>
            <w:tcW w:w="1702" w:type="dxa"/>
          </w:tcPr>
          <w:p>
            <w:pPr>
              <w:pStyle w:val="18"/>
              <w:spacing w:before="118"/>
              <w:ind w:left="10"/>
              <w:jc w:val="center"/>
              <w:rPr>
                <w:rFonts w:ascii="仿宋"/>
                <w:sz w:val="22"/>
              </w:rPr>
            </w:pPr>
            <w:r>
              <w:rPr>
                <w:rFonts w:ascii="仿宋"/>
                <w:w w:val="100"/>
                <w:sz w:val="22"/>
              </w:rPr>
              <w:t>5</w:t>
            </w:r>
          </w:p>
        </w:tc>
        <w:tc>
          <w:tcPr>
            <w:tcW w:w="6166" w:type="dxa"/>
          </w:tcPr>
          <w:p>
            <w:pPr>
              <w:pStyle w:val="18"/>
              <w:spacing w:before="118"/>
              <w:ind w:left="15"/>
              <w:rPr>
                <w:rFonts w:hint="eastAsia" w:ascii="仿宋" w:eastAsia="仿宋"/>
                <w:sz w:val="22"/>
              </w:rPr>
            </w:pPr>
            <w:r>
              <w:rPr>
                <w:rFonts w:hint="eastAsia" w:ascii="仿宋" w:eastAsia="仿宋"/>
                <w:sz w:val="22"/>
              </w:rPr>
              <w:t>禁毒工作经费</w:t>
            </w:r>
          </w:p>
        </w:tc>
        <w:tc>
          <w:tcPr>
            <w:tcW w:w="2777" w:type="dxa"/>
          </w:tcPr>
          <w:p>
            <w:pPr>
              <w:pStyle w:val="18"/>
              <w:spacing w:before="118"/>
              <w:ind w:left="926" w:right="918"/>
              <w:jc w:val="center"/>
              <w:rPr>
                <w:rFonts w:ascii="仿宋"/>
                <w:sz w:val="22"/>
              </w:rPr>
            </w:pPr>
            <w:r>
              <w:rPr>
                <w:rFonts w:ascii="仿宋"/>
                <w:sz w:val="22"/>
              </w:rPr>
              <w:t>96</w:t>
            </w:r>
          </w:p>
        </w:tc>
        <w:tc>
          <w:tcPr>
            <w:tcW w:w="2169" w:type="dxa"/>
          </w:tcPr>
          <w:p>
            <w:pPr>
              <w:pStyle w:val="18"/>
              <w:spacing w:before="118"/>
              <w:ind w:left="14"/>
              <w:rPr>
                <w:rFonts w:hint="eastAsia" w:ascii="仿宋" w:eastAsia="仿宋"/>
                <w:sz w:val="22"/>
              </w:rPr>
            </w:pPr>
            <w:r>
              <w:rPr>
                <w:rFonts w:hint="eastAsia" w:ascii="仿宋" w:eastAsia="仿宋"/>
                <w:w w:val="100"/>
                <w:sz w:val="22"/>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trPr>
        <w:tc>
          <w:tcPr>
            <w:tcW w:w="1702" w:type="dxa"/>
          </w:tcPr>
          <w:p>
            <w:pPr>
              <w:pStyle w:val="18"/>
              <w:spacing w:before="99"/>
              <w:ind w:left="10"/>
              <w:jc w:val="center"/>
              <w:rPr>
                <w:rFonts w:ascii="仿宋"/>
                <w:sz w:val="22"/>
              </w:rPr>
            </w:pPr>
            <w:r>
              <w:rPr>
                <w:rFonts w:ascii="仿宋"/>
                <w:w w:val="100"/>
                <w:sz w:val="22"/>
              </w:rPr>
              <w:t>6</w:t>
            </w:r>
          </w:p>
        </w:tc>
        <w:tc>
          <w:tcPr>
            <w:tcW w:w="6166" w:type="dxa"/>
          </w:tcPr>
          <w:p>
            <w:pPr>
              <w:pStyle w:val="18"/>
              <w:spacing w:before="99"/>
              <w:ind w:left="15"/>
              <w:rPr>
                <w:rFonts w:hint="eastAsia" w:ascii="仿宋" w:eastAsia="仿宋"/>
                <w:sz w:val="22"/>
              </w:rPr>
            </w:pPr>
            <w:r>
              <w:rPr>
                <w:rFonts w:hint="eastAsia" w:ascii="仿宋" w:eastAsia="仿宋"/>
                <w:sz w:val="22"/>
              </w:rPr>
              <w:t>办公楼青苗补偿费</w:t>
            </w:r>
          </w:p>
        </w:tc>
        <w:tc>
          <w:tcPr>
            <w:tcW w:w="2777" w:type="dxa"/>
          </w:tcPr>
          <w:p>
            <w:pPr>
              <w:pStyle w:val="18"/>
              <w:spacing w:before="99"/>
              <w:ind w:left="926" w:right="918"/>
              <w:jc w:val="center"/>
              <w:rPr>
                <w:rFonts w:ascii="仿宋"/>
                <w:sz w:val="22"/>
              </w:rPr>
            </w:pPr>
            <w:r>
              <w:rPr>
                <w:rFonts w:ascii="仿宋"/>
                <w:sz w:val="22"/>
              </w:rPr>
              <w:t>99</w:t>
            </w:r>
          </w:p>
        </w:tc>
        <w:tc>
          <w:tcPr>
            <w:tcW w:w="2169" w:type="dxa"/>
          </w:tcPr>
          <w:p>
            <w:pPr>
              <w:pStyle w:val="18"/>
              <w:spacing w:before="99"/>
              <w:ind w:left="14"/>
              <w:rPr>
                <w:rFonts w:hint="eastAsia" w:ascii="仿宋" w:eastAsia="仿宋"/>
                <w:sz w:val="22"/>
              </w:rPr>
            </w:pPr>
            <w:r>
              <w:rPr>
                <w:rFonts w:hint="eastAsia" w:ascii="仿宋" w:eastAsia="仿宋"/>
                <w:w w:val="100"/>
                <w:sz w:val="22"/>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trPr>
        <w:tc>
          <w:tcPr>
            <w:tcW w:w="1702" w:type="dxa"/>
          </w:tcPr>
          <w:p>
            <w:pPr>
              <w:pStyle w:val="18"/>
              <w:spacing w:before="99"/>
              <w:ind w:left="10"/>
              <w:jc w:val="center"/>
              <w:rPr>
                <w:rFonts w:ascii="仿宋"/>
                <w:sz w:val="22"/>
              </w:rPr>
            </w:pPr>
            <w:r>
              <w:rPr>
                <w:rFonts w:ascii="仿宋"/>
                <w:w w:val="100"/>
                <w:sz w:val="22"/>
              </w:rPr>
              <w:t>7</w:t>
            </w:r>
          </w:p>
        </w:tc>
        <w:tc>
          <w:tcPr>
            <w:tcW w:w="6166" w:type="dxa"/>
          </w:tcPr>
          <w:p>
            <w:pPr>
              <w:pStyle w:val="18"/>
              <w:spacing w:before="99"/>
              <w:ind w:left="15"/>
              <w:rPr>
                <w:rFonts w:hint="eastAsia" w:ascii="仿宋" w:eastAsia="仿宋"/>
                <w:sz w:val="22"/>
              </w:rPr>
            </w:pPr>
            <w:r>
              <w:rPr>
                <w:rFonts w:hint="eastAsia" w:ascii="仿宋" w:eastAsia="仿宋"/>
                <w:sz w:val="22"/>
              </w:rPr>
              <w:t>日常业务经费及车辆燃油维修费</w:t>
            </w:r>
          </w:p>
        </w:tc>
        <w:tc>
          <w:tcPr>
            <w:tcW w:w="2777" w:type="dxa"/>
          </w:tcPr>
          <w:p>
            <w:pPr>
              <w:pStyle w:val="18"/>
              <w:spacing w:before="99"/>
              <w:ind w:left="926" w:right="918"/>
              <w:jc w:val="center"/>
              <w:rPr>
                <w:rFonts w:ascii="仿宋"/>
                <w:sz w:val="22"/>
              </w:rPr>
            </w:pPr>
            <w:r>
              <w:rPr>
                <w:rFonts w:ascii="仿宋"/>
                <w:sz w:val="22"/>
              </w:rPr>
              <w:t>100</w:t>
            </w:r>
          </w:p>
        </w:tc>
        <w:tc>
          <w:tcPr>
            <w:tcW w:w="2169" w:type="dxa"/>
          </w:tcPr>
          <w:p>
            <w:pPr>
              <w:pStyle w:val="18"/>
              <w:spacing w:before="99"/>
              <w:ind w:left="14"/>
              <w:rPr>
                <w:rFonts w:hint="eastAsia" w:ascii="仿宋" w:eastAsia="仿宋"/>
                <w:sz w:val="22"/>
              </w:rPr>
            </w:pPr>
            <w:r>
              <w:rPr>
                <w:rFonts w:hint="eastAsia" w:ascii="仿宋" w:eastAsia="仿宋"/>
                <w:w w:val="100"/>
                <w:sz w:val="22"/>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trPr>
        <w:tc>
          <w:tcPr>
            <w:tcW w:w="1702" w:type="dxa"/>
          </w:tcPr>
          <w:p>
            <w:pPr>
              <w:pStyle w:val="18"/>
              <w:spacing w:before="101"/>
              <w:ind w:left="10"/>
              <w:jc w:val="center"/>
              <w:rPr>
                <w:rFonts w:ascii="仿宋"/>
                <w:sz w:val="22"/>
              </w:rPr>
            </w:pPr>
            <w:r>
              <w:rPr>
                <w:rFonts w:ascii="仿宋"/>
                <w:w w:val="100"/>
                <w:sz w:val="22"/>
              </w:rPr>
              <w:t>8</w:t>
            </w:r>
          </w:p>
        </w:tc>
        <w:tc>
          <w:tcPr>
            <w:tcW w:w="6166" w:type="dxa"/>
          </w:tcPr>
          <w:p>
            <w:pPr>
              <w:pStyle w:val="18"/>
              <w:spacing w:before="101"/>
              <w:ind w:left="15"/>
              <w:rPr>
                <w:rFonts w:hint="eastAsia" w:ascii="仿宋" w:eastAsia="仿宋"/>
                <w:sz w:val="22"/>
              </w:rPr>
            </w:pPr>
            <w:r>
              <w:rPr>
                <w:rFonts w:hint="eastAsia" w:ascii="仿宋" w:eastAsia="仿宋"/>
                <w:sz w:val="22"/>
              </w:rPr>
              <w:t>水电费、物业管理费</w:t>
            </w:r>
          </w:p>
        </w:tc>
        <w:tc>
          <w:tcPr>
            <w:tcW w:w="2777" w:type="dxa"/>
          </w:tcPr>
          <w:p>
            <w:pPr>
              <w:pStyle w:val="18"/>
              <w:spacing w:before="101"/>
              <w:ind w:left="926" w:right="918"/>
              <w:jc w:val="center"/>
              <w:rPr>
                <w:rFonts w:ascii="仿宋"/>
                <w:sz w:val="22"/>
              </w:rPr>
            </w:pPr>
            <w:r>
              <w:rPr>
                <w:rFonts w:ascii="仿宋"/>
                <w:sz w:val="22"/>
              </w:rPr>
              <w:t>100</w:t>
            </w:r>
          </w:p>
        </w:tc>
        <w:tc>
          <w:tcPr>
            <w:tcW w:w="2169" w:type="dxa"/>
          </w:tcPr>
          <w:p>
            <w:pPr>
              <w:pStyle w:val="18"/>
              <w:spacing w:before="101"/>
              <w:ind w:left="14"/>
              <w:rPr>
                <w:rFonts w:hint="eastAsia" w:ascii="仿宋" w:eastAsia="仿宋"/>
                <w:sz w:val="22"/>
              </w:rPr>
            </w:pPr>
            <w:r>
              <w:rPr>
                <w:rFonts w:hint="eastAsia" w:ascii="仿宋" w:eastAsia="仿宋"/>
                <w:w w:val="100"/>
                <w:sz w:val="22"/>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trPr>
        <w:tc>
          <w:tcPr>
            <w:tcW w:w="1702" w:type="dxa"/>
          </w:tcPr>
          <w:p>
            <w:pPr>
              <w:pStyle w:val="18"/>
              <w:spacing w:before="101"/>
              <w:ind w:left="10"/>
              <w:jc w:val="center"/>
              <w:rPr>
                <w:rFonts w:ascii="仿宋"/>
                <w:sz w:val="22"/>
              </w:rPr>
            </w:pPr>
            <w:r>
              <w:rPr>
                <w:rFonts w:ascii="仿宋"/>
                <w:w w:val="100"/>
                <w:sz w:val="22"/>
              </w:rPr>
              <w:t>9</w:t>
            </w:r>
          </w:p>
        </w:tc>
        <w:tc>
          <w:tcPr>
            <w:tcW w:w="6166" w:type="dxa"/>
          </w:tcPr>
          <w:p>
            <w:pPr>
              <w:pStyle w:val="18"/>
              <w:spacing w:before="101"/>
              <w:ind w:left="15"/>
              <w:rPr>
                <w:rFonts w:hint="eastAsia" w:ascii="仿宋" w:eastAsia="仿宋"/>
                <w:sz w:val="22"/>
              </w:rPr>
            </w:pPr>
            <w:r>
              <w:rPr>
                <w:rFonts w:hint="eastAsia" w:ascii="仿宋" w:eastAsia="仿宋"/>
                <w:sz w:val="22"/>
              </w:rPr>
              <w:t>重大安保活动任务补助经费、重大安保活动经费</w:t>
            </w:r>
          </w:p>
        </w:tc>
        <w:tc>
          <w:tcPr>
            <w:tcW w:w="2777" w:type="dxa"/>
          </w:tcPr>
          <w:p>
            <w:pPr>
              <w:pStyle w:val="18"/>
              <w:spacing w:before="101"/>
              <w:ind w:left="926" w:right="918"/>
              <w:jc w:val="center"/>
              <w:rPr>
                <w:rFonts w:ascii="仿宋"/>
                <w:sz w:val="22"/>
              </w:rPr>
            </w:pPr>
            <w:r>
              <w:rPr>
                <w:rFonts w:ascii="仿宋"/>
                <w:sz w:val="22"/>
              </w:rPr>
              <w:t>100</w:t>
            </w:r>
          </w:p>
        </w:tc>
        <w:tc>
          <w:tcPr>
            <w:tcW w:w="2169" w:type="dxa"/>
          </w:tcPr>
          <w:p>
            <w:pPr>
              <w:pStyle w:val="18"/>
              <w:spacing w:before="101"/>
              <w:ind w:left="14"/>
              <w:rPr>
                <w:rFonts w:hint="eastAsia" w:ascii="仿宋" w:eastAsia="仿宋"/>
                <w:sz w:val="22"/>
              </w:rPr>
            </w:pPr>
            <w:r>
              <w:rPr>
                <w:rFonts w:hint="eastAsia" w:ascii="仿宋" w:eastAsia="仿宋"/>
                <w:w w:val="100"/>
                <w:sz w:val="22"/>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trPr>
        <w:tc>
          <w:tcPr>
            <w:tcW w:w="1702" w:type="dxa"/>
          </w:tcPr>
          <w:p>
            <w:pPr>
              <w:pStyle w:val="18"/>
              <w:spacing w:before="100"/>
              <w:ind w:left="611" w:right="601"/>
              <w:jc w:val="center"/>
              <w:rPr>
                <w:rFonts w:ascii="仿宋"/>
                <w:sz w:val="22"/>
              </w:rPr>
            </w:pPr>
            <w:r>
              <w:rPr>
                <w:rFonts w:ascii="仿宋"/>
                <w:sz w:val="22"/>
              </w:rPr>
              <w:t>10</w:t>
            </w:r>
          </w:p>
        </w:tc>
        <w:tc>
          <w:tcPr>
            <w:tcW w:w="6166" w:type="dxa"/>
          </w:tcPr>
          <w:p>
            <w:pPr>
              <w:pStyle w:val="18"/>
              <w:spacing w:before="100"/>
              <w:ind w:left="15"/>
              <w:rPr>
                <w:rFonts w:hint="eastAsia" w:ascii="仿宋" w:eastAsia="仿宋"/>
                <w:sz w:val="22"/>
              </w:rPr>
            </w:pPr>
            <w:r>
              <w:rPr>
                <w:rFonts w:hint="eastAsia" w:ascii="仿宋" w:eastAsia="仿宋"/>
                <w:sz w:val="22"/>
              </w:rPr>
              <w:t>GPS 系统运行维护费、警务通数据流量及加密卡费</w:t>
            </w:r>
          </w:p>
        </w:tc>
        <w:tc>
          <w:tcPr>
            <w:tcW w:w="2777" w:type="dxa"/>
          </w:tcPr>
          <w:p>
            <w:pPr>
              <w:pStyle w:val="18"/>
              <w:spacing w:before="100"/>
              <w:ind w:left="926" w:right="918"/>
              <w:jc w:val="center"/>
              <w:rPr>
                <w:rFonts w:ascii="仿宋"/>
                <w:sz w:val="22"/>
              </w:rPr>
            </w:pPr>
            <w:r>
              <w:rPr>
                <w:rFonts w:ascii="仿宋"/>
                <w:sz w:val="22"/>
              </w:rPr>
              <w:t>100</w:t>
            </w:r>
          </w:p>
        </w:tc>
        <w:tc>
          <w:tcPr>
            <w:tcW w:w="2169" w:type="dxa"/>
          </w:tcPr>
          <w:p>
            <w:pPr>
              <w:pStyle w:val="18"/>
              <w:spacing w:before="100"/>
              <w:ind w:left="14"/>
              <w:rPr>
                <w:rFonts w:hint="eastAsia" w:ascii="仿宋" w:eastAsia="仿宋"/>
                <w:sz w:val="22"/>
              </w:rPr>
            </w:pPr>
            <w:r>
              <w:rPr>
                <w:rFonts w:hint="eastAsia" w:ascii="仿宋" w:eastAsia="仿宋"/>
                <w:w w:val="100"/>
                <w:sz w:val="22"/>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trPr>
        <w:tc>
          <w:tcPr>
            <w:tcW w:w="1702" w:type="dxa"/>
          </w:tcPr>
          <w:p>
            <w:pPr>
              <w:pStyle w:val="18"/>
              <w:spacing w:before="100"/>
              <w:ind w:left="611" w:right="601"/>
              <w:jc w:val="center"/>
              <w:rPr>
                <w:rFonts w:ascii="仿宋"/>
                <w:sz w:val="22"/>
              </w:rPr>
            </w:pPr>
            <w:r>
              <w:rPr>
                <w:rFonts w:ascii="仿宋"/>
                <w:sz w:val="22"/>
              </w:rPr>
              <w:t>11</w:t>
            </w:r>
          </w:p>
        </w:tc>
        <w:tc>
          <w:tcPr>
            <w:tcW w:w="6166" w:type="dxa"/>
          </w:tcPr>
          <w:p>
            <w:pPr>
              <w:pStyle w:val="18"/>
              <w:spacing w:before="100"/>
              <w:ind w:left="15"/>
              <w:rPr>
                <w:rFonts w:hint="eastAsia" w:ascii="仿宋" w:eastAsia="仿宋"/>
                <w:sz w:val="22"/>
              </w:rPr>
            </w:pPr>
            <w:r>
              <w:rPr>
                <w:rFonts w:hint="eastAsia" w:ascii="仿宋" w:eastAsia="仿宋"/>
                <w:sz w:val="22"/>
              </w:rPr>
              <w:t>伤情鉴定费</w:t>
            </w:r>
          </w:p>
        </w:tc>
        <w:tc>
          <w:tcPr>
            <w:tcW w:w="2777" w:type="dxa"/>
          </w:tcPr>
          <w:p>
            <w:pPr>
              <w:pStyle w:val="18"/>
              <w:spacing w:before="100"/>
              <w:ind w:left="926" w:right="918"/>
              <w:jc w:val="center"/>
              <w:rPr>
                <w:rFonts w:ascii="仿宋"/>
                <w:sz w:val="22"/>
              </w:rPr>
            </w:pPr>
            <w:r>
              <w:rPr>
                <w:rFonts w:ascii="仿宋"/>
                <w:sz w:val="22"/>
              </w:rPr>
              <w:t>100</w:t>
            </w:r>
          </w:p>
        </w:tc>
        <w:tc>
          <w:tcPr>
            <w:tcW w:w="2169" w:type="dxa"/>
          </w:tcPr>
          <w:p>
            <w:pPr>
              <w:pStyle w:val="18"/>
              <w:spacing w:before="100"/>
              <w:ind w:left="14"/>
              <w:rPr>
                <w:rFonts w:hint="eastAsia" w:ascii="仿宋" w:eastAsia="仿宋"/>
                <w:sz w:val="22"/>
              </w:rPr>
            </w:pPr>
            <w:r>
              <w:rPr>
                <w:rFonts w:hint="eastAsia" w:ascii="仿宋" w:eastAsia="仿宋"/>
                <w:w w:val="100"/>
                <w:sz w:val="22"/>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8" w:hRule="atLeast"/>
        </w:trPr>
        <w:tc>
          <w:tcPr>
            <w:tcW w:w="1702" w:type="dxa"/>
          </w:tcPr>
          <w:p>
            <w:pPr>
              <w:pStyle w:val="18"/>
              <w:spacing w:before="99"/>
              <w:ind w:left="611" w:right="601"/>
              <w:jc w:val="center"/>
              <w:rPr>
                <w:rFonts w:ascii="仿宋"/>
                <w:sz w:val="22"/>
              </w:rPr>
            </w:pPr>
            <w:r>
              <w:rPr>
                <w:rFonts w:ascii="仿宋"/>
                <w:sz w:val="22"/>
              </w:rPr>
              <w:t>12</w:t>
            </w:r>
          </w:p>
        </w:tc>
        <w:tc>
          <w:tcPr>
            <w:tcW w:w="6166" w:type="dxa"/>
          </w:tcPr>
          <w:p>
            <w:pPr>
              <w:pStyle w:val="18"/>
              <w:spacing w:before="99"/>
              <w:ind w:left="15"/>
              <w:rPr>
                <w:rFonts w:hint="eastAsia" w:ascii="仿宋" w:eastAsia="仿宋"/>
                <w:sz w:val="22"/>
              </w:rPr>
            </w:pPr>
            <w:r>
              <w:rPr>
                <w:rFonts w:hint="eastAsia" w:ascii="仿宋" w:eastAsia="仿宋"/>
                <w:sz w:val="22"/>
              </w:rPr>
              <w:t>党建工作及公务接待经费</w:t>
            </w:r>
          </w:p>
        </w:tc>
        <w:tc>
          <w:tcPr>
            <w:tcW w:w="2777" w:type="dxa"/>
          </w:tcPr>
          <w:p>
            <w:pPr>
              <w:pStyle w:val="18"/>
              <w:spacing w:before="99"/>
              <w:ind w:left="926" w:right="918"/>
              <w:jc w:val="center"/>
              <w:rPr>
                <w:rFonts w:ascii="仿宋"/>
                <w:sz w:val="22"/>
              </w:rPr>
            </w:pPr>
            <w:r>
              <w:rPr>
                <w:rFonts w:ascii="仿宋"/>
                <w:sz w:val="22"/>
              </w:rPr>
              <w:t>95</w:t>
            </w:r>
          </w:p>
        </w:tc>
        <w:tc>
          <w:tcPr>
            <w:tcW w:w="2169" w:type="dxa"/>
          </w:tcPr>
          <w:p>
            <w:pPr>
              <w:pStyle w:val="18"/>
              <w:spacing w:before="99"/>
              <w:ind w:left="14"/>
              <w:rPr>
                <w:rFonts w:hint="eastAsia" w:ascii="仿宋" w:eastAsia="仿宋"/>
                <w:sz w:val="22"/>
              </w:rPr>
            </w:pPr>
            <w:r>
              <w:rPr>
                <w:rFonts w:hint="eastAsia" w:ascii="仿宋" w:eastAsia="仿宋"/>
                <w:w w:val="100"/>
                <w:sz w:val="22"/>
              </w:rPr>
              <w:t>优</w:t>
            </w:r>
          </w:p>
        </w:tc>
      </w:tr>
    </w:tbl>
    <w:p>
      <w:pPr>
        <w:spacing w:after="0"/>
        <w:rPr>
          <w:rFonts w:hint="eastAsia" w:ascii="仿宋" w:eastAsia="仿宋"/>
          <w:sz w:val="22"/>
        </w:rPr>
        <w:sectPr>
          <w:footerReference r:id="rId6" w:type="default"/>
          <w:pgSz w:w="16840" w:h="11910" w:orient="landscape"/>
          <w:pgMar w:top="1100" w:right="1900" w:bottom="920" w:left="1900" w:header="0" w:footer="737" w:gutter="0"/>
          <w:pgNumType w:start="35"/>
          <w:cols w:space="720" w:num="1"/>
        </w:sectPr>
      </w:pPr>
    </w:p>
    <w:p>
      <w:pPr>
        <w:pStyle w:val="9"/>
        <w:rPr>
          <w:rFonts w:ascii="Times New Roman"/>
          <w:sz w:val="20"/>
        </w:rPr>
      </w:pPr>
    </w:p>
    <w:p>
      <w:pPr>
        <w:pStyle w:val="9"/>
        <w:rPr>
          <w:rFonts w:ascii="Times New Roman"/>
          <w:sz w:val="20"/>
        </w:rPr>
      </w:pPr>
    </w:p>
    <w:p>
      <w:pPr>
        <w:pStyle w:val="9"/>
        <w:spacing w:before="4"/>
        <w:rPr>
          <w:rFonts w:ascii="Times New Roman"/>
          <w:sz w:val="20"/>
        </w:rPr>
      </w:pPr>
    </w:p>
    <w:tbl>
      <w:tblPr>
        <w:tblStyle w:val="14"/>
        <w:tblW w:w="12814" w:type="dxa"/>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6166"/>
        <w:gridCol w:w="2777"/>
        <w:gridCol w:w="21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trPr>
        <w:tc>
          <w:tcPr>
            <w:tcW w:w="1702" w:type="dxa"/>
          </w:tcPr>
          <w:p>
            <w:pPr>
              <w:pStyle w:val="18"/>
              <w:spacing w:before="100"/>
              <w:ind w:left="611" w:right="601"/>
              <w:jc w:val="center"/>
              <w:rPr>
                <w:rFonts w:ascii="仿宋"/>
                <w:sz w:val="22"/>
              </w:rPr>
            </w:pPr>
            <w:r>
              <w:rPr>
                <w:rFonts w:ascii="仿宋"/>
                <w:sz w:val="22"/>
              </w:rPr>
              <w:t>13</w:t>
            </w:r>
          </w:p>
        </w:tc>
        <w:tc>
          <w:tcPr>
            <w:tcW w:w="6166" w:type="dxa"/>
          </w:tcPr>
          <w:p>
            <w:pPr>
              <w:pStyle w:val="18"/>
              <w:spacing w:before="100"/>
              <w:ind w:left="15"/>
              <w:rPr>
                <w:rFonts w:hint="eastAsia" w:ascii="仿宋" w:eastAsia="仿宋"/>
                <w:sz w:val="22"/>
              </w:rPr>
            </w:pPr>
            <w:r>
              <w:rPr>
                <w:rFonts w:hint="eastAsia" w:ascii="仿宋" w:eastAsia="仿宋"/>
                <w:sz w:val="22"/>
              </w:rPr>
              <w:t>维修改造费、质保金、巡特警大队弱电及指挥室建设项目</w:t>
            </w:r>
          </w:p>
        </w:tc>
        <w:tc>
          <w:tcPr>
            <w:tcW w:w="2777" w:type="dxa"/>
          </w:tcPr>
          <w:p>
            <w:pPr>
              <w:pStyle w:val="18"/>
              <w:spacing w:before="100"/>
              <w:ind w:left="1277"/>
              <w:rPr>
                <w:rFonts w:ascii="仿宋"/>
                <w:sz w:val="22"/>
              </w:rPr>
            </w:pPr>
            <w:r>
              <w:rPr>
                <w:rFonts w:ascii="仿宋"/>
                <w:sz w:val="22"/>
              </w:rPr>
              <w:t>98</w:t>
            </w:r>
          </w:p>
        </w:tc>
        <w:tc>
          <w:tcPr>
            <w:tcW w:w="2169" w:type="dxa"/>
          </w:tcPr>
          <w:p>
            <w:pPr>
              <w:pStyle w:val="18"/>
              <w:spacing w:before="100"/>
              <w:ind w:left="14"/>
              <w:rPr>
                <w:rFonts w:hint="eastAsia" w:ascii="仿宋" w:eastAsia="仿宋"/>
                <w:sz w:val="22"/>
              </w:rPr>
            </w:pPr>
            <w:r>
              <w:rPr>
                <w:rFonts w:hint="eastAsia" w:ascii="仿宋" w:eastAsia="仿宋"/>
                <w:w w:val="100"/>
                <w:sz w:val="22"/>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trPr>
        <w:tc>
          <w:tcPr>
            <w:tcW w:w="1702" w:type="dxa"/>
          </w:tcPr>
          <w:p>
            <w:pPr>
              <w:pStyle w:val="18"/>
              <w:spacing w:before="99"/>
              <w:ind w:left="611" w:right="601"/>
              <w:jc w:val="center"/>
              <w:rPr>
                <w:rFonts w:ascii="仿宋"/>
                <w:sz w:val="22"/>
              </w:rPr>
            </w:pPr>
            <w:r>
              <w:rPr>
                <w:rFonts w:ascii="仿宋"/>
                <w:sz w:val="22"/>
              </w:rPr>
              <w:t>14</w:t>
            </w:r>
          </w:p>
        </w:tc>
        <w:tc>
          <w:tcPr>
            <w:tcW w:w="6166" w:type="dxa"/>
          </w:tcPr>
          <w:p>
            <w:pPr>
              <w:pStyle w:val="18"/>
              <w:spacing w:before="99"/>
              <w:ind w:left="15"/>
              <w:rPr>
                <w:rFonts w:hint="eastAsia" w:ascii="仿宋" w:eastAsia="仿宋"/>
                <w:sz w:val="22"/>
              </w:rPr>
            </w:pPr>
            <w:r>
              <w:rPr>
                <w:rFonts w:hint="eastAsia" w:ascii="仿宋" w:eastAsia="仿宋"/>
                <w:sz w:val="22"/>
              </w:rPr>
              <w:t>公共上网场所安全管理系统传输及维护费用</w:t>
            </w:r>
          </w:p>
        </w:tc>
        <w:tc>
          <w:tcPr>
            <w:tcW w:w="2777" w:type="dxa"/>
          </w:tcPr>
          <w:p>
            <w:pPr>
              <w:pStyle w:val="18"/>
              <w:spacing w:before="99"/>
              <w:ind w:left="1277"/>
              <w:rPr>
                <w:rFonts w:ascii="仿宋"/>
                <w:sz w:val="22"/>
              </w:rPr>
            </w:pPr>
            <w:r>
              <w:rPr>
                <w:rFonts w:ascii="仿宋"/>
                <w:sz w:val="22"/>
              </w:rPr>
              <w:t>98</w:t>
            </w:r>
          </w:p>
        </w:tc>
        <w:tc>
          <w:tcPr>
            <w:tcW w:w="2169" w:type="dxa"/>
          </w:tcPr>
          <w:p>
            <w:pPr>
              <w:pStyle w:val="18"/>
              <w:spacing w:before="99"/>
              <w:ind w:left="14"/>
              <w:rPr>
                <w:rFonts w:hint="eastAsia" w:ascii="仿宋" w:eastAsia="仿宋"/>
                <w:sz w:val="22"/>
              </w:rPr>
            </w:pPr>
            <w:r>
              <w:rPr>
                <w:rFonts w:hint="eastAsia" w:ascii="仿宋" w:eastAsia="仿宋"/>
                <w:w w:val="100"/>
                <w:sz w:val="22"/>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trPr>
        <w:tc>
          <w:tcPr>
            <w:tcW w:w="1702" w:type="dxa"/>
          </w:tcPr>
          <w:p>
            <w:pPr>
              <w:pStyle w:val="18"/>
              <w:spacing w:before="99"/>
              <w:ind w:left="611" w:right="601"/>
              <w:jc w:val="center"/>
              <w:rPr>
                <w:rFonts w:ascii="仿宋"/>
                <w:sz w:val="22"/>
              </w:rPr>
            </w:pPr>
            <w:r>
              <w:rPr>
                <w:rFonts w:ascii="仿宋"/>
                <w:sz w:val="22"/>
              </w:rPr>
              <w:t>15</w:t>
            </w:r>
          </w:p>
        </w:tc>
        <w:tc>
          <w:tcPr>
            <w:tcW w:w="6166" w:type="dxa"/>
          </w:tcPr>
          <w:p>
            <w:pPr>
              <w:pStyle w:val="18"/>
              <w:spacing w:before="99"/>
              <w:ind w:left="15"/>
              <w:rPr>
                <w:rFonts w:hint="eastAsia" w:ascii="仿宋" w:eastAsia="仿宋"/>
                <w:sz w:val="22"/>
              </w:rPr>
            </w:pPr>
            <w:r>
              <w:rPr>
                <w:rFonts w:hint="eastAsia" w:ascii="仿宋" w:eastAsia="仿宋"/>
                <w:sz w:val="22"/>
              </w:rPr>
              <w:t>民警及协勤人员团体意外险经费</w:t>
            </w:r>
          </w:p>
        </w:tc>
        <w:tc>
          <w:tcPr>
            <w:tcW w:w="2777" w:type="dxa"/>
          </w:tcPr>
          <w:p>
            <w:pPr>
              <w:pStyle w:val="18"/>
              <w:spacing w:before="99"/>
              <w:ind w:left="1277"/>
              <w:rPr>
                <w:rFonts w:ascii="仿宋"/>
                <w:sz w:val="22"/>
              </w:rPr>
            </w:pPr>
            <w:r>
              <w:rPr>
                <w:rFonts w:ascii="仿宋"/>
                <w:sz w:val="22"/>
              </w:rPr>
              <w:t>99</w:t>
            </w:r>
          </w:p>
        </w:tc>
        <w:tc>
          <w:tcPr>
            <w:tcW w:w="2169" w:type="dxa"/>
          </w:tcPr>
          <w:p>
            <w:pPr>
              <w:pStyle w:val="18"/>
              <w:spacing w:before="99"/>
              <w:ind w:left="14"/>
              <w:rPr>
                <w:rFonts w:hint="eastAsia" w:ascii="仿宋" w:eastAsia="仿宋"/>
                <w:sz w:val="22"/>
              </w:rPr>
            </w:pPr>
            <w:r>
              <w:rPr>
                <w:rFonts w:hint="eastAsia" w:ascii="仿宋" w:eastAsia="仿宋"/>
                <w:w w:val="100"/>
                <w:sz w:val="22"/>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trPr>
        <w:tc>
          <w:tcPr>
            <w:tcW w:w="1702" w:type="dxa"/>
          </w:tcPr>
          <w:p>
            <w:pPr>
              <w:pStyle w:val="18"/>
              <w:spacing w:before="101"/>
              <w:ind w:left="611" w:right="601"/>
              <w:jc w:val="center"/>
              <w:rPr>
                <w:rFonts w:ascii="仿宋"/>
                <w:sz w:val="22"/>
              </w:rPr>
            </w:pPr>
            <w:r>
              <w:rPr>
                <w:rFonts w:ascii="仿宋"/>
                <w:sz w:val="22"/>
              </w:rPr>
              <w:t>16</w:t>
            </w:r>
          </w:p>
        </w:tc>
        <w:tc>
          <w:tcPr>
            <w:tcW w:w="6166" w:type="dxa"/>
          </w:tcPr>
          <w:p>
            <w:pPr>
              <w:pStyle w:val="18"/>
              <w:spacing w:before="101"/>
              <w:ind w:left="15"/>
              <w:rPr>
                <w:rFonts w:hint="eastAsia" w:ascii="仿宋" w:eastAsia="仿宋"/>
                <w:sz w:val="22"/>
              </w:rPr>
            </w:pPr>
            <w:r>
              <w:rPr>
                <w:rFonts w:hint="eastAsia" w:ascii="仿宋" w:eastAsia="仿宋"/>
                <w:sz w:val="22"/>
              </w:rPr>
              <w:t>视频全覆盖光纤年租赁费、石桥派出所视频专网光纤费</w:t>
            </w:r>
          </w:p>
        </w:tc>
        <w:tc>
          <w:tcPr>
            <w:tcW w:w="2777" w:type="dxa"/>
          </w:tcPr>
          <w:p>
            <w:pPr>
              <w:pStyle w:val="18"/>
              <w:spacing w:before="101"/>
              <w:ind w:left="1277"/>
              <w:rPr>
                <w:rFonts w:ascii="仿宋"/>
                <w:sz w:val="22"/>
              </w:rPr>
            </w:pPr>
            <w:r>
              <w:rPr>
                <w:rFonts w:ascii="仿宋"/>
                <w:sz w:val="22"/>
              </w:rPr>
              <w:t>97</w:t>
            </w:r>
          </w:p>
        </w:tc>
        <w:tc>
          <w:tcPr>
            <w:tcW w:w="2169" w:type="dxa"/>
          </w:tcPr>
          <w:p>
            <w:pPr>
              <w:pStyle w:val="18"/>
              <w:spacing w:before="101"/>
              <w:ind w:left="14"/>
              <w:rPr>
                <w:rFonts w:hint="eastAsia" w:ascii="仿宋" w:eastAsia="仿宋"/>
                <w:sz w:val="22"/>
              </w:rPr>
            </w:pPr>
            <w:r>
              <w:rPr>
                <w:rFonts w:hint="eastAsia" w:ascii="仿宋" w:eastAsia="仿宋"/>
                <w:w w:val="100"/>
                <w:sz w:val="22"/>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trPr>
        <w:tc>
          <w:tcPr>
            <w:tcW w:w="1702" w:type="dxa"/>
          </w:tcPr>
          <w:p>
            <w:pPr>
              <w:pStyle w:val="18"/>
              <w:spacing w:before="101"/>
              <w:ind w:left="611" w:right="601"/>
              <w:jc w:val="center"/>
              <w:rPr>
                <w:rFonts w:ascii="仿宋"/>
                <w:sz w:val="22"/>
              </w:rPr>
            </w:pPr>
            <w:r>
              <w:rPr>
                <w:rFonts w:ascii="仿宋"/>
                <w:sz w:val="22"/>
              </w:rPr>
              <w:t>17</w:t>
            </w:r>
          </w:p>
        </w:tc>
        <w:tc>
          <w:tcPr>
            <w:tcW w:w="6166" w:type="dxa"/>
          </w:tcPr>
          <w:p>
            <w:pPr>
              <w:pStyle w:val="18"/>
              <w:spacing w:before="101"/>
              <w:ind w:left="15"/>
              <w:rPr>
                <w:rFonts w:hint="eastAsia" w:ascii="仿宋" w:eastAsia="仿宋"/>
                <w:sz w:val="22"/>
              </w:rPr>
            </w:pPr>
            <w:r>
              <w:rPr>
                <w:rFonts w:hint="eastAsia" w:ascii="仿宋" w:eastAsia="仿宋"/>
                <w:sz w:val="22"/>
              </w:rPr>
              <w:t>平安在线、综合勤务室、视频全覆盖等信息化项目运维费</w:t>
            </w:r>
          </w:p>
        </w:tc>
        <w:tc>
          <w:tcPr>
            <w:tcW w:w="2777" w:type="dxa"/>
          </w:tcPr>
          <w:p>
            <w:pPr>
              <w:pStyle w:val="18"/>
              <w:spacing w:before="101"/>
              <w:ind w:left="1277"/>
              <w:rPr>
                <w:rFonts w:ascii="仿宋"/>
                <w:sz w:val="22"/>
              </w:rPr>
            </w:pPr>
            <w:r>
              <w:rPr>
                <w:rFonts w:ascii="仿宋"/>
                <w:sz w:val="22"/>
              </w:rPr>
              <w:t>98</w:t>
            </w:r>
          </w:p>
        </w:tc>
        <w:tc>
          <w:tcPr>
            <w:tcW w:w="2169" w:type="dxa"/>
          </w:tcPr>
          <w:p>
            <w:pPr>
              <w:pStyle w:val="18"/>
              <w:spacing w:before="101"/>
              <w:ind w:left="14"/>
              <w:rPr>
                <w:rFonts w:hint="eastAsia" w:ascii="仿宋" w:eastAsia="仿宋"/>
                <w:sz w:val="22"/>
              </w:rPr>
            </w:pPr>
            <w:r>
              <w:rPr>
                <w:rFonts w:hint="eastAsia" w:ascii="仿宋" w:eastAsia="仿宋"/>
                <w:w w:val="100"/>
                <w:sz w:val="22"/>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trPr>
        <w:tc>
          <w:tcPr>
            <w:tcW w:w="1702" w:type="dxa"/>
          </w:tcPr>
          <w:p>
            <w:pPr>
              <w:pStyle w:val="18"/>
              <w:spacing w:before="100"/>
              <w:ind w:left="611" w:right="601"/>
              <w:jc w:val="center"/>
              <w:rPr>
                <w:rFonts w:ascii="仿宋"/>
                <w:sz w:val="22"/>
              </w:rPr>
            </w:pPr>
            <w:r>
              <w:rPr>
                <w:rFonts w:ascii="仿宋"/>
                <w:sz w:val="22"/>
              </w:rPr>
              <w:t>18</w:t>
            </w:r>
          </w:p>
        </w:tc>
        <w:tc>
          <w:tcPr>
            <w:tcW w:w="6166" w:type="dxa"/>
          </w:tcPr>
          <w:p>
            <w:pPr>
              <w:pStyle w:val="18"/>
              <w:spacing w:before="100"/>
              <w:ind w:left="15"/>
              <w:rPr>
                <w:rFonts w:hint="eastAsia" w:ascii="仿宋" w:eastAsia="仿宋"/>
                <w:sz w:val="22"/>
              </w:rPr>
            </w:pPr>
            <w:r>
              <w:rPr>
                <w:rFonts w:hint="eastAsia" w:ascii="仿宋" w:eastAsia="仿宋"/>
                <w:sz w:val="22"/>
              </w:rPr>
              <w:t>金晶大道等道路监控拆除、恢复工程</w:t>
            </w:r>
          </w:p>
        </w:tc>
        <w:tc>
          <w:tcPr>
            <w:tcW w:w="2777" w:type="dxa"/>
          </w:tcPr>
          <w:p>
            <w:pPr>
              <w:pStyle w:val="18"/>
              <w:spacing w:before="100"/>
              <w:ind w:left="1277"/>
              <w:rPr>
                <w:rFonts w:ascii="仿宋"/>
                <w:sz w:val="22"/>
              </w:rPr>
            </w:pPr>
            <w:r>
              <w:rPr>
                <w:rFonts w:ascii="仿宋"/>
                <w:sz w:val="22"/>
              </w:rPr>
              <w:t>99</w:t>
            </w:r>
          </w:p>
        </w:tc>
        <w:tc>
          <w:tcPr>
            <w:tcW w:w="2169" w:type="dxa"/>
          </w:tcPr>
          <w:p>
            <w:pPr>
              <w:pStyle w:val="18"/>
              <w:spacing w:before="100"/>
              <w:ind w:left="14"/>
              <w:rPr>
                <w:rFonts w:hint="eastAsia" w:ascii="仿宋" w:eastAsia="仿宋"/>
                <w:sz w:val="22"/>
              </w:rPr>
            </w:pPr>
            <w:r>
              <w:rPr>
                <w:rFonts w:hint="eastAsia" w:ascii="仿宋" w:eastAsia="仿宋"/>
                <w:w w:val="100"/>
                <w:sz w:val="22"/>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trPr>
        <w:tc>
          <w:tcPr>
            <w:tcW w:w="1702" w:type="dxa"/>
          </w:tcPr>
          <w:p>
            <w:pPr>
              <w:pStyle w:val="18"/>
              <w:spacing w:before="100"/>
              <w:ind w:left="611" w:right="601"/>
              <w:jc w:val="center"/>
              <w:rPr>
                <w:rFonts w:ascii="仿宋"/>
                <w:sz w:val="22"/>
              </w:rPr>
            </w:pPr>
            <w:r>
              <w:rPr>
                <w:rFonts w:ascii="仿宋"/>
                <w:sz w:val="22"/>
              </w:rPr>
              <w:t>19</w:t>
            </w:r>
          </w:p>
        </w:tc>
        <w:tc>
          <w:tcPr>
            <w:tcW w:w="6166" w:type="dxa"/>
          </w:tcPr>
          <w:p>
            <w:pPr>
              <w:pStyle w:val="18"/>
              <w:spacing w:before="100"/>
              <w:ind w:left="15"/>
              <w:rPr>
                <w:rFonts w:hint="eastAsia" w:ascii="仿宋" w:eastAsia="仿宋"/>
                <w:sz w:val="22"/>
              </w:rPr>
            </w:pPr>
            <w:r>
              <w:rPr>
                <w:rFonts w:hint="eastAsia" w:ascii="仿宋" w:eastAsia="仿宋"/>
                <w:sz w:val="22"/>
              </w:rPr>
              <w:t>移动联通大数据平台年租赁费</w:t>
            </w:r>
          </w:p>
        </w:tc>
        <w:tc>
          <w:tcPr>
            <w:tcW w:w="2777" w:type="dxa"/>
          </w:tcPr>
          <w:p>
            <w:pPr>
              <w:pStyle w:val="18"/>
              <w:spacing w:before="100"/>
              <w:ind w:left="1277"/>
              <w:rPr>
                <w:rFonts w:ascii="仿宋"/>
                <w:sz w:val="22"/>
              </w:rPr>
            </w:pPr>
            <w:r>
              <w:rPr>
                <w:rFonts w:ascii="仿宋"/>
                <w:sz w:val="22"/>
              </w:rPr>
              <w:t>98</w:t>
            </w:r>
          </w:p>
        </w:tc>
        <w:tc>
          <w:tcPr>
            <w:tcW w:w="2169" w:type="dxa"/>
          </w:tcPr>
          <w:p>
            <w:pPr>
              <w:pStyle w:val="18"/>
              <w:spacing w:before="100"/>
              <w:ind w:left="14"/>
              <w:rPr>
                <w:rFonts w:hint="eastAsia" w:ascii="仿宋" w:eastAsia="仿宋"/>
                <w:sz w:val="22"/>
              </w:rPr>
            </w:pPr>
            <w:r>
              <w:rPr>
                <w:rFonts w:hint="eastAsia" w:ascii="仿宋" w:eastAsia="仿宋"/>
                <w:w w:val="100"/>
                <w:sz w:val="22"/>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trPr>
        <w:tc>
          <w:tcPr>
            <w:tcW w:w="1702" w:type="dxa"/>
          </w:tcPr>
          <w:p>
            <w:pPr>
              <w:pStyle w:val="18"/>
              <w:spacing w:before="99"/>
              <w:ind w:left="611" w:right="601"/>
              <w:jc w:val="center"/>
              <w:rPr>
                <w:rFonts w:ascii="仿宋"/>
                <w:sz w:val="22"/>
              </w:rPr>
            </w:pPr>
            <w:r>
              <w:rPr>
                <w:rFonts w:ascii="仿宋"/>
                <w:sz w:val="22"/>
              </w:rPr>
              <w:t>20</w:t>
            </w:r>
          </w:p>
        </w:tc>
        <w:tc>
          <w:tcPr>
            <w:tcW w:w="6166" w:type="dxa"/>
          </w:tcPr>
          <w:p>
            <w:pPr>
              <w:pStyle w:val="18"/>
              <w:spacing w:before="99"/>
              <w:ind w:left="15"/>
              <w:rPr>
                <w:rFonts w:hint="eastAsia" w:ascii="仿宋" w:eastAsia="仿宋"/>
                <w:sz w:val="22"/>
              </w:rPr>
            </w:pPr>
            <w:r>
              <w:rPr>
                <w:rFonts w:hint="eastAsia" w:ascii="仿宋" w:eastAsia="仿宋"/>
                <w:sz w:val="22"/>
              </w:rPr>
              <w:t>云镜大数据辅助分析系统</w:t>
            </w:r>
          </w:p>
        </w:tc>
        <w:tc>
          <w:tcPr>
            <w:tcW w:w="2777" w:type="dxa"/>
          </w:tcPr>
          <w:p>
            <w:pPr>
              <w:pStyle w:val="18"/>
              <w:spacing w:before="99"/>
              <w:ind w:left="1277"/>
              <w:rPr>
                <w:rFonts w:ascii="仿宋"/>
                <w:sz w:val="22"/>
              </w:rPr>
            </w:pPr>
            <w:r>
              <w:rPr>
                <w:rFonts w:ascii="仿宋"/>
                <w:sz w:val="22"/>
              </w:rPr>
              <w:t>97</w:t>
            </w:r>
          </w:p>
        </w:tc>
        <w:tc>
          <w:tcPr>
            <w:tcW w:w="2169" w:type="dxa"/>
          </w:tcPr>
          <w:p>
            <w:pPr>
              <w:pStyle w:val="18"/>
              <w:spacing w:before="99"/>
              <w:ind w:left="14"/>
              <w:rPr>
                <w:rFonts w:hint="eastAsia" w:ascii="仿宋" w:eastAsia="仿宋"/>
                <w:sz w:val="22"/>
              </w:rPr>
            </w:pPr>
            <w:r>
              <w:rPr>
                <w:rFonts w:hint="eastAsia" w:ascii="仿宋" w:eastAsia="仿宋"/>
                <w:w w:val="100"/>
                <w:sz w:val="22"/>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trPr>
        <w:tc>
          <w:tcPr>
            <w:tcW w:w="1702" w:type="dxa"/>
          </w:tcPr>
          <w:p>
            <w:pPr>
              <w:pStyle w:val="18"/>
              <w:spacing w:before="99"/>
              <w:ind w:left="611" w:right="601"/>
              <w:jc w:val="center"/>
              <w:rPr>
                <w:rFonts w:ascii="仿宋"/>
                <w:sz w:val="22"/>
              </w:rPr>
            </w:pPr>
            <w:r>
              <w:rPr>
                <w:rFonts w:ascii="仿宋"/>
                <w:sz w:val="22"/>
              </w:rPr>
              <w:t>21</w:t>
            </w:r>
          </w:p>
        </w:tc>
        <w:tc>
          <w:tcPr>
            <w:tcW w:w="6166" w:type="dxa"/>
          </w:tcPr>
          <w:p>
            <w:pPr>
              <w:pStyle w:val="18"/>
              <w:spacing w:before="99"/>
              <w:ind w:left="15"/>
              <w:rPr>
                <w:rFonts w:hint="eastAsia" w:ascii="仿宋" w:eastAsia="仿宋"/>
                <w:sz w:val="22"/>
              </w:rPr>
            </w:pPr>
            <w:r>
              <w:rPr>
                <w:rFonts w:hint="eastAsia" w:ascii="仿宋" w:eastAsia="仿宋"/>
                <w:sz w:val="22"/>
              </w:rPr>
              <w:t>派出所、巡特警大队办公设备及家具采购</w:t>
            </w:r>
          </w:p>
        </w:tc>
        <w:tc>
          <w:tcPr>
            <w:tcW w:w="2777" w:type="dxa"/>
          </w:tcPr>
          <w:p>
            <w:pPr>
              <w:pStyle w:val="18"/>
              <w:spacing w:before="99"/>
              <w:ind w:left="1277"/>
              <w:rPr>
                <w:rFonts w:ascii="仿宋"/>
                <w:sz w:val="22"/>
              </w:rPr>
            </w:pPr>
            <w:r>
              <w:rPr>
                <w:rFonts w:ascii="仿宋"/>
                <w:sz w:val="22"/>
              </w:rPr>
              <w:t>98</w:t>
            </w:r>
          </w:p>
        </w:tc>
        <w:tc>
          <w:tcPr>
            <w:tcW w:w="2169" w:type="dxa"/>
          </w:tcPr>
          <w:p>
            <w:pPr>
              <w:pStyle w:val="18"/>
              <w:spacing w:before="99"/>
              <w:ind w:left="14"/>
              <w:rPr>
                <w:rFonts w:hint="eastAsia" w:ascii="仿宋" w:eastAsia="仿宋"/>
                <w:sz w:val="22"/>
              </w:rPr>
            </w:pPr>
            <w:r>
              <w:rPr>
                <w:rFonts w:hint="eastAsia" w:ascii="仿宋" w:eastAsia="仿宋"/>
                <w:w w:val="100"/>
                <w:sz w:val="22"/>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53" w:hRule="atLeast"/>
        </w:trPr>
        <w:tc>
          <w:tcPr>
            <w:tcW w:w="1702" w:type="dxa"/>
          </w:tcPr>
          <w:p>
            <w:pPr>
              <w:pStyle w:val="18"/>
              <w:spacing w:before="187"/>
              <w:ind w:left="611" w:right="601"/>
              <w:jc w:val="center"/>
              <w:rPr>
                <w:rFonts w:ascii="仿宋"/>
                <w:sz w:val="22"/>
              </w:rPr>
            </w:pPr>
            <w:r>
              <w:rPr>
                <w:rFonts w:ascii="仿宋"/>
                <w:sz w:val="22"/>
              </w:rPr>
              <w:t>22</w:t>
            </w:r>
          </w:p>
        </w:tc>
        <w:tc>
          <w:tcPr>
            <w:tcW w:w="6166" w:type="dxa"/>
          </w:tcPr>
          <w:p>
            <w:pPr>
              <w:pStyle w:val="18"/>
              <w:spacing w:before="3" w:line="310" w:lineRule="atLeast"/>
              <w:ind w:left="15" w:right="1"/>
              <w:rPr>
                <w:rFonts w:hint="eastAsia" w:ascii="仿宋" w:eastAsia="仿宋"/>
                <w:sz w:val="22"/>
              </w:rPr>
            </w:pPr>
            <w:r>
              <w:rPr>
                <w:rFonts w:hint="eastAsia" w:ascii="仿宋" w:eastAsia="仿宋"/>
                <w:spacing w:val="-6"/>
                <w:sz w:val="22"/>
              </w:rPr>
              <w:t>平安在线、全息感知平台及云存储系统建设、视频解析升级扩容</w:t>
            </w:r>
            <w:r>
              <w:rPr>
                <w:rFonts w:hint="eastAsia" w:ascii="仿宋" w:eastAsia="仿宋"/>
                <w:spacing w:val="-3"/>
                <w:sz w:val="22"/>
              </w:rPr>
              <w:t>及应用、视频专网完全管理</w:t>
            </w:r>
          </w:p>
        </w:tc>
        <w:tc>
          <w:tcPr>
            <w:tcW w:w="2777" w:type="dxa"/>
          </w:tcPr>
          <w:p>
            <w:pPr>
              <w:pStyle w:val="18"/>
              <w:spacing w:before="187"/>
              <w:ind w:left="1277"/>
              <w:rPr>
                <w:rFonts w:ascii="仿宋"/>
                <w:sz w:val="22"/>
              </w:rPr>
            </w:pPr>
            <w:r>
              <w:rPr>
                <w:rFonts w:ascii="仿宋"/>
                <w:sz w:val="22"/>
              </w:rPr>
              <w:t>96</w:t>
            </w:r>
          </w:p>
        </w:tc>
        <w:tc>
          <w:tcPr>
            <w:tcW w:w="2169" w:type="dxa"/>
          </w:tcPr>
          <w:p>
            <w:pPr>
              <w:pStyle w:val="18"/>
              <w:spacing w:before="187"/>
              <w:ind w:left="14"/>
              <w:rPr>
                <w:rFonts w:hint="eastAsia" w:ascii="仿宋" w:eastAsia="仿宋"/>
                <w:sz w:val="22"/>
              </w:rPr>
            </w:pPr>
            <w:r>
              <w:rPr>
                <w:rFonts w:hint="eastAsia" w:ascii="仿宋" w:eastAsia="仿宋"/>
                <w:w w:val="100"/>
                <w:sz w:val="22"/>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trPr>
        <w:tc>
          <w:tcPr>
            <w:tcW w:w="1702" w:type="dxa"/>
          </w:tcPr>
          <w:p>
            <w:pPr>
              <w:pStyle w:val="18"/>
              <w:spacing w:before="99"/>
              <w:ind w:left="611" w:right="601"/>
              <w:jc w:val="center"/>
              <w:rPr>
                <w:rFonts w:ascii="仿宋"/>
                <w:sz w:val="22"/>
              </w:rPr>
            </w:pPr>
            <w:r>
              <w:rPr>
                <w:rFonts w:ascii="仿宋"/>
                <w:sz w:val="22"/>
              </w:rPr>
              <w:t>23</w:t>
            </w:r>
          </w:p>
        </w:tc>
        <w:tc>
          <w:tcPr>
            <w:tcW w:w="6166" w:type="dxa"/>
          </w:tcPr>
          <w:p>
            <w:pPr>
              <w:pStyle w:val="18"/>
              <w:spacing w:before="99"/>
              <w:ind w:left="15"/>
              <w:rPr>
                <w:rFonts w:hint="eastAsia" w:ascii="仿宋" w:eastAsia="仿宋"/>
                <w:sz w:val="22"/>
              </w:rPr>
            </w:pPr>
            <w:r>
              <w:rPr>
                <w:rFonts w:hint="eastAsia" w:ascii="仿宋" w:eastAsia="仿宋"/>
                <w:sz w:val="22"/>
              </w:rPr>
              <w:t>人脸识别系统、社会面智慧安防建设</w:t>
            </w:r>
          </w:p>
        </w:tc>
        <w:tc>
          <w:tcPr>
            <w:tcW w:w="2777" w:type="dxa"/>
          </w:tcPr>
          <w:p>
            <w:pPr>
              <w:pStyle w:val="18"/>
              <w:spacing w:before="99"/>
              <w:ind w:left="1277"/>
              <w:rPr>
                <w:rFonts w:ascii="仿宋"/>
                <w:sz w:val="22"/>
              </w:rPr>
            </w:pPr>
            <w:r>
              <w:rPr>
                <w:rFonts w:ascii="仿宋"/>
                <w:sz w:val="22"/>
              </w:rPr>
              <w:t>99</w:t>
            </w:r>
          </w:p>
        </w:tc>
        <w:tc>
          <w:tcPr>
            <w:tcW w:w="2169" w:type="dxa"/>
          </w:tcPr>
          <w:p>
            <w:pPr>
              <w:pStyle w:val="18"/>
              <w:spacing w:before="99"/>
              <w:ind w:left="14"/>
              <w:rPr>
                <w:rFonts w:hint="eastAsia" w:ascii="仿宋" w:eastAsia="仿宋"/>
                <w:sz w:val="22"/>
              </w:rPr>
            </w:pPr>
            <w:r>
              <w:rPr>
                <w:rFonts w:hint="eastAsia" w:ascii="仿宋" w:eastAsia="仿宋"/>
                <w:w w:val="100"/>
                <w:sz w:val="22"/>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trPr>
        <w:tc>
          <w:tcPr>
            <w:tcW w:w="1702" w:type="dxa"/>
          </w:tcPr>
          <w:p>
            <w:pPr>
              <w:pStyle w:val="18"/>
              <w:spacing w:before="99"/>
              <w:ind w:left="611" w:right="601"/>
              <w:jc w:val="center"/>
              <w:rPr>
                <w:rFonts w:ascii="仿宋"/>
                <w:sz w:val="22"/>
              </w:rPr>
            </w:pPr>
            <w:r>
              <w:rPr>
                <w:rFonts w:ascii="仿宋"/>
                <w:sz w:val="22"/>
              </w:rPr>
              <w:t>24</w:t>
            </w:r>
          </w:p>
        </w:tc>
        <w:tc>
          <w:tcPr>
            <w:tcW w:w="6166" w:type="dxa"/>
          </w:tcPr>
          <w:p>
            <w:pPr>
              <w:pStyle w:val="18"/>
              <w:spacing w:before="99"/>
              <w:ind w:left="15"/>
              <w:rPr>
                <w:rFonts w:hint="eastAsia" w:ascii="仿宋" w:eastAsia="仿宋"/>
                <w:sz w:val="22"/>
              </w:rPr>
            </w:pPr>
            <w:r>
              <w:rPr>
                <w:rFonts w:hint="eastAsia" w:ascii="仿宋" w:eastAsia="仿宋"/>
                <w:sz w:val="22"/>
              </w:rPr>
              <w:t>培训、执法执勤车辆购置、禁毒管理信息系统</w:t>
            </w:r>
          </w:p>
        </w:tc>
        <w:tc>
          <w:tcPr>
            <w:tcW w:w="2777" w:type="dxa"/>
          </w:tcPr>
          <w:p>
            <w:pPr>
              <w:pStyle w:val="18"/>
              <w:spacing w:before="99"/>
              <w:ind w:left="1277"/>
              <w:rPr>
                <w:rFonts w:ascii="仿宋"/>
                <w:sz w:val="22"/>
              </w:rPr>
            </w:pPr>
            <w:r>
              <w:rPr>
                <w:rFonts w:ascii="仿宋"/>
                <w:sz w:val="22"/>
              </w:rPr>
              <w:t>98</w:t>
            </w:r>
          </w:p>
        </w:tc>
        <w:tc>
          <w:tcPr>
            <w:tcW w:w="2169" w:type="dxa"/>
          </w:tcPr>
          <w:p>
            <w:pPr>
              <w:pStyle w:val="18"/>
              <w:spacing w:before="99"/>
              <w:ind w:left="14"/>
              <w:rPr>
                <w:rFonts w:hint="eastAsia" w:ascii="仿宋" w:eastAsia="仿宋"/>
                <w:sz w:val="22"/>
              </w:rPr>
            </w:pPr>
            <w:r>
              <w:rPr>
                <w:rFonts w:hint="eastAsia" w:ascii="仿宋" w:eastAsia="仿宋"/>
                <w:w w:val="100"/>
                <w:sz w:val="22"/>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trPr>
        <w:tc>
          <w:tcPr>
            <w:tcW w:w="1702" w:type="dxa"/>
          </w:tcPr>
          <w:p>
            <w:pPr>
              <w:pStyle w:val="18"/>
              <w:spacing w:before="101"/>
              <w:ind w:left="611" w:right="601"/>
              <w:jc w:val="center"/>
              <w:rPr>
                <w:rFonts w:ascii="仿宋"/>
                <w:sz w:val="22"/>
              </w:rPr>
            </w:pPr>
            <w:r>
              <w:rPr>
                <w:rFonts w:ascii="仿宋"/>
                <w:sz w:val="22"/>
              </w:rPr>
              <w:t>25</w:t>
            </w:r>
          </w:p>
        </w:tc>
        <w:tc>
          <w:tcPr>
            <w:tcW w:w="6166" w:type="dxa"/>
          </w:tcPr>
          <w:p>
            <w:pPr>
              <w:pStyle w:val="18"/>
              <w:spacing w:before="101"/>
              <w:ind w:left="15"/>
              <w:rPr>
                <w:rFonts w:hint="eastAsia" w:ascii="仿宋" w:eastAsia="仿宋"/>
                <w:sz w:val="22"/>
              </w:rPr>
            </w:pPr>
            <w:r>
              <w:rPr>
                <w:rFonts w:hint="eastAsia" w:ascii="仿宋" w:eastAsia="仿宋"/>
                <w:spacing w:val="-6"/>
                <w:sz w:val="22"/>
              </w:rPr>
              <w:t>视频全覆盖光纤租赁、平安在线暨视频全覆盖提升改造工程项目</w:t>
            </w:r>
          </w:p>
        </w:tc>
        <w:tc>
          <w:tcPr>
            <w:tcW w:w="2777" w:type="dxa"/>
          </w:tcPr>
          <w:p>
            <w:pPr>
              <w:pStyle w:val="18"/>
              <w:spacing w:before="101"/>
              <w:ind w:left="1277"/>
              <w:rPr>
                <w:rFonts w:ascii="仿宋"/>
                <w:sz w:val="22"/>
              </w:rPr>
            </w:pPr>
            <w:r>
              <w:rPr>
                <w:rFonts w:ascii="仿宋"/>
                <w:sz w:val="22"/>
              </w:rPr>
              <w:t>97</w:t>
            </w:r>
          </w:p>
        </w:tc>
        <w:tc>
          <w:tcPr>
            <w:tcW w:w="2169" w:type="dxa"/>
          </w:tcPr>
          <w:p>
            <w:pPr>
              <w:pStyle w:val="18"/>
              <w:spacing w:before="101"/>
              <w:ind w:left="14"/>
              <w:rPr>
                <w:rFonts w:hint="eastAsia" w:ascii="仿宋" w:eastAsia="仿宋"/>
                <w:sz w:val="22"/>
              </w:rPr>
            </w:pPr>
            <w:r>
              <w:rPr>
                <w:rFonts w:hint="eastAsia" w:ascii="仿宋" w:eastAsia="仿宋"/>
                <w:w w:val="100"/>
                <w:sz w:val="22"/>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trPr>
        <w:tc>
          <w:tcPr>
            <w:tcW w:w="1702" w:type="dxa"/>
          </w:tcPr>
          <w:p>
            <w:pPr>
              <w:pStyle w:val="18"/>
              <w:spacing w:before="100"/>
              <w:ind w:left="611" w:right="601"/>
              <w:jc w:val="center"/>
              <w:rPr>
                <w:rFonts w:ascii="仿宋"/>
                <w:sz w:val="22"/>
              </w:rPr>
            </w:pPr>
            <w:r>
              <w:rPr>
                <w:rFonts w:ascii="仿宋"/>
                <w:sz w:val="22"/>
              </w:rPr>
              <w:t>26</w:t>
            </w:r>
          </w:p>
        </w:tc>
        <w:tc>
          <w:tcPr>
            <w:tcW w:w="6166" w:type="dxa"/>
          </w:tcPr>
          <w:p>
            <w:pPr>
              <w:pStyle w:val="18"/>
              <w:spacing w:before="100"/>
              <w:ind w:left="15"/>
              <w:rPr>
                <w:rFonts w:hint="eastAsia" w:ascii="仿宋" w:eastAsia="仿宋"/>
                <w:sz w:val="22"/>
              </w:rPr>
            </w:pPr>
            <w:r>
              <w:rPr>
                <w:rFonts w:hint="eastAsia" w:ascii="仿宋" w:eastAsia="仿宋"/>
                <w:sz w:val="22"/>
              </w:rPr>
              <w:t>警务办公设备采购</w:t>
            </w:r>
          </w:p>
        </w:tc>
        <w:tc>
          <w:tcPr>
            <w:tcW w:w="2777" w:type="dxa"/>
          </w:tcPr>
          <w:p>
            <w:pPr>
              <w:pStyle w:val="18"/>
              <w:spacing w:before="100"/>
              <w:ind w:left="1277"/>
              <w:rPr>
                <w:rFonts w:ascii="仿宋"/>
                <w:sz w:val="22"/>
              </w:rPr>
            </w:pPr>
            <w:r>
              <w:rPr>
                <w:rFonts w:ascii="仿宋"/>
                <w:sz w:val="22"/>
              </w:rPr>
              <w:t>98</w:t>
            </w:r>
          </w:p>
        </w:tc>
        <w:tc>
          <w:tcPr>
            <w:tcW w:w="2169" w:type="dxa"/>
          </w:tcPr>
          <w:p>
            <w:pPr>
              <w:pStyle w:val="18"/>
              <w:spacing w:before="100"/>
              <w:ind w:left="14"/>
              <w:rPr>
                <w:rFonts w:hint="eastAsia" w:ascii="仿宋" w:eastAsia="仿宋"/>
                <w:sz w:val="22"/>
              </w:rPr>
            </w:pPr>
            <w:r>
              <w:rPr>
                <w:rFonts w:hint="eastAsia" w:ascii="仿宋" w:eastAsia="仿宋"/>
                <w:w w:val="100"/>
                <w:sz w:val="22"/>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trPr>
        <w:tc>
          <w:tcPr>
            <w:tcW w:w="1702" w:type="dxa"/>
          </w:tcPr>
          <w:p>
            <w:pPr>
              <w:pStyle w:val="18"/>
              <w:spacing w:before="100"/>
              <w:ind w:left="611" w:right="601"/>
              <w:jc w:val="center"/>
              <w:rPr>
                <w:rFonts w:ascii="仿宋"/>
                <w:sz w:val="22"/>
              </w:rPr>
            </w:pPr>
            <w:r>
              <w:rPr>
                <w:rFonts w:ascii="仿宋"/>
                <w:sz w:val="22"/>
              </w:rPr>
              <w:t>27</w:t>
            </w:r>
          </w:p>
        </w:tc>
        <w:tc>
          <w:tcPr>
            <w:tcW w:w="6166" w:type="dxa"/>
          </w:tcPr>
          <w:p>
            <w:pPr>
              <w:pStyle w:val="18"/>
              <w:spacing w:before="100"/>
              <w:ind w:left="15"/>
              <w:rPr>
                <w:rFonts w:hint="eastAsia" w:ascii="仿宋" w:eastAsia="仿宋"/>
                <w:sz w:val="22"/>
              </w:rPr>
            </w:pPr>
            <w:r>
              <w:rPr>
                <w:rFonts w:hint="eastAsia" w:ascii="仿宋" w:eastAsia="仿宋"/>
                <w:sz w:val="22"/>
              </w:rPr>
              <w:t>档案室信息化建设费用</w:t>
            </w:r>
          </w:p>
        </w:tc>
        <w:tc>
          <w:tcPr>
            <w:tcW w:w="2777" w:type="dxa"/>
          </w:tcPr>
          <w:p>
            <w:pPr>
              <w:pStyle w:val="18"/>
              <w:spacing w:before="100"/>
              <w:ind w:left="1277"/>
              <w:rPr>
                <w:rFonts w:ascii="仿宋"/>
                <w:sz w:val="22"/>
              </w:rPr>
            </w:pPr>
            <w:r>
              <w:rPr>
                <w:rFonts w:ascii="仿宋"/>
                <w:sz w:val="22"/>
              </w:rPr>
              <w:t>96</w:t>
            </w:r>
          </w:p>
        </w:tc>
        <w:tc>
          <w:tcPr>
            <w:tcW w:w="2169" w:type="dxa"/>
          </w:tcPr>
          <w:p>
            <w:pPr>
              <w:pStyle w:val="18"/>
              <w:spacing w:before="100"/>
              <w:ind w:left="14"/>
              <w:rPr>
                <w:rFonts w:hint="eastAsia" w:ascii="仿宋" w:eastAsia="仿宋"/>
                <w:sz w:val="22"/>
              </w:rPr>
            </w:pPr>
            <w:r>
              <w:rPr>
                <w:rFonts w:hint="eastAsia" w:ascii="仿宋" w:eastAsia="仿宋"/>
                <w:w w:val="100"/>
                <w:sz w:val="22"/>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7" w:hRule="atLeast"/>
        </w:trPr>
        <w:tc>
          <w:tcPr>
            <w:tcW w:w="1702" w:type="dxa"/>
          </w:tcPr>
          <w:p>
            <w:pPr>
              <w:pStyle w:val="18"/>
              <w:spacing w:before="100"/>
              <w:ind w:left="611" w:right="601"/>
              <w:jc w:val="center"/>
              <w:rPr>
                <w:rFonts w:ascii="仿宋"/>
                <w:sz w:val="22"/>
              </w:rPr>
            </w:pPr>
            <w:r>
              <w:rPr>
                <w:rFonts w:ascii="仿宋"/>
                <w:sz w:val="22"/>
              </w:rPr>
              <w:t>28</w:t>
            </w:r>
          </w:p>
        </w:tc>
        <w:tc>
          <w:tcPr>
            <w:tcW w:w="6166" w:type="dxa"/>
          </w:tcPr>
          <w:p>
            <w:pPr>
              <w:pStyle w:val="18"/>
              <w:spacing w:before="100"/>
              <w:ind w:left="15"/>
              <w:rPr>
                <w:rFonts w:hint="eastAsia" w:ascii="仿宋" w:eastAsia="仿宋"/>
                <w:sz w:val="22"/>
              </w:rPr>
            </w:pPr>
            <w:r>
              <w:rPr>
                <w:rFonts w:hint="eastAsia" w:ascii="仿宋" w:eastAsia="仿宋"/>
                <w:sz w:val="22"/>
              </w:rPr>
              <w:t>视频侦查室建设项目</w:t>
            </w:r>
          </w:p>
        </w:tc>
        <w:tc>
          <w:tcPr>
            <w:tcW w:w="2777" w:type="dxa"/>
          </w:tcPr>
          <w:p>
            <w:pPr>
              <w:pStyle w:val="18"/>
              <w:spacing w:before="100"/>
              <w:ind w:left="1277"/>
              <w:rPr>
                <w:rFonts w:ascii="仿宋"/>
                <w:sz w:val="22"/>
              </w:rPr>
            </w:pPr>
            <w:r>
              <w:rPr>
                <w:rFonts w:ascii="仿宋"/>
                <w:sz w:val="22"/>
              </w:rPr>
              <w:t>99</w:t>
            </w:r>
          </w:p>
        </w:tc>
        <w:tc>
          <w:tcPr>
            <w:tcW w:w="2169" w:type="dxa"/>
          </w:tcPr>
          <w:p>
            <w:pPr>
              <w:pStyle w:val="18"/>
              <w:spacing w:before="100"/>
              <w:ind w:left="14"/>
              <w:rPr>
                <w:rFonts w:hint="eastAsia" w:ascii="仿宋" w:eastAsia="仿宋"/>
                <w:sz w:val="22"/>
              </w:rPr>
            </w:pPr>
            <w:r>
              <w:rPr>
                <w:rFonts w:hint="eastAsia" w:ascii="仿宋" w:eastAsia="仿宋"/>
                <w:w w:val="100"/>
                <w:sz w:val="22"/>
              </w:rPr>
              <w:t>优</w:t>
            </w:r>
          </w:p>
        </w:tc>
      </w:tr>
    </w:tbl>
    <w:p>
      <w:pPr>
        <w:spacing w:after="0"/>
        <w:rPr>
          <w:rFonts w:hint="eastAsia" w:ascii="仿宋" w:eastAsia="仿宋"/>
          <w:sz w:val="22"/>
        </w:rPr>
        <w:sectPr>
          <w:pgSz w:w="16840" w:h="11910" w:orient="landscape"/>
          <w:pgMar w:top="1100" w:right="1900" w:bottom="920" w:left="1900" w:header="0" w:footer="737" w:gutter="0"/>
          <w:cols w:space="720" w:num="1"/>
        </w:sectPr>
      </w:pPr>
    </w:p>
    <w:p>
      <w:pPr>
        <w:pStyle w:val="9"/>
        <w:rPr>
          <w:rFonts w:ascii="Times New Roman"/>
          <w:sz w:val="20"/>
        </w:rPr>
      </w:pPr>
    </w:p>
    <w:p>
      <w:pPr>
        <w:pStyle w:val="9"/>
        <w:rPr>
          <w:rFonts w:ascii="Times New Roman"/>
          <w:sz w:val="20"/>
        </w:rPr>
      </w:pPr>
    </w:p>
    <w:p>
      <w:pPr>
        <w:pStyle w:val="9"/>
        <w:spacing w:before="4"/>
        <w:rPr>
          <w:rFonts w:ascii="Times New Roman"/>
          <w:sz w:val="20"/>
        </w:rPr>
      </w:pPr>
    </w:p>
    <w:tbl>
      <w:tblPr>
        <w:tblStyle w:val="14"/>
        <w:tblW w:w="12814" w:type="dxa"/>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6166"/>
        <w:gridCol w:w="2777"/>
        <w:gridCol w:w="21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trPr>
        <w:tc>
          <w:tcPr>
            <w:tcW w:w="1702" w:type="dxa"/>
          </w:tcPr>
          <w:p>
            <w:pPr>
              <w:pStyle w:val="18"/>
              <w:spacing w:before="100"/>
              <w:ind w:left="611" w:right="601"/>
              <w:jc w:val="center"/>
              <w:rPr>
                <w:rFonts w:ascii="仿宋"/>
                <w:sz w:val="22"/>
              </w:rPr>
            </w:pPr>
            <w:r>
              <w:rPr>
                <w:rFonts w:ascii="仿宋"/>
                <w:sz w:val="22"/>
              </w:rPr>
              <w:t>29</w:t>
            </w:r>
          </w:p>
        </w:tc>
        <w:tc>
          <w:tcPr>
            <w:tcW w:w="6166" w:type="dxa"/>
          </w:tcPr>
          <w:p>
            <w:pPr>
              <w:pStyle w:val="18"/>
              <w:spacing w:before="100"/>
              <w:ind w:left="15"/>
              <w:rPr>
                <w:rFonts w:hint="eastAsia" w:ascii="仿宋" w:eastAsia="仿宋"/>
                <w:sz w:val="22"/>
              </w:rPr>
            </w:pPr>
            <w:r>
              <w:rPr>
                <w:rFonts w:hint="eastAsia" w:ascii="仿宋" w:eastAsia="仿宋"/>
                <w:sz w:val="22"/>
              </w:rPr>
              <w:t>刑事科学技术室建设项目</w:t>
            </w:r>
          </w:p>
        </w:tc>
        <w:tc>
          <w:tcPr>
            <w:tcW w:w="2777" w:type="dxa"/>
          </w:tcPr>
          <w:p>
            <w:pPr>
              <w:pStyle w:val="18"/>
              <w:spacing w:before="100"/>
              <w:ind w:left="1277"/>
              <w:rPr>
                <w:rFonts w:ascii="仿宋"/>
                <w:sz w:val="22"/>
              </w:rPr>
            </w:pPr>
            <w:r>
              <w:rPr>
                <w:rFonts w:ascii="仿宋"/>
                <w:sz w:val="22"/>
              </w:rPr>
              <w:t>95</w:t>
            </w:r>
          </w:p>
        </w:tc>
        <w:tc>
          <w:tcPr>
            <w:tcW w:w="2169" w:type="dxa"/>
          </w:tcPr>
          <w:p>
            <w:pPr>
              <w:pStyle w:val="18"/>
              <w:spacing w:before="100"/>
              <w:ind w:left="14"/>
              <w:rPr>
                <w:rFonts w:hint="eastAsia" w:ascii="仿宋" w:eastAsia="仿宋"/>
                <w:sz w:val="22"/>
              </w:rPr>
            </w:pPr>
            <w:r>
              <w:rPr>
                <w:rFonts w:hint="eastAsia" w:ascii="仿宋" w:eastAsia="仿宋"/>
                <w:w w:val="100"/>
                <w:sz w:val="22"/>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trPr>
        <w:tc>
          <w:tcPr>
            <w:tcW w:w="1702" w:type="dxa"/>
          </w:tcPr>
          <w:p>
            <w:pPr>
              <w:pStyle w:val="18"/>
              <w:spacing w:before="99"/>
              <w:ind w:left="611" w:right="601"/>
              <w:jc w:val="center"/>
              <w:rPr>
                <w:rFonts w:ascii="仿宋"/>
                <w:sz w:val="22"/>
              </w:rPr>
            </w:pPr>
            <w:r>
              <w:rPr>
                <w:rFonts w:ascii="仿宋"/>
                <w:sz w:val="22"/>
              </w:rPr>
              <w:t>30</w:t>
            </w:r>
          </w:p>
        </w:tc>
        <w:tc>
          <w:tcPr>
            <w:tcW w:w="6166" w:type="dxa"/>
          </w:tcPr>
          <w:p>
            <w:pPr>
              <w:pStyle w:val="18"/>
              <w:spacing w:before="99"/>
              <w:ind w:left="15"/>
              <w:rPr>
                <w:rFonts w:hint="eastAsia" w:ascii="仿宋" w:eastAsia="仿宋"/>
                <w:sz w:val="22"/>
              </w:rPr>
            </w:pPr>
            <w:r>
              <w:rPr>
                <w:rFonts w:hint="eastAsia" w:ascii="仿宋" w:eastAsia="仿宋"/>
                <w:sz w:val="22"/>
              </w:rPr>
              <w:t>派出所改造及智慧寻访信息管控系统建设</w:t>
            </w:r>
          </w:p>
        </w:tc>
        <w:tc>
          <w:tcPr>
            <w:tcW w:w="2777" w:type="dxa"/>
          </w:tcPr>
          <w:p>
            <w:pPr>
              <w:pStyle w:val="18"/>
              <w:spacing w:before="99"/>
              <w:ind w:left="1222"/>
              <w:rPr>
                <w:rFonts w:ascii="仿宋"/>
                <w:sz w:val="22"/>
              </w:rPr>
            </w:pPr>
            <w:r>
              <w:rPr>
                <w:rFonts w:ascii="仿宋"/>
                <w:sz w:val="22"/>
              </w:rPr>
              <w:t>100</w:t>
            </w:r>
          </w:p>
        </w:tc>
        <w:tc>
          <w:tcPr>
            <w:tcW w:w="2169" w:type="dxa"/>
          </w:tcPr>
          <w:p>
            <w:pPr>
              <w:pStyle w:val="18"/>
              <w:spacing w:before="99"/>
              <w:ind w:left="14"/>
              <w:rPr>
                <w:rFonts w:hint="eastAsia" w:ascii="仿宋" w:eastAsia="仿宋"/>
                <w:sz w:val="22"/>
              </w:rPr>
            </w:pPr>
            <w:r>
              <w:rPr>
                <w:rFonts w:hint="eastAsia" w:ascii="仿宋" w:eastAsia="仿宋"/>
                <w:w w:val="100"/>
                <w:sz w:val="22"/>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53" w:hRule="atLeast"/>
        </w:trPr>
        <w:tc>
          <w:tcPr>
            <w:tcW w:w="1702" w:type="dxa"/>
          </w:tcPr>
          <w:p>
            <w:pPr>
              <w:pStyle w:val="18"/>
              <w:spacing w:before="188"/>
              <w:ind w:left="611" w:right="601"/>
              <w:jc w:val="center"/>
              <w:rPr>
                <w:rFonts w:ascii="仿宋"/>
                <w:sz w:val="22"/>
              </w:rPr>
            </w:pPr>
            <w:r>
              <w:rPr>
                <w:rFonts w:ascii="仿宋"/>
                <w:sz w:val="22"/>
              </w:rPr>
              <w:t>31</w:t>
            </w:r>
          </w:p>
        </w:tc>
        <w:tc>
          <w:tcPr>
            <w:tcW w:w="6166" w:type="dxa"/>
          </w:tcPr>
          <w:p>
            <w:pPr>
              <w:pStyle w:val="18"/>
              <w:spacing w:before="4" w:line="310" w:lineRule="atLeast"/>
              <w:ind w:left="15" w:right="1"/>
              <w:rPr>
                <w:rFonts w:hint="eastAsia" w:ascii="仿宋" w:eastAsia="仿宋"/>
                <w:sz w:val="22"/>
              </w:rPr>
            </w:pPr>
            <w:r>
              <w:rPr>
                <w:rFonts w:hint="eastAsia" w:ascii="仿宋" w:eastAsia="仿宋"/>
                <w:spacing w:val="-6"/>
                <w:sz w:val="22"/>
              </w:rPr>
              <w:t>电子数据分析实验室、血样常规库、资金查控平台、临时身份证</w:t>
            </w:r>
            <w:r>
              <w:rPr>
                <w:rFonts w:hint="eastAsia" w:ascii="仿宋" w:eastAsia="仿宋"/>
                <w:spacing w:val="-3"/>
                <w:sz w:val="22"/>
              </w:rPr>
              <w:t>收发机项目建设</w:t>
            </w:r>
          </w:p>
        </w:tc>
        <w:tc>
          <w:tcPr>
            <w:tcW w:w="2777" w:type="dxa"/>
          </w:tcPr>
          <w:p>
            <w:pPr>
              <w:pStyle w:val="18"/>
              <w:spacing w:before="188"/>
              <w:ind w:left="1277"/>
              <w:rPr>
                <w:rFonts w:ascii="仿宋"/>
                <w:sz w:val="22"/>
              </w:rPr>
            </w:pPr>
            <w:r>
              <w:rPr>
                <w:rFonts w:ascii="仿宋"/>
                <w:sz w:val="22"/>
              </w:rPr>
              <w:t>92</w:t>
            </w:r>
          </w:p>
        </w:tc>
        <w:tc>
          <w:tcPr>
            <w:tcW w:w="2169" w:type="dxa"/>
          </w:tcPr>
          <w:p>
            <w:pPr>
              <w:pStyle w:val="18"/>
              <w:spacing w:before="188"/>
              <w:ind w:left="14"/>
              <w:rPr>
                <w:rFonts w:hint="eastAsia" w:ascii="仿宋" w:eastAsia="仿宋"/>
                <w:sz w:val="22"/>
              </w:rPr>
            </w:pPr>
            <w:r>
              <w:rPr>
                <w:rFonts w:hint="eastAsia" w:ascii="仿宋" w:eastAsia="仿宋"/>
                <w:w w:val="100"/>
                <w:sz w:val="22"/>
              </w:rPr>
              <w:t>优</w:t>
            </w:r>
          </w:p>
        </w:tc>
      </w:tr>
    </w:tbl>
    <w:p>
      <w:pPr>
        <w:pStyle w:val="9"/>
        <w:rPr>
          <w:rFonts w:ascii="Times New Roman"/>
          <w:sz w:val="20"/>
        </w:rPr>
      </w:pPr>
    </w:p>
    <w:p>
      <w:pPr>
        <w:pStyle w:val="9"/>
        <w:spacing w:before="11"/>
        <w:rPr>
          <w:rFonts w:ascii="Times New Roman"/>
          <w:sz w:val="18"/>
        </w:rPr>
      </w:pPr>
    </w:p>
    <w:p>
      <w:pPr>
        <w:spacing w:before="0"/>
        <w:ind w:left="310" w:right="0" w:firstLine="0"/>
        <w:jc w:val="left"/>
        <w:rPr>
          <w:rFonts w:hint="eastAsia" w:ascii="仿宋" w:hAnsi="仿宋" w:eastAsia="仿宋"/>
          <w:sz w:val="22"/>
        </w:rPr>
      </w:pPr>
      <w:r>
        <w:rPr>
          <w:rFonts w:hint="eastAsia" w:ascii="仿宋" w:hAnsi="仿宋" w:eastAsia="仿宋"/>
          <w:spacing w:val="-2"/>
          <w:w w:val="100"/>
          <w:sz w:val="22"/>
        </w:rPr>
        <w:t>注：</w:t>
      </w:r>
      <w:r>
        <w:rPr>
          <w:rFonts w:hint="eastAsia" w:ascii="仿宋" w:hAnsi="仿宋" w:eastAsia="仿宋"/>
          <w:spacing w:val="-1"/>
          <w:w w:val="100"/>
          <w:sz w:val="22"/>
        </w:rPr>
        <w:t>1.</w:t>
      </w:r>
      <w:r>
        <w:rPr>
          <w:rFonts w:hint="eastAsia" w:ascii="仿宋" w:hAnsi="仿宋" w:eastAsia="仿宋"/>
          <w:spacing w:val="-3"/>
          <w:w w:val="100"/>
          <w:sz w:val="22"/>
        </w:rPr>
        <w:t>自评等级：自评得分在</w:t>
      </w:r>
      <w:r>
        <w:rPr>
          <w:rFonts w:hint="eastAsia" w:ascii="仿宋" w:hAnsi="仿宋" w:eastAsia="仿宋"/>
          <w:spacing w:val="-58"/>
          <w:sz w:val="22"/>
        </w:rPr>
        <w:t xml:space="preserve"> </w:t>
      </w:r>
      <w:r>
        <w:rPr>
          <w:rFonts w:hint="eastAsia" w:ascii="仿宋" w:hAnsi="仿宋" w:eastAsia="仿宋"/>
          <w:spacing w:val="-1"/>
          <w:w w:val="100"/>
          <w:sz w:val="22"/>
        </w:rPr>
        <w:t>90（</w:t>
      </w:r>
      <w:r>
        <w:rPr>
          <w:rFonts w:hint="eastAsia" w:ascii="仿宋" w:hAnsi="仿宋" w:eastAsia="仿宋"/>
          <w:spacing w:val="-3"/>
          <w:w w:val="100"/>
          <w:sz w:val="22"/>
        </w:rPr>
        <w:t>含</w:t>
      </w:r>
      <w:r>
        <w:rPr>
          <w:rFonts w:hint="eastAsia" w:ascii="仿宋" w:hAnsi="仿宋" w:eastAsia="仿宋"/>
          <w:spacing w:val="-1"/>
          <w:w w:val="100"/>
          <w:sz w:val="22"/>
        </w:rPr>
        <w:t>）-10</w:t>
      </w:r>
      <w:r>
        <w:rPr>
          <w:rFonts w:hint="eastAsia" w:ascii="仿宋" w:hAnsi="仿宋" w:eastAsia="仿宋"/>
          <w:w w:val="100"/>
          <w:sz w:val="22"/>
        </w:rPr>
        <w:t>0</w:t>
      </w:r>
      <w:r>
        <w:rPr>
          <w:rFonts w:hint="eastAsia" w:ascii="仿宋" w:hAnsi="仿宋" w:eastAsia="仿宋"/>
          <w:spacing w:val="-58"/>
          <w:sz w:val="22"/>
        </w:rPr>
        <w:t xml:space="preserve"> </w:t>
      </w:r>
      <w:r>
        <w:rPr>
          <w:rFonts w:hint="eastAsia" w:ascii="仿宋" w:hAnsi="仿宋" w:eastAsia="仿宋"/>
          <w:spacing w:val="-30"/>
          <w:w w:val="100"/>
          <w:sz w:val="22"/>
        </w:rPr>
        <w:t>为“优”</w:t>
      </w:r>
      <w:r>
        <w:rPr>
          <w:rFonts w:hint="eastAsia" w:ascii="仿宋" w:hAnsi="仿宋" w:eastAsia="仿宋"/>
          <w:spacing w:val="-1"/>
          <w:w w:val="100"/>
          <w:sz w:val="22"/>
        </w:rPr>
        <w:t>，8</w:t>
      </w:r>
      <w:r>
        <w:rPr>
          <w:rFonts w:hint="eastAsia" w:ascii="仿宋" w:hAnsi="仿宋" w:eastAsia="仿宋"/>
          <w:spacing w:val="-3"/>
          <w:w w:val="100"/>
          <w:sz w:val="22"/>
        </w:rPr>
        <w:t>0</w:t>
      </w:r>
      <w:r>
        <w:rPr>
          <w:rFonts w:hint="eastAsia" w:ascii="仿宋" w:hAnsi="仿宋" w:eastAsia="仿宋"/>
          <w:spacing w:val="-1"/>
          <w:w w:val="100"/>
          <w:sz w:val="22"/>
        </w:rPr>
        <w:t>（</w:t>
      </w:r>
      <w:r>
        <w:rPr>
          <w:rFonts w:hint="eastAsia" w:ascii="仿宋" w:hAnsi="仿宋" w:eastAsia="仿宋"/>
          <w:spacing w:val="-3"/>
          <w:w w:val="100"/>
          <w:sz w:val="22"/>
        </w:rPr>
        <w:t>含</w:t>
      </w:r>
      <w:r>
        <w:rPr>
          <w:rFonts w:hint="eastAsia" w:ascii="仿宋" w:hAnsi="仿宋" w:eastAsia="仿宋"/>
          <w:spacing w:val="-1"/>
          <w:w w:val="100"/>
          <w:sz w:val="22"/>
        </w:rPr>
        <w:t>）-9</w:t>
      </w:r>
      <w:r>
        <w:rPr>
          <w:rFonts w:hint="eastAsia" w:ascii="仿宋" w:hAnsi="仿宋" w:eastAsia="仿宋"/>
          <w:w w:val="100"/>
          <w:sz w:val="22"/>
        </w:rPr>
        <w:t>0</w:t>
      </w:r>
      <w:r>
        <w:rPr>
          <w:rFonts w:hint="eastAsia" w:ascii="仿宋" w:hAnsi="仿宋" w:eastAsia="仿宋"/>
          <w:spacing w:val="-55"/>
          <w:sz w:val="22"/>
        </w:rPr>
        <w:t xml:space="preserve"> </w:t>
      </w:r>
      <w:r>
        <w:rPr>
          <w:rFonts w:hint="eastAsia" w:ascii="仿宋" w:hAnsi="仿宋" w:eastAsia="仿宋"/>
          <w:spacing w:val="-25"/>
          <w:w w:val="100"/>
          <w:sz w:val="22"/>
        </w:rPr>
        <w:t>为“良”，</w:t>
      </w:r>
      <w:r>
        <w:rPr>
          <w:rFonts w:hint="eastAsia" w:ascii="仿宋" w:hAnsi="仿宋" w:eastAsia="仿宋"/>
          <w:spacing w:val="-1"/>
          <w:w w:val="100"/>
          <w:sz w:val="22"/>
        </w:rPr>
        <w:t>60（</w:t>
      </w:r>
      <w:r>
        <w:rPr>
          <w:rFonts w:hint="eastAsia" w:ascii="仿宋" w:hAnsi="仿宋" w:eastAsia="仿宋"/>
          <w:spacing w:val="-3"/>
          <w:w w:val="100"/>
          <w:sz w:val="22"/>
        </w:rPr>
        <w:t>含</w:t>
      </w:r>
      <w:r>
        <w:rPr>
          <w:rFonts w:hint="eastAsia" w:ascii="仿宋" w:hAnsi="仿宋" w:eastAsia="仿宋"/>
          <w:spacing w:val="-1"/>
          <w:w w:val="100"/>
          <w:sz w:val="22"/>
        </w:rPr>
        <w:t>）-8</w:t>
      </w:r>
      <w:r>
        <w:rPr>
          <w:rFonts w:hint="eastAsia" w:ascii="仿宋" w:hAnsi="仿宋" w:eastAsia="仿宋"/>
          <w:w w:val="100"/>
          <w:sz w:val="22"/>
        </w:rPr>
        <w:t>0</w:t>
      </w:r>
      <w:r>
        <w:rPr>
          <w:rFonts w:hint="eastAsia" w:ascii="仿宋" w:hAnsi="仿宋" w:eastAsia="仿宋"/>
          <w:spacing w:val="-58"/>
          <w:sz w:val="22"/>
        </w:rPr>
        <w:t xml:space="preserve"> </w:t>
      </w:r>
      <w:r>
        <w:rPr>
          <w:rFonts w:hint="eastAsia" w:ascii="仿宋" w:hAnsi="仿宋" w:eastAsia="仿宋"/>
          <w:spacing w:val="-30"/>
          <w:w w:val="100"/>
          <w:sz w:val="22"/>
        </w:rPr>
        <w:t>为“中”</w:t>
      </w:r>
      <w:r>
        <w:rPr>
          <w:rFonts w:hint="eastAsia" w:ascii="仿宋" w:hAnsi="仿宋" w:eastAsia="仿宋"/>
          <w:spacing w:val="-1"/>
          <w:w w:val="100"/>
          <w:sz w:val="22"/>
        </w:rPr>
        <w:t>，6</w:t>
      </w:r>
      <w:r>
        <w:rPr>
          <w:rFonts w:hint="eastAsia" w:ascii="仿宋" w:hAnsi="仿宋" w:eastAsia="仿宋"/>
          <w:w w:val="100"/>
          <w:sz w:val="22"/>
        </w:rPr>
        <w:t>0</w:t>
      </w:r>
      <w:r>
        <w:rPr>
          <w:rFonts w:hint="eastAsia" w:ascii="仿宋" w:hAnsi="仿宋" w:eastAsia="仿宋"/>
          <w:spacing w:val="-55"/>
          <w:sz w:val="22"/>
        </w:rPr>
        <w:t xml:space="preserve"> </w:t>
      </w:r>
      <w:r>
        <w:rPr>
          <w:rFonts w:hint="eastAsia" w:ascii="仿宋" w:hAnsi="仿宋" w:eastAsia="仿宋"/>
          <w:spacing w:val="-17"/>
          <w:w w:val="100"/>
          <w:sz w:val="22"/>
        </w:rPr>
        <w:t>分以下为“差”；</w:t>
      </w:r>
    </w:p>
    <w:p>
      <w:pPr>
        <w:pStyle w:val="17"/>
        <w:numPr>
          <w:ilvl w:val="0"/>
          <w:numId w:val="3"/>
        </w:numPr>
        <w:tabs>
          <w:tab w:val="left" w:pos="972"/>
        </w:tabs>
        <w:spacing w:before="116" w:after="0" w:line="340" w:lineRule="auto"/>
        <w:ind w:left="749" w:right="295" w:firstLine="0"/>
        <w:jc w:val="left"/>
        <w:rPr>
          <w:rFonts w:hint="eastAsia" w:ascii="仿宋" w:hAnsi="仿宋" w:eastAsia="仿宋"/>
          <w:sz w:val="22"/>
        </w:rPr>
      </w:pPr>
      <w:r>
        <w:rPr>
          <w:rFonts w:hint="eastAsia" w:ascii="仿宋" w:hAnsi="仿宋" w:eastAsia="仿宋"/>
          <w:spacing w:val="-11"/>
          <w:w w:val="100"/>
          <w:sz w:val="22"/>
        </w:rPr>
        <w:t>表格中两部分的项目总数应与“</w:t>
      </w:r>
      <w:r>
        <w:rPr>
          <w:rFonts w:hint="eastAsia" w:ascii="仿宋" w:hAnsi="仿宋" w:eastAsia="仿宋"/>
          <w:spacing w:val="-1"/>
          <w:w w:val="100"/>
          <w:sz w:val="22"/>
        </w:rPr>
        <w:t>（一</w:t>
      </w:r>
      <w:r>
        <w:rPr>
          <w:rFonts w:hint="eastAsia" w:ascii="仿宋" w:hAnsi="仿宋" w:eastAsia="仿宋"/>
          <w:spacing w:val="-3"/>
          <w:w w:val="100"/>
          <w:sz w:val="22"/>
        </w:rPr>
        <w:t>）</w:t>
      </w:r>
      <w:r>
        <w:rPr>
          <w:rFonts w:hint="eastAsia" w:ascii="仿宋" w:hAnsi="仿宋" w:eastAsia="仿宋"/>
          <w:spacing w:val="-19"/>
          <w:w w:val="100"/>
          <w:sz w:val="22"/>
        </w:rPr>
        <w:t>预算绩效管理工作开展情况”“</w:t>
      </w:r>
      <w:r>
        <w:rPr>
          <w:rFonts w:hint="eastAsia" w:ascii="仿宋" w:hAnsi="仿宋" w:eastAsia="仿宋"/>
          <w:spacing w:val="-1"/>
          <w:w w:val="100"/>
          <w:sz w:val="22"/>
        </w:rPr>
        <w:t>（二</w:t>
      </w:r>
      <w:r>
        <w:rPr>
          <w:rFonts w:hint="eastAsia" w:ascii="仿宋" w:hAnsi="仿宋" w:eastAsia="仿宋"/>
          <w:spacing w:val="-3"/>
          <w:w w:val="100"/>
          <w:sz w:val="22"/>
        </w:rPr>
        <w:t>）项目绩效自评结果”中表述的自评项目数量保持</w:t>
      </w:r>
      <w:r>
        <w:rPr>
          <w:rFonts w:hint="eastAsia" w:ascii="仿宋" w:hAnsi="仿宋" w:eastAsia="仿宋"/>
          <w:spacing w:val="-3"/>
          <w:sz w:val="22"/>
        </w:rPr>
        <w:t>一致。如因项目涉密等原因造成项目数量不一致，需说明。</w:t>
      </w:r>
    </w:p>
    <w:p>
      <w:pPr>
        <w:spacing w:after="0" w:line="340" w:lineRule="auto"/>
        <w:jc w:val="left"/>
        <w:rPr>
          <w:rFonts w:hint="eastAsia" w:ascii="仿宋" w:hAnsi="仿宋" w:eastAsia="仿宋"/>
          <w:sz w:val="22"/>
        </w:rPr>
        <w:sectPr>
          <w:pgSz w:w="16840" w:h="11910" w:orient="landscape"/>
          <w:pgMar w:top="1100" w:right="1900" w:bottom="920" w:left="1900" w:header="0" w:footer="737" w:gutter="0"/>
          <w:cols w:space="720" w:num="1"/>
        </w:sectPr>
      </w:pPr>
    </w:p>
    <w:p>
      <w:pPr>
        <w:pStyle w:val="3"/>
      </w:pPr>
      <w:r>
        <w:t>项目支出绩效目标申报表</w:t>
      </w:r>
    </w:p>
    <w:p>
      <w:pPr>
        <w:spacing w:before="174"/>
        <w:ind w:left="1663" w:right="1663" w:firstLine="0"/>
        <w:jc w:val="center"/>
        <w:rPr>
          <w:sz w:val="22"/>
        </w:rPr>
      </w:pPr>
      <w:r>
        <w:rPr>
          <w:sz w:val="22"/>
        </w:rPr>
        <w:t>（2021 年度）</w:t>
      </w:r>
    </w:p>
    <w:p>
      <w:pPr>
        <w:pStyle w:val="9"/>
        <w:spacing w:before="3"/>
        <w:rPr>
          <w:sz w:val="22"/>
        </w:rPr>
      </w:pPr>
    </w:p>
    <w:p>
      <w:pPr>
        <w:spacing w:before="0"/>
        <w:ind w:left="660" w:right="0" w:firstLine="0"/>
        <w:jc w:val="left"/>
        <w:rPr>
          <w:sz w:val="22"/>
        </w:rPr>
      </w:pPr>
      <w:r>
        <w:rPr>
          <w:sz w:val="22"/>
        </w:rPr>
        <w:t>申报单位：淄博高新区公安分局</w:t>
      </w:r>
    </w:p>
    <w:p>
      <w:pPr>
        <w:pStyle w:val="9"/>
        <w:spacing w:before="1"/>
        <w:rPr>
          <w:sz w:val="11"/>
        </w:rPr>
      </w:pPr>
    </w:p>
    <w:tbl>
      <w:tblPr>
        <w:tblStyle w:val="14"/>
        <w:tblW w:w="8520" w:type="dxa"/>
        <w:tblInd w:w="5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8"/>
        <w:gridCol w:w="540"/>
        <w:gridCol w:w="1964"/>
        <w:gridCol w:w="1590"/>
        <w:gridCol w:w="35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78" w:type="dxa"/>
            <w:gridSpan w:val="2"/>
          </w:tcPr>
          <w:p>
            <w:pPr>
              <w:pStyle w:val="18"/>
              <w:spacing w:before="142"/>
              <w:ind w:left="248"/>
              <w:rPr>
                <w:sz w:val="22"/>
              </w:rPr>
            </w:pPr>
            <w:r>
              <w:rPr>
                <w:sz w:val="22"/>
              </w:rPr>
              <w:t>项目名称</w:t>
            </w:r>
          </w:p>
        </w:tc>
        <w:tc>
          <w:tcPr>
            <w:tcW w:w="7142" w:type="dxa"/>
            <w:gridSpan w:val="3"/>
          </w:tcPr>
          <w:p>
            <w:pPr>
              <w:pStyle w:val="18"/>
              <w:spacing w:before="142"/>
              <w:ind w:left="108"/>
              <w:rPr>
                <w:sz w:val="22"/>
              </w:rPr>
            </w:pPr>
            <w:r>
              <w:rPr>
                <w:sz w:val="22"/>
              </w:rPr>
              <w:t>专项业务经费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1378" w:type="dxa"/>
            <w:gridSpan w:val="2"/>
          </w:tcPr>
          <w:p>
            <w:pPr>
              <w:pStyle w:val="18"/>
              <w:spacing w:before="172"/>
              <w:ind w:left="248"/>
              <w:rPr>
                <w:sz w:val="22"/>
              </w:rPr>
            </w:pPr>
            <w:r>
              <w:rPr>
                <w:sz w:val="22"/>
              </w:rPr>
              <w:t>主管部门</w:t>
            </w:r>
          </w:p>
        </w:tc>
        <w:tc>
          <w:tcPr>
            <w:tcW w:w="1964" w:type="dxa"/>
          </w:tcPr>
          <w:p>
            <w:pPr>
              <w:pStyle w:val="18"/>
              <w:spacing w:before="16"/>
              <w:ind w:left="432"/>
              <w:rPr>
                <w:sz w:val="22"/>
              </w:rPr>
            </w:pPr>
            <w:r>
              <w:rPr>
                <w:sz w:val="22"/>
              </w:rPr>
              <w:t>淄博高新区</w:t>
            </w:r>
          </w:p>
          <w:p>
            <w:pPr>
              <w:pStyle w:val="18"/>
              <w:spacing w:before="30" w:line="276" w:lineRule="exact"/>
              <w:ind w:left="540"/>
              <w:rPr>
                <w:sz w:val="22"/>
              </w:rPr>
            </w:pPr>
            <w:r>
              <w:rPr>
                <w:sz w:val="22"/>
              </w:rPr>
              <w:t>公安分局</w:t>
            </w:r>
          </w:p>
        </w:tc>
        <w:tc>
          <w:tcPr>
            <w:tcW w:w="1590" w:type="dxa"/>
          </w:tcPr>
          <w:p>
            <w:pPr>
              <w:pStyle w:val="18"/>
              <w:spacing w:before="172"/>
              <w:ind w:left="114" w:right="106"/>
              <w:jc w:val="center"/>
              <w:rPr>
                <w:sz w:val="22"/>
              </w:rPr>
            </w:pPr>
            <w:r>
              <w:rPr>
                <w:sz w:val="22"/>
              </w:rPr>
              <w:t>预算执行单位</w:t>
            </w:r>
          </w:p>
        </w:tc>
        <w:tc>
          <w:tcPr>
            <w:tcW w:w="3588" w:type="dxa"/>
          </w:tcPr>
          <w:p>
            <w:pPr>
              <w:pStyle w:val="18"/>
              <w:spacing w:before="172"/>
              <w:ind w:left="782" w:right="775"/>
              <w:jc w:val="center"/>
              <w:rPr>
                <w:sz w:val="22"/>
              </w:rPr>
            </w:pPr>
            <w:r>
              <w:rPr>
                <w:sz w:val="22"/>
              </w:rPr>
              <w:t>淄博高新区公安分局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78" w:type="dxa"/>
            <w:gridSpan w:val="2"/>
          </w:tcPr>
          <w:p>
            <w:pPr>
              <w:pStyle w:val="18"/>
              <w:spacing w:before="143"/>
              <w:ind w:left="137"/>
              <w:rPr>
                <w:sz w:val="22"/>
              </w:rPr>
            </w:pPr>
            <w:r>
              <w:rPr>
                <w:sz w:val="22"/>
              </w:rPr>
              <w:t>项目负责人</w:t>
            </w:r>
          </w:p>
        </w:tc>
        <w:tc>
          <w:tcPr>
            <w:tcW w:w="1964" w:type="dxa"/>
          </w:tcPr>
          <w:p>
            <w:pPr>
              <w:pStyle w:val="18"/>
              <w:spacing w:before="143"/>
              <w:ind w:left="408" w:right="400"/>
              <w:jc w:val="center"/>
              <w:rPr>
                <w:sz w:val="22"/>
              </w:rPr>
            </w:pPr>
            <w:r>
              <w:rPr>
                <w:sz w:val="22"/>
              </w:rPr>
              <w:t>杨钰梅</w:t>
            </w:r>
          </w:p>
        </w:tc>
        <w:tc>
          <w:tcPr>
            <w:tcW w:w="1590" w:type="dxa"/>
          </w:tcPr>
          <w:p>
            <w:pPr>
              <w:pStyle w:val="18"/>
              <w:spacing w:before="143"/>
              <w:ind w:left="114" w:right="103"/>
              <w:jc w:val="center"/>
              <w:rPr>
                <w:sz w:val="22"/>
              </w:rPr>
            </w:pPr>
            <w:r>
              <w:rPr>
                <w:sz w:val="22"/>
              </w:rPr>
              <w:t>联系电话</w:t>
            </w:r>
          </w:p>
        </w:tc>
        <w:tc>
          <w:tcPr>
            <w:tcW w:w="3588" w:type="dxa"/>
          </w:tcPr>
          <w:p>
            <w:pPr>
              <w:pStyle w:val="18"/>
              <w:spacing w:before="143"/>
              <w:ind w:left="782" w:right="775"/>
              <w:jc w:val="center"/>
              <w:rPr>
                <w:sz w:val="22"/>
              </w:rPr>
            </w:pPr>
            <w:r>
              <w:rPr>
                <w:sz w:val="22"/>
              </w:rPr>
              <w:t>2139529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1378" w:type="dxa"/>
            <w:gridSpan w:val="2"/>
          </w:tcPr>
          <w:p>
            <w:pPr>
              <w:pStyle w:val="18"/>
              <w:spacing w:before="173"/>
              <w:ind w:left="248"/>
              <w:rPr>
                <w:sz w:val="22"/>
              </w:rPr>
            </w:pPr>
            <w:r>
              <w:rPr>
                <w:sz w:val="22"/>
              </w:rPr>
              <w:t>项目类型</w:t>
            </w:r>
          </w:p>
        </w:tc>
        <w:tc>
          <w:tcPr>
            <w:tcW w:w="7142" w:type="dxa"/>
            <w:gridSpan w:val="3"/>
          </w:tcPr>
          <w:p>
            <w:pPr>
              <w:pStyle w:val="18"/>
              <w:tabs>
                <w:tab w:val="left" w:pos="3713"/>
              </w:tabs>
              <w:spacing w:before="17"/>
              <w:ind w:left="1318"/>
              <w:rPr>
                <w:sz w:val="22"/>
              </w:rPr>
            </w:pPr>
            <w:r>
              <w:rPr>
                <w:rFonts w:ascii="Wingdings" w:hAnsi="Wingdings" w:eastAsia="Wingdings"/>
                <w:spacing w:val="-3"/>
                <w:sz w:val="22"/>
              </w:rPr>
              <w:t></w:t>
            </w:r>
            <w:r>
              <w:rPr>
                <w:sz w:val="22"/>
              </w:rPr>
              <w:t>上</w:t>
            </w:r>
            <w:r>
              <w:rPr>
                <w:spacing w:val="-3"/>
                <w:sz w:val="22"/>
              </w:rPr>
              <w:t>年</w:t>
            </w:r>
            <w:r>
              <w:rPr>
                <w:sz w:val="22"/>
              </w:rPr>
              <w:t>原有</w:t>
            </w:r>
            <w:r>
              <w:rPr>
                <w:spacing w:val="-3"/>
                <w:sz w:val="22"/>
              </w:rPr>
              <w:t>项</w:t>
            </w:r>
            <w:r>
              <w:rPr>
                <w:sz w:val="22"/>
              </w:rPr>
              <w:t>目</w:t>
            </w:r>
            <w:r>
              <w:rPr>
                <w:sz w:val="22"/>
              </w:rPr>
              <w:tab/>
            </w:r>
            <w:r>
              <w:rPr>
                <w:sz w:val="22"/>
              </w:rPr>
              <w:t>□新</w:t>
            </w:r>
            <w:r>
              <w:rPr>
                <w:spacing w:val="-3"/>
                <w:sz w:val="22"/>
              </w:rPr>
              <w:t>增</w:t>
            </w:r>
            <w:r>
              <w:rPr>
                <w:sz w:val="22"/>
              </w:rPr>
              <w:t>固定</w:t>
            </w:r>
            <w:r>
              <w:rPr>
                <w:spacing w:val="-3"/>
                <w:sz w:val="22"/>
              </w:rPr>
              <w:t>项</w:t>
            </w:r>
            <w:r>
              <w:rPr>
                <w:sz w:val="22"/>
              </w:rPr>
              <w:t>目</w:t>
            </w:r>
          </w:p>
          <w:p>
            <w:pPr>
              <w:pStyle w:val="18"/>
              <w:tabs>
                <w:tab w:val="left" w:pos="3737"/>
              </w:tabs>
              <w:spacing w:before="30" w:line="275" w:lineRule="exact"/>
              <w:ind w:left="1318"/>
              <w:rPr>
                <w:sz w:val="22"/>
              </w:rPr>
            </w:pPr>
            <w:r>
              <w:rPr>
                <w:spacing w:val="-3"/>
                <w:sz w:val="22"/>
              </w:rPr>
              <w:t>□</w:t>
            </w:r>
            <w:r>
              <w:rPr>
                <w:sz w:val="22"/>
              </w:rPr>
              <w:t>新</w:t>
            </w:r>
            <w:r>
              <w:rPr>
                <w:spacing w:val="-3"/>
                <w:sz w:val="22"/>
              </w:rPr>
              <w:t>增</w:t>
            </w:r>
            <w:r>
              <w:rPr>
                <w:sz w:val="22"/>
              </w:rPr>
              <w:t>一次</w:t>
            </w:r>
            <w:r>
              <w:rPr>
                <w:spacing w:val="-3"/>
                <w:sz w:val="22"/>
              </w:rPr>
              <w:t>性</w:t>
            </w:r>
            <w:r>
              <w:rPr>
                <w:sz w:val="22"/>
              </w:rPr>
              <w:t>项目</w:t>
            </w:r>
            <w:r>
              <w:rPr>
                <w:sz w:val="22"/>
              </w:rPr>
              <w:tab/>
            </w:r>
            <w:r>
              <w:rPr>
                <w:sz w:val="22"/>
              </w:rPr>
              <w:t>□其</w:t>
            </w:r>
            <w:r>
              <w:rPr>
                <w:spacing w:val="-3"/>
                <w:sz w:val="22"/>
              </w:rPr>
              <w:t>他</w:t>
            </w:r>
            <w:r>
              <w:rPr>
                <w:sz w:val="22"/>
              </w:rPr>
              <w:t>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78" w:type="dxa"/>
            <w:gridSpan w:val="2"/>
          </w:tcPr>
          <w:p>
            <w:pPr>
              <w:pStyle w:val="18"/>
              <w:spacing w:before="144"/>
              <w:ind w:left="248"/>
              <w:rPr>
                <w:sz w:val="22"/>
              </w:rPr>
            </w:pPr>
            <w:r>
              <w:rPr>
                <w:sz w:val="22"/>
              </w:rPr>
              <w:t>项目期限</w:t>
            </w:r>
          </w:p>
        </w:tc>
        <w:tc>
          <w:tcPr>
            <w:tcW w:w="7142" w:type="dxa"/>
            <w:gridSpan w:val="3"/>
          </w:tcPr>
          <w:p>
            <w:pPr>
              <w:pStyle w:val="18"/>
              <w:spacing w:before="144"/>
              <w:ind w:left="2010" w:right="2001"/>
              <w:jc w:val="center"/>
              <w:rPr>
                <w:sz w:val="22"/>
              </w:rPr>
            </w:pPr>
            <w:r>
              <w:rPr>
                <w:sz w:val="22"/>
              </w:rPr>
              <w:t>2021 年 1 月至 2021 年 12 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78" w:type="dxa"/>
            <w:gridSpan w:val="2"/>
            <w:vMerge w:val="restart"/>
          </w:tcPr>
          <w:p>
            <w:pPr>
              <w:pStyle w:val="18"/>
              <w:spacing w:before="9"/>
              <w:rPr>
                <w:sz w:val="31"/>
              </w:rPr>
            </w:pPr>
          </w:p>
          <w:p>
            <w:pPr>
              <w:pStyle w:val="18"/>
              <w:spacing w:before="1" w:line="266" w:lineRule="auto"/>
              <w:ind w:left="469" w:right="236" w:hanging="221"/>
              <w:rPr>
                <w:sz w:val="22"/>
              </w:rPr>
            </w:pPr>
            <w:r>
              <w:rPr>
                <w:sz w:val="22"/>
              </w:rPr>
              <w:t>项目资金申请</w:t>
            </w:r>
          </w:p>
          <w:p>
            <w:pPr>
              <w:pStyle w:val="18"/>
              <w:spacing w:line="280" w:lineRule="exact"/>
              <w:ind w:left="248"/>
              <w:rPr>
                <w:sz w:val="22"/>
              </w:rPr>
            </w:pPr>
            <w:r>
              <w:rPr>
                <w:sz w:val="22"/>
              </w:rPr>
              <w:t>（万元）</w:t>
            </w:r>
          </w:p>
        </w:tc>
        <w:tc>
          <w:tcPr>
            <w:tcW w:w="1964" w:type="dxa"/>
          </w:tcPr>
          <w:p>
            <w:pPr>
              <w:pStyle w:val="18"/>
              <w:spacing w:before="143"/>
              <w:ind w:left="413" w:right="400"/>
              <w:jc w:val="center"/>
              <w:rPr>
                <w:sz w:val="22"/>
              </w:rPr>
            </w:pPr>
            <w:r>
              <w:rPr>
                <w:sz w:val="22"/>
              </w:rPr>
              <w:t>资金总额：</w:t>
            </w:r>
          </w:p>
        </w:tc>
        <w:tc>
          <w:tcPr>
            <w:tcW w:w="5178" w:type="dxa"/>
            <w:gridSpan w:val="2"/>
          </w:tcPr>
          <w:p>
            <w:pPr>
              <w:pStyle w:val="18"/>
              <w:spacing w:before="143"/>
              <w:ind w:left="2404" w:right="2393"/>
              <w:jc w:val="center"/>
              <w:rPr>
                <w:sz w:val="22"/>
              </w:rPr>
            </w:pPr>
            <w:r>
              <w:rPr>
                <w:sz w:val="22"/>
              </w:rPr>
              <w:t>315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78" w:type="dxa"/>
            <w:gridSpan w:val="2"/>
            <w:vMerge w:val="continue"/>
            <w:tcBorders>
              <w:top w:val="nil"/>
            </w:tcBorders>
          </w:tcPr>
          <w:p>
            <w:pPr>
              <w:rPr>
                <w:sz w:val="2"/>
                <w:szCs w:val="2"/>
              </w:rPr>
            </w:pPr>
          </w:p>
        </w:tc>
        <w:tc>
          <w:tcPr>
            <w:tcW w:w="1964" w:type="dxa"/>
          </w:tcPr>
          <w:p>
            <w:pPr>
              <w:pStyle w:val="18"/>
              <w:spacing w:before="142"/>
              <w:ind w:left="413" w:right="400"/>
              <w:jc w:val="center"/>
              <w:rPr>
                <w:sz w:val="22"/>
              </w:rPr>
            </w:pPr>
            <w:r>
              <w:rPr>
                <w:sz w:val="22"/>
              </w:rPr>
              <w:t>财政拨款：</w:t>
            </w:r>
          </w:p>
        </w:tc>
        <w:tc>
          <w:tcPr>
            <w:tcW w:w="5178" w:type="dxa"/>
            <w:gridSpan w:val="2"/>
          </w:tcPr>
          <w:p>
            <w:pPr>
              <w:pStyle w:val="18"/>
              <w:spacing w:before="142"/>
              <w:ind w:left="2404" w:right="2393"/>
              <w:jc w:val="center"/>
              <w:rPr>
                <w:sz w:val="22"/>
              </w:rPr>
            </w:pPr>
            <w:r>
              <w:rPr>
                <w:sz w:val="22"/>
              </w:rPr>
              <w:t>315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78" w:type="dxa"/>
            <w:gridSpan w:val="2"/>
            <w:vMerge w:val="continue"/>
            <w:tcBorders>
              <w:top w:val="nil"/>
            </w:tcBorders>
          </w:tcPr>
          <w:p>
            <w:pPr>
              <w:rPr>
                <w:sz w:val="2"/>
                <w:szCs w:val="2"/>
              </w:rPr>
            </w:pPr>
          </w:p>
        </w:tc>
        <w:tc>
          <w:tcPr>
            <w:tcW w:w="1964" w:type="dxa"/>
          </w:tcPr>
          <w:p>
            <w:pPr>
              <w:pStyle w:val="18"/>
              <w:spacing w:before="143"/>
              <w:ind w:left="408" w:right="400"/>
              <w:jc w:val="center"/>
              <w:rPr>
                <w:sz w:val="22"/>
              </w:rPr>
            </w:pPr>
            <w:r>
              <w:rPr>
                <w:sz w:val="22"/>
              </w:rPr>
              <w:t>其他：</w:t>
            </w:r>
          </w:p>
        </w:tc>
        <w:tc>
          <w:tcPr>
            <w:tcW w:w="5178" w:type="dxa"/>
            <w:gridSpan w:val="2"/>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93" w:hRule="atLeast"/>
        </w:trPr>
        <w:tc>
          <w:tcPr>
            <w:tcW w:w="838" w:type="dxa"/>
          </w:tcPr>
          <w:p>
            <w:pPr>
              <w:pStyle w:val="18"/>
              <w:spacing w:before="7"/>
              <w:rPr>
                <w:sz w:val="15"/>
              </w:rPr>
            </w:pPr>
          </w:p>
          <w:p>
            <w:pPr>
              <w:pStyle w:val="18"/>
              <w:spacing w:before="1" w:line="266" w:lineRule="auto"/>
              <w:ind w:left="197" w:right="186"/>
              <w:rPr>
                <w:sz w:val="22"/>
              </w:rPr>
            </w:pPr>
            <w:r>
              <w:rPr>
                <w:sz w:val="22"/>
              </w:rPr>
              <w:t>项目简介</w:t>
            </w:r>
          </w:p>
        </w:tc>
        <w:tc>
          <w:tcPr>
            <w:tcW w:w="7682" w:type="dxa"/>
            <w:gridSpan w:val="4"/>
          </w:tcPr>
          <w:p>
            <w:pPr>
              <w:pStyle w:val="18"/>
              <w:spacing w:before="7"/>
              <w:rPr>
                <w:sz w:val="15"/>
              </w:rPr>
            </w:pPr>
          </w:p>
          <w:p>
            <w:pPr>
              <w:pStyle w:val="18"/>
              <w:spacing w:before="1" w:line="266" w:lineRule="auto"/>
              <w:ind w:left="108" w:right="-15"/>
              <w:rPr>
                <w:sz w:val="22"/>
              </w:rPr>
            </w:pPr>
            <w:r>
              <w:rPr>
                <w:spacing w:val="-7"/>
                <w:sz w:val="22"/>
              </w:rPr>
              <w:t>用于支付拘留人员生活费；办案费</w:t>
            </w:r>
            <w:r>
              <w:rPr>
                <w:sz w:val="22"/>
              </w:rPr>
              <w:t>（</w:t>
            </w:r>
            <w:r>
              <w:rPr>
                <w:spacing w:val="-11"/>
                <w:sz w:val="22"/>
              </w:rPr>
              <w:t xml:space="preserve">含刑侦、经侦、治安、国保、四个派出所， </w:t>
            </w:r>
            <w:r>
              <w:rPr>
                <w:spacing w:val="-5"/>
                <w:sz w:val="22"/>
              </w:rPr>
              <w:t>办案费实行全额保障</w:t>
            </w:r>
            <w:r>
              <w:rPr>
                <w:sz w:val="22"/>
              </w:rPr>
              <w:t>）</w:t>
            </w:r>
            <w:r>
              <w:rPr>
                <w:spacing w:val="-2"/>
                <w:sz w:val="22"/>
              </w:rPr>
              <w:t>；服装费；特情费；</w:t>
            </w:r>
            <w:r>
              <w:rPr>
                <w:sz w:val="22"/>
              </w:rPr>
              <w:t>22</w:t>
            </w:r>
            <w:r>
              <w:rPr>
                <w:spacing w:val="-9"/>
                <w:sz w:val="22"/>
              </w:rPr>
              <w:t xml:space="preserve"> 个社区警务室年费用。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22" w:hRule="atLeast"/>
        </w:trPr>
        <w:tc>
          <w:tcPr>
            <w:tcW w:w="838" w:type="dxa"/>
          </w:tcPr>
          <w:p>
            <w:pPr>
              <w:pStyle w:val="18"/>
              <w:spacing w:before="108" w:line="266" w:lineRule="auto"/>
              <w:ind w:left="197" w:right="186"/>
              <w:jc w:val="both"/>
              <w:rPr>
                <w:sz w:val="22"/>
              </w:rPr>
            </w:pPr>
            <w:r>
              <w:rPr>
                <w:sz w:val="22"/>
              </w:rPr>
              <w:t>项目立项情况</w:t>
            </w:r>
          </w:p>
        </w:tc>
        <w:tc>
          <w:tcPr>
            <w:tcW w:w="7682" w:type="dxa"/>
            <w:gridSpan w:val="4"/>
          </w:tcPr>
          <w:p>
            <w:pPr>
              <w:pStyle w:val="18"/>
              <w:spacing w:before="10"/>
              <w:rPr>
                <w:sz w:val="32"/>
              </w:rPr>
            </w:pPr>
          </w:p>
          <w:p>
            <w:pPr>
              <w:pStyle w:val="18"/>
              <w:ind w:left="108"/>
              <w:rPr>
                <w:sz w:val="22"/>
              </w:rPr>
            </w:pPr>
            <w:r>
              <w:rPr>
                <w:sz w:val="22"/>
              </w:rPr>
              <w:t>根据淄博高新区公安分局管理工作相关规定和标准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88" w:hRule="atLeast"/>
        </w:trPr>
        <w:tc>
          <w:tcPr>
            <w:tcW w:w="838" w:type="dxa"/>
          </w:tcPr>
          <w:p>
            <w:pPr>
              <w:pStyle w:val="18"/>
              <w:rPr>
                <w:sz w:val="22"/>
              </w:rPr>
            </w:pPr>
          </w:p>
          <w:p>
            <w:pPr>
              <w:pStyle w:val="18"/>
              <w:rPr>
                <w:sz w:val="22"/>
              </w:rPr>
            </w:pPr>
          </w:p>
          <w:p>
            <w:pPr>
              <w:pStyle w:val="18"/>
              <w:rPr>
                <w:sz w:val="22"/>
              </w:rPr>
            </w:pPr>
          </w:p>
          <w:p>
            <w:pPr>
              <w:pStyle w:val="18"/>
              <w:spacing w:before="146" w:line="266" w:lineRule="auto"/>
              <w:ind w:left="197" w:right="186"/>
              <w:jc w:val="both"/>
              <w:rPr>
                <w:sz w:val="22"/>
              </w:rPr>
            </w:pPr>
            <w:r>
              <w:rPr>
                <w:sz w:val="22"/>
              </w:rPr>
              <w:t>资金测算明细</w:t>
            </w:r>
          </w:p>
        </w:tc>
        <w:tc>
          <w:tcPr>
            <w:tcW w:w="7682" w:type="dxa"/>
            <w:gridSpan w:val="4"/>
          </w:tcPr>
          <w:p>
            <w:pPr>
              <w:pStyle w:val="18"/>
              <w:spacing w:before="9"/>
              <w:rPr>
                <w:sz w:val="28"/>
              </w:rPr>
            </w:pPr>
          </w:p>
          <w:p>
            <w:pPr>
              <w:pStyle w:val="18"/>
              <w:numPr>
                <w:ilvl w:val="0"/>
                <w:numId w:val="4"/>
              </w:numPr>
              <w:tabs>
                <w:tab w:val="left" w:pos="331"/>
              </w:tabs>
              <w:spacing w:before="0" w:after="0" w:line="240" w:lineRule="auto"/>
              <w:ind w:left="330" w:right="0" w:hanging="223"/>
              <w:jc w:val="left"/>
              <w:rPr>
                <w:sz w:val="22"/>
              </w:rPr>
            </w:pPr>
            <w:r>
              <w:rPr>
                <w:spacing w:val="-3"/>
                <w:sz w:val="22"/>
              </w:rPr>
              <w:t>拘留人员生活费：</w:t>
            </w:r>
            <w:r>
              <w:rPr>
                <w:sz w:val="22"/>
              </w:rPr>
              <w:t>10</w:t>
            </w:r>
            <w:r>
              <w:rPr>
                <w:spacing w:val="-20"/>
                <w:sz w:val="22"/>
              </w:rPr>
              <w:t xml:space="preserve"> 万元</w:t>
            </w:r>
          </w:p>
          <w:p>
            <w:pPr>
              <w:pStyle w:val="18"/>
              <w:numPr>
                <w:ilvl w:val="0"/>
                <w:numId w:val="4"/>
              </w:numPr>
              <w:tabs>
                <w:tab w:val="left" w:pos="331"/>
              </w:tabs>
              <w:spacing w:before="30" w:after="0" w:line="266" w:lineRule="auto"/>
              <w:ind w:left="108" w:right="94" w:firstLine="0"/>
              <w:jc w:val="left"/>
              <w:rPr>
                <w:sz w:val="22"/>
              </w:rPr>
            </w:pPr>
            <w:r>
              <w:rPr>
                <w:sz w:val="22"/>
              </w:rPr>
              <w:t>办案业务经费：230</w:t>
            </w:r>
            <w:r>
              <w:rPr>
                <w:spacing w:val="-15"/>
                <w:sz w:val="22"/>
              </w:rPr>
              <w:t xml:space="preserve"> 万元</w:t>
            </w:r>
            <w:r>
              <w:rPr>
                <w:sz w:val="22"/>
              </w:rPr>
              <w:t>（含刑侦、经侦、治安、国保、四个派出所，办案</w:t>
            </w:r>
            <w:r>
              <w:rPr>
                <w:spacing w:val="-3"/>
                <w:sz w:val="22"/>
              </w:rPr>
              <w:t>费实行全额保障</w:t>
            </w:r>
            <w:r>
              <w:rPr>
                <w:sz w:val="22"/>
              </w:rPr>
              <w:t>）</w:t>
            </w:r>
          </w:p>
          <w:p>
            <w:pPr>
              <w:pStyle w:val="18"/>
              <w:numPr>
                <w:ilvl w:val="0"/>
                <w:numId w:val="4"/>
              </w:numPr>
              <w:tabs>
                <w:tab w:val="left" w:pos="331"/>
              </w:tabs>
              <w:spacing w:before="0" w:after="0" w:line="280" w:lineRule="exact"/>
              <w:ind w:left="330" w:right="0" w:hanging="223"/>
              <w:jc w:val="left"/>
              <w:rPr>
                <w:sz w:val="22"/>
              </w:rPr>
            </w:pPr>
            <w:r>
              <w:rPr>
                <w:spacing w:val="-2"/>
                <w:sz w:val="22"/>
              </w:rPr>
              <w:t>服装费：</w:t>
            </w:r>
            <w:r>
              <w:rPr>
                <w:sz w:val="22"/>
              </w:rPr>
              <w:t>50</w:t>
            </w:r>
            <w:r>
              <w:rPr>
                <w:spacing w:val="-21"/>
                <w:sz w:val="22"/>
              </w:rPr>
              <w:t xml:space="preserve"> 万元</w:t>
            </w:r>
            <w:r>
              <w:rPr>
                <w:sz w:val="22"/>
              </w:rPr>
              <w:t>（</w:t>
            </w:r>
            <w:r>
              <w:rPr>
                <w:spacing w:val="-8"/>
                <w:sz w:val="22"/>
              </w:rPr>
              <w:t xml:space="preserve">服装价格逐年递增，我局 </w:t>
            </w:r>
            <w:r>
              <w:rPr>
                <w:sz w:val="22"/>
              </w:rPr>
              <w:t>2020</w:t>
            </w:r>
            <w:r>
              <w:rPr>
                <w:spacing w:val="-16"/>
                <w:sz w:val="22"/>
              </w:rPr>
              <w:t xml:space="preserve"> 年支付服装费 </w:t>
            </w:r>
            <w:r>
              <w:rPr>
                <w:sz w:val="22"/>
              </w:rPr>
              <w:t>60</w:t>
            </w:r>
            <w:r>
              <w:rPr>
                <w:spacing w:val="-16"/>
                <w:sz w:val="22"/>
              </w:rPr>
              <w:t xml:space="preserve"> 余万元</w:t>
            </w:r>
            <w:r>
              <w:rPr>
                <w:sz w:val="22"/>
              </w:rPr>
              <w:t>）</w:t>
            </w:r>
          </w:p>
          <w:p>
            <w:pPr>
              <w:pStyle w:val="18"/>
              <w:numPr>
                <w:ilvl w:val="0"/>
                <w:numId w:val="4"/>
              </w:numPr>
              <w:tabs>
                <w:tab w:val="left" w:pos="331"/>
              </w:tabs>
              <w:spacing w:before="30" w:after="0" w:line="240" w:lineRule="auto"/>
              <w:ind w:left="330" w:right="0" w:hanging="223"/>
              <w:jc w:val="left"/>
              <w:rPr>
                <w:sz w:val="22"/>
              </w:rPr>
            </w:pPr>
            <w:r>
              <w:rPr>
                <w:spacing w:val="-2"/>
                <w:sz w:val="22"/>
              </w:rPr>
              <w:t>特情费：</w:t>
            </w:r>
            <w:r>
              <w:rPr>
                <w:sz w:val="22"/>
              </w:rPr>
              <w:t>10</w:t>
            </w:r>
            <w:r>
              <w:rPr>
                <w:spacing w:val="-20"/>
                <w:sz w:val="22"/>
              </w:rPr>
              <w:t xml:space="preserve"> 万元</w:t>
            </w:r>
          </w:p>
          <w:p>
            <w:pPr>
              <w:pStyle w:val="18"/>
              <w:spacing w:before="30" w:line="266" w:lineRule="auto"/>
              <w:ind w:left="108" w:right="4316"/>
              <w:rPr>
                <w:sz w:val="22"/>
              </w:rPr>
            </w:pPr>
            <w:r>
              <w:rPr>
                <w:sz w:val="22"/>
              </w:rPr>
              <w:t>5.22</w:t>
            </w:r>
            <w:r>
              <w:rPr>
                <w:spacing w:val="-14"/>
                <w:sz w:val="22"/>
              </w:rPr>
              <w:t xml:space="preserve"> 个社区警务室年费用 </w:t>
            </w:r>
            <w:r>
              <w:rPr>
                <w:sz w:val="22"/>
              </w:rPr>
              <w:t>15</w:t>
            </w:r>
            <w:r>
              <w:rPr>
                <w:spacing w:val="-20"/>
                <w:sz w:val="22"/>
              </w:rPr>
              <w:t xml:space="preserve"> 万元</w:t>
            </w:r>
            <w:r>
              <w:rPr>
                <w:spacing w:val="-8"/>
                <w:sz w:val="22"/>
              </w:rPr>
              <w:t>合计：</w:t>
            </w:r>
            <w:r>
              <w:rPr>
                <w:sz w:val="22"/>
              </w:rPr>
              <w:t>315</w:t>
            </w:r>
            <w:r>
              <w:rPr>
                <w:spacing w:val="-16"/>
                <w:sz w:val="22"/>
              </w:rPr>
              <w:t xml:space="preserve"> 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838" w:type="dxa"/>
            <w:vMerge w:val="restart"/>
          </w:tcPr>
          <w:p>
            <w:pPr>
              <w:pStyle w:val="18"/>
              <w:rPr>
                <w:sz w:val="22"/>
              </w:rPr>
            </w:pPr>
          </w:p>
          <w:p>
            <w:pPr>
              <w:pStyle w:val="18"/>
              <w:spacing w:before="1"/>
              <w:rPr>
                <w:sz w:val="17"/>
              </w:rPr>
            </w:pPr>
          </w:p>
          <w:p>
            <w:pPr>
              <w:pStyle w:val="18"/>
              <w:spacing w:line="266" w:lineRule="auto"/>
              <w:ind w:left="197" w:right="186"/>
              <w:jc w:val="both"/>
              <w:rPr>
                <w:sz w:val="22"/>
              </w:rPr>
            </w:pPr>
            <w:r>
              <w:rPr>
                <w:sz w:val="22"/>
              </w:rPr>
              <w:t>项目绩效目标</w:t>
            </w:r>
          </w:p>
        </w:tc>
        <w:tc>
          <w:tcPr>
            <w:tcW w:w="4094" w:type="dxa"/>
            <w:gridSpan w:val="3"/>
          </w:tcPr>
          <w:p>
            <w:pPr>
              <w:pStyle w:val="18"/>
              <w:spacing w:before="143"/>
              <w:ind w:left="1586" w:right="1577"/>
              <w:jc w:val="center"/>
              <w:rPr>
                <w:sz w:val="22"/>
              </w:rPr>
            </w:pPr>
            <w:r>
              <w:rPr>
                <w:sz w:val="22"/>
              </w:rPr>
              <w:t>长期目标</w:t>
            </w:r>
          </w:p>
        </w:tc>
        <w:tc>
          <w:tcPr>
            <w:tcW w:w="3588" w:type="dxa"/>
          </w:tcPr>
          <w:p>
            <w:pPr>
              <w:pStyle w:val="18"/>
              <w:spacing w:before="143"/>
              <w:ind w:left="782" w:right="770"/>
              <w:jc w:val="center"/>
              <w:rPr>
                <w:sz w:val="22"/>
              </w:rPr>
            </w:pPr>
            <w:r>
              <w:rPr>
                <w:sz w:val="22"/>
              </w:rPr>
              <w:t>年度目标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26" w:hRule="atLeast"/>
        </w:trPr>
        <w:tc>
          <w:tcPr>
            <w:tcW w:w="838" w:type="dxa"/>
            <w:vMerge w:val="continue"/>
            <w:tcBorders>
              <w:top w:val="nil"/>
            </w:tcBorders>
          </w:tcPr>
          <w:p>
            <w:pPr>
              <w:rPr>
                <w:sz w:val="2"/>
                <w:szCs w:val="2"/>
              </w:rPr>
            </w:pPr>
          </w:p>
        </w:tc>
        <w:tc>
          <w:tcPr>
            <w:tcW w:w="4094" w:type="dxa"/>
            <w:gridSpan w:val="3"/>
          </w:tcPr>
          <w:p>
            <w:pPr>
              <w:pStyle w:val="18"/>
              <w:spacing w:before="9"/>
              <w:rPr>
                <w:sz w:val="28"/>
              </w:rPr>
            </w:pPr>
          </w:p>
          <w:p>
            <w:pPr>
              <w:pStyle w:val="18"/>
              <w:spacing w:line="266" w:lineRule="auto"/>
              <w:ind w:left="108" w:right="13"/>
              <w:rPr>
                <w:sz w:val="22"/>
              </w:rPr>
            </w:pPr>
            <w:r>
              <w:rPr>
                <w:sz w:val="22"/>
              </w:rPr>
              <w:t>保障高新区公安分局各项工作正常运转， 完成各项工作任务</w:t>
            </w:r>
          </w:p>
        </w:tc>
        <w:tc>
          <w:tcPr>
            <w:tcW w:w="3588" w:type="dxa"/>
          </w:tcPr>
          <w:p>
            <w:pPr>
              <w:pStyle w:val="18"/>
              <w:spacing w:before="9"/>
              <w:rPr>
                <w:sz w:val="28"/>
              </w:rPr>
            </w:pPr>
          </w:p>
          <w:p>
            <w:pPr>
              <w:pStyle w:val="18"/>
              <w:spacing w:line="266" w:lineRule="auto"/>
              <w:ind w:left="106" w:right="169"/>
              <w:rPr>
                <w:sz w:val="22"/>
              </w:rPr>
            </w:pPr>
            <w:r>
              <w:rPr>
                <w:sz w:val="22"/>
              </w:rPr>
              <w:t>保障年度各项工作正常运转，完成年度各项工作任务</w:t>
            </w:r>
          </w:p>
        </w:tc>
      </w:tr>
    </w:tbl>
    <w:p>
      <w:pPr>
        <w:spacing w:after="0" w:line="266" w:lineRule="auto"/>
        <w:rPr>
          <w:sz w:val="22"/>
        </w:rPr>
        <w:sectPr>
          <w:footerReference r:id="rId7" w:type="default"/>
          <w:pgSz w:w="11910" w:h="16840"/>
          <w:pgMar w:top="1440" w:right="1140" w:bottom="1000" w:left="1140" w:header="0" w:footer="817" w:gutter="0"/>
          <w:pgNumType w:start="38"/>
          <w:cols w:space="720" w:num="1"/>
        </w:sectPr>
      </w:pPr>
    </w:p>
    <w:tbl>
      <w:tblPr>
        <w:tblStyle w:val="14"/>
        <w:tblW w:w="8520" w:type="dxa"/>
        <w:tblInd w:w="5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8"/>
        <w:gridCol w:w="995"/>
        <w:gridCol w:w="1003"/>
        <w:gridCol w:w="2096"/>
        <w:gridCol w:w="2361"/>
        <w:gridCol w:w="12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838" w:type="dxa"/>
            <w:vMerge w:val="restart"/>
          </w:tcPr>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spacing w:before="6"/>
              <w:rPr>
                <w:sz w:val="31"/>
              </w:rPr>
            </w:pPr>
          </w:p>
          <w:p>
            <w:pPr>
              <w:pStyle w:val="18"/>
              <w:spacing w:line="266" w:lineRule="auto"/>
              <w:ind w:left="197" w:right="186"/>
              <w:jc w:val="both"/>
              <w:rPr>
                <w:sz w:val="22"/>
              </w:rPr>
            </w:pPr>
            <w:r>
              <w:rPr>
                <w:sz w:val="22"/>
              </w:rPr>
              <w:t>年度绩效指标</w:t>
            </w:r>
          </w:p>
        </w:tc>
        <w:tc>
          <w:tcPr>
            <w:tcW w:w="995" w:type="dxa"/>
          </w:tcPr>
          <w:p>
            <w:pPr>
              <w:pStyle w:val="18"/>
              <w:spacing w:before="16"/>
              <w:ind w:left="276"/>
              <w:rPr>
                <w:sz w:val="22"/>
              </w:rPr>
            </w:pPr>
            <w:r>
              <w:rPr>
                <w:spacing w:val="-1"/>
                <w:sz w:val="22"/>
              </w:rPr>
              <w:t>一级</w:t>
            </w:r>
          </w:p>
          <w:p>
            <w:pPr>
              <w:pStyle w:val="18"/>
              <w:spacing w:before="30" w:line="276" w:lineRule="exact"/>
              <w:ind w:left="276"/>
              <w:rPr>
                <w:sz w:val="22"/>
              </w:rPr>
            </w:pPr>
            <w:r>
              <w:rPr>
                <w:spacing w:val="-1"/>
                <w:sz w:val="22"/>
              </w:rPr>
              <w:t>指标</w:t>
            </w:r>
          </w:p>
        </w:tc>
        <w:tc>
          <w:tcPr>
            <w:tcW w:w="1003" w:type="dxa"/>
          </w:tcPr>
          <w:p>
            <w:pPr>
              <w:pStyle w:val="18"/>
              <w:spacing w:before="16"/>
              <w:ind w:left="280"/>
              <w:rPr>
                <w:sz w:val="22"/>
              </w:rPr>
            </w:pPr>
            <w:r>
              <w:rPr>
                <w:spacing w:val="-1"/>
                <w:sz w:val="22"/>
              </w:rPr>
              <w:t>二级</w:t>
            </w:r>
          </w:p>
          <w:p>
            <w:pPr>
              <w:pStyle w:val="18"/>
              <w:spacing w:before="30" w:line="276" w:lineRule="exact"/>
              <w:ind w:left="280"/>
              <w:rPr>
                <w:sz w:val="22"/>
              </w:rPr>
            </w:pPr>
            <w:r>
              <w:rPr>
                <w:spacing w:val="-1"/>
                <w:sz w:val="22"/>
              </w:rPr>
              <w:t>指标</w:t>
            </w:r>
          </w:p>
        </w:tc>
        <w:tc>
          <w:tcPr>
            <w:tcW w:w="2096" w:type="dxa"/>
          </w:tcPr>
          <w:p>
            <w:pPr>
              <w:pStyle w:val="18"/>
              <w:spacing w:before="172"/>
              <w:ind w:left="606"/>
              <w:rPr>
                <w:sz w:val="22"/>
              </w:rPr>
            </w:pPr>
            <w:r>
              <w:rPr>
                <w:sz w:val="22"/>
              </w:rPr>
              <w:t>三级指标</w:t>
            </w:r>
          </w:p>
        </w:tc>
        <w:tc>
          <w:tcPr>
            <w:tcW w:w="2361" w:type="dxa"/>
          </w:tcPr>
          <w:p>
            <w:pPr>
              <w:pStyle w:val="18"/>
              <w:spacing w:before="172"/>
              <w:ind w:left="740"/>
              <w:rPr>
                <w:sz w:val="22"/>
              </w:rPr>
            </w:pPr>
            <w:r>
              <w:rPr>
                <w:sz w:val="22"/>
              </w:rPr>
              <w:t>指标内容</w:t>
            </w:r>
          </w:p>
        </w:tc>
        <w:tc>
          <w:tcPr>
            <w:tcW w:w="1227" w:type="dxa"/>
          </w:tcPr>
          <w:p>
            <w:pPr>
              <w:pStyle w:val="18"/>
              <w:spacing w:before="172"/>
              <w:ind w:left="97" w:right="89"/>
              <w:jc w:val="center"/>
              <w:rPr>
                <w:sz w:val="22"/>
              </w:rPr>
            </w:pPr>
            <w:r>
              <w:rPr>
                <w:sz w:val="22"/>
              </w:rPr>
              <w:t>指标值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838" w:type="dxa"/>
            <w:vMerge w:val="continue"/>
            <w:tcBorders>
              <w:top w:val="nil"/>
            </w:tcBorders>
          </w:tcPr>
          <w:p>
            <w:pPr>
              <w:rPr>
                <w:sz w:val="2"/>
                <w:szCs w:val="2"/>
              </w:rPr>
            </w:pPr>
          </w:p>
        </w:tc>
        <w:tc>
          <w:tcPr>
            <w:tcW w:w="995" w:type="dxa"/>
            <w:vMerge w:val="restart"/>
          </w:tcPr>
          <w:p>
            <w:pPr>
              <w:pStyle w:val="18"/>
              <w:rPr>
                <w:sz w:val="22"/>
              </w:rPr>
            </w:pPr>
          </w:p>
          <w:p>
            <w:pPr>
              <w:pStyle w:val="18"/>
              <w:rPr>
                <w:sz w:val="22"/>
              </w:rPr>
            </w:pPr>
          </w:p>
          <w:p>
            <w:pPr>
              <w:pStyle w:val="18"/>
              <w:rPr>
                <w:sz w:val="22"/>
              </w:rPr>
            </w:pPr>
          </w:p>
          <w:p>
            <w:pPr>
              <w:pStyle w:val="18"/>
              <w:rPr>
                <w:sz w:val="22"/>
              </w:rPr>
            </w:pPr>
          </w:p>
          <w:p>
            <w:pPr>
              <w:pStyle w:val="18"/>
              <w:rPr>
                <w:sz w:val="28"/>
              </w:rPr>
            </w:pPr>
          </w:p>
          <w:p>
            <w:pPr>
              <w:pStyle w:val="18"/>
              <w:spacing w:line="266" w:lineRule="auto"/>
              <w:ind w:left="276" w:right="264"/>
              <w:rPr>
                <w:sz w:val="22"/>
              </w:rPr>
            </w:pPr>
            <w:r>
              <w:rPr>
                <w:sz w:val="22"/>
              </w:rPr>
              <w:t>产出指标</w:t>
            </w:r>
          </w:p>
        </w:tc>
        <w:tc>
          <w:tcPr>
            <w:tcW w:w="1003" w:type="dxa"/>
            <w:vMerge w:val="restart"/>
          </w:tcPr>
          <w:p>
            <w:pPr>
              <w:pStyle w:val="18"/>
              <w:rPr>
                <w:sz w:val="22"/>
              </w:rPr>
            </w:pPr>
          </w:p>
          <w:p>
            <w:pPr>
              <w:pStyle w:val="18"/>
              <w:rPr>
                <w:sz w:val="22"/>
              </w:rPr>
            </w:pPr>
          </w:p>
          <w:p>
            <w:pPr>
              <w:pStyle w:val="18"/>
              <w:rPr>
                <w:sz w:val="22"/>
              </w:rPr>
            </w:pPr>
          </w:p>
          <w:p>
            <w:pPr>
              <w:pStyle w:val="18"/>
              <w:spacing w:before="4"/>
              <w:rPr>
                <w:sz w:val="25"/>
              </w:rPr>
            </w:pPr>
          </w:p>
          <w:p>
            <w:pPr>
              <w:pStyle w:val="18"/>
              <w:spacing w:line="266" w:lineRule="auto"/>
              <w:ind w:left="280" w:right="269"/>
              <w:rPr>
                <w:sz w:val="22"/>
              </w:rPr>
            </w:pPr>
            <w:r>
              <w:rPr>
                <w:sz w:val="22"/>
              </w:rPr>
              <w:t>数量指标</w:t>
            </w:r>
          </w:p>
        </w:tc>
        <w:tc>
          <w:tcPr>
            <w:tcW w:w="2096" w:type="dxa"/>
          </w:tcPr>
          <w:p>
            <w:pPr>
              <w:pStyle w:val="18"/>
              <w:spacing w:before="142"/>
              <w:ind w:left="107"/>
              <w:rPr>
                <w:sz w:val="22"/>
              </w:rPr>
            </w:pPr>
            <w:r>
              <w:rPr>
                <w:sz w:val="22"/>
              </w:rPr>
              <w:t>拘留人员</w:t>
            </w:r>
          </w:p>
        </w:tc>
        <w:tc>
          <w:tcPr>
            <w:tcW w:w="2361" w:type="dxa"/>
          </w:tcPr>
          <w:p>
            <w:pPr>
              <w:pStyle w:val="18"/>
              <w:spacing w:before="142"/>
              <w:ind w:left="106"/>
              <w:rPr>
                <w:sz w:val="22"/>
              </w:rPr>
            </w:pPr>
            <w:r>
              <w:rPr>
                <w:sz w:val="22"/>
              </w:rPr>
              <w:t>拘留人员人数</w:t>
            </w:r>
          </w:p>
        </w:tc>
        <w:tc>
          <w:tcPr>
            <w:tcW w:w="1227" w:type="dxa"/>
          </w:tcPr>
          <w:p>
            <w:pPr>
              <w:pStyle w:val="18"/>
              <w:spacing w:before="142"/>
              <w:ind w:left="97" w:right="89"/>
              <w:jc w:val="center"/>
              <w:rPr>
                <w:sz w:val="22"/>
              </w:rPr>
            </w:pPr>
            <w:r>
              <w:rPr>
                <w:sz w:val="22"/>
              </w:rPr>
              <w:t>约 500 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838" w:type="dxa"/>
            <w:vMerge w:val="continue"/>
            <w:tcBorders>
              <w:top w:val="nil"/>
            </w:tcBorders>
          </w:tcPr>
          <w:p>
            <w:pPr>
              <w:rPr>
                <w:sz w:val="2"/>
                <w:szCs w:val="2"/>
              </w:rPr>
            </w:pPr>
          </w:p>
        </w:tc>
        <w:tc>
          <w:tcPr>
            <w:tcW w:w="995" w:type="dxa"/>
            <w:vMerge w:val="continue"/>
            <w:tcBorders>
              <w:top w:val="nil"/>
            </w:tcBorders>
          </w:tcPr>
          <w:p>
            <w:pPr>
              <w:rPr>
                <w:sz w:val="2"/>
                <w:szCs w:val="2"/>
              </w:rPr>
            </w:pPr>
          </w:p>
        </w:tc>
        <w:tc>
          <w:tcPr>
            <w:tcW w:w="1003" w:type="dxa"/>
            <w:vMerge w:val="continue"/>
            <w:tcBorders>
              <w:top w:val="nil"/>
            </w:tcBorders>
          </w:tcPr>
          <w:p>
            <w:pPr>
              <w:rPr>
                <w:sz w:val="2"/>
                <w:szCs w:val="2"/>
              </w:rPr>
            </w:pPr>
          </w:p>
        </w:tc>
        <w:tc>
          <w:tcPr>
            <w:tcW w:w="2096" w:type="dxa"/>
          </w:tcPr>
          <w:p>
            <w:pPr>
              <w:pStyle w:val="18"/>
              <w:spacing w:before="173"/>
              <w:ind w:left="107"/>
              <w:rPr>
                <w:sz w:val="22"/>
              </w:rPr>
            </w:pPr>
            <w:r>
              <w:rPr>
                <w:sz w:val="22"/>
              </w:rPr>
              <w:t>办案部门</w:t>
            </w:r>
          </w:p>
        </w:tc>
        <w:tc>
          <w:tcPr>
            <w:tcW w:w="2361" w:type="dxa"/>
          </w:tcPr>
          <w:p>
            <w:pPr>
              <w:pStyle w:val="18"/>
              <w:spacing w:before="17"/>
              <w:ind w:left="106"/>
              <w:rPr>
                <w:sz w:val="22"/>
              </w:rPr>
            </w:pPr>
            <w:r>
              <w:rPr>
                <w:sz w:val="22"/>
              </w:rPr>
              <w:t>刑侦、经侦、治安、国</w:t>
            </w:r>
          </w:p>
          <w:p>
            <w:pPr>
              <w:pStyle w:val="18"/>
              <w:spacing w:before="30" w:line="275" w:lineRule="exact"/>
              <w:ind w:left="106"/>
              <w:rPr>
                <w:sz w:val="22"/>
              </w:rPr>
            </w:pPr>
            <w:r>
              <w:rPr>
                <w:sz w:val="22"/>
              </w:rPr>
              <w:t>保四个派出所办案费</w:t>
            </w:r>
          </w:p>
        </w:tc>
        <w:tc>
          <w:tcPr>
            <w:tcW w:w="1227" w:type="dxa"/>
          </w:tcPr>
          <w:p>
            <w:pPr>
              <w:pStyle w:val="18"/>
              <w:spacing w:before="173"/>
              <w:ind w:left="97" w:right="87"/>
              <w:jc w:val="center"/>
              <w:rPr>
                <w:sz w:val="22"/>
              </w:rPr>
            </w:pPr>
            <w:r>
              <w:rPr>
                <w:sz w:val="22"/>
              </w:rPr>
              <w:t>8 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838" w:type="dxa"/>
            <w:vMerge w:val="continue"/>
            <w:tcBorders>
              <w:top w:val="nil"/>
            </w:tcBorders>
          </w:tcPr>
          <w:p>
            <w:pPr>
              <w:rPr>
                <w:sz w:val="2"/>
                <w:szCs w:val="2"/>
              </w:rPr>
            </w:pPr>
          </w:p>
        </w:tc>
        <w:tc>
          <w:tcPr>
            <w:tcW w:w="995" w:type="dxa"/>
            <w:vMerge w:val="continue"/>
            <w:tcBorders>
              <w:top w:val="nil"/>
            </w:tcBorders>
          </w:tcPr>
          <w:p>
            <w:pPr>
              <w:rPr>
                <w:sz w:val="2"/>
                <w:szCs w:val="2"/>
              </w:rPr>
            </w:pPr>
          </w:p>
        </w:tc>
        <w:tc>
          <w:tcPr>
            <w:tcW w:w="1003" w:type="dxa"/>
            <w:vMerge w:val="continue"/>
            <w:tcBorders>
              <w:top w:val="nil"/>
            </w:tcBorders>
          </w:tcPr>
          <w:p>
            <w:pPr>
              <w:rPr>
                <w:sz w:val="2"/>
                <w:szCs w:val="2"/>
              </w:rPr>
            </w:pPr>
          </w:p>
        </w:tc>
        <w:tc>
          <w:tcPr>
            <w:tcW w:w="2096" w:type="dxa"/>
          </w:tcPr>
          <w:p>
            <w:pPr>
              <w:pStyle w:val="18"/>
              <w:spacing w:before="144"/>
              <w:ind w:left="107"/>
              <w:rPr>
                <w:sz w:val="22"/>
              </w:rPr>
            </w:pPr>
            <w:r>
              <w:rPr>
                <w:sz w:val="22"/>
              </w:rPr>
              <w:t>服装购置</w:t>
            </w:r>
          </w:p>
        </w:tc>
        <w:tc>
          <w:tcPr>
            <w:tcW w:w="2361" w:type="dxa"/>
          </w:tcPr>
          <w:p>
            <w:pPr>
              <w:pStyle w:val="18"/>
              <w:spacing w:before="144"/>
              <w:ind w:left="106"/>
              <w:rPr>
                <w:sz w:val="22"/>
              </w:rPr>
            </w:pPr>
            <w:r>
              <w:rPr>
                <w:sz w:val="22"/>
              </w:rPr>
              <w:t>服装购置配备</w:t>
            </w:r>
          </w:p>
        </w:tc>
        <w:tc>
          <w:tcPr>
            <w:tcW w:w="1227" w:type="dxa"/>
          </w:tcPr>
          <w:p>
            <w:pPr>
              <w:pStyle w:val="18"/>
              <w:spacing w:before="144"/>
              <w:ind w:left="97" w:right="87"/>
              <w:jc w:val="center"/>
              <w:rPr>
                <w:sz w:val="22"/>
              </w:rPr>
            </w:pPr>
            <w:r>
              <w:rPr>
                <w:sz w:val="22"/>
              </w:rPr>
              <w:t>800 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838" w:type="dxa"/>
            <w:vMerge w:val="continue"/>
            <w:tcBorders>
              <w:top w:val="nil"/>
            </w:tcBorders>
          </w:tcPr>
          <w:p>
            <w:pPr>
              <w:rPr>
                <w:sz w:val="2"/>
                <w:szCs w:val="2"/>
              </w:rPr>
            </w:pPr>
          </w:p>
        </w:tc>
        <w:tc>
          <w:tcPr>
            <w:tcW w:w="995" w:type="dxa"/>
            <w:vMerge w:val="continue"/>
            <w:tcBorders>
              <w:top w:val="nil"/>
            </w:tcBorders>
          </w:tcPr>
          <w:p>
            <w:pPr>
              <w:rPr>
                <w:sz w:val="2"/>
                <w:szCs w:val="2"/>
              </w:rPr>
            </w:pPr>
          </w:p>
        </w:tc>
        <w:tc>
          <w:tcPr>
            <w:tcW w:w="1003" w:type="dxa"/>
            <w:vMerge w:val="continue"/>
            <w:tcBorders>
              <w:top w:val="nil"/>
            </w:tcBorders>
          </w:tcPr>
          <w:p>
            <w:pPr>
              <w:rPr>
                <w:sz w:val="2"/>
                <w:szCs w:val="2"/>
              </w:rPr>
            </w:pPr>
          </w:p>
        </w:tc>
        <w:tc>
          <w:tcPr>
            <w:tcW w:w="2096" w:type="dxa"/>
          </w:tcPr>
          <w:p>
            <w:pPr>
              <w:pStyle w:val="18"/>
              <w:spacing w:before="143"/>
              <w:ind w:left="107"/>
              <w:rPr>
                <w:sz w:val="22"/>
              </w:rPr>
            </w:pPr>
            <w:r>
              <w:rPr>
                <w:sz w:val="22"/>
              </w:rPr>
              <w:t>特别业务</w:t>
            </w:r>
          </w:p>
        </w:tc>
        <w:tc>
          <w:tcPr>
            <w:tcW w:w="2361" w:type="dxa"/>
          </w:tcPr>
          <w:p>
            <w:pPr>
              <w:pStyle w:val="18"/>
              <w:spacing w:before="143"/>
              <w:ind w:left="106"/>
              <w:rPr>
                <w:sz w:val="22"/>
              </w:rPr>
            </w:pPr>
            <w:r>
              <w:rPr>
                <w:sz w:val="22"/>
              </w:rPr>
              <w:t>特情耳目费、情报费</w:t>
            </w:r>
          </w:p>
        </w:tc>
        <w:tc>
          <w:tcPr>
            <w:tcW w:w="1227" w:type="dxa"/>
          </w:tcPr>
          <w:p>
            <w:pPr>
              <w:pStyle w:val="18"/>
              <w:spacing w:before="143"/>
              <w:ind w:left="97" w:right="87"/>
              <w:jc w:val="center"/>
              <w:rPr>
                <w:sz w:val="22"/>
              </w:rPr>
            </w:pPr>
            <w:r>
              <w:rPr>
                <w:sz w:val="22"/>
              </w:rPr>
              <w:t>50 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838" w:type="dxa"/>
            <w:vMerge w:val="continue"/>
            <w:tcBorders>
              <w:top w:val="nil"/>
            </w:tcBorders>
          </w:tcPr>
          <w:p>
            <w:pPr>
              <w:rPr>
                <w:sz w:val="2"/>
                <w:szCs w:val="2"/>
              </w:rPr>
            </w:pPr>
          </w:p>
        </w:tc>
        <w:tc>
          <w:tcPr>
            <w:tcW w:w="995" w:type="dxa"/>
            <w:vMerge w:val="continue"/>
            <w:tcBorders>
              <w:top w:val="nil"/>
            </w:tcBorders>
          </w:tcPr>
          <w:p>
            <w:pPr>
              <w:rPr>
                <w:sz w:val="2"/>
                <w:szCs w:val="2"/>
              </w:rPr>
            </w:pPr>
          </w:p>
        </w:tc>
        <w:tc>
          <w:tcPr>
            <w:tcW w:w="1003" w:type="dxa"/>
            <w:vMerge w:val="continue"/>
            <w:tcBorders>
              <w:top w:val="nil"/>
            </w:tcBorders>
          </w:tcPr>
          <w:p>
            <w:pPr>
              <w:rPr>
                <w:sz w:val="2"/>
                <w:szCs w:val="2"/>
              </w:rPr>
            </w:pPr>
          </w:p>
        </w:tc>
        <w:tc>
          <w:tcPr>
            <w:tcW w:w="2096" w:type="dxa"/>
          </w:tcPr>
          <w:p>
            <w:pPr>
              <w:pStyle w:val="18"/>
              <w:spacing w:before="144"/>
              <w:ind w:left="107"/>
              <w:rPr>
                <w:sz w:val="22"/>
              </w:rPr>
            </w:pPr>
            <w:r>
              <w:rPr>
                <w:sz w:val="22"/>
              </w:rPr>
              <w:t>社区警务室数量</w:t>
            </w:r>
          </w:p>
        </w:tc>
        <w:tc>
          <w:tcPr>
            <w:tcW w:w="2361" w:type="dxa"/>
          </w:tcPr>
          <w:p>
            <w:pPr>
              <w:pStyle w:val="18"/>
              <w:spacing w:before="144"/>
              <w:ind w:left="106"/>
              <w:rPr>
                <w:sz w:val="22"/>
              </w:rPr>
            </w:pPr>
            <w:r>
              <w:rPr>
                <w:sz w:val="22"/>
              </w:rPr>
              <w:t>社区警务室数量</w:t>
            </w:r>
          </w:p>
        </w:tc>
        <w:tc>
          <w:tcPr>
            <w:tcW w:w="1227" w:type="dxa"/>
          </w:tcPr>
          <w:p>
            <w:pPr>
              <w:pStyle w:val="18"/>
              <w:spacing w:before="144"/>
              <w:ind w:left="97" w:right="87"/>
              <w:jc w:val="center"/>
              <w:rPr>
                <w:sz w:val="22"/>
              </w:rPr>
            </w:pPr>
            <w:r>
              <w:rPr>
                <w:sz w:val="22"/>
              </w:rPr>
              <w:t>22 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838" w:type="dxa"/>
            <w:vMerge w:val="continue"/>
            <w:tcBorders>
              <w:top w:val="nil"/>
            </w:tcBorders>
          </w:tcPr>
          <w:p>
            <w:pPr>
              <w:rPr>
                <w:sz w:val="2"/>
                <w:szCs w:val="2"/>
              </w:rPr>
            </w:pPr>
          </w:p>
        </w:tc>
        <w:tc>
          <w:tcPr>
            <w:tcW w:w="995" w:type="dxa"/>
            <w:vMerge w:val="continue"/>
            <w:tcBorders>
              <w:top w:val="nil"/>
            </w:tcBorders>
          </w:tcPr>
          <w:p>
            <w:pPr>
              <w:rPr>
                <w:sz w:val="2"/>
                <w:szCs w:val="2"/>
              </w:rPr>
            </w:pPr>
          </w:p>
        </w:tc>
        <w:tc>
          <w:tcPr>
            <w:tcW w:w="1003" w:type="dxa"/>
          </w:tcPr>
          <w:p>
            <w:pPr>
              <w:pStyle w:val="18"/>
              <w:spacing w:before="16"/>
              <w:ind w:left="280"/>
              <w:rPr>
                <w:sz w:val="22"/>
              </w:rPr>
            </w:pPr>
            <w:r>
              <w:rPr>
                <w:spacing w:val="-1"/>
                <w:sz w:val="22"/>
              </w:rPr>
              <w:t>质量</w:t>
            </w:r>
          </w:p>
          <w:p>
            <w:pPr>
              <w:pStyle w:val="18"/>
              <w:spacing w:before="30" w:line="276" w:lineRule="exact"/>
              <w:ind w:left="280"/>
              <w:rPr>
                <w:sz w:val="22"/>
              </w:rPr>
            </w:pPr>
            <w:r>
              <w:rPr>
                <w:spacing w:val="-1"/>
                <w:sz w:val="22"/>
              </w:rPr>
              <w:t>指标</w:t>
            </w:r>
          </w:p>
        </w:tc>
        <w:tc>
          <w:tcPr>
            <w:tcW w:w="2096" w:type="dxa"/>
          </w:tcPr>
          <w:p>
            <w:pPr>
              <w:pStyle w:val="18"/>
              <w:spacing w:before="172"/>
              <w:ind w:left="107"/>
              <w:rPr>
                <w:sz w:val="22"/>
              </w:rPr>
            </w:pPr>
            <w:r>
              <w:rPr>
                <w:sz w:val="22"/>
              </w:rPr>
              <w:t>工作业务水平</w:t>
            </w:r>
          </w:p>
        </w:tc>
        <w:tc>
          <w:tcPr>
            <w:tcW w:w="2361" w:type="dxa"/>
          </w:tcPr>
          <w:p>
            <w:pPr>
              <w:pStyle w:val="18"/>
              <w:spacing w:before="172"/>
              <w:ind w:left="106"/>
              <w:rPr>
                <w:sz w:val="22"/>
              </w:rPr>
            </w:pPr>
            <w:r>
              <w:rPr>
                <w:sz w:val="22"/>
              </w:rPr>
              <w:t>工作业务水平</w:t>
            </w:r>
          </w:p>
        </w:tc>
        <w:tc>
          <w:tcPr>
            <w:tcW w:w="1227" w:type="dxa"/>
          </w:tcPr>
          <w:p>
            <w:pPr>
              <w:pStyle w:val="18"/>
              <w:spacing w:before="172"/>
              <w:ind w:left="97" w:right="87"/>
              <w:jc w:val="center"/>
              <w:rPr>
                <w:sz w:val="22"/>
              </w:rPr>
            </w:pPr>
            <w:r>
              <w:rPr>
                <w:sz w:val="22"/>
              </w:rPr>
              <w:t>良好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47" w:hRule="atLeast"/>
        </w:trPr>
        <w:tc>
          <w:tcPr>
            <w:tcW w:w="838" w:type="dxa"/>
            <w:vMerge w:val="continue"/>
            <w:tcBorders>
              <w:top w:val="nil"/>
            </w:tcBorders>
          </w:tcPr>
          <w:p>
            <w:pPr>
              <w:rPr>
                <w:sz w:val="2"/>
                <w:szCs w:val="2"/>
              </w:rPr>
            </w:pPr>
          </w:p>
        </w:tc>
        <w:tc>
          <w:tcPr>
            <w:tcW w:w="995" w:type="dxa"/>
            <w:vMerge w:val="restart"/>
          </w:tcPr>
          <w:p>
            <w:pPr>
              <w:pStyle w:val="18"/>
              <w:rPr>
                <w:sz w:val="22"/>
              </w:rPr>
            </w:pPr>
          </w:p>
          <w:p>
            <w:pPr>
              <w:pStyle w:val="18"/>
              <w:rPr>
                <w:sz w:val="22"/>
              </w:rPr>
            </w:pPr>
          </w:p>
          <w:p>
            <w:pPr>
              <w:pStyle w:val="18"/>
              <w:spacing w:before="6"/>
              <w:rPr>
                <w:sz w:val="18"/>
              </w:rPr>
            </w:pPr>
          </w:p>
          <w:p>
            <w:pPr>
              <w:pStyle w:val="18"/>
              <w:spacing w:line="266" w:lineRule="auto"/>
              <w:ind w:left="276" w:right="264"/>
              <w:rPr>
                <w:sz w:val="22"/>
              </w:rPr>
            </w:pPr>
            <w:r>
              <w:rPr>
                <w:sz w:val="22"/>
              </w:rPr>
              <w:t>效益指标</w:t>
            </w:r>
          </w:p>
        </w:tc>
        <w:tc>
          <w:tcPr>
            <w:tcW w:w="1003" w:type="dxa"/>
          </w:tcPr>
          <w:p>
            <w:pPr>
              <w:pStyle w:val="18"/>
              <w:spacing w:before="171" w:line="266" w:lineRule="auto"/>
              <w:ind w:left="280" w:right="269"/>
              <w:jc w:val="both"/>
              <w:rPr>
                <w:sz w:val="22"/>
              </w:rPr>
            </w:pPr>
            <w:r>
              <w:rPr>
                <w:sz w:val="22"/>
              </w:rPr>
              <w:t>社会效益指标</w:t>
            </w:r>
          </w:p>
        </w:tc>
        <w:tc>
          <w:tcPr>
            <w:tcW w:w="2096" w:type="dxa"/>
          </w:tcPr>
          <w:p>
            <w:pPr>
              <w:pStyle w:val="18"/>
              <w:spacing w:before="15" w:line="266" w:lineRule="auto"/>
              <w:ind w:left="107" w:right="-15"/>
              <w:rPr>
                <w:sz w:val="22"/>
              </w:rPr>
            </w:pPr>
            <w:r>
              <w:rPr>
                <w:spacing w:val="-3"/>
                <w:sz w:val="22"/>
              </w:rPr>
              <w:t xml:space="preserve">强化社会管理手段， 落实服务群众具体 </w:t>
            </w:r>
            <w:r>
              <w:rPr>
                <w:spacing w:val="-16"/>
                <w:sz w:val="22"/>
              </w:rPr>
              <w:t>工作，保障社会稳定</w:t>
            </w:r>
          </w:p>
          <w:p>
            <w:pPr>
              <w:pStyle w:val="18"/>
              <w:spacing w:line="274" w:lineRule="exact"/>
              <w:ind w:left="107"/>
              <w:rPr>
                <w:sz w:val="22"/>
              </w:rPr>
            </w:pPr>
            <w:r>
              <w:rPr>
                <w:sz w:val="22"/>
              </w:rPr>
              <w:t>有序</w:t>
            </w:r>
          </w:p>
        </w:tc>
        <w:tc>
          <w:tcPr>
            <w:tcW w:w="2361" w:type="dxa"/>
          </w:tcPr>
          <w:p>
            <w:pPr>
              <w:pStyle w:val="18"/>
              <w:spacing w:before="171" w:line="266" w:lineRule="auto"/>
              <w:ind w:left="106" w:right="41"/>
              <w:jc w:val="both"/>
              <w:rPr>
                <w:sz w:val="22"/>
              </w:rPr>
            </w:pPr>
            <w:r>
              <w:rPr>
                <w:sz w:val="22"/>
              </w:rPr>
              <w:t>强化社会管理手段，落实服务群众具体工作， 保障社会稳定有序</w:t>
            </w:r>
          </w:p>
        </w:tc>
        <w:tc>
          <w:tcPr>
            <w:tcW w:w="1227" w:type="dxa"/>
          </w:tcPr>
          <w:p>
            <w:pPr>
              <w:pStyle w:val="18"/>
              <w:rPr>
                <w:sz w:val="22"/>
              </w:rPr>
            </w:pPr>
          </w:p>
          <w:p>
            <w:pPr>
              <w:pStyle w:val="18"/>
              <w:spacing w:before="9"/>
              <w:rPr>
                <w:sz w:val="15"/>
              </w:rPr>
            </w:pPr>
          </w:p>
          <w:p>
            <w:pPr>
              <w:pStyle w:val="18"/>
              <w:ind w:left="97" w:right="87"/>
              <w:jc w:val="center"/>
              <w:rPr>
                <w:sz w:val="22"/>
              </w:rPr>
            </w:pPr>
            <w:r>
              <w:rPr>
                <w:sz w:val="22"/>
              </w:rPr>
              <w:t>明显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6" w:hRule="atLeast"/>
        </w:trPr>
        <w:tc>
          <w:tcPr>
            <w:tcW w:w="838" w:type="dxa"/>
            <w:vMerge w:val="continue"/>
            <w:tcBorders>
              <w:top w:val="nil"/>
            </w:tcBorders>
          </w:tcPr>
          <w:p>
            <w:pPr>
              <w:rPr>
                <w:sz w:val="2"/>
                <w:szCs w:val="2"/>
              </w:rPr>
            </w:pPr>
          </w:p>
        </w:tc>
        <w:tc>
          <w:tcPr>
            <w:tcW w:w="995" w:type="dxa"/>
            <w:vMerge w:val="continue"/>
            <w:tcBorders>
              <w:top w:val="nil"/>
            </w:tcBorders>
          </w:tcPr>
          <w:p>
            <w:pPr>
              <w:rPr>
                <w:sz w:val="2"/>
                <w:szCs w:val="2"/>
              </w:rPr>
            </w:pPr>
          </w:p>
        </w:tc>
        <w:tc>
          <w:tcPr>
            <w:tcW w:w="1003" w:type="dxa"/>
          </w:tcPr>
          <w:p>
            <w:pPr>
              <w:pStyle w:val="18"/>
              <w:spacing w:before="15" w:line="266" w:lineRule="auto"/>
              <w:ind w:left="280" w:right="161" w:hanging="111"/>
              <w:rPr>
                <w:sz w:val="22"/>
              </w:rPr>
            </w:pPr>
            <w:r>
              <w:rPr>
                <w:spacing w:val="-7"/>
                <w:sz w:val="22"/>
              </w:rPr>
              <w:t>可持续</w:t>
            </w:r>
            <w:r>
              <w:rPr>
                <w:sz w:val="22"/>
              </w:rPr>
              <w:t>影响</w:t>
            </w:r>
          </w:p>
          <w:p>
            <w:pPr>
              <w:pStyle w:val="18"/>
              <w:spacing w:line="275" w:lineRule="exact"/>
              <w:ind w:left="280"/>
              <w:rPr>
                <w:sz w:val="22"/>
              </w:rPr>
            </w:pPr>
            <w:r>
              <w:rPr>
                <w:spacing w:val="-1"/>
                <w:sz w:val="22"/>
              </w:rPr>
              <w:t>指标</w:t>
            </w:r>
          </w:p>
        </w:tc>
        <w:tc>
          <w:tcPr>
            <w:tcW w:w="2096" w:type="dxa"/>
          </w:tcPr>
          <w:p>
            <w:pPr>
              <w:pStyle w:val="18"/>
              <w:spacing w:before="15" w:line="266" w:lineRule="auto"/>
              <w:ind w:left="107" w:right="435"/>
              <w:rPr>
                <w:sz w:val="22"/>
              </w:rPr>
            </w:pPr>
            <w:r>
              <w:rPr>
                <w:sz w:val="22"/>
              </w:rPr>
              <w:t>创新社会管理， 促进社会和谐</w:t>
            </w:r>
          </w:p>
          <w:p>
            <w:pPr>
              <w:pStyle w:val="18"/>
              <w:spacing w:line="275" w:lineRule="exact"/>
              <w:ind w:left="107"/>
              <w:rPr>
                <w:sz w:val="22"/>
              </w:rPr>
            </w:pPr>
            <w:r>
              <w:rPr>
                <w:sz w:val="22"/>
              </w:rPr>
              <w:t>稳定发展</w:t>
            </w:r>
          </w:p>
        </w:tc>
        <w:tc>
          <w:tcPr>
            <w:tcW w:w="2361" w:type="dxa"/>
          </w:tcPr>
          <w:p>
            <w:pPr>
              <w:pStyle w:val="18"/>
              <w:spacing w:before="171" w:line="266" w:lineRule="auto"/>
              <w:ind w:left="106" w:right="30"/>
              <w:rPr>
                <w:sz w:val="22"/>
              </w:rPr>
            </w:pPr>
            <w:r>
              <w:rPr>
                <w:sz w:val="22"/>
              </w:rPr>
              <w:t>创新社会管理，促进社会和谐稳定发展</w:t>
            </w:r>
          </w:p>
        </w:tc>
        <w:tc>
          <w:tcPr>
            <w:tcW w:w="1227" w:type="dxa"/>
          </w:tcPr>
          <w:p>
            <w:pPr>
              <w:pStyle w:val="18"/>
              <w:spacing w:before="6"/>
              <w:rPr>
                <w:sz w:val="25"/>
              </w:rPr>
            </w:pPr>
          </w:p>
          <w:p>
            <w:pPr>
              <w:pStyle w:val="18"/>
              <w:spacing w:before="1"/>
              <w:ind w:left="97" w:right="89"/>
              <w:jc w:val="center"/>
              <w:rPr>
                <w:sz w:val="22"/>
              </w:rPr>
            </w:pPr>
            <w:r>
              <w:rPr>
                <w:sz w:val="22"/>
              </w:rPr>
              <w:t>持续稳定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6" w:hRule="atLeast"/>
        </w:trPr>
        <w:tc>
          <w:tcPr>
            <w:tcW w:w="838" w:type="dxa"/>
            <w:vMerge w:val="continue"/>
            <w:tcBorders>
              <w:top w:val="nil"/>
            </w:tcBorders>
          </w:tcPr>
          <w:p>
            <w:pPr>
              <w:rPr>
                <w:sz w:val="2"/>
                <w:szCs w:val="2"/>
              </w:rPr>
            </w:pPr>
          </w:p>
        </w:tc>
        <w:tc>
          <w:tcPr>
            <w:tcW w:w="995" w:type="dxa"/>
          </w:tcPr>
          <w:p>
            <w:pPr>
              <w:pStyle w:val="18"/>
              <w:spacing w:before="173" w:line="266" w:lineRule="auto"/>
              <w:ind w:left="276" w:right="156" w:hanging="111"/>
              <w:rPr>
                <w:sz w:val="22"/>
              </w:rPr>
            </w:pPr>
            <w:r>
              <w:rPr>
                <w:sz w:val="22"/>
              </w:rPr>
              <w:t>满意度指标</w:t>
            </w:r>
          </w:p>
        </w:tc>
        <w:tc>
          <w:tcPr>
            <w:tcW w:w="1003" w:type="dxa"/>
          </w:tcPr>
          <w:p>
            <w:pPr>
              <w:pStyle w:val="18"/>
              <w:spacing w:before="17" w:line="266" w:lineRule="auto"/>
              <w:ind w:left="169" w:right="161"/>
              <w:rPr>
                <w:sz w:val="22"/>
              </w:rPr>
            </w:pPr>
            <w:r>
              <w:rPr>
                <w:spacing w:val="-7"/>
                <w:sz w:val="22"/>
              </w:rPr>
              <w:t>社会公众或服</w:t>
            </w:r>
          </w:p>
          <w:p>
            <w:pPr>
              <w:pStyle w:val="18"/>
              <w:spacing w:line="273" w:lineRule="exact"/>
              <w:ind w:left="169"/>
              <w:rPr>
                <w:sz w:val="22"/>
              </w:rPr>
            </w:pPr>
            <w:r>
              <w:rPr>
                <w:spacing w:val="-2"/>
                <w:sz w:val="22"/>
              </w:rPr>
              <w:t>务对象</w:t>
            </w:r>
          </w:p>
        </w:tc>
        <w:tc>
          <w:tcPr>
            <w:tcW w:w="2096" w:type="dxa"/>
          </w:tcPr>
          <w:p>
            <w:pPr>
              <w:pStyle w:val="18"/>
              <w:spacing w:before="8"/>
              <w:rPr>
                <w:sz w:val="25"/>
              </w:rPr>
            </w:pPr>
          </w:p>
          <w:p>
            <w:pPr>
              <w:pStyle w:val="18"/>
              <w:spacing w:before="1"/>
              <w:ind w:left="107"/>
              <w:rPr>
                <w:sz w:val="22"/>
              </w:rPr>
            </w:pPr>
            <w:r>
              <w:rPr>
                <w:sz w:val="22"/>
              </w:rPr>
              <w:t>群众满意度</w:t>
            </w:r>
          </w:p>
        </w:tc>
        <w:tc>
          <w:tcPr>
            <w:tcW w:w="2361" w:type="dxa"/>
          </w:tcPr>
          <w:p>
            <w:pPr>
              <w:pStyle w:val="18"/>
              <w:spacing w:before="8"/>
              <w:rPr>
                <w:sz w:val="25"/>
              </w:rPr>
            </w:pPr>
          </w:p>
          <w:p>
            <w:pPr>
              <w:pStyle w:val="18"/>
              <w:spacing w:before="1"/>
              <w:ind w:left="106"/>
              <w:rPr>
                <w:sz w:val="22"/>
              </w:rPr>
            </w:pPr>
            <w:r>
              <w:rPr>
                <w:sz w:val="22"/>
              </w:rPr>
              <w:t>群众满意度</w:t>
            </w:r>
          </w:p>
        </w:tc>
        <w:tc>
          <w:tcPr>
            <w:tcW w:w="1227" w:type="dxa"/>
          </w:tcPr>
          <w:p>
            <w:pPr>
              <w:pStyle w:val="18"/>
              <w:spacing w:before="8"/>
              <w:rPr>
                <w:sz w:val="25"/>
              </w:rPr>
            </w:pPr>
          </w:p>
          <w:p>
            <w:pPr>
              <w:pStyle w:val="18"/>
              <w:spacing w:before="1"/>
              <w:ind w:left="97" w:right="87"/>
              <w:jc w:val="center"/>
              <w:rPr>
                <w:sz w:val="22"/>
              </w:rPr>
            </w:pPr>
            <w:r>
              <w:rPr>
                <w:sz w:val="22"/>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03" w:hRule="atLeast"/>
        </w:trPr>
        <w:tc>
          <w:tcPr>
            <w:tcW w:w="838" w:type="dxa"/>
          </w:tcPr>
          <w:p>
            <w:pPr>
              <w:pStyle w:val="18"/>
              <w:spacing w:before="55" w:line="266" w:lineRule="auto"/>
              <w:ind w:left="197" w:right="186"/>
              <w:rPr>
                <w:sz w:val="22"/>
              </w:rPr>
            </w:pPr>
            <w:r>
              <w:rPr>
                <w:sz w:val="22"/>
              </w:rPr>
              <w:t>其他说明</w:t>
            </w:r>
          </w:p>
        </w:tc>
        <w:tc>
          <w:tcPr>
            <w:tcW w:w="7682" w:type="dxa"/>
            <w:gridSpan w:val="5"/>
          </w:tcPr>
          <w:p>
            <w:pPr>
              <w:pStyle w:val="18"/>
              <w:spacing w:before="6"/>
              <w:rPr>
                <w:sz w:val="16"/>
              </w:rPr>
            </w:pPr>
          </w:p>
          <w:p>
            <w:pPr>
              <w:pStyle w:val="18"/>
              <w:ind w:left="9"/>
              <w:jc w:val="center"/>
              <w:rPr>
                <w:sz w:val="22"/>
              </w:rPr>
            </w:pPr>
            <w:r>
              <w:rPr>
                <w:w w:val="100"/>
                <w:sz w:val="22"/>
              </w:rPr>
              <w:t>无</w:t>
            </w:r>
          </w:p>
        </w:tc>
      </w:tr>
    </w:tbl>
    <w:p>
      <w:pPr>
        <w:pStyle w:val="9"/>
        <w:spacing w:before="9"/>
        <w:rPr>
          <w:sz w:val="5"/>
        </w:rPr>
      </w:pPr>
    </w:p>
    <w:p>
      <w:pPr>
        <w:tabs>
          <w:tab w:val="left" w:pos="4070"/>
          <w:tab w:val="left" w:pos="6491"/>
        </w:tabs>
        <w:spacing w:before="70"/>
        <w:ind w:left="660" w:right="0" w:firstLine="0"/>
        <w:jc w:val="left"/>
        <w:rPr>
          <w:sz w:val="22"/>
        </w:rPr>
      </w:pPr>
      <w:r>
        <w:rPr>
          <w:sz w:val="22"/>
        </w:rPr>
        <w:t>填</w:t>
      </w:r>
      <w:r>
        <w:rPr>
          <w:spacing w:val="-3"/>
          <w:sz w:val="22"/>
        </w:rPr>
        <w:t>报</w:t>
      </w:r>
      <w:r>
        <w:rPr>
          <w:sz w:val="22"/>
        </w:rPr>
        <w:t>人业</w:t>
      </w:r>
      <w:r>
        <w:rPr>
          <w:spacing w:val="-3"/>
          <w:sz w:val="22"/>
        </w:rPr>
        <w:t>务</w:t>
      </w:r>
      <w:r>
        <w:rPr>
          <w:sz w:val="22"/>
        </w:rPr>
        <w:t>处室</w:t>
      </w:r>
      <w:r>
        <w:rPr>
          <w:spacing w:val="-3"/>
          <w:sz w:val="22"/>
        </w:rPr>
        <w:t>：</w:t>
      </w:r>
      <w:r>
        <w:rPr>
          <w:sz w:val="22"/>
        </w:rPr>
        <w:t>警务</w:t>
      </w:r>
      <w:r>
        <w:rPr>
          <w:spacing w:val="-3"/>
          <w:sz w:val="22"/>
        </w:rPr>
        <w:t>保</w:t>
      </w:r>
      <w:r>
        <w:rPr>
          <w:sz w:val="22"/>
        </w:rPr>
        <w:t>障室</w:t>
      </w:r>
      <w:r>
        <w:rPr>
          <w:sz w:val="22"/>
        </w:rPr>
        <w:tab/>
      </w:r>
      <w:r>
        <w:rPr>
          <w:sz w:val="22"/>
        </w:rPr>
        <w:t>填</w:t>
      </w:r>
      <w:r>
        <w:rPr>
          <w:spacing w:val="-3"/>
          <w:sz w:val="22"/>
        </w:rPr>
        <w:t>报</w:t>
      </w:r>
      <w:r>
        <w:rPr>
          <w:sz w:val="22"/>
        </w:rPr>
        <w:t>人姓</w:t>
      </w:r>
      <w:r>
        <w:rPr>
          <w:spacing w:val="-3"/>
          <w:sz w:val="22"/>
        </w:rPr>
        <w:t>名</w:t>
      </w:r>
      <w:r>
        <w:rPr>
          <w:sz w:val="22"/>
        </w:rPr>
        <w:t>：杨</w:t>
      </w:r>
      <w:r>
        <w:rPr>
          <w:spacing w:val="-3"/>
          <w:sz w:val="22"/>
        </w:rPr>
        <w:t>钰</w:t>
      </w:r>
      <w:r>
        <w:rPr>
          <w:sz w:val="22"/>
        </w:rPr>
        <w:t>梅</w:t>
      </w:r>
      <w:r>
        <w:rPr>
          <w:sz w:val="22"/>
        </w:rPr>
        <w:tab/>
      </w:r>
      <w:r>
        <w:rPr>
          <w:sz w:val="22"/>
        </w:rPr>
        <w:t>联</w:t>
      </w:r>
      <w:r>
        <w:rPr>
          <w:spacing w:val="-3"/>
          <w:sz w:val="22"/>
        </w:rPr>
        <w:t>系</w:t>
      </w:r>
      <w:r>
        <w:rPr>
          <w:sz w:val="22"/>
        </w:rPr>
        <w:t>电话：2139529</w:t>
      </w:r>
    </w:p>
    <w:p>
      <w:pPr>
        <w:spacing w:after="0"/>
        <w:jc w:val="left"/>
        <w:rPr>
          <w:sz w:val="22"/>
        </w:rPr>
        <w:sectPr>
          <w:pgSz w:w="11910" w:h="16840"/>
          <w:pgMar w:top="1420" w:right="1140" w:bottom="1000" w:left="1140" w:header="0" w:footer="817" w:gutter="0"/>
          <w:cols w:space="720" w:num="1"/>
        </w:sectPr>
      </w:pPr>
    </w:p>
    <w:p>
      <w:pPr>
        <w:pStyle w:val="9"/>
        <w:rPr>
          <w:sz w:val="20"/>
        </w:rPr>
      </w:pPr>
    </w:p>
    <w:p>
      <w:pPr>
        <w:pStyle w:val="9"/>
        <w:spacing w:before="9"/>
        <w:rPr>
          <w:sz w:val="15"/>
        </w:rPr>
      </w:pPr>
    </w:p>
    <w:p>
      <w:pPr>
        <w:pStyle w:val="3"/>
        <w:spacing w:before="37"/>
      </w:pPr>
      <w:r>
        <w:t>项目支出绩效目标申报表</w:t>
      </w:r>
    </w:p>
    <w:p>
      <w:pPr>
        <w:spacing w:before="175"/>
        <w:ind w:left="1663" w:right="1663" w:firstLine="0"/>
        <w:jc w:val="center"/>
        <w:rPr>
          <w:sz w:val="22"/>
        </w:rPr>
      </w:pPr>
      <w:r>
        <w:rPr>
          <w:sz w:val="22"/>
        </w:rPr>
        <w:t>（2021 年度）</w:t>
      </w:r>
    </w:p>
    <w:p>
      <w:pPr>
        <w:pStyle w:val="9"/>
        <w:spacing w:before="2"/>
        <w:rPr>
          <w:sz w:val="22"/>
        </w:rPr>
      </w:pPr>
    </w:p>
    <w:p>
      <w:pPr>
        <w:spacing w:before="1"/>
        <w:ind w:left="660" w:right="0" w:firstLine="0"/>
        <w:jc w:val="left"/>
        <w:rPr>
          <w:sz w:val="22"/>
        </w:rPr>
      </w:pPr>
      <w:r>
        <w:rPr>
          <w:sz w:val="22"/>
        </w:rPr>
        <w:t>申报单位：淄博高新区公安分局</w:t>
      </w:r>
    </w:p>
    <w:p>
      <w:pPr>
        <w:pStyle w:val="9"/>
        <w:spacing w:before="1"/>
        <w:rPr>
          <w:sz w:val="11"/>
        </w:rPr>
      </w:pPr>
    </w:p>
    <w:tbl>
      <w:tblPr>
        <w:tblStyle w:val="14"/>
        <w:tblW w:w="8520" w:type="dxa"/>
        <w:tblInd w:w="5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5"/>
        <w:gridCol w:w="540"/>
        <w:gridCol w:w="1919"/>
        <w:gridCol w:w="1439"/>
        <w:gridCol w:w="184"/>
        <w:gridCol w:w="35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1385" w:type="dxa"/>
            <w:gridSpan w:val="2"/>
          </w:tcPr>
          <w:p>
            <w:pPr>
              <w:pStyle w:val="18"/>
              <w:spacing w:before="173"/>
              <w:ind w:left="250"/>
              <w:rPr>
                <w:sz w:val="22"/>
              </w:rPr>
            </w:pPr>
            <w:r>
              <w:rPr>
                <w:sz w:val="22"/>
              </w:rPr>
              <w:t>项目名称</w:t>
            </w:r>
          </w:p>
        </w:tc>
        <w:tc>
          <w:tcPr>
            <w:tcW w:w="7135" w:type="dxa"/>
            <w:gridSpan w:val="4"/>
          </w:tcPr>
          <w:p>
            <w:pPr>
              <w:pStyle w:val="18"/>
              <w:spacing w:before="17"/>
              <w:ind w:left="106"/>
              <w:rPr>
                <w:sz w:val="22"/>
              </w:rPr>
            </w:pPr>
            <w:r>
              <w:rPr>
                <w:sz w:val="22"/>
              </w:rPr>
              <w:t>巡特警大队、数字港租赁费、禁毒宣传基地租赁费、指挥大厅办公费、</w:t>
            </w:r>
          </w:p>
          <w:p>
            <w:pPr>
              <w:pStyle w:val="18"/>
              <w:spacing w:before="30" w:line="275" w:lineRule="exact"/>
              <w:ind w:left="106"/>
              <w:rPr>
                <w:sz w:val="22"/>
              </w:rPr>
            </w:pPr>
            <w:r>
              <w:rPr>
                <w:sz w:val="22"/>
              </w:rPr>
              <w:t>禁毒预防教育基地建设经费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1385" w:type="dxa"/>
            <w:gridSpan w:val="2"/>
          </w:tcPr>
          <w:p>
            <w:pPr>
              <w:pStyle w:val="18"/>
              <w:spacing w:before="173"/>
              <w:ind w:left="250"/>
              <w:rPr>
                <w:sz w:val="22"/>
              </w:rPr>
            </w:pPr>
            <w:r>
              <w:rPr>
                <w:sz w:val="22"/>
              </w:rPr>
              <w:t>主管部门</w:t>
            </w:r>
          </w:p>
        </w:tc>
        <w:tc>
          <w:tcPr>
            <w:tcW w:w="1919" w:type="dxa"/>
          </w:tcPr>
          <w:p>
            <w:pPr>
              <w:pStyle w:val="18"/>
              <w:spacing w:before="16"/>
              <w:ind w:left="408"/>
              <w:rPr>
                <w:sz w:val="22"/>
              </w:rPr>
            </w:pPr>
            <w:r>
              <w:rPr>
                <w:sz w:val="22"/>
              </w:rPr>
              <w:t>淄博高新区</w:t>
            </w:r>
          </w:p>
          <w:p>
            <w:pPr>
              <w:pStyle w:val="18"/>
              <w:spacing w:before="31" w:line="275" w:lineRule="exact"/>
              <w:ind w:left="519"/>
              <w:rPr>
                <w:sz w:val="22"/>
              </w:rPr>
            </w:pPr>
            <w:r>
              <w:rPr>
                <w:sz w:val="22"/>
              </w:rPr>
              <w:t>公安分局</w:t>
            </w:r>
          </w:p>
        </w:tc>
        <w:tc>
          <w:tcPr>
            <w:tcW w:w="1623" w:type="dxa"/>
            <w:gridSpan w:val="2"/>
          </w:tcPr>
          <w:p>
            <w:pPr>
              <w:pStyle w:val="18"/>
              <w:spacing w:before="173"/>
              <w:ind w:left="150"/>
              <w:rPr>
                <w:sz w:val="22"/>
              </w:rPr>
            </w:pPr>
            <w:r>
              <w:rPr>
                <w:sz w:val="22"/>
              </w:rPr>
              <w:t>预算执行单位</w:t>
            </w:r>
          </w:p>
        </w:tc>
        <w:tc>
          <w:tcPr>
            <w:tcW w:w="3593" w:type="dxa"/>
          </w:tcPr>
          <w:p>
            <w:pPr>
              <w:pStyle w:val="18"/>
              <w:spacing w:before="173"/>
              <w:ind w:left="785" w:right="778"/>
              <w:jc w:val="center"/>
              <w:rPr>
                <w:sz w:val="22"/>
              </w:rPr>
            </w:pPr>
            <w:r>
              <w:rPr>
                <w:sz w:val="22"/>
              </w:rPr>
              <w:t>淄博高新区公安分局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5" w:type="dxa"/>
            <w:gridSpan w:val="2"/>
          </w:tcPr>
          <w:p>
            <w:pPr>
              <w:pStyle w:val="18"/>
              <w:spacing w:before="143"/>
              <w:ind w:left="142"/>
              <w:rPr>
                <w:sz w:val="22"/>
              </w:rPr>
            </w:pPr>
            <w:r>
              <w:rPr>
                <w:sz w:val="22"/>
              </w:rPr>
              <w:t>项目负责人</w:t>
            </w:r>
          </w:p>
        </w:tc>
        <w:tc>
          <w:tcPr>
            <w:tcW w:w="1919" w:type="dxa"/>
          </w:tcPr>
          <w:p>
            <w:pPr>
              <w:pStyle w:val="18"/>
              <w:spacing w:before="143"/>
              <w:ind w:left="97" w:right="87"/>
              <w:jc w:val="center"/>
              <w:rPr>
                <w:sz w:val="22"/>
              </w:rPr>
            </w:pPr>
            <w:r>
              <w:rPr>
                <w:sz w:val="22"/>
              </w:rPr>
              <w:t>杨钰梅</w:t>
            </w:r>
          </w:p>
        </w:tc>
        <w:tc>
          <w:tcPr>
            <w:tcW w:w="1623" w:type="dxa"/>
            <w:gridSpan w:val="2"/>
          </w:tcPr>
          <w:p>
            <w:pPr>
              <w:pStyle w:val="18"/>
              <w:spacing w:before="143"/>
              <w:ind w:left="371"/>
              <w:rPr>
                <w:sz w:val="22"/>
              </w:rPr>
            </w:pPr>
            <w:r>
              <w:rPr>
                <w:sz w:val="22"/>
              </w:rPr>
              <w:t>联系电话</w:t>
            </w:r>
          </w:p>
        </w:tc>
        <w:tc>
          <w:tcPr>
            <w:tcW w:w="3593" w:type="dxa"/>
          </w:tcPr>
          <w:p>
            <w:pPr>
              <w:pStyle w:val="18"/>
              <w:spacing w:before="143"/>
              <w:ind w:left="785" w:right="778"/>
              <w:jc w:val="center"/>
              <w:rPr>
                <w:sz w:val="22"/>
              </w:rPr>
            </w:pPr>
            <w:r>
              <w:rPr>
                <w:sz w:val="22"/>
              </w:rPr>
              <w:t>2139529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1385" w:type="dxa"/>
            <w:gridSpan w:val="2"/>
          </w:tcPr>
          <w:p>
            <w:pPr>
              <w:pStyle w:val="18"/>
              <w:spacing w:before="171"/>
              <w:ind w:left="250"/>
              <w:rPr>
                <w:sz w:val="22"/>
              </w:rPr>
            </w:pPr>
            <w:r>
              <w:rPr>
                <w:sz w:val="22"/>
              </w:rPr>
              <w:t>项目类型</w:t>
            </w:r>
          </w:p>
        </w:tc>
        <w:tc>
          <w:tcPr>
            <w:tcW w:w="7135" w:type="dxa"/>
            <w:gridSpan w:val="4"/>
          </w:tcPr>
          <w:p>
            <w:pPr>
              <w:pStyle w:val="18"/>
              <w:tabs>
                <w:tab w:val="left" w:pos="3713"/>
              </w:tabs>
              <w:spacing w:before="15"/>
              <w:ind w:left="1318"/>
              <w:rPr>
                <w:sz w:val="22"/>
              </w:rPr>
            </w:pPr>
            <w:r>
              <w:rPr>
                <w:rFonts w:ascii="Wingdings" w:hAnsi="Wingdings" w:eastAsia="Wingdings"/>
                <w:spacing w:val="-3"/>
                <w:sz w:val="22"/>
              </w:rPr>
              <w:t></w:t>
            </w:r>
            <w:r>
              <w:rPr>
                <w:sz w:val="22"/>
              </w:rPr>
              <w:t>上</w:t>
            </w:r>
            <w:r>
              <w:rPr>
                <w:spacing w:val="-3"/>
                <w:sz w:val="22"/>
              </w:rPr>
              <w:t>年</w:t>
            </w:r>
            <w:r>
              <w:rPr>
                <w:sz w:val="22"/>
              </w:rPr>
              <w:t>原有</w:t>
            </w:r>
            <w:r>
              <w:rPr>
                <w:spacing w:val="-3"/>
                <w:sz w:val="22"/>
              </w:rPr>
              <w:t>项</w:t>
            </w:r>
            <w:r>
              <w:rPr>
                <w:sz w:val="22"/>
              </w:rPr>
              <w:t>目</w:t>
            </w:r>
            <w:r>
              <w:rPr>
                <w:sz w:val="22"/>
              </w:rPr>
              <w:tab/>
            </w:r>
            <w:r>
              <w:rPr>
                <w:sz w:val="22"/>
              </w:rPr>
              <w:t>□新</w:t>
            </w:r>
            <w:r>
              <w:rPr>
                <w:spacing w:val="-3"/>
                <w:sz w:val="22"/>
              </w:rPr>
              <w:t>增</w:t>
            </w:r>
            <w:r>
              <w:rPr>
                <w:sz w:val="22"/>
              </w:rPr>
              <w:t>固定</w:t>
            </w:r>
            <w:r>
              <w:rPr>
                <w:spacing w:val="-3"/>
                <w:sz w:val="22"/>
              </w:rPr>
              <w:t>项</w:t>
            </w:r>
            <w:r>
              <w:rPr>
                <w:sz w:val="22"/>
              </w:rPr>
              <w:t>目</w:t>
            </w:r>
          </w:p>
          <w:p>
            <w:pPr>
              <w:pStyle w:val="18"/>
              <w:tabs>
                <w:tab w:val="left" w:pos="3737"/>
              </w:tabs>
              <w:spacing w:before="30" w:line="277" w:lineRule="exact"/>
              <w:ind w:left="1318"/>
              <w:rPr>
                <w:sz w:val="22"/>
              </w:rPr>
            </w:pPr>
            <w:r>
              <w:rPr>
                <w:spacing w:val="-3"/>
                <w:sz w:val="22"/>
              </w:rPr>
              <w:t>□</w:t>
            </w:r>
            <w:r>
              <w:rPr>
                <w:sz w:val="22"/>
              </w:rPr>
              <w:t>新</w:t>
            </w:r>
            <w:r>
              <w:rPr>
                <w:spacing w:val="-3"/>
                <w:sz w:val="22"/>
              </w:rPr>
              <w:t>增</w:t>
            </w:r>
            <w:r>
              <w:rPr>
                <w:sz w:val="22"/>
              </w:rPr>
              <w:t>一次</w:t>
            </w:r>
            <w:r>
              <w:rPr>
                <w:spacing w:val="-3"/>
                <w:sz w:val="22"/>
              </w:rPr>
              <w:t>性</w:t>
            </w:r>
            <w:r>
              <w:rPr>
                <w:sz w:val="22"/>
              </w:rPr>
              <w:t>项目</w:t>
            </w:r>
            <w:r>
              <w:rPr>
                <w:sz w:val="22"/>
              </w:rPr>
              <w:tab/>
            </w:r>
            <w:r>
              <w:rPr>
                <w:sz w:val="22"/>
              </w:rPr>
              <w:t>□其</w:t>
            </w:r>
            <w:r>
              <w:rPr>
                <w:spacing w:val="-3"/>
                <w:sz w:val="22"/>
              </w:rPr>
              <w:t>他</w:t>
            </w:r>
            <w:r>
              <w:rPr>
                <w:sz w:val="22"/>
              </w:rPr>
              <w:t>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85" w:type="dxa"/>
            <w:gridSpan w:val="2"/>
          </w:tcPr>
          <w:p>
            <w:pPr>
              <w:pStyle w:val="18"/>
              <w:spacing w:before="142"/>
              <w:ind w:left="250"/>
              <w:rPr>
                <w:sz w:val="22"/>
              </w:rPr>
            </w:pPr>
            <w:r>
              <w:rPr>
                <w:sz w:val="22"/>
              </w:rPr>
              <w:t>项目期限</w:t>
            </w:r>
          </w:p>
        </w:tc>
        <w:tc>
          <w:tcPr>
            <w:tcW w:w="7135" w:type="dxa"/>
            <w:gridSpan w:val="4"/>
          </w:tcPr>
          <w:p>
            <w:pPr>
              <w:pStyle w:val="18"/>
              <w:spacing w:before="142"/>
              <w:ind w:left="1952" w:right="1942"/>
              <w:jc w:val="center"/>
              <w:rPr>
                <w:sz w:val="22"/>
              </w:rPr>
            </w:pPr>
            <w:r>
              <w:rPr>
                <w:sz w:val="22"/>
              </w:rPr>
              <w:t>2021 年 1 月至 2021 年 12 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5" w:type="dxa"/>
            <w:gridSpan w:val="2"/>
            <w:vMerge w:val="restart"/>
          </w:tcPr>
          <w:p>
            <w:pPr>
              <w:pStyle w:val="18"/>
              <w:spacing w:before="10"/>
              <w:rPr>
                <w:sz w:val="31"/>
              </w:rPr>
            </w:pPr>
          </w:p>
          <w:p>
            <w:pPr>
              <w:pStyle w:val="18"/>
              <w:spacing w:line="266" w:lineRule="auto"/>
              <w:ind w:left="471" w:right="241" w:hanging="221"/>
              <w:rPr>
                <w:sz w:val="22"/>
              </w:rPr>
            </w:pPr>
            <w:r>
              <w:rPr>
                <w:sz w:val="22"/>
              </w:rPr>
              <w:t>项目资金申请</w:t>
            </w:r>
          </w:p>
          <w:p>
            <w:pPr>
              <w:pStyle w:val="18"/>
              <w:spacing w:line="280" w:lineRule="exact"/>
              <w:ind w:left="250"/>
              <w:rPr>
                <w:sz w:val="22"/>
              </w:rPr>
            </w:pPr>
            <w:r>
              <w:rPr>
                <w:sz w:val="22"/>
              </w:rPr>
              <w:t>（万元）</w:t>
            </w:r>
          </w:p>
        </w:tc>
        <w:tc>
          <w:tcPr>
            <w:tcW w:w="1919" w:type="dxa"/>
          </w:tcPr>
          <w:p>
            <w:pPr>
              <w:pStyle w:val="18"/>
              <w:spacing w:before="143"/>
              <w:ind w:left="97" w:right="87"/>
              <w:jc w:val="center"/>
              <w:rPr>
                <w:sz w:val="22"/>
              </w:rPr>
            </w:pPr>
            <w:r>
              <w:rPr>
                <w:sz w:val="22"/>
              </w:rPr>
              <w:t>资金总额：</w:t>
            </w:r>
          </w:p>
        </w:tc>
        <w:tc>
          <w:tcPr>
            <w:tcW w:w="5216" w:type="dxa"/>
            <w:gridSpan w:val="3"/>
          </w:tcPr>
          <w:p>
            <w:pPr>
              <w:pStyle w:val="18"/>
              <w:spacing w:before="143"/>
              <w:ind w:left="2219" w:right="2209"/>
              <w:jc w:val="center"/>
              <w:rPr>
                <w:sz w:val="22"/>
              </w:rPr>
            </w:pPr>
            <w:r>
              <w:rPr>
                <w:sz w:val="22"/>
              </w:rPr>
              <w:t>160.3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85" w:type="dxa"/>
            <w:gridSpan w:val="2"/>
            <w:vMerge w:val="continue"/>
            <w:tcBorders>
              <w:top w:val="nil"/>
            </w:tcBorders>
          </w:tcPr>
          <w:p>
            <w:pPr>
              <w:rPr>
                <w:sz w:val="2"/>
                <w:szCs w:val="2"/>
              </w:rPr>
            </w:pPr>
          </w:p>
        </w:tc>
        <w:tc>
          <w:tcPr>
            <w:tcW w:w="1919" w:type="dxa"/>
          </w:tcPr>
          <w:p>
            <w:pPr>
              <w:pStyle w:val="18"/>
              <w:spacing w:before="142"/>
              <w:ind w:left="97" w:right="87"/>
              <w:jc w:val="center"/>
              <w:rPr>
                <w:sz w:val="22"/>
              </w:rPr>
            </w:pPr>
            <w:r>
              <w:rPr>
                <w:sz w:val="22"/>
              </w:rPr>
              <w:t>财政拨款：</w:t>
            </w:r>
          </w:p>
        </w:tc>
        <w:tc>
          <w:tcPr>
            <w:tcW w:w="5216" w:type="dxa"/>
            <w:gridSpan w:val="3"/>
          </w:tcPr>
          <w:p>
            <w:pPr>
              <w:pStyle w:val="18"/>
              <w:spacing w:before="142"/>
              <w:ind w:left="2219" w:right="2209"/>
              <w:jc w:val="center"/>
              <w:rPr>
                <w:sz w:val="22"/>
              </w:rPr>
            </w:pPr>
            <w:r>
              <w:rPr>
                <w:sz w:val="22"/>
              </w:rPr>
              <w:t>160.3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5" w:type="dxa"/>
            <w:gridSpan w:val="2"/>
            <w:vMerge w:val="continue"/>
            <w:tcBorders>
              <w:top w:val="nil"/>
            </w:tcBorders>
          </w:tcPr>
          <w:p>
            <w:pPr>
              <w:rPr>
                <w:sz w:val="2"/>
                <w:szCs w:val="2"/>
              </w:rPr>
            </w:pPr>
          </w:p>
        </w:tc>
        <w:tc>
          <w:tcPr>
            <w:tcW w:w="1919" w:type="dxa"/>
          </w:tcPr>
          <w:p>
            <w:pPr>
              <w:pStyle w:val="18"/>
              <w:spacing w:before="144"/>
              <w:ind w:left="97" w:right="87"/>
              <w:jc w:val="center"/>
              <w:rPr>
                <w:sz w:val="22"/>
              </w:rPr>
            </w:pPr>
            <w:r>
              <w:rPr>
                <w:sz w:val="22"/>
              </w:rPr>
              <w:t>其他：</w:t>
            </w:r>
          </w:p>
        </w:tc>
        <w:tc>
          <w:tcPr>
            <w:tcW w:w="5216" w:type="dxa"/>
            <w:gridSpan w:val="3"/>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83" w:hRule="atLeast"/>
        </w:trPr>
        <w:tc>
          <w:tcPr>
            <w:tcW w:w="845" w:type="dxa"/>
          </w:tcPr>
          <w:p>
            <w:pPr>
              <w:pStyle w:val="18"/>
              <w:rPr>
                <w:sz w:val="22"/>
              </w:rPr>
            </w:pPr>
          </w:p>
          <w:p>
            <w:pPr>
              <w:pStyle w:val="18"/>
              <w:spacing w:before="8"/>
              <w:rPr>
                <w:sz w:val="16"/>
              </w:rPr>
            </w:pPr>
          </w:p>
          <w:p>
            <w:pPr>
              <w:pStyle w:val="18"/>
              <w:spacing w:before="1" w:line="266" w:lineRule="auto"/>
              <w:ind w:left="202" w:right="188"/>
              <w:rPr>
                <w:sz w:val="22"/>
              </w:rPr>
            </w:pPr>
            <w:r>
              <w:rPr>
                <w:sz w:val="22"/>
              </w:rPr>
              <w:t>项目简介</w:t>
            </w:r>
          </w:p>
        </w:tc>
        <w:tc>
          <w:tcPr>
            <w:tcW w:w="7675" w:type="dxa"/>
            <w:gridSpan w:val="5"/>
          </w:tcPr>
          <w:p>
            <w:pPr>
              <w:pStyle w:val="18"/>
              <w:rPr>
                <w:sz w:val="22"/>
              </w:rPr>
            </w:pPr>
          </w:p>
          <w:p>
            <w:pPr>
              <w:pStyle w:val="18"/>
              <w:spacing w:before="11"/>
              <w:rPr>
                <w:sz w:val="28"/>
              </w:rPr>
            </w:pPr>
          </w:p>
          <w:p>
            <w:pPr>
              <w:pStyle w:val="18"/>
              <w:ind w:left="106" w:right="-15"/>
              <w:rPr>
                <w:sz w:val="22"/>
              </w:rPr>
            </w:pPr>
            <w:r>
              <w:rPr>
                <w:spacing w:val="-14"/>
                <w:sz w:val="22"/>
              </w:rPr>
              <w:t>主要包括巡特警大队、数字港租金、禁毒宣传基地租赁费及指挥大厅办公费等。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31" w:hRule="atLeast"/>
        </w:trPr>
        <w:tc>
          <w:tcPr>
            <w:tcW w:w="845" w:type="dxa"/>
          </w:tcPr>
          <w:p>
            <w:pPr>
              <w:pStyle w:val="18"/>
              <w:spacing w:before="6"/>
              <w:rPr>
                <w:sz w:val="20"/>
              </w:rPr>
            </w:pPr>
          </w:p>
          <w:p>
            <w:pPr>
              <w:pStyle w:val="18"/>
              <w:spacing w:line="266" w:lineRule="auto"/>
              <w:ind w:left="202" w:right="188"/>
              <w:jc w:val="both"/>
              <w:rPr>
                <w:sz w:val="22"/>
              </w:rPr>
            </w:pPr>
            <w:r>
              <w:rPr>
                <w:sz w:val="22"/>
              </w:rPr>
              <w:t>项目立项情况</w:t>
            </w:r>
          </w:p>
        </w:tc>
        <w:tc>
          <w:tcPr>
            <w:tcW w:w="7675" w:type="dxa"/>
            <w:gridSpan w:val="5"/>
          </w:tcPr>
          <w:p>
            <w:pPr>
              <w:pStyle w:val="18"/>
              <w:rPr>
                <w:sz w:val="22"/>
              </w:rPr>
            </w:pPr>
          </w:p>
          <w:p>
            <w:pPr>
              <w:pStyle w:val="18"/>
              <w:spacing w:before="10"/>
              <w:rPr>
                <w:sz w:val="22"/>
              </w:rPr>
            </w:pPr>
          </w:p>
          <w:p>
            <w:pPr>
              <w:pStyle w:val="18"/>
              <w:spacing w:before="1"/>
              <w:ind w:left="106"/>
              <w:rPr>
                <w:sz w:val="22"/>
              </w:rPr>
            </w:pPr>
            <w:r>
              <w:rPr>
                <w:sz w:val="22"/>
              </w:rPr>
              <w:t>根据应急联运指挥中心运转需求和职能。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72" w:hRule="atLeast"/>
        </w:trPr>
        <w:tc>
          <w:tcPr>
            <w:tcW w:w="845" w:type="dxa"/>
          </w:tcPr>
          <w:p>
            <w:pPr>
              <w:pStyle w:val="18"/>
              <w:rPr>
                <w:sz w:val="22"/>
              </w:rPr>
            </w:pPr>
          </w:p>
          <w:p>
            <w:pPr>
              <w:pStyle w:val="18"/>
              <w:spacing w:before="9"/>
              <w:rPr>
                <w:sz w:val="19"/>
              </w:rPr>
            </w:pPr>
          </w:p>
          <w:p>
            <w:pPr>
              <w:pStyle w:val="18"/>
              <w:spacing w:before="1" w:line="266" w:lineRule="auto"/>
              <w:ind w:left="202" w:right="188"/>
              <w:jc w:val="both"/>
              <w:rPr>
                <w:sz w:val="22"/>
              </w:rPr>
            </w:pPr>
            <w:r>
              <w:rPr>
                <w:sz w:val="22"/>
              </w:rPr>
              <w:t>资金测算明细</w:t>
            </w:r>
          </w:p>
        </w:tc>
        <w:tc>
          <w:tcPr>
            <w:tcW w:w="7675" w:type="dxa"/>
            <w:gridSpan w:val="5"/>
          </w:tcPr>
          <w:p>
            <w:pPr>
              <w:pStyle w:val="18"/>
              <w:spacing w:before="7"/>
              <w:rPr>
                <w:sz w:val="29"/>
              </w:rPr>
            </w:pPr>
          </w:p>
          <w:p>
            <w:pPr>
              <w:pStyle w:val="18"/>
              <w:numPr>
                <w:ilvl w:val="0"/>
                <w:numId w:val="5"/>
              </w:numPr>
              <w:tabs>
                <w:tab w:val="left" w:pos="329"/>
              </w:tabs>
              <w:spacing w:before="0" w:after="0" w:line="240" w:lineRule="auto"/>
              <w:ind w:left="328" w:right="0" w:hanging="223"/>
              <w:jc w:val="left"/>
              <w:rPr>
                <w:sz w:val="22"/>
              </w:rPr>
            </w:pPr>
            <w:r>
              <w:rPr>
                <w:spacing w:val="-10"/>
                <w:sz w:val="22"/>
              </w:rPr>
              <w:t xml:space="preserve">指挥大厅办公费 </w:t>
            </w:r>
            <w:r>
              <w:rPr>
                <w:sz w:val="22"/>
              </w:rPr>
              <w:t>6</w:t>
            </w:r>
            <w:r>
              <w:rPr>
                <w:spacing w:val="-16"/>
                <w:sz w:val="22"/>
              </w:rPr>
              <w:t xml:space="preserve"> 万元；</w:t>
            </w:r>
          </w:p>
          <w:p>
            <w:pPr>
              <w:pStyle w:val="18"/>
              <w:numPr>
                <w:ilvl w:val="0"/>
                <w:numId w:val="5"/>
              </w:numPr>
              <w:tabs>
                <w:tab w:val="left" w:pos="329"/>
              </w:tabs>
              <w:spacing w:before="30" w:after="0" w:line="240" w:lineRule="auto"/>
              <w:ind w:left="328" w:right="0" w:hanging="223"/>
              <w:jc w:val="left"/>
              <w:rPr>
                <w:sz w:val="22"/>
              </w:rPr>
            </w:pPr>
            <w:r>
              <w:rPr>
                <w:spacing w:val="-6"/>
                <w:sz w:val="22"/>
              </w:rPr>
              <w:t xml:space="preserve">巡特警大队、数字港、禁毒宣传基地租赁费 </w:t>
            </w:r>
            <w:r>
              <w:rPr>
                <w:sz w:val="22"/>
              </w:rPr>
              <w:t>54</w:t>
            </w:r>
            <w:r>
              <w:rPr>
                <w:spacing w:val="-16"/>
                <w:sz w:val="22"/>
              </w:rPr>
              <w:t xml:space="preserve"> 万元；</w:t>
            </w:r>
          </w:p>
          <w:p>
            <w:pPr>
              <w:pStyle w:val="18"/>
              <w:numPr>
                <w:ilvl w:val="0"/>
                <w:numId w:val="5"/>
              </w:numPr>
              <w:tabs>
                <w:tab w:val="left" w:pos="329"/>
              </w:tabs>
              <w:spacing w:before="31" w:after="0" w:line="240" w:lineRule="auto"/>
              <w:ind w:left="328" w:right="0" w:hanging="223"/>
              <w:jc w:val="left"/>
              <w:rPr>
                <w:sz w:val="22"/>
              </w:rPr>
            </w:pPr>
            <w:r>
              <w:rPr>
                <w:spacing w:val="-7"/>
                <w:sz w:val="22"/>
              </w:rPr>
              <w:t xml:space="preserve">禁毒预防教育基地建设经费 </w:t>
            </w:r>
            <w:r>
              <w:rPr>
                <w:sz w:val="22"/>
              </w:rPr>
              <w:t>100.3</w:t>
            </w:r>
          </w:p>
          <w:p>
            <w:pPr>
              <w:pStyle w:val="18"/>
              <w:spacing w:before="30"/>
              <w:ind w:left="106"/>
              <w:rPr>
                <w:sz w:val="22"/>
              </w:rPr>
            </w:pPr>
            <w:r>
              <w:rPr>
                <w:sz w:val="22"/>
              </w:rPr>
              <w:t>合计 160.3 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5" w:hRule="atLeast"/>
        </w:trPr>
        <w:tc>
          <w:tcPr>
            <w:tcW w:w="845" w:type="dxa"/>
          </w:tcPr>
          <w:p>
            <w:pPr>
              <w:pStyle w:val="18"/>
              <w:spacing w:before="143"/>
              <w:ind w:left="202"/>
              <w:rPr>
                <w:sz w:val="22"/>
              </w:rPr>
            </w:pPr>
            <w:r>
              <w:rPr>
                <w:sz w:val="22"/>
              </w:rPr>
              <w:t>项目</w:t>
            </w:r>
          </w:p>
        </w:tc>
        <w:tc>
          <w:tcPr>
            <w:tcW w:w="3898" w:type="dxa"/>
            <w:gridSpan w:val="3"/>
          </w:tcPr>
          <w:p>
            <w:pPr>
              <w:pStyle w:val="18"/>
              <w:spacing w:before="143"/>
              <w:ind w:left="1488" w:right="1479"/>
              <w:jc w:val="center"/>
              <w:rPr>
                <w:sz w:val="22"/>
              </w:rPr>
            </w:pPr>
            <w:r>
              <w:rPr>
                <w:sz w:val="22"/>
              </w:rPr>
              <w:t>长期目标</w:t>
            </w:r>
          </w:p>
        </w:tc>
        <w:tc>
          <w:tcPr>
            <w:tcW w:w="3777" w:type="dxa"/>
            <w:gridSpan w:val="2"/>
          </w:tcPr>
          <w:p>
            <w:pPr>
              <w:pStyle w:val="18"/>
              <w:spacing w:before="143"/>
              <w:ind w:left="1428" w:right="1419"/>
              <w:jc w:val="center"/>
              <w:rPr>
                <w:sz w:val="22"/>
              </w:rPr>
            </w:pPr>
            <w:r>
              <w:rPr>
                <w:sz w:val="22"/>
              </w:rPr>
              <w:t>年度目标</w:t>
            </w:r>
          </w:p>
        </w:tc>
      </w:tr>
    </w:tbl>
    <w:p>
      <w:pPr>
        <w:spacing w:after="0"/>
        <w:jc w:val="center"/>
        <w:rPr>
          <w:sz w:val="22"/>
        </w:rPr>
        <w:sectPr>
          <w:pgSz w:w="11910" w:h="16840"/>
          <w:pgMar w:top="1580" w:right="1140" w:bottom="1000" w:left="1140" w:header="0" w:footer="817" w:gutter="0"/>
          <w:cols w:space="720" w:num="1"/>
        </w:sectPr>
      </w:pPr>
    </w:p>
    <w:tbl>
      <w:tblPr>
        <w:tblStyle w:val="14"/>
        <w:tblW w:w="8520" w:type="dxa"/>
        <w:tblInd w:w="5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5"/>
        <w:gridCol w:w="975"/>
        <w:gridCol w:w="978"/>
        <w:gridCol w:w="1945"/>
        <w:gridCol w:w="2540"/>
        <w:gridCol w:w="1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07" w:hRule="atLeast"/>
        </w:trPr>
        <w:tc>
          <w:tcPr>
            <w:tcW w:w="845" w:type="dxa"/>
          </w:tcPr>
          <w:p>
            <w:pPr>
              <w:pStyle w:val="18"/>
              <w:spacing w:before="16" w:line="266" w:lineRule="auto"/>
              <w:ind w:left="202" w:right="188"/>
              <w:rPr>
                <w:sz w:val="22"/>
              </w:rPr>
            </w:pPr>
            <w:r>
              <w:rPr>
                <w:sz w:val="22"/>
              </w:rPr>
              <w:t>绩效目标</w:t>
            </w:r>
          </w:p>
        </w:tc>
        <w:tc>
          <w:tcPr>
            <w:tcW w:w="3898" w:type="dxa"/>
            <w:gridSpan w:val="3"/>
          </w:tcPr>
          <w:p>
            <w:pPr>
              <w:pStyle w:val="18"/>
              <w:rPr>
                <w:sz w:val="22"/>
              </w:rPr>
            </w:pPr>
          </w:p>
          <w:p>
            <w:pPr>
              <w:pStyle w:val="18"/>
              <w:spacing w:before="175" w:line="266" w:lineRule="auto"/>
              <w:ind w:left="106" w:right="28"/>
              <w:rPr>
                <w:sz w:val="22"/>
              </w:rPr>
            </w:pPr>
            <w:r>
              <w:rPr>
                <w:sz w:val="22"/>
              </w:rPr>
              <w:t>推动高新区社会管理工作创新，推动数字港指挥中心工作健康有序发展</w:t>
            </w:r>
          </w:p>
        </w:tc>
        <w:tc>
          <w:tcPr>
            <w:tcW w:w="3777" w:type="dxa"/>
            <w:gridSpan w:val="2"/>
          </w:tcPr>
          <w:p>
            <w:pPr>
              <w:pStyle w:val="18"/>
              <w:rPr>
                <w:sz w:val="22"/>
              </w:rPr>
            </w:pPr>
          </w:p>
          <w:p>
            <w:pPr>
              <w:pStyle w:val="18"/>
              <w:spacing w:before="175" w:line="266" w:lineRule="auto"/>
              <w:ind w:left="108" w:right="135"/>
              <w:rPr>
                <w:sz w:val="22"/>
              </w:rPr>
            </w:pPr>
            <w:r>
              <w:rPr>
                <w:sz w:val="22"/>
              </w:rPr>
              <w:t>形成联勤联动工作合力，提高应急处置能力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845" w:type="dxa"/>
            <w:vMerge w:val="restart"/>
          </w:tcPr>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spacing w:before="3"/>
              <w:rPr>
                <w:sz w:val="26"/>
              </w:rPr>
            </w:pPr>
          </w:p>
          <w:p>
            <w:pPr>
              <w:pStyle w:val="18"/>
              <w:spacing w:line="266" w:lineRule="auto"/>
              <w:ind w:left="202" w:right="188"/>
              <w:jc w:val="both"/>
              <w:rPr>
                <w:sz w:val="22"/>
              </w:rPr>
            </w:pPr>
            <w:r>
              <w:rPr>
                <w:sz w:val="22"/>
              </w:rPr>
              <w:t>年度绩效指标</w:t>
            </w:r>
          </w:p>
        </w:tc>
        <w:tc>
          <w:tcPr>
            <w:tcW w:w="975" w:type="dxa"/>
          </w:tcPr>
          <w:p>
            <w:pPr>
              <w:pStyle w:val="18"/>
              <w:spacing w:before="17"/>
              <w:ind w:left="267"/>
              <w:rPr>
                <w:sz w:val="22"/>
              </w:rPr>
            </w:pPr>
            <w:r>
              <w:rPr>
                <w:spacing w:val="-1"/>
                <w:sz w:val="22"/>
              </w:rPr>
              <w:t>一级</w:t>
            </w:r>
          </w:p>
          <w:p>
            <w:pPr>
              <w:pStyle w:val="18"/>
              <w:spacing w:before="30" w:line="275" w:lineRule="exact"/>
              <w:ind w:left="267"/>
              <w:rPr>
                <w:sz w:val="22"/>
              </w:rPr>
            </w:pPr>
            <w:r>
              <w:rPr>
                <w:spacing w:val="-1"/>
                <w:sz w:val="22"/>
              </w:rPr>
              <w:t>指标</w:t>
            </w:r>
          </w:p>
        </w:tc>
        <w:tc>
          <w:tcPr>
            <w:tcW w:w="978" w:type="dxa"/>
          </w:tcPr>
          <w:p>
            <w:pPr>
              <w:pStyle w:val="18"/>
              <w:spacing w:before="17"/>
              <w:ind w:left="269"/>
              <w:rPr>
                <w:sz w:val="22"/>
              </w:rPr>
            </w:pPr>
            <w:r>
              <w:rPr>
                <w:spacing w:val="-1"/>
                <w:sz w:val="22"/>
              </w:rPr>
              <w:t>二级</w:t>
            </w:r>
          </w:p>
          <w:p>
            <w:pPr>
              <w:pStyle w:val="18"/>
              <w:spacing w:before="30" w:line="275" w:lineRule="exact"/>
              <w:ind w:left="269"/>
              <w:rPr>
                <w:sz w:val="22"/>
              </w:rPr>
            </w:pPr>
            <w:r>
              <w:rPr>
                <w:spacing w:val="-1"/>
                <w:sz w:val="22"/>
              </w:rPr>
              <w:t>指标</w:t>
            </w:r>
          </w:p>
        </w:tc>
        <w:tc>
          <w:tcPr>
            <w:tcW w:w="1945" w:type="dxa"/>
          </w:tcPr>
          <w:p>
            <w:pPr>
              <w:pStyle w:val="18"/>
              <w:spacing w:before="173"/>
              <w:ind w:right="520"/>
              <w:jc w:val="right"/>
              <w:rPr>
                <w:sz w:val="22"/>
              </w:rPr>
            </w:pPr>
            <w:r>
              <w:rPr>
                <w:sz w:val="22"/>
              </w:rPr>
              <w:t>三级指标</w:t>
            </w:r>
          </w:p>
        </w:tc>
        <w:tc>
          <w:tcPr>
            <w:tcW w:w="2540" w:type="dxa"/>
          </w:tcPr>
          <w:p>
            <w:pPr>
              <w:pStyle w:val="18"/>
              <w:spacing w:before="173"/>
              <w:ind w:left="828"/>
              <w:rPr>
                <w:sz w:val="22"/>
              </w:rPr>
            </w:pPr>
            <w:r>
              <w:rPr>
                <w:sz w:val="22"/>
              </w:rPr>
              <w:t>指标内容</w:t>
            </w:r>
          </w:p>
        </w:tc>
        <w:tc>
          <w:tcPr>
            <w:tcW w:w="1237" w:type="dxa"/>
          </w:tcPr>
          <w:p>
            <w:pPr>
              <w:pStyle w:val="18"/>
              <w:spacing w:before="173"/>
              <w:ind w:left="46" w:right="38"/>
              <w:jc w:val="center"/>
              <w:rPr>
                <w:sz w:val="22"/>
              </w:rPr>
            </w:pPr>
            <w:r>
              <w:rPr>
                <w:sz w:val="22"/>
              </w:rPr>
              <w:t>指标值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845" w:type="dxa"/>
            <w:vMerge w:val="continue"/>
            <w:tcBorders>
              <w:top w:val="nil"/>
            </w:tcBorders>
          </w:tcPr>
          <w:p>
            <w:pPr>
              <w:rPr>
                <w:sz w:val="2"/>
                <w:szCs w:val="2"/>
              </w:rPr>
            </w:pPr>
          </w:p>
        </w:tc>
        <w:tc>
          <w:tcPr>
            <w:tcW w:w="975" w:type="dxa"/>
            <w:vMerge w:val="restart"/>
          </w:tcPr>
          <w:p>
            <w:pPr>
              <w:pStyle w:val="18"/>
              <w:rPr>
                <w:sz w:val="22"/>
              </w:rPr>
            </w:pPr>
          </w:p>
          <w:p>
            <w:pPr>
              <w:pStyle w:val="18"/>
              <w:spacing w:before="6"/>
              <w:rPr>
                <w:sz w:val="26"/>
              </w:rPr>
            </w:pPr>
          </w:p>
          <w:p>
            <w:pPr>
              <w:pStyle w:val="18"/>
              <w:spacing w:line="266" w:lineRule="auto"/>
              <w:ind w:left="267" w:right="253"/>
              <w:rPr>
                <w:sz w:val="22"/>
              </w:rPr>
            </w:pPr>
            <w:r>
              <w:rPr>
                <w:sz w:val="22"/>
              </w:rPr>
              <w:t>产出指标</w:t>
            </w:r>
          </w:p>
        </w:tc>
        <w:tc>
          <w:tcPr>
            <w:tcW w:w="978" w:type="dxa"/>
            <w:vMerge w:val="restart"/>
          </w:tcPr>
          <w:p>
            <w:pPr>
              <w:pStyle w:val="18"/>
              <w:spacing w:before="10"/>
              <w:rPr>
                <w:sz w:val="23"/>
              </w:rPr>
            </w:pPr>
          </w:p>
          <w:p>
            <w:pPr>
              <w:pStyle w:val="18"/>
              <w:spacing w:line="266" w:lineRule="auto"/>
              <w:ind w:left="269" w:right="255"/>
              <w:rPr>
                <w:sz w:val="22"/>
              </w:rPr>
            </w:pPr>
            <w:r>
              <w:rPr>
                <w:sz w:val="22"/>
              </w:rPr>
              <w:t>数量指标</w:t>
            </w:r>
          </w:p>
        </w:tc>
        <w:tc>
          <w:tcPr>
            <w:tcW w:w="1945" w:type="dxa"/>
          </w:tcPr>
          <w:p>
            <w:pPr>
              <w:pStyle w:val="18"/>
              <w:spacing w:before="17"/>
              <w:ind w:left="107"/>
              <w:rPr>
                <w:sz w:val="22"/>
              </w:rPr>
            </w:pPr>
            <w:r>
              <w:rPr>
                <w:sz w:val="22"/>
              </w:rPr>
              <w:t>办公用房租赁面</w:t>
            </w:r>
          </w:p>
          <w:p>
            <w:pPr>
              <w:pStyle w:val="18"/>
              <w:spacing w:before="30" w:line="275" w:lineRule="exact"/>
              <w:ind w:left="107"/>
              <w:rPr>
                <w:sz w:val="22"/>
              </w:rPr>
            </w:pPr>
            <w:r>
              <w:rPr>
                <w:w w:val="100"/>
                <w:sz w:val="22"/>
              </w:rPr>
              <w:t>积</w:t>
            </w:r>
          </w:p>
        </w:tc>
        <w:tc>
          <w:tcPr>
            <w:tcW w:w="2540" w:type="dxa"/>
          </w:tcPr>
          <w:p>
            <w:pPr>
              <w:pStyle w:val="18"/>
              <w:spacing w:before="17"/>
              <w:ind w:left="108"/>
              <w:rPr>
                <w:sz w:val="22"/>
              </w:rPr>
            </w:pPr>
            <w:r>
              <w:rPr>
                <w:sz w:val="22"/>
              </w:rPr>
              <w:t>数字港、巡特警、禁毒宣</w:t>
            </w:r>
          </w:p>
          <w:p>
            <w:pPr>
              <w:pStyle w:val="18"/>
              <w:spacing w:before="30" w:line="275" w:lineRule="exact"/>
              <w:ind w:left="108"/>
              <w:rPr>
                <w:sz w:val="22"/>
              </w:rPr>
            </w:pPr>
            <w:r>
              <w:rPr>
                <w:sz w:val="22"/>
              </w:rPr>
              <w:t>传租赁面积</w:t>
            </w:r>
          </w:p>
        </w:tc>
        <w:tc>
          <w:tcPr>
            <w:tcW w:w="1237" w:type="dxa"/>
          </w:tcPr>
          <w:p>
            <w:pPr>
              <w:pStyle w:val="18"/>
              <w:spacing w:before="17"/>
              <w:ind w:left="177"/>
              <w:rPr>
                <w:sz w:val="22"/>
              </w:rPr>
            </w:pPr>
            <w:r>
              <w:rPr>
                <w:spacing w:val="-2"/>
                <w:sz w:val="22"/>
              </w:rPr>
              <w:t>根据实际</w:t>
            </w:r>
          </w:p>
          <w:p>
            <w:pPr>
              <w:pStyle w:val="18"/>
              <w:spacing w:before="30" w:line="275" w:lineRule="exact"/>
              <w:ind w:left="177"/>
              <w:rPr>
                <w:sz w:val="22"/>
              </w:rPr>
            </w:pPr>
            <w:r>
              <w:rPr>
                <w:spacing w:val="-2"/>
                <w:sz w:val="22"/>
              </w:rPr>
              <w:t>情况确定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845" w:type="dxa"/>
            <w:vMerge w:val="continue"/>
            <w:tcBorders>
              <w:top w:val="nil"/>
            </w:tcBorders>
          </w:tcPr>
          <w:p>
            <w:pPr>
              <w:rPr>
                <w:sz w:val="2"/>
                <w:szCs w:val="2"/>
              </w:rPr>
            </w:pPr>
          </w:p>
        </w:tc>
        <w:tc>
          <w:tcPr>
            <w:tcW w:w="975" w:type="dxa"/>
            <w:vMerge w:val="continue"/>
            <w:tcBorders>
              <w:top w:val="nil"/>
            </w:tcBorders>
          </w:tcPr>
          <w:p>
            <w:pPr>
              <w:rPr>
                <w:sz w:val="2"/>
                <w:szCs w:val="2"/>
              </w:rPr>
            </w:pPr>
          </w:p>
        </w:tc>
        <w:tc>
          <w:tcPr>
            <w:tcW w:w="978" w:type="dxa"/>
            <w:vMerge w:val="continue"/>
            <w:tcBorders>
              <w:top w:val="nil"/>
            </w:tcBorders>
          </w:tcPr>
          <w:p>
            <w:pPr>
              <w:rPr>
                <w:sz w:val="2"/>
                <w:szCs w:val="2"/>
              </w:rPr>
            </w:pPr>
          </w:p>
        </w:tc>
        <w:tc>
          <w:tcPr>
            <w:tcW w:w="1945" w:type="dxa"/>
          </w:tcPr>
          <w:p>
            <w:pPr>
              <w:pStyle w:val="18"/>
              <w:spacing w:before="143"/>
              <w:ind w:right="505"/>
              <w:jc w:val="right"/>
              <w:rPr>
                <w:sz w:val="22"/>
              </w:rPr>
            </w:pPr>
            <w:r>
              <w:rPr>
                <w:sz w:val="22"/>
              </w:rPr>
              <w:t>完成基地建设</w:t>
            </w:r>
          </w:p>
        </w:tc>
        <w:tc>
          <w:tcPr>
            <w:tcW w:w="2540" w:type="dxa"/>
          </w:tcPr>
          <w:p>
            <w:pPr>
              <w:pStyle w:val="18"/>
              <w:spacing w:before="143"/>
              <w:ind w:left="108"/>
              <w:rPr>
                <w:sz w:val="22"/>
              </w:rPr>
            </w:pPr>
            <w:r>
              <w:rPr>
                <w:sz w:val="22"/>
              </w:rPr>
              <w:t>完成基地建设工程</w:t>
            </w:r>
          </w:p>
        </w:tc>
        <w:tc>
          <w:tcPr>
            <w:tcW w:w="1237" w:type="dxa"/>
          </w:tcPr>
          <w:p>
            <w:pPr>
              <w:pStyle w:val="18"/>
              <w:spacing w:before="143"/>
              <w:ind w:left="46" w:right="38"/>
              <w:jc w:val="center"/>
              <w:rPr>
                <w:sz w:val="22"/>
              </w:rPr>
            </w:pPr>
            <w:r>
              <w:rPr>
                <w:sz w:val="22"/>
              </w:rPr>
              <w:t>1 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845" w:type="dxa"/>
            <w:vMerge w:val="continue"/>
            <w:tcBorders>
              <w:top w:val="nil"/>
            </w:tcBorders>
          </w:tcPr>
          <w:p>
            <w:pPr>
              <w:rPr>
                <w:sz w:val="2"/>
                <w:szCs w:val="2"/>
              </w:rPr>
            </w:pPr>
          </w:p>
        </w:tc>
        <w:tc>
          <w:tcPr>
            <w:tcW w:w="975" w:type="dxa"/>
            <w:vMerge w:val="continue"/>
            <w:tcBorders>
              <w:top w:val="nil"/>
            </w:tcBorders>
          </w:tcPr>
          <w:p>
            <w:pPr>
              <w:rPr>
                <w:sz w:val="2"/>
                <w:szCs w:val="2"/>
              </w:rPr>
            </w:pPr>
          </w:p>
        </w:tc>
        <w:tc>
          <w:tcPr>
            <w:tcW w:w="978" w:type="dxa"/>
          </w:tcPr>
          <w:p>
            <w:pPr>
              <w:pStyle w:val="18"/>
              <w:spacing w:before="15"/>
              <w:ind w:left="269"/>
              <w:rPr>
                <w:sz w:val="22"/>
              </w:rPr>
            </w:pPr>
            <w:r>
              <w:rPr>
                <w:spacing w:val="-1"/>
                <w:sz w:val="22"/>
              </w:rPr>
              <w:t>质量</w:t>
            </w:r>
          </w:p>
          <w:p>
            <w:pPr>
              <w:pStyle w:val="18"/>
              <w:spacing w:before="30" w:line="277" w:lineRule="exact"/>
              <w:ind w:left="269"/>
              <w:rPr>
                <w:sz w:val="22"/>
              </w:rPr>
            </w:pPr>
            <w:r>
              <w:rPr>
                <w:spacing w:val="-1"/>
                <w:sz w:val="22"/>
              </w:rPr>
              <w:t>指标</w:t>
            </w:r>
          </w:p>
        </w:tc>
        <w:tc>
          <w:tcPr>
            <w:tcW w:w="1945" w:type="dxa"/>
          </w:tcPr>
          <w:p>
            <w:pPr>
              <w:pStyle w:val="18"/>
              <w:spacing w:before="15"/>
              <w:ind w:left="107"/>
              <w:rPr>
                <w:sz w:val="22"/>
              </w:rPr>
            </w:pPr>
            <w:r>
              <w:rPr>
                <w:sz w:val="22"/>
              </w:rPr>
              <w:t>满足应急联运指</w:t>
            </w:r>
          </w:p>
          <w:p>
            <w:pPr>
              <w:pStyle w:val="18"/>
              <w:spacing w:before="30" w:line="277" w:lineRule="exact"/>
              <w:ind w:left="107"/>
              <w:rPr>
                <w:sz w:val="22"/>
              </w:rPr>
            </w:pPr>
            <w:r>
              <w:rPr>
                <w:sz w:val="22"/>
              </w:rPr>
              <w:t>挥需求</w:t>
            </w:r>
          </w:p>
        </w:tc>
        <w:tc>
          <w:tcPr>
            <w:tcW w:w="2540" w:type="dxa"/>
          </w:tcPr>
          <w:p>
            <w:pPr>
              <w:pStyle w:val="18"/>
              <w:spacing w:before="171"/>
              <w:ind w:left="108"/>
              <w:rPr>
                <w:sz w:val="22"/>
              </w:rPr>
            </w:pPr>
            <w:r>
              <w:rPr>
                <w:sz w:val="22"/>
              </w:rPr>
              <w:t>满足应急联运指挥需求</w:t>
            </w:r>
          </w:p>
        </w:tc>
        <w:tc>
          <w:tcPr>
            <w:tcW w:w="1237" w:type="dxa"/>
          </w:tcPr>
          <w:p>
            <w:pPr>
              <w:pStyle w:val="18"/>
              <w:spacing w:before="171"/>
              <w:ind w:left="49" w:right="38"/>
              <w:jc w:val="center"/>
              <w:rPr>
                <w:sz w:val="22"/>
              </w:rPr>
            </w:pPr>
            <w:r>
              <w:rPr>
                <w:sz w:val="22"/>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5" w:hRule="atLeast"/>
        </w:trPr>
        <w:tc>
          <w:tcPr>
            <w:tcW w:w="845" w:type="dxa"/>
            <w:vMerge w:val="continue"/>
            <w:tcBorders>
              <w:top w:val="nil"/>
            </w:tcBorders>
          </w:tcPr>
          <w:p>
            <w:pPr>
              <w:rPr>
                <w:sz w:val="2"/>
                <w:szCs w:val="2"/>
              </w:rPr>
            </w:pPr>
          </w:p>
        </w:tc>
        <w:tc>
          <w:tcPr>
            <w:tcW w:w="975" w:type="dxa"/>
            <w:vMerge w:val="restart"/>
          </w:tcPr>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spacing w:before="158" w:line="266" w:lineRule="auto"/>
              <w:ind w:left="267" w:right="253"/>
              <w:rPr>
                <w:sz w:val="22"/>
              </w:rPr>
            </w:pPr>
            <w:r>
              <w:rPr>
                <w:sz w:val="22"/>
              </w:rPr>
              <w:t>效益指标</w:t>
            </w:r>
          </w:p>
        </w:tc>
        <w:tc>
          <w:tcPr>
            <w:tcW w:w="978" w:type="dxa"/>
            <w:vMerge w:val="restart"/>
          </w:tcPr>
          <w:p>
            <w:pPr>
              <w:pStyle w:val="18"/>
              <w:spacing w:before="1"/>
              <w:rPr>
                <w:sz w:val="26"/>
              </w:rPr>
            </w:pPr>
          </w:p>
          <w:p>
            <w:pPr>
              <w:pStyle w:val="18"/>
              <w:spacing w:line="266" w:lineRule="auto"/>
              <w:ind w:left="269" w:right="255"/>
              <w:jc w:val="both"/>
              <w:rPr>
                <w:sz w:val="22"/>
              </w:rPr>
            </w:pPr>
            <w:r>
              <w:rPr>
                <w:sz w:val="22"/>
              </w:rPr>
              <w:t>社会效益指标</w:t>
            </w:r>
          </w:p>
        </w:tc>
        <w:tc>
          <w:tcPr>
            <w:tcW w:w="1945" w:type="dxa"/>
          </w:tcPr>
          <w:p>
            <w:pPr>
              <w:pStyle w:val="18"/>
              <w:spacing w:before="15" w:line="266" w:lineRule="auto"/>
              <w:ind w:left="107" w:right="41"/>
              <w:rPr>
                <w:sz w:val="22"/>
              </w:rPr>
            </w:pPr>
            <w:r>
              <w:rPr>
                <w:sz w:val="22"/>
              </w:rPr>
              <w:t>提高应急处置能力，提高社会管理</w:t>
            </w:r>
          </w:p>
          <w:p>
            <w:pPr>
              <w:pStyle w:val="18"/>
              <w:spacing w:line="275" w:lineRule="exact"/>
              <w:ind w:left="107"/>
              <w:rPr>
                <w:sz w:val="22"/>
              </w:rPr>
            </w:pPr>
            <w:r>
              <w:rPr>
                <w:sz w:val="22"/>
              </w:rPr>
              <w:t>水平</w:t>
            </w:r>
          </w:p>
        </w:tc>
        <w:tc>
          <w:tcPr>
            <w:tcW w:w="2540" w:type="dxa"/>
          </w:tcPr>
          <w:p>
            <w:pPr>
              <w:pStyle w:val="18"/>
              <w:spacing w:before="171" w:line="266" w:lineRule="auto"/>
              <w:ind w:left="108" w:right="93"/>
              <w:rPr>
                <w:sz w:val="22"/>
              </w:rPr>
            </w:pPr>
            <w:r>
              <w:rPr>
                <w:spacing w:val="-13"/>
                <w:sz w:val="22"/>
              </w:rPr>
              <w:t>提高应急处置能力，提高</w:t>
            </w:r>
            <w:r>
              <w:rPr>
                <w:spacing w:val="-3"/>
                <w:sz w:val="22"/>
              </w:rPr>
              <w:t>社会管理水平</w:t>
            </w:r>
          </w:p>
        </w:tc>
        <w:tc>
          <w:tcPr>
            <w:tcW w:w="1237" w:type="dxa"/>
          </w:tcPr>
          <w:p>
            <w:pPr>
              <w:pStyle w:val="18"/>
              <w:spacing w:before="6"/>
              <w:rPr>
                <w:sz w:val="25"/>
              </w:rPr>
            </w:pPr>
          </w:p>
          <w:p>
            <w:pPr>
              <w:pStyle w:val="18"/>
              <w:ind w:left="46" w:right="38"/>
              <w:jc w:val="center"/>
              <w:rPr>
                <w:sz w:val="22"/>
              </w:rPr>
            </w:pPr>
            <w:r>
              <w:rPr>
                <w:sz w:val="22"/>
              </w:rPr>
              <w:t>显著提高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845" w:type="dxa"/>
            <w:vMerge w:val="continue"/>
            <w:tcBorders>
              <w:top w:val="nil"/>
            </w:tcBorders>
          </w:tcPr>
          <w:p>
            <w:pPr>
              <w:rPr>
                <w:sz w:val="2"/>
                <w:szCs w:val="2"/>
              </w:rPr>
            </w:pPr>
          </w:p>
        </w:tc>
        <w:tc>
          <w:tcPr>
            <w:tcW w:w="975" w:type="dxa"/>
            <w:vMerge w:val="continue"/>
            <w:tcBorders>
              <w:top w:val="nil"/>
            </w:tcBorders>
          </w:tcPr>
          <w:p>
            <w:pPr>
              <w:rPr>
                <w:sz w:val="2"/>
                <w:szCs w:val="2"/>
              </w:rPr>
            </w:pPr>
          </w:p>
        </w:tc>
        <w:tc>
          <w:tcPr>
            <w:tcW w:w="978" w:type="dxa"/>
            <w:vMerge w:val="continue"/>
            <w:tcBorders>
              <w:top w:val="nil"/>
            </w:tcBorders>
          </w:tcPr>
          <w:p>
            <w:pPr>
              <w:rPr>
                <w:sz w:val="2"/>
                <w:szCs w:val="2"/>
              </w:rPr>
            </w:pPr>
          </w:p>
        </w:tc>
        <w:tc>
          <w:tcPr>
            <w:tcW w:w="1945" w:type="dxa"/>
          </w:tcPr>
          <w:p>
            <w:pPr>
              <w:pStyle w:val="18"/>
              <w:spacing w:before="17"/>
              <w:ind w:left="107"/>
              <w:rPr>
                <w:sz w:val="22"/>
              </w:rPr>
            </w:pPr>
            <w:r>
              <w:rPr>
                <w:sz w:val="22"/>
              </w:rPr>
              <w:t>禁毒宣传教育开</w:t>
            </w:r>
          </w:p>
          <w:p>
            <w:pPr>
              <w:pStyle w:val="18"/>
              <w:spacing w:before="30" w:line="275" w:lineRule="exact"/>
              <w:ind w:left="107"/>
              <w:rPr>
                <w:sz w:val="22"/>
              </w:rPr>
            </w:pPr>
            <w:r>
              <w:rPr>
                <w:sz w:val="22"/>
              </w:rPr>
              <w:t>展情况</w:t>
            </w:r>
          </w:p>
        </w:tc>
        <w:tc>
          <w:tcPr>
            <w:tcW w:w="2540" w:type="dxa"/>
          </w:tcPr>
          <w:p>
            <w:pPr>
              <w:pStyle w:val="18"/>
              <w:spacing w:before="173"/>
              <w:ind w:left="108"/>
              <w:rPr>
                <w:sz w:val="22"/>
              </w:rPr>
            </w:pPr>
            <w:r>
              <w:rPr>
                <w:sz w:val="22"/>
              </w:rPr>
              <w:t>促进禁毒宣传教育开展</w:t>
            </w:r>
          </w:p>
        </w:tc>
        <w:tc>
          <w:tcPr>
            <w:tcW w:w="1237" w:type="dxa"/>
          </w:tcPr>
          <w:p>
            <w:pPr>
              <w:pStyle w:val="18"/>
              <w:spacing w:before="173"/>
              <w:ind w:left="49" w:right="38"/>
              <w:jc w:val="center"/>
              <w:rPr>
                <w:sz w:val="22"/>
              </w:rPr>
            </w:pPr>
            <w:r>
              <w:rPr>
                <w:sz w:val="22"/>
              </w:rPr>
              <w:t>促进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6" w:hRule="atLeast"/>
        </w:trPr>
        <w:tc>
          <w:tcPr>
            <w:tcW w:w="845" w:type="dxa"/>
            <w:vMerge w:val="continue"/>
            <w:tcBorders>
              <w:top w:val="nil"/>
            </w:tcBorders>
          </w:tcPr>
          <w:p>
            <w:pPr>
              <w:rPr>
                <w:sz w:val="2"/>
                <w:szCs w:val="2"/>
              </w:rPr>
            </w:pPr>
          </w:p>
        </w:tc>
        <w:tc>
          <w:tcPr>
            <w:tcW w:w="975" w:type="dxa"/>
            <w:vMerge w:val="continue"/>
            <w:tcBorders>
              <w:top w:val="nil"/>
            </w:tcBorders>
          </w:tcPr>
          <w:p>
            <w:pPr>
              <w:rPr>
                <w:sz w:val="2"/>
                <w:szCs w:val="2"/>
              </w:rPr>
            </w:pPr>
          </w:p>
        </w:tc>
        <w:tc>
          <w:tcPr>
            <w:tcW w:w="978" w:type="dxa"/>
            <w:vMerge w:val="restart"/>
          </w:tcPr>
          <w:p>
            <w:pPr>
              <w:pStyle w:val="18"/>
              <w:rPr>
                <w:sz w:val="22"/>
              </w:rPr>
            </w:pPr>
          </w:p>
          <w:p>
            <w:pPr>
              <w:pStyle w:val="18"/>
              <w:spacing w:before="6"/>
              <w:rPr>
                <w:sz w:val="26"/>
              </w:rPr>
            </w:pPr>
          </w:p>
          <w:p>
            <w:pPr>
              <w:pStyle w:val="18"/>
              <w:spacing w:line="266" w:lineRule="auto"/>
              <w:ind w:left="269" w:right="147" w:hanging="111"/>
              <w:rPr>
                <w:sz w:val="22"/>
              </w:rPr>
            </w:pPr>
            <w:r>
              <w:rPr>
                <w:sz w:val="22"/>
              </w:rPr>
              <w:t>可持续影响指标</w:t>
            </w:r>
          </w:p>
        </w:tc>
        <w:tc>
          <w:tcPr>
            <w:tcW w:w="1945" w:type="dxa"/>
          </w:tcPr>
          <w:p>
            <w:pPr>
              <w:pStyle w:val="18"/>
              <w:spacing w:before="16"/>
              <w:ind w:left="107"/>
              <w:rPr>
                <w:sz w:val="22"/>
              </w:rPr>
            </w:pPr>
            <w:r>
              <w:rPr>
                <w:sz w:val="22"/>
              </w:rPr>
              <w:t>推动数字港指挥</w:t>
            </w:r>
          </w:p>
          <w:p>
            <w:pPr>
              <w:pStyle w:val="18"/>
              <w:spacing w:before="2" w:line="310" w:lineRule="atLeast"/>
              <w:ind w:left="107" w:right="284"/>
              <w:rPr>
                <w:sz w:val="22"/>
              </w:rPr>
            </w:pPr>
            <w:r>
              <w:rPr>
                <w:sz w:val="22"/>
              </w:rPr>
              <w:t>中心工作健康有序发展</w:t>
            </w:r>
          </w:p>
        </w:tc>
        <w:tc>
          <w:tcPr>
            <w:tcW w:w="2540" w:type="dxa"/>
          </w:tcPr>
          <w:p>
            <w:pPr>
              <w:pStyle w:val="18"/>
              <w:spacing w:before="172" w:line="266" w:lineRule="auto"/>
              <w:ind w:left="108" w:right="218"/>
              <w:rPr>
                <w:sz w:val="22"/>
              </w:rPr>
            </w:pPr>
            <w:r>
              <w:rPr>
                <w:sz w:val="22"/>
              </w:rPr>
              <w:t>推动数字港指挥中心工作健康有序发展</w:t>
            </w:r>
          </w:p>
        </w:tc>
        <w:tc>
          <w:tcPr>
            <w:tcW w:w="1237" w:type="dxa"/>
          </w:tcPr>
          <w:p>
            <w:pPr>
              <w:pStyle w:val="18"/>
              <w:spacing w:before="8"/>
              <w:rPr>
                <w:sz w:val="25"/>
              </w:rPr>
            </w:pPr>
          </w:p>
          <w:p>
            <w:pPr>
              <w:pStyle w:val="18"/>
              <w:ind w:left="46" w:right="38"/>
              <w:jc w:val="center"/>
              <w:rPr>
                <w:sz w:val="22"/>
              </w:rPr>
            </w:pPr>
            <w:r>
              <w:rPr>
                <w:sz w:val="22"/>
              </w:rPr>
              <w:t>持续推进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845" w:type="dxa"/>
            <w:vMerge w:val="continue"/>
            <w:tcBorders>
              <w:top w:val="nil"/>
            </w:tcBorders>
          </w:tcPr>
          <w:p>
            <w:pPr>
              <w:rPr>
                <w:sz w:val="2"/>
                <w:szCs w:val="2"/>
              </w:rPr>
            </w:pPr>
          </w:p>
        </w:tc>
        <w:tc>
          <w:tcPr>
            <w:tcW w:w="975" w:type="dxa"/>
            <w:vMerge w:val="continue"/>
            <w:tcBorders>
              <w:top w:val="nil"/>
            </w:tcBorders>
          </w:tcPr>
          <w:p>
            <w:pPr>
              <w:rPr>
                <w:sz w:val="2"/>
                <w:szCs w:val="2"/>
              </w:rPr>
            </w:pPr>
          </w:p>
        </w:tc>
        <w:tc>
          <w:tcPr>
            <w:tcW w:w="978" w:type="dxa"/>
            <w:vMerge w:val="continue"/>
            <w:tcBorders>
              <w:top w:val="nil"/>
            </w:tcBorders>
          </w:tcPr>
          <w:p>
            <w:pPr>
              <w:rPr>
                <w:sz w:val="2"/>
                <w:szCs w:val="2"/>
              </w:rPr>
            </w:pPr>
          </w:p>
        </w:tc>
        <w:tc>
          <w:tcPr>
            <w:tcW w:w="1945" w:type="dxa"/>
          </w:tcPr>
          <w:p>
            <w:pPr>
              <w:pStyle w:val="18"/>
              <w:spacing w:before="16"/>
              <w:ind w:left="107"/>
              <w:rPr>
                <w:sz w:val="22"/>
              </w:rPr>
            </w:pPr>
            <w:r>
              <w:rPr>
                <w:sz w:val="22"/>
              </w:rPr>
              <w:t>提升全民禁毒意</w:t>
            </w:r>
          </w:p>
          <w:p>
            <w:pPr>
              <w:pStyle w:val="18"/>
              <w:spacing w:before="30" w:line="276" w:lineRule="exact"/>
              <w:ind w:left="107"/>
              <w:rPr>
                <w:sz w:val="22"/>
              </w:rPr>
            </w:pPr>
            <w:r>
              <w:rPr>
                <w:w w:val="100"/>
                <w:sz w:val="22"/>
              </w:rPr>
              <w:t>识</w:t>
            </w:r>
          </w:p>
        </w:tc>
        <w:tc>
          <w:tcPr>
            <w:tcW w:w="2540" w:type="dxa"/>
          </w:tcPr>
          <w:p>
            <w:pPr>
              <w:pStyle w:val="18"/>
              <w:spacing w:before="172"/>
              <w:ind w:left="108"/>
              <w:rPr>
                <w:sz w:val="22"/>
              </w:rPr>
            </w:pPr>
            <w:r>
              <w:rPr>
                <w:sz w:val="22"/>
              </w:rPr>
              <w:t>提升全民禁毒意识</w:t>
            </w:r>
          </w:p>
        </w:tc>
        <w:tc>
          <w:tcPr>
            <w:tcW w:w="1237" w:type="dxa"/>
          </w:tcPr>
          <w:p>
            <w:pPr>
              <w:pStyle w:val="18"/>
              <w:spacing w:before="172"/>
              <w:ind w:left="49" w:right="38"/>
              <w:jc w:val="center"/>
              <w:rPr>
                <w:sz w:val="22"/>
              </w:rPr>
            </w:pPr>
            <w:r>
              <w:rPr>
                <w:sz w:val="22"/>
              </w:rPr>
              <w:t>提升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845" w:type="dxa"/>
            <w:vMerge w:val="continue"/>
            <w:tcBorders>
              <w:top w:val="nil"/>
            </w:tcBorders>
          </w:tcPr>
          <w:p>
            <w:pPr>
              <w:rPr>
                <w:sz w:val="2"/>
                <w:szCs w:val="2"/>
              </w:rPr>
            </w:pPr>
          </w:p>
        </w:tc>
        <w:tc>
          <w:tcPr>
            <w:tcW w:w="975" w:type="dxa"/>
            <w:vMerge w:val="continue"/>
            <w:tcBorders>
              <w:top w:val="nil"/>
            </w:tcBorders>
          </w:tcPr>
          <w:p>
            <w:pPr>
              <w:rPr>
                <w:sz w:val="2"/>
                <w:szCs w:val="2"/>
              </w:rPr>
            </w:pPr>
          </w:p>
        </w:tc>
        <w:tc>
          <w:tcPr>
            <w:tcW w:w="978" w:type="dxa"/>
            <w:vMerge w:val="continue"/>
            <w:tcBorders>
              <w:top w:val="nil"/>
            </w:tcBorders>
          </w:tcPr>
          <w:p>
            <w:pPr>
              <w:rPr>
                <w:sz w:val="2"/>
                <w:szCs w:val="2"/>
              </w:rPr>
            </w:pPr>
          </w:p>
        </w:tc>
        <w:tc>
          <w:tcPr>
            <w:tcW w:w="1945" w:type="dxa"/>
          </w:tcPr>
          <w:p>
            <w:pPr>
              <w:pStyle w:val="18"/>
              <w:spacing w:before="143"/>
              <w:ind w:right="505"/>
              <w:jc w:val="right"/>
              <w:rPr>
                <w:sz w:val="22"/>
              </w:rPr>
            </w:pPr>
            <w:r>
              <w:rPr>
                <w:sz w:val="22"/>
              </w:rPr>
              <w:t>应急联运指挥</w:t>
            </w:r>
          </w:p>
        </w:tc>
        <w:tc>
          <w:tcPr>
            <w:tcW w:w="2540" w:type="dxa"/>
          </w:tcPr>
          <w:p>
            <w:pPr>
              <w:pStyle w:val="18"/>
              <w:spacing w:before="143"/>
              <w:ind w:left="108"/>
              <w:rPr>
                <w:sz w:val="22"/>
              </w:rPr>
            </w:pPr>
            <w:r>
              <w:rPr>
                <w:sz w:val="22"/>
              </w:rPr>
              <w:t>应急联运指挥工作顺畅</w:t>
            </w:r>
          </w:p>
        </w:tc>
        <w:tc>
          <w:tcPr>
            <w:tcW w:w="1237" w:type="dxa"/>
          </w:tcPr>
          <w:p>
            <w:pPr>
              <w:pStyle w:val="18"/>
              <w:spacing w:before="143"/>
              <w:ind w:left="49" w:right="38"/>
              <w:jc w:val="center"/>
              <w:rPr>
                <w:sz w:val="22"/>
              </w:rPr>
            </w:pPr>
            <w:r>
              <w:rPr>
                <w:sz w:val="22"/>
              </w:rPr>
              <w:t>顺畅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60" w:hRule="atLeast"/>
        </w:trPr>
        <w:tc>
          <w:tcPr>
            <w:tcW w:w="845" w:type="dxa"/>
            <w:vMerge w:val="continue"/>
            <w:tcBorders>
              <w:top w:val="nil"/>
            </w:tcBorders>
          </w:tcPr>
          <w:p>
            <w:pPr>
              <w:rPr>
                <w:sz w:val="2"/>
                <w:szCs w:val="2"/>
              </w:rPr>
            </w:pPr>
          </w:p>
        </w:tc>
        <w:tc>
          <w:tcPr>
            <w:tcW w:w="975" w:type="dxa"/>
          </w:tcPr>
          <w:p>
            <w:pPr>
              <w:pStyle w:val="18"/>
              <w:rPr>
                <w:sz w:val="22"/>
              </w:rPr>
            </w:pPr>
          </w:p>
          <w:p>
            <w:pPr>
              <w:pStyle w:val="18"/>
              <w:spacing w:before="11"/>
              <w:rPr>
                <w:sz w:val="15"/>
              </w:rPr>
            </w:pPr>
          </w:p>
          <w:p>
            <w:pPr>
              <w:pStyle w:val="18"/>
              <w:spacing w:line="266" w:lineRule="auto"/>
              <w:ind w:left="267" w:right="145" w:hanging="111"/>
              <w:rPr>
                <w:sz w:val="22"/>
              </w:rPr>
            </w:pPr>
            <w:r>
              <w:rPr>
                <w:sz w:val="22"/>
              </w:rPr>
              <w:t>满意度指标</w:t>
            </w:r>
          </w:p>
        </w:tc>
        <w:tc>
          <w:tcPr>
            <w:tcW w:w="978" w:type="dxa"/>
          </w:tcPr>
          <w:p>
            <w:pPr>
              <w:pStyle w:val="18"/>
              <w:spacing w:before="17" w:line="266" w:lineRule="auto"/>
              <w:ind w:left="158" w:right="147"/>
              <w:jc w:val="both"/>
              <w:rPr>
                <w:sz w:val="22"/>
              </w:rPr>
            </w:pPr>
            <w:r>
              <w:rPr>
                <w:spacing w:val="-7"/>
                <w:sz w:val="22"/>
              </w:rPr>
              <w:t>社会公众或服务对象满意度</w:t>
            </w:r>
          </w:p>
          <w:p>
            <w:pPr>
              <w:pStyle w:val="18"/>
              <w:spacing w:line="271" w:lineRule="exact"/>
              <w:ind w:left="269"/>
              <w:rPr>
                <w:sz w:val="22"/>
              </w:rPr>
            </w:pPr>
            <w:r>
              <w:rPr>
                <w:spacing w:val="-1"/>
                <w:sz w:val="22"/>
              </w:rPr>
              <w:t>指标</w:t>
            </w:r>
          </w:p>
        </w:tc>
        <w:tc>
          <w:tcPr>
            <w:tcW w:w="1945" w:type="dxa"/>
          </w:tcPr>
          <w:p>
            <w:pPr>
              <w:pStyle w:val="18"/>
              <w:rPr>
                <w:sz w:val="22"/>
              </w:rPr>
            </w:pPr>
          </w:p>
          <w:p>
            <w:pPr>
              <w:pStyle w:val="18"/>
              <w:spacing w:before="11"/>
              <w:rPr>
                <w:sz w:val="15"/>
              </w:rPr>
            </w:pPr>
          </w:p>
          <w:p>
            <w:pPr>
              <w:pStyle w:val="18"/>
              <w:spacing w:line="266" w:lineRule="auto"/>
              <w:ind w:left="107" w:right="284"/>
              <w:rPr>
                <w:sz w:val="22"/>
              </w:rPr>
            </w:pPr>
            <w:r>
              <w:rPr>
                <w:sz w:val="22"/>
              </w:rPr>
              <w:t>社会公众或服务对象满意度</w:t>
            </w:r>
          </w:p>
        </w:tc>
        <w:tc>
          <w:tcPr>
            <w:tcW w:w="2540" w:type="dxa"/>
          </w:tcPr>
          <w:p>
            <w:pPr>
              <w:pStyle w:val="18"/>
              <w:rPr>
                <w:sz w:val="22"/>
              </w:rPr>
            </w:pPr>
          </w:p>
          <w:p>
            <w:pPr>
              <w:pStyle w:val="18"/>
              <w:spacing w:before="11"/>
              <w:rPr>
                <w:sz w:val="15"/>
              </w:rPr>
            </w:pPr>
          </w:p>
          <w:p>
            <w:pPr>
              <w:pStyle w:val="18"/>
              <w:spacing w:line="266" w:lineRule="auto"/>
              <w:ind w:left="108" w:right="439"/>
              <w:rPr>
                <w:sz w:val="22"/>
              </w:rPr>
            </w:pPr>
            <w:r>
              <w:rPr>
                <w:sz w:val="22"/>
              </w:rPr>
              <w:t>社会公众或服务对象满意度</w:t>
            </w:r>
          </w:p>
        </w:tc>
        <w:tc>
          <w:tcPr>
            <w:tcW w:w="1237" w:type="dxa"/>
          </w:tcPr>
          <w:p>
            <w:pPr>
              <w:pStyle w:val="18"/>
              <w:rPr>
                <w:sz w:val="22"/>
              </w:rPr>
            </w:pPr>
          </w:p>
          <w:p>
            <w:pPr>
              <w:pStyle w:val="18"/>
              <w:rPr>
                <w:sz w:val="28"/>
              </w:rPr>
            </w:pPr>
          </w:p>
          <w:p>
            <w:pPr>
              <w:pStyle w:val="18"/>
              <w:ind w:left="49" w:right="38"/>
              <w:jc w:val="center"/>
              <w:rPr>
                <w:sz w:val="22"/>
              </w:rPr>
            </w:pPr>
            <w:r>
              <w:rPr>
                <w:sz w:val="22"/>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51" w:hRule="atLeast"/>
        </w:trPr>
        <w:tc>
          <w:tcPr>
            <w:tcW w:w="845" w:type="dxa"/>
          </w:tcPr>
          <w:p>
            <w:pPr>
              <w:pStyle w:val="18"/>
              <w:spacing w:before="79" w:line="266" w:lineRule="auto"/>
              <w:ind w:left="202" w:right="188"/>
              <w:rPr>
                <w:sz w:val="22"/>
              </w:rPr>
            </w:pPr>
            <w:r>
              <w:rPr>
                <w:sz w:val="22"/>
              </w:rPr>
              <w:t>其他说明</w:t>
            </w:r>
          </w:p>
        </w:tc>
        <w:tc>
          <w:tcPr>
            <w:tcW w:w="7675" w:type="dxa"/>
            <w:gridSpan w:val="5"/>
          </w:tcPr>
          <w:p>
            <w:pPr>
              <w:pStyle w:val="18"/>
              <w:spacing w:before="4"/>
              <w:rPr>
                <w:sz w:val="18"/>
              </w:rPr>
            </w:pPr>
          </w:p>
          <w:p>
            <w:pPr>
              <w:pStyle w:val="18"/>
              <w:ind w:left="7"/>
              <w:jc w:val="center"/>
              <w:rPr>
                <w:sz w:val="22"/>
              </w:rPr>
            </w:pPr>
            <w:r>
              <w:rPr>
                <w:w w:val="100"/>
                <w:sz w:val="22"/>
              </w:rPr>
              <w:t>无</w:t>
            </w:r>
          </w:p>
        </w:tc>
      </w:tr>
    </w:tbl>
    <w:p>
      <w:pPr>
        <w:pStyle w:val="9"/>
        <w:spacing w:before="1"/>
        <w:rPr>
          <w:sz w:val="20"/>
        </w:rPr>
      </w:pPr>
    </w:p>
    <w:p>
      <w:pPr>
        <w:tabs>
          <w:tab w:val="left" w:pos="5188"/>
        </w:tabs>
        <w:spacing w:before="70"/>
        <w:ind w:left="660" w:right="0" w:firstLine="0"/>
        <w:jc w:val="left"/>
        <w:rPr>
          <w:sz w:val="22"/>
        </w:rPr>
      </w:pPr>
      <w:r>
        <w:rPr>
          <w:spacing w:val="-1"/>
          <w:w w:val="100"/>
          <w:sz w:val="22"/>
        </w:rPr>
        <w:t>填</w:t>
      </w:r>
      <w:r>
        <w:rPr>
          <w:spacing w:val="-3"/>
          <w:w w:val="100"/>
          <w:sz w:val="22"/>
        </w:rPr>
        <w:t>报</w:t>
      </w:r>
      <w:r>
        <w:rPr>
          <w:spacing w:val="-1"/>
          <w:w w:val="100"/>
          <w:sz w:val="22"/>
        </w:rPr>
        <w:t>人业</w:t>
      </w:r>
      <w:r>
        <w:rPr>
          <w:spacing w:val="-3"/>
          <w:w w:val="100"/>
          <w:sz w:val="22"/>
        </w:rPr>
        <w:t>务</w:t>
      </w:r>
      <w:r>
        <w:rPr>
          <w:spacing w:val="-1"/>
          <w:w w:val="100"/>
          <w:sz w:val="22"/>
        </w:rPr>
        <w:t>处室</w:t>
      </w:r>
      <w:r>
        <w:rPr>
          <w:spacing w:val="-94"/>
          <w:w w:val="100"/>
          <w:sz w:val="22"/>
        </w:rPr>
        <w:t>：</w:t>
      </w:r>
      <w:r>
        <w:rPr>
          <w:spacing w:val="-1"/>
          <w:w w:val="100"/>
          <w:sz w:val="22"/>
        </w:rPr>
        <w:t>高</w:t>
      </w:r>
      <w:r>
        <w:rPr>
          <w:spacing w:val="-3"/>
          <w:w w:val="100"/>
          <w:sz w:val="22"/>
        </w:rPr>
        <w:t>新</w:t>
      </w:r>
      <w:r>
        <w:rPr>
          <w:spacing w:val="-1"/>
          <w:w w:val="100"/>
          <w:sz w:val="22"/>
        </w:rPr>
        <w:t>区公</w:t>
      </w:r>
      <w:r>
        <w:rPr>
          <w:spacing w:val="-3"/>
          <w:w w:val="100"/>
          <w:sz w:val="22"/>
        </w:rPr>
        <w:t>安</w:t>
      </w:r>
      <w:r>
        <w:rPr>
          <w:spacing w:val="-1"/>
          <w:w w:val="100"/>
          <w:sz w:val="22"/>
        </w:rPr>
        <w:t>分局</w:t>
      </w:r>
      <w:r>
        <w:rPr>
          <w:spacing w:val="-3"/>
          <w:w w:val="100"/>
          <w:sz w:val="22"/>
        </w:rPr>
        <w:t>警</w:t>
      </w:r>
      <w:r>
        <w:rPr>
          <w:spacing w:val="-1"/>
          <w:w w:val="100"/>
          <w:sz w:val="22"/>
        </w:rPr>
        <w:t>务保</w:t>
      </w:r>
      <w:r>
        <w:rPr>
          <w:spacing w:val="-3"/>
          <w:w w:val="100"/>
          <w:sz w:val="22"/>
        </w:rPr>
        <w:t>障</w:t>
      </w:r>
      <w:r>
        <w:rPr>
          <w:w w:val="100"/>
          <w:sz w:val="22"/>
        </w:rPr>
        <w:t>室</w:t>
      </w:r>
      <w:r>
        <w:rPr>
          <w:sz w:val="22"/>
        </w:rPr>
        <w:tab/>
      </w:r>
      <w:r>
        <w:rPr>
          <w:spacing w:val="-1"/>
          <w:w w:val="100"/>
          <w:sz w:val="22"/>
        </w:rPr>
        <w:t>填</w:t>
      </w:r>
      <w:r>
        <w:rPr>
          <w:spacing w:val="-3"/>
          <w:w w:val="100"/>
          <w:sz w:val="22"/>
        </w:rPr>
        <w:t>报</w:t>
      </w:r>
      <w:r>
        <w:rPr>
          <w:spacing w:val="-1"/>
          <w:w w:val="100"/>
          <w:sz w:val="22"/>
        </w:rPr>
        <w:t>人姓</w:t>
      </w:r>
      <w:r>
        <w:rPr>
          <w:spacing w:val="-3"/>
          <w:w w:val="100"/>
          <w:sz w:val="22"/>
        </w:rPr>
        <w:t>名</w:t>
      </w:r>
      <w:r>
        <w:rPr>
          <w:spacing w:val="-92"/>
          <w:w w:val="100"/>
          <w:sz w:val="22"/>
        </w:rPr>
        <w:t>：</w:t>
      </w:r>
      <w:r>
        <w:rPr>
          <w:spacing w:val="-1"/>
          <w:w w:val="100"/>
          <w:sz w:val="22"/>
        </w:rPr>
        <w:t>杨</w:t>
      </w:r>
      <w:r>
        <w:rPr>
          <w:spacing w:val="-3"/>
          <w:w w:val="100"/>
          <w:sz w:val="22"/>
        </w:rPr>
        <w:t>钰</w:t>
      </w:r>
      <w:r>
        <w:rPr>
          <w:w w:val="100"/>
          <w:sz w:val="22"/>
        </w:rPr>
        <w:t>梅</w:t>
      </w:r>
      <w:r>
        <w:rPr>
          <w:sz w:val="22"/>
        </w:rPr>
        <w:t xml:space="preserve"> </w:t>
      </w:r>
      <w:r>
        <w:rPr>
          <w:spacing w:val="-1"/>
          <w:w w:val="100"/>
          <w:sz w:val="22"/>
        </w:rPr>
        <w:t>联</w:t>
      </w:r>
      <w:r>
        <w:rPr>
          <w:spacing w:val="-3"/>
          <w:w w:val="100"/>
          <w:sz w:val="22"/>
        </w:rPr>
        <w:t>系</w:t>
      </w:r>
      <w:r>
        <w:rPr>
          <w:spacing w:val="-1"/>
          <w:w w:val="100"/>
          <w:sz w:val="22"/>
        </w:rPr>
        <w:t>电</w:t>
      </w:r>
      <w:r>
        <w:rPr>
          <w:spacing w:val="-3"/>
          <w:w w:val="100"/>
          <w:sz w:val="22"/>
        </w:rPr>
        <w:t>话</w:t>
      </w:r>
      <w:r>
        <w:rPr>
          <w:spacing w:val="-92"/>
          <w:w w:val="100"/>
          <w:sz w:val="22"/>
        </w:rPr>
        <w:t>：</w:t>
      </w:r>
      <w:r>
        <w:rPr>
          <w:spacing w:val="-1"/>
          <w:w w:val="100"/>
          <w:sz w:val="22"/>
        </w:rPr>
        <w:t>213</w:t>
      </w:r>
      <w:r>
        <w:rPr>
          <w:spacing w:val="-3"/>
          <w:w w:val="100"/>
          <w:sz w:val="22"/>
        </w:rPr>
        <w:t>9</w:t>
      </w:r>
      <w:r>
        <w:rPr>
          <w:spacing w:val="-1"/>
          <w:w w:val="100"/>
          <w:sz w:val="22"/>
        </w:rPr>
        <w:t>52</w:t>
      </w:r>
      <w:r>
        <w:rPr>
          <w:w w:val="100"/>
          <w:sz w:val="22"/>
        </w:rPr>
        <w:t>9</w:t>
      </w:r>
    </w:p>
    <w:p>
      <w:pPr>
        <w:spacing w:after="0"/>
        <w:jc w:val="left"/>
        <w:rPr>
          <w:sz w:val="22"/>
        </w:rPr>
        <w:sectPr>
          <w:pgSz w:w="11910" w:h="16840"/>
          <w:pgMar w:top="1420" w:right="1140" w:bottom="1000" w:left="1140" w:header="0" w:footer="817" w:gutter="0"/>
          <w:cols w:space="720" w:num="1"/>
        </w:sectPr>
      </w:pPr>
    </w:p>
    <w:p>
      <w:pPr>
        <w:pStyle w:val="3"/>
      </w:pPr>
      <w:r>
        <w:t>项目支出绩效目标申报表</w:t>
      </w:r>
    </w:p>
    <w:p>
      <w:pPr>
        <w:spacing w:before="131"/>
        <w:ind w:left="1663" w:right="1663" w:firstLine="0"/>
        <w:jc w:val="center"/>
        <w:rPr>
          <w:sz w:val="22"/>
        </w:rPr>
      </w:pPr>
      <w:r>
        <w:rPr>
          <w:sz w:val="22"/>
        </w:rPr>
        <w:t>（2021 年度）</w:t>
      </w:r>
    </w:p>
    <w:p>
      <w:pPr>
        <w:pStyle w:val="9"/>
        <w:spacing w:before="5"/>
        <w:rPr>
          <w:sz w:val="22"/>
        </w:rPr>
      </w:pPr>
    </w:p>
    <w:p>
      <w:pPr>
        <w:spacing w:before="0"/>
        <w:ind w:left="660" w:right="0" w:firstLine="0"/>
        <w:jc w:val="left"/>
        <w:rPr>
          <w:sz w:val="22"/>
        </w:rPr>
      </w:pPr>
      <w:r>
        <w:rPr>
          <w:sz w:val="22"/>
        </w:rPr>
        <w:t>申报单位：淄博高新区公安分局</w:t>
      </w:r>
    </w:p>
    <w:p>
      <w:pPr>
        <w:pStyle w:val="9"/>
        <w:spacing w:before="10"/>
        <w:rPr>
          <w:sz w:val="14"/>
        </w:rPr>
      </w:pPr>
    </w:p>
    <w:tbl>
      <w:tblPr>
        <w:tblStyle w:val="14"/>
        <w:tblW w:w="8520" w:type="dxa"/>
        <w:tblInd w:w="5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5"/>
        <w:gridCol w:w="680"/>
        <w:gridCol w:w="1779"/>
        <w:gridCol w:w="1198"/>
        <w:gridCol w:w="40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525" w:type="dxa"/>
            <w:gridSpan w:val="2"/>
          </w:tcPr>
          <w:p>
            <w:pPr>
              <w:pStyle w:val="18"/>
              <w:spacing w:before="143"/>
              <w:ind w:left="322"/>
              <w:rPr>
                <w:sz w:val="22"/>
              </w:rPr>
            </w:pPr>
            <w:r>
              <w:rPr>
                <w:sz w:val="22"/>
              </w:rPr>
              <w:t>项目名称</w:t>
            </w:r>
          </w:p>
        </w:tc>
        <w:tc>
          <w:tcPr>
            <w:tcW w:w="6995" w:type="dxa"/>
            <w:gridSpan w:val="3"/>
          </w:tcPr>
          <w:p>
            <w:pPr>
              <w:pStyle w:val="18"/>
              <w:spacing w:before="143"/>
              <w:ind w:left="108"/>
              <w:rPr>
                <w:sz w:val="22"/>
              </w:rPr>
            </w:pPr>
            <w:r>
              <w:rPr>
                <w:sz w:val="22"/>
              </w:rPr>
              <w:t>扫黑除恶专项经费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1525" w:type="dxa"/>
            <w:gridSpan w:val="2"/>
          </w:tcPr>
          <w:p>
            <w:pPr>
              <w:pStyle w:val="18"/>
              <w:spacing w:before="171"/>
              <w:ind w:left="322"/>
              <w:rPr>
                <w:sz w:val="22"/>
              </w:rPr>
            </w:pPr>
            <w:r>
              <w:rPr>
                <w:sz w:val="22"/>
              </w:rPr>
              <w:t>主管部门</w:t>
            </w:r>
          </w:p>
        </w:tc>
        <w:tc>
          <w:tcPr>
            <w:tcW w:w="1779" w:type="dxa"/>
          </w:tcPr>
          <w:p>
            <w:pPr>
              <w:pStyle w:val="18"/>
              <w:spacing w:before="15"/>
              <w:ind w:left="98" w:right="91"/>
              <w:jc w:val="center"/>
              <w:rPr>
                <w:sz w:val="22"/>
              </w:rPr>
            </w:pPr>
            <w:r>
              <w:rPr>
                <w:sz w:val="22"/>
              </w:rPr>
              <w:t>淄博高新区公安</w:t>
            </w:r>
          </w:p>
          <w:p>
            <w:pPr>
              <w:pStyle w:val="18"/>
              <w:spacing w:before="30" w:line="277" w:lineRule="exact"/>
              <w:ind w:left="98" w:right="86"/>
              <w:jc w:val="center"/>
              <w:rPr>
                <w:sz w:val="22"/>
              </w:rPr>
            </w:pPr>
            <w:r>
              <w:rPr>
                <w:sz w:val="22"/>
              </w:rPr>
              <w:t>分局</w:t>
            </w:r>
          </w:p>
        </w:tc>
        <w:tc>
          <w:tcPr>
            <w:tcW w:w="1198" w:type="dxa"/>
          </w:tcPr>
          <w:p>
            <w:pPr>
              <w:pStyle w:val="18"/>
              <w:spacing w:before="15"/>
              <w:ind w:left="138" w:right="130"/>
              <w:jc w:val="center"/>
              <w:rPr>
                <w:sz w:val="22"/>
              </w:rPr>
            </w:pPr>
            <w:r>
              <w:rPr>
                <w:sz w:val="22"/>
              </w:rPr>
              <w:t>预算执行</w:t>
            </w:r>
          </w:p>
          <w:p>
            <w:pPr>
              <w:pStyle w:val="18"/>
              <w:spacing w:before="30" w:line="277" w:lineRule="exact"/>
              <w:ind w:left="138" w:right="127"/>
              <w:jc w:val="center"/>
              <w:rPr>
                <w:sz w:val="22"/>
              </w:rPr>
            </w:pPr>
            <w:r>
              <w:rPr>
                <w:sz w:val="22"/>
              </w:rPr>
              <w:t>单位</w:t>
            </w:r>
          </w:p>
        </w:tc>
        <w:tc>
          <w:tcPr>
            <w:tcW w:w="4018" w:type="dxa"/>
          </w:tcPr>
          <w:p>
            <w:pPr>
              <w:pStyle w:val="18"/>
              <w:spacing w:before="171"/>
              <w:ind w:left="999" w:right="989"/>
              <w:jc w:val="center"/>
              <w:rPr>
                <w:sz w:val="22"/>
              </w:rPr>
            </w:pPr>
            <w:r>
              <w:rPr>
                <w:sz w:val="22"/>
              </w:rPr>
              <w:t>淄博高新区公安分局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525" w:type="dxa"/>
            <w:gridSpan w:val="2"/>
          </w:tcPr>
          <w:p>
            <w:pPr>
              <w:pStyle w:val="18"/>
              <w:spacing w:before="144"/>
              <w:ind w:left="212"/>
              <w:rPr>
                <w:sz w:val="22"/>
              </w:rPr>
            </w:pPr>
            <w:r>
              <w:rPr>
                <w:sz w:val="22"/>
              </w:rPr>
              <w:t>项目负责人</w:t>
            </w:r>
          </w:p>
        </w:tc>
        <w:tc>
          <w:tcPr>
            <w:tcW w:w="1779" w:type="dxa"/>
          </w:tcPr>
          <w:p>
            <w:pPr>
              <w:pStyle w:val="18"/>
              <w:spacing w:before="144"/>
              <w:ind w:left="98" w:right="89"/>
              <w:jc w:val="center"/>
              <w:rPr>
                <w:sz w:val="22"/>
              </w:rPr>
            </w:pPr>
            <w:r>
              <w:rPr>
                <w:sz w:val="22"/>
              </w:rPr>
              <w:t>杨钰梅</w:t>
            </w:r>
          </w:p>
        </w:tc>
        <w:tc>
          <w:tcPr>
            <w:tcW w:w="1198" w:type="dxa"/>
          </w:tcPr>
          <w:p>
            <w:pPr>
              <w:pStyle w:val="18"/>
              <w:spacing w:before="144"/>
              <w:ind w:left="157"/>
              <w:rPr>
                <w:sz w:val="22"/>
              </w:rPr>
            </w:pPr>
            <w:r>
              <w:rPr>
                <w:sz w:val="22"/>
              </w:rPr>
              <w:t>联系电话</w:t>
            </w:r>
          </w:p>
        </w:tc>
        <w:tc>
          <w:tcPr>
            <w:tcW w:w="4018" w:type="dxa"/>
          </w:tcPr>
          <w:p>
            <w:pPr>
              <w:pStyle w:val="18"/>
              <w:spacing w:before="144"/>
              <w:ind w:left="999" w:right="989"/>
              <w:jc w:val="center"/>
              <w:rPr>
                <w:sz w:val="22"/>
              </w:rPr>
            </w:pPr>
            <w:r>
              <w:rPr>
                <w:sz w:val="22"/>
              </w:rPr>
              <w:t>2139529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1525" w:type="dxa"/>
            <w:gridSpan w:val="2"/>
          </w:tcPr>
          <w:p>
            <w:pPr>
              <w:pStyle w:val="18"/>
              <w:spacing w:before="172"/>
              <w:ind w:left="322"/>
              <w:rPr>
                <w:sz w:val="22"/>
              </w:rPr>
            </w:pPr>
            <w:r>
              <w:rPr>
                <w:sz w:val="22"/>
              </w:rPr>
              <w:t>项目类型</w:t>
            </w:r>
          </w:p>
        </w:tc>
        <w:tc>
          <w:tcPr>
            <w:tcW w:w="6995" w:type="dxa"/>
            <w:gridSpan w:val="3"/>
          </w:tcPr>
          <w:p>
            <w:pPr>
              <w:pStyle w:val="18"/>
              <w:tabs>
                <w:tab w:val="left" w:pos="3712"/>
              </w:tabs>
              <w:spacing w:before="16"/>
              <w:ind w:left="1317"/>
              <w:rPr>
                <w:sz w:val="22"/>
              </w:rPr>
            </w:pPr>
            <w:r>
              <w:rPr>
                <w:rFonts w:ascii="Wingdings" w:hAnsi="Wingdings" w:eastAsia="Wingdings"/>
                <w:sz w:val="22"/>
              </w:rPr>
              <w:t></w:t>
            </w:r>
            <w:r>
              <w:rPr>
                <w:sz w:val="22"/>
              </w:rPr>
              <w:t>上</w:t>
            </w:r>
            <w:r>
              <w:rPr>
                <w:spacing w:val="-3"/>
                <w:sz w:val="22"/>
              </w:rPr>
              <w:t>年</w:t>
            </w:r>
            <w:r>
              <w:rPr>
                <w:sz w:val="22"/>
              </w:rPr>
              <w:t>原有</w:t>
            </w:r>
            <w:r>
              <w:rPr>
                <w:spacing w:val="-3"/>
                <w:sz w:val="22"/>
              </w:rPr>
              <w:t>项</w:t>
            </w:r>
            <w:r>
              <w:rPr>
                <w:sz w:val="22"/>
              </w:rPr>
              <w:t>目</w:t>
            </w:r>
            <w:r>
              <w:rPr>
                <w:sz w:val="22"/>
              </w:rPr>
              <w:tab/>
            </w:r>
            <w:r>
              <w:rPr>
                <w:sz w:val="22"/>
              </w:rPr>
              <w:t>□新</w:t>
            </w:r>
            <w:r>
              <w:rPr>
                <w:spacing w:val="-3"/>
                <w:sz w:val="22"/>
              </w:rPr>
              <w:t>增</w:t>
            </w:r>
            <w:r>
              <w:rPr>
                <w:sz w:val="22"/>
              </w:rPr>
              <w:t>固定</w:t>
            </w:r>
            <w:r>
              <w:rPr>
                <w:spacing w:val="-3"/>
                <w:sz w:val="22"/>
              </w:rPr>
              <w:t>项</w:t>
            </w:r>
            <w:r>
              <w:rPr>
                <w:sz w:val="22"/>
              </w:rPr>
              <w:t>目</w:t>
            </w:r>
          </w:p>
          <w:p>
            <w:pPr>
              <w:pStyle w:val="18"/>
              <w:tabs>
                <w:tab w:val="left" w:pos="3736"/>
              </w:tabs>
              <w:spacing w:before="30" w:line="276" w:lineRule="exact"/>
              <w:ind w:left="1317"/>
              <w:rPr>
                <w:sz w:val="22"/>
              </w:rPr>
            </w:pPr>
            <w:r>
              <w:rPr>
                <w:sz w:val="22"/>
              </w:rPr>
              <w:t>□新</w:t>
            </w:r>
            <w:r>
              <w:rPr>
                <w:spacing w:val="-3"/>
                <w:sz w:val="22"/>
              </w:rPr>
              <w:t>增</w:t>
            </w:r>
            <w:r>
              <w:rPr>
                <w:sz w:val="22"/>
              </w:rPr>
              <w:t>一次</w:t>
            </w:r>
            <w:r>
              <w:rPr>
                <w:spacing w:val="-3"/>
                <w:sz w:val="22"/>
              </w:rPr>
              <w:t>性</w:t>
            </w:r>
            <w:r>
              <w:rPr>
                <w:sz w:val="22"/>
              </w:rPr>
              <w:t>项目</w:t>
            </w:r>
            <w:r>
              <w:rPr>
                <w:sz w:val="22"/>
              </w:rPr>
              <w:tab/>
            </w:r>
            <w:r>
              <w:rPr>
                <w:sz w:val="22"/>
              </w:rPr>
              <w:t>□其</w:t>
            </w:r>
            <w:r>
              <w:rPr>
                <w:spacing w:val="-3"/>
                <w:sz w:val="22"/>
              </w:rPr>
              <w:t>他</w:t>
            </w:r>
            <w:r>
              <w:rPr>
                <w:sz w:val="22"/>
              </w:rPr>
              <w:t>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525" w:type="dxa"/>
            <w:gridSpan w:val="2"/>
          </w:tcPr>
          <w:p>
            <w:pPr>
              <w:pStyle w:val="18"/>
              <w:spacing w:before="143"/>
              <w:ind w:left="322"/>
              <w:rPr>
                <w:sz w:val="22"/>
              </w:rPr>
            </w:pPr>
            <w:r>
              <w:rPr>
                <w:sz w:val="22"/>
              </w:rPr>
              <w:t>项目期限</w:t>
            </w:r>
          </w:p>
        </w:tc>
        <w:tc>
          <w:tcPr>
            <w:tcW w:w="6995" w:type="dxa"/>
            <w:gridSpan w:val="3"/>
          </w:tcPr>
          <w:p>
            <w:pPr>
              <w:pStyle w:val="18"/>
              <w:spacing w:before="143"/>
              <w:ind w:left="1883" w:right="1872"/>
              <w:jc w:val="center"/>
              <w:rPr>
                <w:sz w:val="22"/>
              </w:rPr>
            </w:pPr>
            <w:r>
              <w:rPr>
                <w:sz w:val="22"/>
              </w:rPr>
              <w:t>2021 年 1 月至 2021 年 12 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525" w:type="dxa"/>
            <w:gridSpan w:val="2"/>
            <w:vMerge w:val="restart"/>
          </w:tcPr>
          <w:p>
            <w:pPr>
              <w:pStyle w:val="18"/>
              <w:spacing w:before="11"/>
              <w:rPr>
                <w:sz w:val="31"/>
              </w:rPr>
            </w:pPr>
          </w:p>
          <w:p>
            <w:pPr>
              <w:pStyle w:val="18"/>
              <w:spacing w:line="266" w:lineRule="auto"/>
              <w:ind w:left="541" w:right="309" w:hanging="219"/>
              <w:rPr>
                <w:sz w:val="22"/>
              </w:rPr>
            </w:pPr>
            <w:r>
              <w:rPr>
                <w:sz w:val="22"/>
              </w:rPr>
              <w:t>项目资金申请</w:t>
            </w:r>
          </w:p>
          <w:p>
            <w:pPr>
              <w:pStyle w:val="18"/>
              <w:spacing w:line="280" w:lineRule="exact"/>
              <w:ind w:left="322"/>
              <w:rPr>
                <w:sz w:val="22"/>
              </w:rPr>
            </w:pPr>
            <w:r>
              <w:rPr>
                <w:sz w:val="22"/>
              </w:rPr>
              <w:t>（万元）</w:t>
            </w:r>
          </w:p>
        </w:tc>
        <w:tc>
          <w:tcPr>
            <w:tcW w:w="1779" w:type="dxa"/>
          </w:tcPr>
          <w:p>
            <w:pPr>
              <w:pStyle w:val="18"/>
              <w:spacing w:before="144"/>
              <w:ind w:left="98" w:right="89"/>
              <w:jc w:val="center"/>
              <w:rPr>
                <w:sz w:val="22"/>
              </w:rPr>
            </w:pPr>
            <w:r>
              <w:rPr>
                <w:sz w:val="22"/>
              </w:rPr>
              <w:t>资金总额：</w:t>
            </w:r>
          </w:p>
        </w:tc>
        <w:tc>
          <w:tcPr>
            <w:tcW w:w="5216" w:type="dxa"/>
            <w:gridSpan w:val="2"/>
          </w:tcPr>
          <w:p>
            <w:pPr>
              <w:pStyle w:val="18"/>
              <w:spacing w:before="144"/>
              <w:ind w:left="2219" w:right="2209"/>
              <w:jc w:val="center"/>
              <w:rPr>
                <w:sz w:val="22"/>
              </w:rPr>
            </w:pPr>
            <w:r>
              <w:rPr>
                <w:sz w:val="22"/>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525" w:type="dxa"/>
            <w:gridSpan w:val="2"/>
            <w:vMerge w:val="continue"/>
            <w:tcBorders>
              <w:top w:val="nil"/>
            </w:tcBorders>
          </w:tcPr>
          <w:p>
            <w:pPr>
              <w:rPr>
                <w:sz w:val="2"/>
                <w:szCs w:val="2"/>
              </w:rPr>
            </w:pPr>
          </w:p>
        </w:tc>
        <w:tc>
          <w:tcPr>
            <w:tcW w:w="1779" w:type="dxa"/>
          </w:tcPr>
          <w:p>
            <w:pPr>
              <w:pStyle w:val="18"/>
              <w:spacing w:before="143"/>
              <w:ind w:left="98" w:right="89"/>
              <w:jc w:val="center"/>
              <w:rPr>
                <w:sz w:val="22"/>
              </w:rPr>
            </w:pPr>
            <w:r>
              <w:rPr>
                <w:sz w:val="22"/>
              </w:rPr>
              <w:t>财政拨款：</w:t>
            </w:r>
          </w:p>
        </w:tc>
        <w:tc>
          <w:tcPr>
            <w:tcW w:w="5216" w:type="dxa"/>
            <w:gridSpan w:val="2"/>
          </w:tcPr>
          <w:p>
            <w:pPr>
              <w:pStyle w:val="18"/>
              <w:spacing w:before="143"/>
              <w:ind w:left="2219" w:right="2209"/>
              <w:jc w:val="center"/>
              <w:rPr>
                <w:sz w:val="22"/>
              </w:rPr>
            </w:pPr>
            <w:r>
              <w:rPr>
                <w:sz w:val="22"/>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525" w:type="dxa"/>
            <w:gridSpan w:val="2"/>
            <w:vMerge w:val="continue"/>
            <w:tcBorders>
              <w:top w:val="nil"/>
            </w:tcBorders>
          </w:tcPr>
          <w:p>
            <w:pPr>
              <w:rPr>
                <w:sz w:val="2"/>
                <w:szCs w:val="2"/>
              </w:rPr>
            </w:pPr>
          </w:p>
        </w:tc>
        <w:tc>
          <w:tcPr>
            <w:tcW w:w="1779" w:type="dxa"/>
          </w:tcPr>
          <w:p>
            <w:pPr>
              <w:pStyle w:val="18"/>
              <w:spacing w:before="142"/>
              <w:ind w:left="98" w:right="89"/>
              <w:jc w:val="center"/>
              <w:rPr>
                <w:sz w:val="22"/>
              </w:rPr>
            </w:pPr>
            <w:r>
              <w:rPr>
                <w:sz w:val="22"/>
              </w:rPr>
              <w:t>其他：</w:t>
            </w:r>
          </w:p>
        </w:tc>
        <w:tc>
          <w:tcPr>
            <w:tcW w:w="5216" w:type="dxa"/>
            <w:gridSpan w:val="2"/>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07" w:hRule="atLeast"/>
        </w:trPr>
        <w:tc>
          <w:tcPr>
            <w:tcW w:w="845" w:type="dxa"/>
          </w:tcPr>
          <w:p>
            <w:pPr>
              <w:pStyle w:val="18"/>
              <w:spacing w:before="10"/>
              <w:rPr>
                <w:sz w:val="31"/>
              </w:rPr>
            </w:pPr>
          </w:p>
          <w:p>
            <w:pPr>
              <w:pStyle w:val="18"/>
              <w:spacing w:line="266" w:lineRule="auto"/>
              <w:ind w:left="202" w:right="188"/>
              <w:rPr>
                <w:sz w:val="22"/>
              </w:rPr>
            </w:pPr>
            <w:r>
              <w:rPr>
                <w:sz w:val="22"/>
              </w:rPr>
              <w:t>项目简介</w:t>
            </w:r>
          </w:p>
        </w:tc>
        <w:tc>
          <w:tcPr>
            <w:tcW w:w="7675" w:type="dxa"/>
            <w:gridSpan w:val="4"/>
          </w:tcPr>
          <w:p>
            <w:pPr>
              <w:pStyle w:val="18"/>
              <w:spacing w:before="8"/>
              <w:rPr>
                <w:sz w:val="19"/>
              </w:rPr>
            </w:pPr>
          </w:p>
          <w:p>
            <w:pPr>
              <w:pStyle w:val="18"/>
              <w:spacing w:line="266" w:lineRule="auto"/>
              <w:ind w:left="106" w:right="94"/>
              <w:jc w:val="both"/>
              <w:rPr>
                <w:sz w:val="22"/>
              </w:rPr>
            </w:pPr>
            <w:r>
              <w:rPr>
                <w:spacing w:val="-5"/>
                <w:sz w:val="22"/>
              </w:rPr>
              <w:t>扫黑除恶专项经费：为深入贯彻落实中央、省、市、区扫黑除恶专项斗争会议</w:t>
            </w:r>
            <w:r>
              <w:rPr>
                <w:spacing w:val="-6"/>
                <w:sz w:val="22"/>
              </w:rPr>
              <w:t>精神，扎实推进扫黑除恶专项斗争工作深入开展，维护社会治安稳定，保障人</w:t>
            </w:r>
            <w:r>
              <w:rPr>
                <w:spacing w:val="-3"/>
                <w:sz w:val="22"/>
              </w:rPr>
              <w:t>民安居乐业，并开展扫黑除恶专项斗争主题活动。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48" w:hRule="atLeast"/>
        </w:trPr>
        <w:tc>
          <w:tcPr>
            <w:tcW w:w="845" w:type="dxa"/>
          </w:tcPr>
          <w:p>
            <w:pPr>
              <w:pStyle w:val="18"/>
              <w:spacing w:before="3"/>
              <w:rPr>
                <w:sz w:val="21"/>
              </w:rPr>
            </w:pPr>
          </w:p>
          <w:p>
            <w:pPr>
              <w:pStyle w:val="18"/>
              <w:spacing w:line="266" w:lineRule="auto"/>
              <w:ind w:left="202" w:right="188"/>
              <w:jc w:val="both"/>
              <w:rPr>
                <w:sz w:val="22"/>
              </w:rPr>
            </w:pPr>
            <w:r>
              <w:rPr>
                <w:sz w:val="22"/>
              </w:rPr>
              <w:t>项目立项情况</w:t>
            </w:r>
          </w:p>
        </w:tc>
        <w:tc>
          <w:tcPr>
            <w:tcW w:w="7675" w:type="dxa"/>
            <w:gridSpan w:val="4"/>
          </w:tcPr>
          <w:p>
            <w:pPr>
              <w:pStyle w:val="18"/>
              <w:rPr>
                <w:sz w:val="22"/>
              </w:rPr>
            </w:pPr>
          </w:p>
          <w:p>
            <w:pPr>
              <w:pStyle w:val="18"/>
              <w:spacing w:before="146" w:line="266" w:lineRule="auto"/>
              <w:ind w:left="106" w:right="55"/>
              <w:rPr>
                <w:sz w:val="22"/>
              </w:rPr>
            </w:pPr>
            <w:r>
              <w:rPr>
                <w:sz w:val="22"/>
              </w:rPr>
              <w:t>贯彻落实习近平总书记重要指示精神和中央、省市委、高新区工委的一系列部署要求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87" w:hRule="atLeast"/>
        </w:trPr>
        <w:tc>
          <w:tcPr>
            <w:tcW w:w="845" w:type="dxa"/>
          </w:tcPr>
          <w:p>
            <w:pPr>
              <w:pStyle w:val="18"/>
              <w:spacing w:before="8"/>
              <w:rPr>
                <w:sz w:val="26"/>
              </w:rPr>
            </w:pPr>
          </w:p>
          <w:p>
            <w:pPr>
              <w:pStyle w:val="18"/>
              <w:spacing w:before="1" w:line="266" w:lineRule="auto"/>
              <w:ind w:left="202" w:right="188"/>
              <w:jc w:val="both"/>
              <w:rPr>
                <w:sz w:val="22"/>
              </w:rPr>
            </w:pPr>
            <w:r>
              <w:rPr>
                <w:sz w:val="22"/>
              </w:rPr>
              <w:t>资金测算明细</w:t>
            </w:r>
          </w:p>
        </w:tc>
        <w:tc>
          <w:tcPr>
            <w:tcW w:w="7675" w:type="dxa"/>
            <w:gridSpan w:val="4"/>
          </w:tcPr>
          <w:p>
            <w:pPr>
              <w:pStyle w:val="18"/>
              <w:rPr>
                <w:sz w:val="22"/>
              </w:rPr>
            </w:pPr>
          </w:p>
          <w:p>
            <w:pPr>
              <w:pStyle w:val="18"/>
              <w:rPr>
                <w:sz w:val="29"/>
              </w:rPr>
            </w:pPr>
          </w:p>
          <w:p>
            <w:pPr>
              <w:pStyle w:val="18"/>
              <w:ind w:left="106"/>
              <w:rPr>
                <w:sz w:val="22"/>
              </w:rPr>
            </w:pPr>
            <w:r>
              <w:rPr>
                <w:sz w:val="22"/>
              </w:rPr>
              <w:t>扫黑除恶专项经费：10 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845" w:type="dxa"/>
            <w:vMerge w:val="restart"/>
          </w:tcPr>
          <w:p>
            <w:pPr>
              <w:pStyle w:val="18"/>
              <w:rPr>
                <w:sz w:val="22"/>
              </w:rPr>
            </w:pPr>
          </w:p>
          <w:p>
            <w:pPr>
              <w:pStyle w:val="18"/>
              <w:rPr>
                <w:sz w:val="22"/>
              </w:rPr>
            </w:pPr>
          </w:p>
          <w:p>
            <w:pPr>
              <w:pStyle w:val="18"/>
              <w:spacing w:before="167" w:line="266" w:lineRule="auto"/>
              <w:ind w:left="202" w:right="188"/>
              <w:jc w:val="both"/>
              <w:rPr>
                <w:sz w:val="22"/>
              </w:rPr>
            </w:pPr>
            <w:r>
              <w:rPr>
                <w:sz w:val="22"/>
              </w:rPr>
              <w:t>项目绩效目标</w:t>
            </w:r>
          </w:p>
        </w:tc>
        <w:tc>
          <w:tcPr>
            <w:tcW w:w="3657" w:type="dxa"/>
            <w:gridSpan w:val="3"/>
          </w:tcPr>
          <w:p>
            <w:pPr>
              <w:pStyle w:val="18"/>
              <w:spacing w:before="143"/>
              <w:ind w:left="1368" w:right="1358"/>
              <w:jc w:val="center"/>
              <w:rPr>
                <w:sz w:val="22"/>
              </w:rPr>
            </w:pPr>
            <w:r>
              <w:rPr>
                <w:sz w:val="22"/>
              </w:rPr>
              <w:t>长期目标</w:t>
            </w:r>
          </w:p>
        </w:tc>
        <w:tc>
          <w:tcPr>
            <w:tcW w:w="4018" w:type="dxa"/>
          </w:tcPr>
          <w:p>
            <w:pPr>
              <w:pStyle w:val="18"/>
              <w:spacing w:before="143"/>
              <w:ind w:left="999" w:right="989"/>
              <w:jc w:val="center"/>
              <w:rPr>
                <w:sz w:val="22"/>
              </w:rPr>
            </w:pPr>
            <w:r>
              <w:rPr>
                <w:sz w:val="22"/>
              </w:rPr>
              <w:t>年度目标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90" w:hRule="atLeast"/>
        </w:trPr>
        <w:tc>
          <w:tcPr>
            <w:tcW w:w="845" w:type="dxa"/>
            <w:vMerge w:val="continue"/>
            <w:tcBorders>
              <w:top w:val="nil"/>
            </w:tcBorders>
          </w:tcPr>
          <w:p>
            <w:pPr>
              <w:rPr>
                <w:sz w:val="2"/>
                <w:szCs w:val="2"/>
              </w:rPr>
            </w:pPr>
          </w:p>
        </w:tc>
        <w:tc>
          <w:tcPr>
            <w:tcW w:w="3657" w:type="dxa"/>
            <w:gridSpan w:val="3"/>
          </w:tcPr>
          <w:p>
            <w:pPr>
              <w:pStyle w:val="18"/>
              <w:spacing w:before="132" w:line="266" w:lineRule="auto"/>
              <w:ind w:left="106" w:right="17"/>
              <w:rPr>
                <w:sz w:val="22"/>
              </w:rPr>
            </w:pPr>
            <w:r>
              <w:rPr>
                <w:spacing w:val="-3"/>
                <w:sz w:val="22"/>
              </w:rPr>
              <w:t>涉黑涉恶违法犯罪防范打击长效机 制更加健全，扫黑除恶工作法治化、</w:t>
            </w:r>
            <w:r>
              <w:rPr>
                <w:spacing w:val="-10"/>
                <w:sz w:val="22"/>
              </w:rPr>
              <w:t>规范化、专业化水平进一步提高，人</w:t>
            </w:r>
            <w:r>
              <w:rPr>
                <w:spacing w:val="-11"/>
                <w:sz w:val="22"/>
              </w:rPr>
              <w:t>民群众安全感、满意度明显提升，促</w:t>
            </w:r>
            <w:r>
              <w:rPr>
                <w:spacing w:val="-5"/>
                <w:sz w:val="22"/>
              </w:rPr>
              <w:t>进社会和谐稳定。</w:t>
            </w:r>
          </w:p>
        </w:tc>
        <w:tc>
          <w:tcPr>
            <w:tcW w:w="4018" w:type="dxa"/>
          </w:tcPr>
          <w:p>
            <w:pPr>
              <w:pStyle w:val="18"/>
              <w:spacing w:before="132" w:line="266" w:lineRule="auto"/>
              <w:ind w:left="107" w:right="-15"/>
              <w:rPr>
                <w:sz w:val="22"/>
              </w:rPr>
            </w:pPr>
            <w:r>
              <w:rPr>
                <w:spacing w:val="-3"/>
                <w:sz w:val="22"/>
              </w:rPr>
              <w:t>涉黑涉恶违法犯罪防范打击长效机制更</w:t>
            </w:r>
            <w:r>
              <w:rPr>
                <w:spacing w:val="-8"/>
                <w:sz w:val="22"/>
              </w:rPr>
              <w:t>加健全，扫黑除恶工作法治化、规范化、</w:t>
            </w:r>
            <w:r>
              <w:rPr>
                <w:spacing w:val="-3"/>
                <w:sz w:val="22"/>
              </w:rPr>
              <w:t>专业化水平进一步提高，人民群众安全感、满意度明显提升，促进社会和谐稳定。</w:t>
            </w:r>
          </w:p>
        </w:tc>
      </w:tr>
    </w:tbl>
    <w:p>
      <w:pPr>
        <w:spacing w:after="0" w:line="266" w:lineRule="auto"/>
        <w:rPr>
          <w:sz w:val="22"/>
        </w:rPr>
        <w:sectPr>
          <w:pgSz w:w="11910" w:h="16840"/>
          <w:pgMar w:top="1440" w:right="1140" w:bottom="1000" w:left="1140" w:header="0" w:footer="817" w:gutter="0"/>
          <w:cols w:space="720" w:num="1"/>
        </w:sectPr>
      </w:pPr>
    </w:p>
    <w:tbl>
      <w:tblPr>
        <w:tblStyle w:val="14"/>
        <w:tblW w:w="8520" w:type="dxa"/>
        <w:tblInd w:w="5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5"/>
        <w:gridCol w:w="975"/>
        <w:gridCol w:w="978"/>
        <w:gridCol w:w="1704"/>
        <w:gridCol w:w="2781"/>
        <w:gridCol w:w="1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98" w:hRule="atLeast"/>
        </w:trPr>
        <w:tc>
          <w:tcPr>
            <w:tcW w:w="845" w:type="dxa"/>
            <w:vMerge w:val="restart"/>
          </w:tcPr>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spacing w:before="8"/>
              <w:rPr>
                <w:sz w:val="23"/>
              </w:rPr>
            </w:pPr>
          </w:p>
          <w:p>
            <w:pPr>
              <w:pStyle w:val="18"/>
              <w:spacing w:line="266" w:lineRule="auto"/>
              <w:ind w:left="202" w:right="188"/>
              <w:jc w:val="both"/>
              <w:rPr>
                <w:sz w:val="22"/>
              </w:rPr>
            </w:pPr>
            <w:r>
              <w:rPr>
                <w:sz w:val="22"/>
              </w:rPr>
              <w:t>年度绩效指标</w:t>
            </w:r>
          </w:p>
        </w:tc>
        <w:tc>
          <w:tcPr>
            <w:tcW w:w="975" w:type="dxa"/>
          </w:tcPr>
          <w:p>
            <w:pPr>
              <w:pStyle w:val="18"/>
              <w:spacing w:before="52" w:line="266" w:lineRule="auto"/>
              <w:ind w:left="267" w:right="253"/>
              <w:rPr>
                <w:sz w:val="22"/>
              </w:rPr>
            </w:pPr>
            <w:r>
              <w:rPr>
                <w:sz w:val="22"/>
              </w:rPr>
              <w:t>一级指标</w:t>
            </w:r>
          </w:p>
        </w:tc>
        <w:tc>
          <w:tcPr>
            <w:tcW w:w="978" w:type="dxa"/>
          </w:tcPr>
          <w:p>
            <w:pPr>
              <w:pStyle w:val="18"/>
              <w:spacing w:before="52" w:line="266" w:lineRule="auto"/>
              <w:ind w:left="269" w:right="255"/>
              <w:rPr>
                <w:sz w:val="22"/>
              </w:rPr>
            </w:pPr>
            <w:r>
              <w:rPr>
                <w:sz w:val="22"/>
              </w:rPr>
              <w:t>二级指标</w:t>
            </w:r>
          </w:p>
        </w:tc>
        <w:tc>
          <w:tcPr>
            <w:tcW w:w="1704" w:type="dxa"/>
          </w:tcPr>
          <w:p>
            <w:pPr>
              <w:pStyle w:val="18"/>
              <w:spacing w:before="3"/>
              <w:rPr>
                <w:sz w:val="16"/>
              </w:rPr>
            </w:pPr>
          </w:p>
          <w:p>
            <w:pPr>
              <w:pStyle w:val="18"/>
              <w:ind w:left="411"/>
              <w:rPr>
                <w:sz w:val="22"/>
              </w:rPr>
            </w:pPr>
            <w:r>
              <w:rPr>
                <w:sz w:val="22"/>
              </w:rPr>
              <w:t>三级指标</w:t>
            </w:r>
          </w:p>
        </w:tc>
        <w:tc>
          <w:tcPr>
            <w:tcW w:w="2781" w:type="dxa"/>
          </w:tcPr>
          <w:p>
            <w:pPr>
              <w:pStyle w:val="18"/>
              <w:spacing w:before="3"/>
              <w:rPr>
                <w:sz w:val="16"/>
              </w:rPr>
            </w:pPr>
          </w:p>
          <w:p>
            <w:pPr>
              <w:pStyle w:val="18"/>
              <w:ind w:left="930" w:right="921"/>
              <w:jc w:val="center"/>
              <w:rPr>
                <w:sz w:val="22"/>
              </w:rPr>
            </w:pPr>
            <w:bookmarkStart w:id="88" w:name="_GoBack"/>
            <w:bookmarkEnd w:id="88"/>
            <w:r>
              <w:rPr>
                <w:sz w:val="22"/>
              </w:rPr>
              <w:t>指标内容</w:t>
            </w:r>
          </w:p>
        </w:tc>
        <w:tc>
          <w:tcPr>
            <w:tcW w:w="1237" w:type="dxa"/>
          </w:tcPr>
          <w:p>
            <w:pPr>
              <w:pStyle w:val="18"/>
              <w:spacing w:before="3"/>
              <w:rPr>
                <w:sz w:val="16"/>
              </w:rPr>
            </w:pPr>
          </w:p>
          <w:p>
            <w:pPr>
              <w:pStyle w:val="18"/>
              <w:ind w:left="46" w:right="38"/>
              <w:jc w:val="center"/>
              <w:rPr>
                <w:sz w:val="22"/>
              </w:rPr>
            </w:pPr>
            <w:r>
              <w:rPr>
                <w:sz w:val="22"/>
              </w:rPr>
              <w:t>指标值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845" w:type="dxa"/>
            <w:vMerge w:val="continue"/>
            <w:tcBorders>
              <w:top w:val="nil"/>
            </w:tcBorders>
          </w:tcPr>
          <w:p>
            <w:pPr>
              <w:rPr>
                <w:sz w:val="2"/>
                <w:szCs w:val="2"/>
              </w:rPr>
            </w:pPr>
          </w:p>
        </w:tc>
        <w:tc>
          <w:tcPr>
            <w:tcW w:w="975" w:type="dxa"/>
            <w:vMerge w:val="restart"/>
          </w:tcPr>
          <w:p>
            <w:pPr>
              <w:pStyle w:val="18"/>
              <w:rPr>
                <w:sz w:val="22"/>
              </w:rPr>
            </w:pPr>
          </w:p>
          <w:p>
            <w:pPr>
              <w:pStyle w:val="18"/>
              <w:rPr>
                <w:sz w:val="22"/>
              </w:rPr>
            </w:pPr>
          </w:p>
          <w:p>
            <w:pPr>
              <w:pStyle w:val="18"/>
              <w:rPr>
                <w:sz w:val="22"/>
              </w:rPr>
            </w:pPr>
          </w:p>
          <w:p>
            <w:pPr>
              <w:pStyle w:val="18"/>
              <w:rPr>
                <w:sz w:val="22"/>
              </w:rPr>
            </w:pPr>
          </w:p>
          <w:p>
            <w:pPr>
              <w:pStyle w:val="18"/>
              <w:spacing w:before="154" w:line="266" w:lineRule="auto"/>
              <w:ind w:left="267" w:right="253"/>
              <w:rPr>
                <w:sz w:val="22"/>
              </w:rPr>
            </w:pPr>
            <w:r>
              <w:rPr>
                <w:sz w:val="22"/>
              </w:rPr>
              <w:t>产出指标</w:t>
            </w:r>
          </w:p>
        </w:tc>
        <w:tc>
          <w:tcPr>
            <w:tcW w:w="978" w:type="dxa"/>
            <w:vMerge w:val="restart"/>
          </w:tcPr>
          <w:p>
            <w:pPr>
              <w:pStyle w:val="18"/>
              <w:spacing w:before="3"/>
              <w:rPr>
                <w:sz w:val="26"/>
              </w:rPr>
            </w:pPr>
          </w:p>
          <w:p>
            <w:pPr>
              <w:pStyle w:val="18"/>
              <w:spacing w:line="266" w:lineRule="auto"/>
              <w:ind w:left="269" w:right="255"/>
              <w:rPr>
                <w:sz w:val="22"/>
              </w:rPr>
            </w:pPr>
            <w:r>
              <w:rPr>
                <w:sz w:val="22"/>
              </w:rPr>
              <w:t>数量指标</w:t>
            </w:r>
          </w:p>
        </w:tc>
        <w:tc>
          <w:tcPr>
            <w:tcW w:w="1704" w:type="dxa"/>
          </w:tcPr>
          <w:p>
            <w:pPr>
              <w:pStyle w:val="18"/>
              <w:spacing w:before="15"/>
              <w:ind w:left="107"/>
              <w:rPr>
                <w:sz w:val="22"/>
              </w:rPr>
            </w:pPr>
            <w:r>
              <w:rPr>
                <w:sz w:val="22"/>
              </w:rPr>
              <w:t>黑恶势力遏制</w:t>
            </w:r>
          </w:p>
          <w:p>
            <w:pPr>
              <w:pStyle w:val="18"/>
              <w:spacing w:before="30" w:line="277" w:lineRule="exact"/>
              <w:ind w:left="107"/>
              <w:rPr>
                <w:sz w:val="22"/>
              </w:rPr>
            </w:pPr>
            <w:r>
              <w:rPr>
                <w:sz w:val="22"/>
              </w:rPr>
              <w:t>数量情况</w:t>
            </w:r>
          </w:p>
        </w:tc>
        <w:tc>
          <w:tcPr>
            <w:tcW w:w="2781" w:type="dxa"/>
          </w:tcPr>
          <w:p>
            <w:pPr>
              <w:pStyle w:val="18"/>
              <w:spacing w:before="171"/>
              <w:ind w:left="107"/>
              <w:rPr>
                <w:sz w:val="22"/>
              </w:rPr>
            </w:pPr>
            <w:r>
              <w:rPr>
                <w:sz w:val="22"/>
              </w:rPr>
              <w:t>黑恶势力遏制数量情况</w:t>
            </w:r>
          </w:p>
        </w:tc>
        <w:tc>
          <w:tcPr>
            <w:tcW w:w="1237" w:type="dxa"/>
          </w:tcPr>
          <w:p>
            <w:pPr>
              <w:pStyle w:val="18"/>
              <w:spacing w:before="171"/>
              <w:ind w:left="49" w:right="38"/>
              <w:jc w:val="center"/>
              <w:rPr>
                <w:sz w:val="22"/>
              </w:rPr>
            </w:pPr>
            <w:r>
              <w:rPr>
                <w:sz w:val="22"/>
              </w:rPr>
              <w:t>≥1 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2" w:hRule="atLeast"/>
        </w:trPr>
        <w:tc>
          <w:tcPr>
            <w:tcW w:w="845" w:type="dxa"/>
            <w:vMerge w:val="continue"/>
            <w:tcBorders>
              <w:top w:val="nil"/>
            </w:tcBorders>
          </w:tcPr>
          <w:p>
            <w:pPr>
              <w:rPr>
                <w:sz w:val="2"/>
                <w:szCs w:val="2"/>
              </w:rPr>
            </w:pPr>
          </w:p>
        </w:tc>
        <w:tc>
          <w:tcPr>
            <w:tcW w:w="975" w:type="dxa"/>
            <w:vMerge w:val="continue"/>
            <w:tcBorders>
              <w:top w:val="nil"/>
            </w:tcBorders>
          </w:tcPr>
          <w:p>
            <w:pPr>
              <w:rPr>
                <w:sz w:val="2"/>
                <w:szCs w:val="2"/>
              </w:rPr>
            </w:pPr>
          </w:p>
        </w:tc>
        <w:tc>
          <w:tcPr>
            <w:tcW w:w="978" w:type="dxa"/>
            <w:vMerge w:val="continue"/>
            <w:tcBorders>
              <w:top w:val="nil"/>
            </w:tcBorders>
          </w:tcPr>
          <w:p>
            <w:pPr>
              <w:rPr>
                <w:sz w:val="2"/>
                <w:szCs w:val="2"/>
              </w:rPr>
            </w:pPr>
          </w:p>
        </w:tc>
        <w:tc>
          <w:tcPr>
            <w:tcW w:w="1704" w:type="dxa"/>
          </w:tcPr>
          <w:p>
            <w:pPr>
              <w:pStyle w:val="18"/>
              <w:spacing w:before="19"/>
              <w:ind w:left="107"/>
              <w:rPr>
                <w:sz w:val="22"/>
              </w:rPr>
            </w:pPr>
            <w:r>
              <w:rPr>
                <w:spacing w:val="-3"/>
                <w:sz w:val="22"/>
              </w:rPr>
              <w:t>涉黑涉恶治安</w:t>
            </w:r>
          </w:p>
          <w:p>
            <w:pPr>
              <w:pStyle w:val="18"/>
              <w:spacing w:before="30" w:line="282" w:lineRule="exact"/>
              <w:ind w:left="107"/>
              <w:rPr>
                <w:sz w:val="22"/>
              </w:rPr>
            </w:pPr>
            <w:r>
              <w:rPr>
                <w:spacing w:val="-3"/>
                <w:sz w:val="22"/>
              </w:rPr>
              <w:t>乱点治理数量</w:t>
            </w:r>
          </w:p>
        </w:tc>
        <w:tc>
          <w:tcPr>
            <w:tcW w:w="2781" w:type="dxa"/>
          </w:tcPr>
          <w:p>
            <w:pPr>
              <w:pStyle w:val="18"/>
              <w:spacing w:before="19"/>
              <w:ind w:left="107"/>
              <w:rPr>
                <w:sz w:val="22"/>
              </w:rPr>
            </w:pPr>
            <w:r>
              <w:rPr>
                <w:sz w:val="22"/>
              </w:rPr>
              <w:t>涉黑涉恶治安乱点治理数</w:t>
            </w:r>
          </w:p>
          <w:p>
            <w:pPr>
              <w:pStyle w:val="18"/>
              <w:spacing w:before="30" w:line="282" w:lineRule="exact"/>
              <w:ind w:left="107"/>
              <w:rPr>
                <w:sz w:val="22"/>
              </w:rPr>
            </w:pPr>
            <w:r>
              <w:rPr>
                <w:w w:val="100"/>
                <w:sz w:val="22"/>
              </w:rPr>
              <w:t>量</w:t>
            </w:r>
          </w:p>
        </w:tc>
        <w:tc>
          <w:tcPr>
            <w:tcW w:w="1237" w:type="dxa"/>
          </w:tcPr>
          <w:p>
            <w:pPr>
              <w:pStyle w:val="18"/>
              <w:spacing w:before="175"/>
              <w:ind w:left="49" w:right="38"/>
              <w:jc w:val="center"/>
              <w:rPr>
                <w:sz w:val="22"/>
              </w:rPr>
            </w:pPr>
            <w:r>
              <w:rPr>
                <w:sz w:val="22"/>
              </w:rPr>
              <w:t>≥1 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6" w:hRule="atLeast"/>
        </w:trPr>
        <w:tc>
          <w:tcPr>
            <w:tcW w:w="845" w:type="dxa"/>
            <w:vMerge w:val="continue"/>
            <w:tcBorders>
              <w:top w:val="nil"/>
            </w:tcBorders>
          </w:tcPr>
          <w:p>
            <w:pPr>
              <w:rPr>
                <w:sz w:val="2"/>
                <w:szCs w:val="2"/>
              </w:rPr>
            </w:pPr>
          </w:p>
        </w:tc>
        <w:tc>
          <w:tcPr>
            <w:tcW w:w="975" w:type="dxa"/>
            <w:vMerge w:val="continue"/>
            <w:tcBorders>
              <w:top w:val="nil"/>
            </w:tcBorders>
          </w:tcPr>
          <w:p>
            <w:pPr>
              <w:rPr>
                <w:sz w:val="2"/>
                <w:szCs w:val="2"/>
              </w:rPr>
            </w:pPr>
          </w:p>
        </w:tc>
        <w:tc>
          <w:tcPr>
            <w:tcW w:w="978" w:type="dxa"/>
            <w:vMerge w:val="restart"/>
          </w:tcPr>
          <w:p>
            <w:pPr>
              <w:pStyle w:val="18"/>
              <w:rPr>
                <w:sz w:val="22"/>
              </w:rPr>
            </w:pPr>
          </w:p>
          <w:p>
            <w:pPr>
              <w:pStyle w:val="18"/>
              <w:spacing w:before="5"/>
              <w:rPr>
                <w:sz w:val="28"/>
              </w:rPr>
            </w:pPr>
          </w:p>
          <w:p>
            <w:pPr>
              <w:pStyle w:val="18"/>
              <w:spacing w:line="266" w:lineRule="auto"/>
              <w:ind w:left="269" w:right="255"/>
              <w:rPr>
                <w:sz w:val="22"/>
              </w:rPr>
            </w:pPr>
            <w:r>
              <w:rPr>
                <w:sz w:val="22"/>
              </w:rPr>
              <w:t>质量指标</w:t>
            </w:r>
          </w:p>
        </w:tc>
        <w:tc>
          <w:tcPr>
            <w:tcW w:w="1704" w:type="dxa"/>
          </w:tcPr>
          <w:p>
            <w:pPr>
              <w:pStyle w:val="18"/>
              <w:spacing w:before="8"/>
              <w:rPr>
                <w:sz w:val="25"/>
              </w:rPr>
            </w:pPr>
          </w:p>
          <w:p>
            <w:pPr>
              <w:pStyle w:val="18"/>
              <w:spacing w:before="1"/>
              <w:ind w:left="107"/>
              <w:rPr>
                <w:sz w:val="22"/>
              </w:rPr>
            </w:pPr>
            <w:r>
              <w:rPr>
                <w:sz w:val="22"/>
              </w:rPr>
              <w:t>宣传力度</w:t>
            </w:r>
          </w:p>
        </w:tc>
        <w:tc>
          <w:tcPr>
            <w:tcW w:w="2781" w:type="dxa"/>
          </w:tcPr>
          <w:p>
            <w:pPr>
              <w:pStyle w:val="18"/>
              <w:spacing w:before="17" w:line="266" w:lineRule="auto"/>
              <w:ind w:left="107" w:right="240"/>
              <w:rPr>
                <w:sz w:val="22"/>
              </w:rPr>
            </w:pPr>
            <w:r>
              <w:rPr>
                <w:sz w:val="22"/>
              </w:rPr>
              <w:t>群众对扫黑除恶相关政策法规、涉黑涉恶范围</w:t>
            </w:r>
          </w:p>
          <w:p>
            <w:pPr>
              <w:pStyle w:val="18"/>
              <w:spacing w:line="273" w:lineRule="exact"/>
              <w:ind w:left="107"/>
              <w:rPr>
                <w:sz w:val="22"/>
              </w:rPr>
            </w:pPr>
            <w:r>
              <w:rPr>
                <w:sz w:val="22"/>
              </w:rPr>
              <w:t>知晓率不断增强</w:t>
            </w:r>
          </w:p>
        </w:tc>
        <w:tc>
          <w:tcPr>
            <w:tcW w:w="1237" w:type="dxa"/>
          </w:tcPr>
          <w:p>
            <w:pPr>
              <w:pStyle w:val="18"/>
              <w:spacing w:before="8"/>
              <w:rPr>
                <w:sz w:val="25"/>
              </w:rPr>
            </w:pPr>
          </w:p>
          <w:p>
            <w:pPr>
              <w:pStyle w:val="18"/>
              <w:spacing w:before="1"/>
              <w:ind w:left="49" w:right="38"/>
              <w:jc w:val="center"/>
              <w:rPr>
                <w:sz w:val="22"/>
              </w:rPr>
            </w:pPr>
            <w:r>
              <w:rPr>
                <w:sz w:val="22"/>
              </w:rPr>
              <w:t>增强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5" w:hRule="atLeast"/>
        </w:trPr>
        <w:tc>
          <w:tcPr>
            <w:tcW w:w="845" w:type="dxa"/>
            <w:vMerge w:val="continue"/>
            <w:tcBorders>
              <w:top w:val="nil"/>
            </w:tcBorders>
          </w:tcPr>
          <w:p>
            <w:pPr>
              <w:rPr>
                <w:sz w:val="2"/>
                <w:szCs w:val="2"/>
              </w:rPr>
            </w:pPr>
          </w:p>
        </w:tc>
        <w:tc>
          <w:tcPr>
            <w:tcW w:w="975" w:type="dxa"/>
            <w:vMerge w:val="continue"/>
            <w:tcBorders>
              <w:top w:val="nil"/>
            </w:tcBorders>
          </w:tcPr>
          <w:p>
            <w:pPr>
              <w:rPr>
                <w:sz w:val="2"/>
                <w:szCs w:val="2"/>
              </w:rPr>
            </w:pPr>
          </w:p>
        </w:tc>
        <w:tc>
          <w:tcPr>
            <w:tcW w:w="978" w:type="dxa"/>
            <w:vMerge w:val="continue"/>
            <w:tcBorders>
              <w:top w:val="nil"/>
            </w:tcBorders>
          </w:tcPr>
          <w:p>
            <w:pPr>
              <w:rPr>
                <w:sz w:val="2"/>
                <w:szCs w:val="2"/>
              </w:rPr>
            </w:pPr>
          </w:p>
        </w:tc>
        <w:tc>
          <w:tcPr>
            <w:tcW w:w="1704" w:type="dxa"/>
          </w:tcPr>
          <w:p>
            <w:pPr>
              <w:pStyle w:val="18"/>
              <w:spacing w:before="8"/>
              <w:rPr>
                <w:sz w:val="25"/>
              </w:rPr>
            </w:pPr>
          </w:p>
          <w:p>
            <w:pPr>
              <w:pStyle w:val="18"/>
              <w:ind w:left="107"/>
              <w:rPr>
                <w:sz w:val="22"/>
              </w:rPr>
            </w:pPr>
            <w:r>
              <w:rPr>
                <w:sz w:val="22"/>
              </w:rPr>
              <w:t>宣传知晓率</w:t>
            </w:r>
          </w:p>
        </w:tc>
        <w:tc>
          <w:tcPr>
            <w:tcW w:w="2781" w:type="dxa"/>
          </w:tcPr>
          <w:p>
            <w:pPr>
              <w:pStyle w:val="18"/>
              <w:spacing w:before="17" w:line="266" w:lineRule="auto"/>
              <w:ind w:left="107" w:right="240"/>
              <w:rPr>
                <w:sz w:val="22"/>
              </w:rPr>
            </w:pPr>
            <w:r>
              <w:rPr>
                <w:sz w:val="22"/>
              </w:rPr>
              <w:t>扫除黑恶、涉黑涉恶违法犯罪防范打击长效机制</w:t>
            </w:r>
          </w:p>
          <w:p>
            <w:pPr>
              <w:pStyle w:val="18"/>
              <w:spacing w:line="273" w:lineRule="exact"/>
              <w:ind w:left="107"/>
              <w:rPr>
                <w:sz w:val="22"/>
              </w:rPr>
            </w:pPr>
            <w:r>
              <w:rPr>
                <w:sz w:val="22"/>
              </w:rPr>
              <w:t>更加健全</w:t>
            </w:r>
          </w:p>
        </w:tc>
        <w:tc>
          <w:tcPr>
            <w:tcW w:w="1237" w:type="dxa"/>
          </w:tcPr>
          <w:p>
            <w:pPr>
              <w:pStyle w:val="18"/>
              <w:spacing w:before="8"/>
              <w:rPr>
                <w:sz w:val="25"/>
              </w:rPr>
            </w:pPr>
          </w:p>
          <w:p>
            <w:pPr>
              <w:pStyle w:val="18"/>
              <w:ind w:left="49" w:right="38"/>
              <w:jc w:val="center"/>
              <w:rPr>
                <w:sz w:val="22"/>
              </w:rPr>
            </w:pPr>
            <w:r>
              <w:rPr>
                <w:sz w:val="22"/>
              </w:rPr>
              <w:t>健全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845" w:type="dxa"/>
            <w:vMerge w:val="continue"/>
            <w:tcBorders>
              <w:top w:val="nil"/>
            </w:tcBorders>
          </w:tcPr>
          <w:p>
            <w:pPr>
              <w:rPr>
                <w:sz w:val="2"/>
                <w:szCs w:val="2"/>
              </w:rPr>
            </w:pPr>
          </w:p>
        </w:tc>
        <w:tc>
          <w:tcPr>
            <w:tcW w:w="975" w:type="dxa"/>
            <w:vMerge w:val="restart"/>
          </w:tcPr>
          <w:p>
            <w:pPr>
              <w:pStyle w:val="18"/>
              <w:rPr>
                <w:sz w:val="22"/>
              </w:rPr>
            </w:pPr>
          </w:p>
          <w:p>
            <w:pPr>
              <w:pStyle w:val="18"/>
              <w:rPr>
                <w:sz w:val="22"/>
              </w:rPr>
            </w:pPr>
          </w:p>
          <w:p>
            <w:pPr>
              <w:pStyle w:val="18"/>
              <w:rPr>
                <w:sz w:val="22"/>
              </w:rPr>
            </w:pPr>
          </w:p>
          <w:p>
            <w:pPr>
              <w:pStyle w:val="18"/>
              <w:spacing w:before="3"/>
              <w:rPr>
                <w:sz w:val="21"/>
              </w:rPr>
            </w:pPr>
          </w:p>
          <w:p>
            <w:pPr>
              <w:pStyle w:val="18"/>
              <w:spacing w:line="266" w:lineRule="auto"/>
              <w:ind w:left="267" w:right="253"/>
              <w:rPr>
                <w:sz w:val="22"/>
              </w:rPr>
            </w:pPr>
            <w:r>
              <w:rPr>
                <w:sz w:val="22"/>
              </w:rPr>
              <w:t>效益指标</w:t>
            </w:r>
          </w:p>
        </w:tc>
        <w:tc>
          <w:tcPr>
            <w:tcW w:w="978" w:type="dxa"/>
            <w:vMerge w:val="restart"/>
          </w:tcPr>
          <w:p>
            <w:pPr>
              <w:pStyle w:val="18"/>
              <w:rPr>
                <w:sz w:val="22"/>
              </w:rPr>
            </w:pPr>
          </w:p>
          <w:p>
            <w:pPr>
              <w:pStyle w:val="18"/>
              <w:spacing w:before="2"/>
              <w:rPr>
                <w:sz w:val="16"/>
              </w:rPr>
            </w:pPr>
          </w:p>
          <w:p>
            <w:pPr>
              <w:pStyle w:val="18"/>
              <w:spacing w:line="266" w:lineRule="auto"/>
              <w:ind w:left="269" w:right="255"/>
              <w:jc w:val="both"/>
              <w:rPr>
                <w:sz w:val="22"/>
              </w:rPr>
            </w:pPr>
            <w:r>
              <w:rPr>
                <w:sz w:val="22"/>
              </w:rPr>
              <w:t>社会效益指标</w:t>
            </w:r>
          </w:p>
        </w:tc>
        <w:tc>
          <w:tcPr>
            <w:tcW w:w="1704" w:type="dxa"/>
          </w:tcPr>
          <w:p>
            <w:pPr>
              <w:pStyle w:val="18"/>
              <w:spacing w:before="16"/>
              <w:ind w:left="107"/>
              <w:rPr>
                <w:sz w:val="22"/>
              </w:rPr>
            </w:pPr>
            <w:r>
              <w:rPr>
                <w:sz w:val="22"/>
              </w:rPr>
              <w:t>扫黑除恶工作</w:t>
            </w:r>
          </w:p>
          <w:p>
            <w:pPr>
              <w:pStyle w:val="18"/>
              <w:spacing w:before="30" w:line="276" w:lineRule="exact"/>
              <w:ind w:left="107"/>
              <w:rPr>
                <w:sz w:val="22"/>
              </w:rPr>
            </w:pPr>
            <w:r>
              <w:rPr>
                <w:sz w:val="22"/>
              </w:rPr>
              <w:t>水平</w:t>
            </w:r>
          </w:p>
        </w:tc>
        <w:tc>
          <w:tcPr>
            <w:tcW w:w="2781" w:type="dxa"/>
          </w:tcPr>
          <w:p>
            <w:pPr>
              <w:pStyle w:val="18"/>
              <w:spacing w:before="16"/>
              <w:ind w:left="107"/>
              <w:rPr>
                <w:sz w:val="22"/>
              </w:rPr>
            </w:pPr>
            <w:r>
              <w:rPr>
                <w:spacing w:val="-11"/>
                <w:sz w:val="22"/>
              </w:rPr>
              <w:t>扫黑除恶工作法治化、规范</w:t>
            </w:r>
          </w:p>
          <w:p>
            <w:pPr>
              <w:pStyle w:val="18"/>
              <w:spacing w:before="30" w:line="276" w:lineRule="exact"/>
              <w:ind w:left="107"/>
              <w:rPr>
                <w:sz w:val="22"/>
              </w:rPr>
            </w:pPr>
            <w:r>
              <w:rPr>
                <w:spacing w:val="-11"/>
                <w:sz w:val="22"/>
              </w:rPr>
              <w:t>化、专业化水平进一步提高</w:t>
            </w:r>
          </w:p>
        </w:tc>
        <w:tc>
          <w:tcPr>
            <w:tcW w:w="1237" w:type="dxa"/>
          </w:tcPr>
          <w:p>
            <w:pPr>
              <w:pStyle w:val="18"/>
              <w:spacing w:before="172"/>
              <w:ind w:left="49" w:right="38"/>
              <w:jc w:val="center"/>
              <w:rPr>
                <w:sz w:val="22"/>
              </w:rPr>
            </w:pPr>
            <w:r>
              <w:rPr>
                <w:sz w:val="22"/>
              </w:rPr>
              <w:t>显著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47" w:hRule="atLeast"/>
        </w:trPr>
        <w:tc>
          <w:tcPr>
            <w:tcW w:w="845" w:type="dxa"/>
            <w:vMerge w:val="continue"/>
            <w:tcBorders>
              <w:top w:val="nil"/>
            </w:tcBorders>
          </w:tcPr>
          <w:p>
            <w:pPr>
              <w:rPr>
                <w:sz w:val="2"/>
                <w:szCs w:val="2"/>
              </w:rPr>
            </w:pPr>
          </w:p>
        </w:tc>
        <w:tc>
          <w:tcPr>
            <w:tcW w:w="975" w:type="dxa"/>
            <w:vMerge w:val="continue"/>
            <w:tcBorders>
              <w:top w:val="nil"/>
            </w:tcBorders>
          </w:tcPr>
          <w:p>
            <w:pPr>
              <w:rPr>
                <w:sz w:val="2"/>
                <w:szCs w:val="2"/>
              </w:rPr>
            </w:pPr>
          </w:p>
        </w:tc>
        <w:tc>
          <w:tcPr>
            <w:tcW w:w="978" w:type="dxa"/>
            <w:vMerge w:val="continue"/>
            <w:tcBorders>
              <w:top w:val="nil"/>
            </w:tcBorders>
          </w:tcPr>
          <w:p>
            <w:pPr>
              <w:rPr>
                <w:sz w:val="2"/>
                <w:szCs w:val="2"/>
              </w:rPr>
            </w:pPr>
          </w:p>
        </w:tc>
        <w:tc>
          <w:tcPr>
            <w:tcW w:w="1704" w:type="dxa"/>
          </w:tcPr>
          <w:p>
            <w:pPr>
              <w:pStyle w:val="18"/>
              <w:spacing w:before="16" w:line="266" w:lineRule="auto"/>
              <w:ind w:left="107" w:right="94"/>
              <w:rPr>
                <w:sz w:val="22"/>
              </w:rPr>
            </w:pPr>
            <w:r>
              <w:rPr>
                <w:spacing w:val="-12"/>
                <w:sz w:val="22"/>
              </w:rPr>
              <w:t>扫除黑恶、涉黑</w:t>
            </w:r>
            <w:r>
              <w:rPr>
                <w:spacing w:val="-3"/>
                <w:sz w:val="22"/>
              </w:rPr>
              <w:t>涉恶违法犯罪防范打击长效</w:t>
            </w:r>
          </w:p>
          <w:p>
            <w:pPr>
              <w:pStyle w:val="18"/>
              <w:spacing w:line="273" w:lineRule="exact"/>
              <w:ind w:left="107"/>
              <w:rPr>
                <w:sz w:val="22"/>
              </w:rPr>
            </w:pPr>
            <w:r>
              <w:rPr>
                <w:sz w:val="22"/>
              </w:rPr>
              <w:t>机制</w:t>
            </w:r>
          </w:p>
        </w:tc>
        <w:tc>
          <w:tcPr>
            <w:tcW w:w="2781" w:type="dxa"/>
          </w:tcPr>
          <w:p>
            <w:pPr>
              <w:pStyle w:val="18"/>
              <w:spacing w:before="172" w:line="266" w:lineRule="auto"/>
              <w:ind w:left="107" w:right="96"/>
              <w:rPr>
                <w:sz w:val="22"/>
              </w:rPr>
            </w:pPr>
            <w:r>
              <w:rPr>
                <w:spacing w:val="-12"/>
                <w:sz w:val="22"/>
              </w:rPr>
              <w:t>扫除黑恶、涉黑涉恶违法犯</w:t>
            </w:r>
            <w:r>
              <w:rPr>
                <w:spacing w:val="-3"/>
                <w:sz w:val="22"/>
              </w:rPr>
              <w:t>罪防范打击长效机制更加健全</w:t>
            </w:r>
          </w:p>
        </w:tc>
        <w:tc>
          <w:tcPr>
            <w:tcW w:w="1237" w:type="dxa"/>
          </w:tcPr>
          <w:p>
            <w:pPr>
              <w:pStyle w:val="18"/>
              <w:rPr>
                <w:sz w:val="22"/>
              </w:rPr>
            </w:pPr>
          </w:p>
          <w:p>
            <w:pPr>
              <w:pStyle w:val="18"/>
              <w:spacing w:before="9"/>
              <w:rPr>
                <w:sz w:val="15"/>
              </w:rPr>
            </w:pPr>
          </w:p>
          <w:p>
            <w:pPr>
              <w:pStyle w:val="18"/>
              <w:spacing w:before="1"/>
              <w:ind w:left="49" w:right="38"/>
              <w:jc w:val="center"/>
              <w:rPr>
                <w:sz w:val="22"/>
              </w:rPr>
            </w:pPr>
            <w:r>
              <w:rPr>
                <w:sz w:val="22"/>
              </w:rPr>
              <w:t>健全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6" w:hRule="atLeast"/>
        </w:trPr>
        <w:tc>
          <w:tcPr>
            <w:tcW w:w="845" w:type="dxa"/>
            <w:vMerge w:val="continue"/>
            <w:tcBorders>
              <w:top w:val="nil"/>
            </w:tcBorders>
          </w:tcPr>
          <w:p>
            <w:pPr>
              <w:rPr>
                <w:sz w:val="2"/>
                <w:szCs w:val="2"/>
              </w:rPr>
            </w:pPr>
          </w:p>
        </w:tc>
        <w:tc>
          <w:tcPr>
            <w:tcW w:w="975" w:type="dxa"/>
            <w:vMerge w:val="continue"/>
            <w:tcBorders>
              <w:top w:val="nil"/>
            </w:tcBorders>
          </w:tcPr>
          <w:p>
            <w:pPr>
              <w:rPr>
                <w:sz w:val="2"/>
                <w:szCs w:val="2"/>
              </w:rPr>
            </w:pPr>
          </w:p>
        </w:tc>
        <w:tc>
          <w:tcPr>
            <w:tcW w:w="978" w:type="dxa"/>
          </w:tcPr>
          <w:p>
            <w:pPr>
              <w:pStyle w:val="18"/>
              <w:spacing w:before="15"/>
              <w:ind w:left="269" w:hanging="111"/>
              <w:rPr>
                <w:sz w:val="22"/>
              </w:rPr>
            </w:pPr>
            <w:r>
              <w:rPr>
                <w:sz w:val="22"/>
              </w:rPr>
              <w:t>可持续</w:t>
            </w:r>
          </w:p>
          <w:p>
            <w:pPr>
              <w:pStyle w:val="18"/>
              <w:spacing w:before="2" w:line="310" w:lineRule="atLeast"/>
              <w:ind w:left="269" w:right="255"/>
              <w:rPr>
                <w:sz w:val="22"/>
              </w:rPr>
            </w:pPr>
            <w:r>
              <w:rPr>
                <w:sz w:val="22"/>
              </w:rPr>
              <w:t>影响指标</w:t>
            </w:r>
          </w:p>
        </w:tc>
        <w:tc>
          <w:tcPr>
            <w:tcW w:w="1704" w:type="dxa"/>
          </w:tcPr>
          <w:p>
            <w:pPr>
              <w:pStyle w:val="18"/>
              <w:spacing w:before="171" w:line="266" w:lineRule="auto"/>
              <w:ind w:left="107" w:right="264"/>
              <w:rPr>
                <w:sz w:val="22"/>
              </w:rPr>
            </w:pPr>
            <w:r>
              <w:rPr>
                <w:sz w:val="22"/>
              </w:rPr>
              <w:t>社会环境稳定情况</w:t>
            </w:r>
          </w:p>
        </w:tc>
        <w:tc>
          <w:tcPr>
            <w:tcW w:w="2781" w:type="dxa"/>
          </w:tcPr>
          <w:p>
            <w:pPr>
              <w:pStyle w:val="18"/>
              <w:spacing w:before="15"/>
              <w:ind w:left="107"/>
              <w:rPr>
                <w:sz w:val="22"/>
              </w:rPr>
            </w:pPr>
            <w:r>
              <w:rPr>
                <w:sz w:val="22"/>
              </w:rPr>
              <w:t>促进安全、稳定、公正、优</w:t>
            </w:r>
          </w:p>
          <w:p>
            <w:pPr>
              <w:pStyle w:val="18"/>
              <w:spacing w:before="2" w:line="310" w:lineRule="atLeast"/>
              <w:ind w:left="107" w:right="19"/>
              <w:rPr>
                <w:sz w:val="22"/>
              </w:rPr>
            </w:pPr>
            <w:r>
              <w:rPr>
                <w:sz w:val="22"/>
              </w:rPr>
              <w:t>质的经济社会环境的形成， 社会环境得到净化</w:t>
            </w:r>
          </w:p>
        </w:tc>
        <w:tc>
          <w:tcPr>
            <w:tcW w:w="1237" w:type="dxa"/>
          </w:tcPr>
          <w:p>
            <w:pPr>
              <w:pStyle w:val="18"/>
              <w:spacing w:before="7"/>
              <w:rPr>
                <w:sz w:val="25"/>
              </w:rPr>
            </w:pPr>
          </w:p>
          <w:p>
            <w:pPr>
              <w:pStyle w:val="18"/>
              <w:ind w:left="46" w:right="38"/>
              <w:jc w:val="center"/>
              <w:rPr>
                <w:sz w:val="22"/>
              </w:rPr>
            </w:pPr>
            <w:r>
              <w:rPr>
                <w:sz w:val="22"/>
              </w:rPr>
              <w:t>持续稳定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60" w:hRule="atLeast"/>
        </w:trPr>
        <w:tc>
          <w:tcPr>
            <w:tcW w:w="845" w:type="dxa"/>
            <w:vMerge w:val="continue"/>
            <w:tcBorders>
              <w:top w:val="nil"/>
            </w:tcBorders>
          </w:tcPr>
          <w:p>
            <w:pPr>
              <w:rPr>
                <w:sz w:val="2"/>
                <w:szCs w:val="2"/>
              </w:rPr>
            </w:pPr>
          </w:p>
        </w:tc>
        <w:tc>
          <w:tcPr>
            <w:tcW w:w="975" w:type="dxa"/>
          </w:tcPr>
          <w:p>
            <w:pPr>
              <w:pStyle w:val="18"/>
              <w:rPr>
                <w:sz w:val="22"/>
              </w:rPr>
            </w:pPr>
          </w:p>
          <w:p>
            <w:pPr>
              <w:pStyle w:val="18"/>
              <w:spacing w:before="9"/>
              <w:rPr>
                <w:sz w:val="15"/>
              </w:rPr>
            </w:pPr>
          </w:p>
          <w:p>
            <w:pPr>
              <w:pStyle w:val="18"/>
              <w:spacing w:line="266" w:lineRule="auto"/>
              <w:ind w:left="267" w:right="145" w:hanging="111"/>
              <w:rPr>
                <w:sz w:val="22"/>
              </w:rPr>
            </w:pPr>
            <w:r>
              <w:rPr>
                <w:sz w:val="22"/>
              </w:rPr>
              <w:t>满意度指标</w:t>
            </w:r>
          </w:p>
        </w:tc>
        <w:tc>
          <w:tcPr>
            <w:tcW w:w="978" w:type="dxa"/>
          </w:tcPr>
          <w:p>
            <w:pPr>
              <w:pStyle w:val="18"/>
              <w:spacing w:before="15" w:line="266" w:lineRule="auto"/>
              <w:ind w:left="158" w:right="147"/>
              <w:jc w:val="both"/>
              <w:rPr>
                <w:sz w:val="22"/>
              </w:rPr>
            </w:pPr>
            <w:r>
              <w:rPr>
                <w:spacing w:val="-7"/>
                <w:sz w:val="22"/>
              </w:rPr>
              <w:t>社会公众或服务对象满意度</w:t>
            </w:r>
          </w:p>
          <w:p>
            <w:pPr>
              <w:pStyle w:val="18"/>
              <w:spacing w:line="273" w:lineRule="exact"/>
              <w:ind w:left="269"/>
              <w:rPr>
                <w:sz w:val="22"/>
              </w:rPr>
            </w:pPr>
            <w:r>
              <w:rPr>
                <w:spacing w:val="-1"/>
                <w:sz w:val="22"/>
              </w:rPr>
              <w:t>指标</w:t>
            </w:r>
          </w:p>
        </w:tc>
        <w:tc>
          <w:tcPr>
            <w:tcW w:w="1704" w:type="dxa"/>
          </w:tcPr>
          <w:p>
            <w:pPr>
              <w:pStyle w:val="18"/>
              <w:rPr>
                <w:sz w:val="22"/>
              </w:rPr>
            </w:pPr>
          </w:p>
          <w:p>
            <w:pPr>
              <w:pStyle w:val="18"/>
              <w:spacing w:before="9"/>
              <w:rPr>
                <w:sz w:val="15"/>
              </w:rPr>
            </w:pPr>
          </w:p>
          <w:p>
            <w:pPr>
              <w:pStyle w:val="18"/>
              <w:spacing w:line="266" w:lineRule="auto"/>
              <w:ind w:left="107" w:right="264"/>
              <w:rPr>
                <w:sz w:val="22"/>
              </w:rPr>
            </w:pPr>
            <w:r>
              <w:rPr>
                <w:sz w:val="22"/>
              </w:rPr>
              <w:t>社会公众或服务对象满意度</w:t>
            </w:r>
          </w:p>
        </w:tc>
        <w:tc>
          <w:tcPr>
            <w:tcW w:w="2781" w:type="dxa"/>
          </w:tcPr>
          <w:p>
            <w:pPr>
              <w:pStyle w:val="18"/>
              <w:rPr>
                <w:sz w:val="22"/>
              </w:rPr>
            </w:pPr>
          </w:p>
          <w:p>
            <w:pPr>
              <w:pStyle w:val="18"/>
              <w:spacing w:before="9"/>
              <w:rPr>
                <w:sz w:val="15"/>
              </w:rPr>
            </w:pPr>
          </w:p>
          <w:p>
            <w:pPr>
              <w:pStyle w:val="18"/>
              <w:spacing w:line="266" w:lineRule="auto"/>
              <w:ind w:left="107" w:right="20"/>
              <w:rPr>
                <w:sz w:val="22"/>
              </w:rPr>
            </w:pPr>
            <w:r>
              <w:rPr>
                <w:sz w:val="22"/>
              </w:rPr>
              <w:t>人民群众安全感、满意度明显</w:t>
            </w:r>
          </w:p>
        </w:tc>
        <w:tc>
          <w:tcPr>
            <w:tcW w:w="1237" w:type="dxa"/>
          </w:tcPr>
          <w:p>
            <w:pPr>
              <w:pStyle w:val="18"/>
              <w:rPr>
                <w:sz w:val="22"/>
              </w:rPr>
            </w:pPr>
          </w:p>
          <w:p>
            <w:pPr>
              <w:pStyle w:val="18"/>
              <w:spacing w:before="11"/>
              <w:rPr>
                <w:sz w:val="27"/>
              </w:rPr>
            </w:pPr>
          </w:p>
          <w:p>
            <w:pPr>
              <w:pStyle w:val="18"/>
              <w:ind w:left="49" w:right="38"/>
              <w:jc w:val="center"/>
              <w:rPr>
                <w:sz w:val="22"/>
              </w:rPr>
            </w:pPr>
            <w:r>
              <w:rPr>
                <w:sz w:val="22"/>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49" w:hRule="atLeast"/>
        </w:trPr>
        <w:tc>
          <w:tcPr>
            <w:tcW w:w="845" w:type="dxa"/>
          </w:tcPr>
          <w:p>
            <w:pPr>
              <w:pStyle w:val="18"/>
              <w:spacing w:before="79" w:line="266" w:lineRule="auto"/>
              <w:ind w:left="202" w:right="188"/>
              <w:rPr>
                <w:sz w:val="22"/>
              </w:rPr>
            </w:pPr>
            <w:r>
              <w:rPr>
                <w:sz w:val="22"/>
              </w:rPr>
              <w:t>其他说明</w:t>
            </w:r>
          </w:p>
        </w:tc>
        <w:tc>
          <w:tcPr>
            <w:tcW w:w="7675" w:type="dxa"/>
            <w:gridSpan w:val="5"/>
          </w:tcPr>
          <w:p>
            <w:pPr>
              <w:pStyle w:val="18"/>
              <w:spacing w:before="4"/>
              <w:rPr>
                <w:sz w:val="18"/>
              </w:rPr>
            </w:pPr>
          </w:p>
          <w:p>
            <w:pPr>
              <w:pStyle w:val="18"/>
              <w:spacing w:before="1"/>
              <w:ind w:left="7"/>
              <w:jc w:val="center"/>
              <w:rPr>
                <w:sz w:val="22"/>
              </w:rPr>
            </w:pPr>
            <w:r>
              <w:rPr>
                <w:w w:val="100"/>
                <w:sz w:val="22"/>
              </w:rPr>
              <w:t>无</w:t>
            </w:r>
          </w:p>
        </w:tc>
      </w:tr>
    </w:tbl>
    <w:p>
      <w:pPr>
        <w:pStyle w:val="9"/>
        <w:spacing w:before="1"/>
        <w:rPr>
          <w:sz w:val="20"/>
        </w:rPr>
      </w:pPr>
    </w:p>
    <w:p>
      <w:pPr>
        <w:tabs>
          <w:tab w:val="left" w:pos="3964"/>
          <w:tab w:val="left" w:pos="6417"/>
        </w:tabs>
        <w:spacing w:before="70"/>
        <w:ind w:left="660" w:right="0" w:firstLine="0"/>
        <w:jc w:val="left"/>
        <w:rPr>
          <w:sz w:val="22"/>
        </w:rPr>
      </w:pPr>
      <w:r>
        <w:rPr>
          <w:sz w:val="22"/>
        </w:rPr>
        <w:t>填</w:t>
      </w:r>
      <w:r>
        <w:rPr>
          <w:spacing w:val="-3"/>
          <w:sz w:val="22"/>
        </w:rPr>
        <w:t>报</w:t>
      </w:r>
      <w:r>
        <w:rPr>
          <w:sz w:val="22"/>
        </w:rPr>
        <w:t>人业</w:t>
      </w:r>
      <w:r>
        <w:rPr>
          <w:spacing w:val="-3"/>
          <w:sz w:val="22"/>
        </w:rPr>
        <w:t>务</w:t>
      </w:r>
      <w:r>
        <w:rPr>
          <w:sz w:val="22"/>
        </w:rPr>
        <w:t>处室</w:t>
      </w:r>
      <w:r>
        <w:rPr>
          <w:spacing w:val="-3"/>
          <w:sz w:val="22"/>
        </w:rPr>
        <w:t>：</w:t>
      </w:r>
      <w:r>
        <w:rPr>
          <w:sz w:val="22"/>
        </w:rPr>
        <w:t>警务</w:t>
      </w:r>
      <w:r>
        <w:rPr>
          <w:spacing w:val="-3"/>
          <w:sz w:val="22"/>
        </w:rPr>
        <w:t>保</w:t>
      </w:r>
      <w:r>
        <w:rPr>
          <w:sz w:val="22"/>
        </w:rPr>
        <w:t>障室</w:t>
      </w:r>
      <w:r>
        <w:rPr>
          <w:sz w:val="22"/>
        </w:rPr>
        <w:tab/>
      </w:r>
      <w:r>
        <w:rPr>
          <w:sz w:val="22"/>
        </w:rPr>
        <w:t>填</w:t>
      </w:r>
      <w:r>
        <w:rPr>
          <w:spacing w:val="-3"/>
          <w:sz w:val="22"/>
        </w:rPr>
        <w:t>报</w:t>
      </w:r>
      <w:r>
        <w:rPr>
          <w:sz w:val="22"/>
        </w:rPr>
        <w:t>人姓</w:t>
      </w:r>
      <w:r>
        <w:rPr>
          <w:spacing w:val="-3"/>
          <w:sz w:val="22"/>
        </w:rPr>
        <w:t>名</w:t>
      </w:r>
      <w:r>
        <w:rPr>
          <w:sz w:val="22"/>
        </w:rPr>
        <w:t>：杨</w:t>
      </w:r>
      <w:r>
        <w:rPr>
          <w:spacing w:val="-3"/>
          <w:sz w:val="22"/>
        </w:rPr>
        <w:t>钰</w:t>
      </w:r>
      <w:r>
        <w:rPr>
          <w:sz w:val="22"/>
        </w:rPr>
        <w:t>梅</w:t>
      </w:r>
      <w:r>
        <w:rPr>
          <w:sz w:val="22"/>
        </w:rPr>
        <w:tab/>
      </w:r>
      <w:r>
        <w:rPr>
          <w:sz w:val="22"/>
        </w:rPr>
        <w:t>联</w:t>
      </w:r>
      <w:r>
        <w:rPr>
          <w:spacing w:val="-3"/>
          <w:sz w:val="22"/>
        </w:rPr>
        <w:t>系</w:t>
      </w:r>
      <w:r>
        <w:rPr>
          <w:sz w:val="22"/>
        </w:rPr>
        <w:t>电话：2139529</w:t>
      </w:r>
    </w:p>
    <w:p>
      <w:pPr>
        <w:spacing w:after="0"/>
        <w:jc w:val="left"/>
        <w:rPr>
          <w:sz w:val="22"/>
        </w:rPr>
        <w:sectPr>
          <w:pgSz w:w="11910" w:h="16840"/>
          <w:pgMar w:top="1420" w:right="1140" w:bottom="1000" w:left="1140" w:header="0" w:footer="817" w:gutter="0"/>
          <w:cols w:space="720" w:num="1"/>
        </w:sectPr>
      </w:pPr>
    </w:p>
    <w:p>
      <w:pPr>
        <w:pStyle w:val="3"/>
      </w:pPr>
      <w:r>
        <w:t>项目支出绩效目标申报表</w:t>
      </w:r>
    </w:p>
    <w:p>
      <w:pPr>
        <w:spacing w:before="131"/>
        <w:ind w:left="1663" w:right="1663" w:firstLine="0"/>
        <w:jc w:val="center"/>
        <w:rPr>
          <w:sz w:val="22"/>
        </w:rPr>
      </w:pPr>
      <w:r>
        <w:rPr>
          <w:sz w:val="22"/>
        </w:rPr>
        <w:t>（2021 年度）</w:t>
      </w:r>
    </w:p>
    <w:p>
      <w:pPr>
        <w:pStyle w:val="9"/>
        <w:spacing w:before="5"/>
        <w:rPr>
          <w:sz w:val="22"/>
        </w:rPr>
      </w:pPr>
    </w:p>
    <w:p>
      <w:pPr>
        <w:spacing w:before="0"/>
        <w:ind w:left="218" w:right="0" w:firstLine="0"/>
        <w:jc w:val="left"/>
        <w:rPr>
          <w:sz w:val="22"/>
        </w:rPr>
      </w:pPr>
      <w:r>
        <w:rPr>
          <w:sz w:val="22"/>
        </w:rPr>
        <w:t>申报单位：淄博高新区公安分局</w:t>
      </w:r>
    </w:p>
    <w:p>
      <w:pPr>
        <w:pStyle w:val="9"/>
        <w:spacing w:before="10"/>
        <w:rPr>
          <w:sz w:val="14"/>
        </w:rPr>
      </w:pPr>
    </w:p>
    <w:tbl>
      <w:tblPr>
        <w:tblStyle w:val="14"/>
        <w:tblW w:w="9405"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3"/>
        <w:gridCol w:w="456"/>
        <w:gridCol w:w="2259"/>
        <w:gridCol w:w="1586"/>
        <w:gridCol w:w="41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0" w:hRule="atLeast"/>
        </w:trPr>
        <w:tc>
          <w:tcPr>
            <w:tcW w:w="1389" w:type="dxa"/>
            <w:gridSpan w:val="2"/>
          </w:tcPr>
          <w:p>
            <w:pPr>
              <w:pStyle w:val="18"/>
              <w:spacing w:before="160"/>
              <w:ind w:left="254"/>
              <w:rPr>
                <w:sz w:val="22"/>
              </w:rPr>
            </w:pPr>
            <w:r>
              <w:rPr>
                <w:sz w:val="22"/>
              </w:rPr>
              <w:t>项目名称</w:t>
            </w:r>
          </w:p>
        </w:tc>
        <w:tc>
          <w:tcPr>
            <w:tcW w:w="8016" w:type="dxa"/>
            <w:gridSpan w:val="3"/>
          </w:tcPr>
          <w:p>
            <w:pPr>
              <w:pStyle w:val="18"/>
              <w:spacing w:before="160"/>
              <w:ind w:left="108"/>
              <w:rPr>
                <w:sz w:val="22"/>
              </w:rPr>
            </w:pPr>
            <w:r>
              <w:rPr>
                <w:sz w:val="22"/>
              </w:rPr>
              <w:t>职工午餐补助费及 2020 年精神文明奖经费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0" w:hRule="atLeast"/>
        </w:trPr>
        <w:tc>
          <w:tcPr>
            <w:tcW w:w="1389" w:type="dxa"/>
            <w:gridSpan w:val="2"/>
          </w:tcPr>
          <w:p>
            <w:pPr>
              <w:pStyle w:val="18"/>
              <w:spacing w:before="159"/>
              <w:ind w:left="254"/>
              <w:rPr>
                <w:sz w:val="22"/>
              </w:rPr>
            </w:pPr>
            <w:r>
              <w:rPr>
                <w:sz w:val="22"/>
              </w:rPr>
              <w:t>主管部门</w:t>
            </w:r>
          </w:p>
        </w:tc>
        <w:tc>
          <w:tcPr>
            <w:tcW w:w="2259" w:type="dxa"/>
          </w:tcPr>
          <w:p>
            <w:pPr>
              <w:pStyle w:val="18"/>
              <w:spacing w:before="159"/>
              <w:ind w:left="117" w:right="111"/>
              <w:jc w:val="center"/>
              <w:rPr>
                <w:sz w:val="22"/>
              </w:rPr>
            </w:pPr>
            <w:r>
              <w:rPr>
                <w:sz w:val="22"/>
              </w:rPr>
              <w:t>淄博高新区公安分局</w:t>
            </w:r>
          </w:p>
        </w:tc>
        <w:tc>
          <w:tcPr>
            <w:tcW w:w="1586" w:type="dxa"/>
          </w:tcPr>
          <w:p>
            <w:pPr>
              <w:pStyle w:val="18"/>
              <w:spacing w:before="159"/>
              <w:ind w:left="111" w:right="103"/>
              <w:jc w:val="center"/>
              <w:rPr>
                <w:sz w:val="22"/>
              </w:rPr>
            </w:pPr>
            <w:r>
              <w:rPr>
                <w:sz w:val="22"/>
              </w:rPr>
              <w:t>预算执行单位</w:t>
            </w:r>
          </w:p>
        </w:tc>
        <w:tc>
          <w:tcPr>
            <w:tcW w:w="4171" w:type="dxa"/>
          </w:tcPr>
          <w:p>
            <w:pPr>
              <w:pStyle w:val="18"/>
              <w:spacing w:before="159"/>
              <w:ind w:left="1075" w:right="1066"/>
              <w:jc w:val="center"/>
              <w:rPr>
                <w:sz w:val="22"/>
              </w:rPr>
            </w:pPr>
            <w:r>
              <w:rPr>
                <w:sz w:val="22"/>
              </w:rPr>
              <w:t>淄博高新区公安分局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0" w:hRule="atLeast"/>
        </w:trPr>
        <w:tc>
          <w:tcPr>
            <w:tcW w:w="1389" w:type="dxa"/>
            <w:gridSpan w:val="2"/>
          </w:tcPr>
          <w:p>
            <w:pPr>
              <w:pStyle w:val="18"/>
              <w:spacing w:before="159"/>
              <w:ind w:left="144"/>
              <w:rPr>
                <w:sz w:val="22"/>
              </w:rPr>
            </w:pPr>
            <w:r>
              <w:rPr>
                <w:sz w:val="22"/>
              </w:rPr>
              <w:t>项目负责人</w:t>
            </w:r>
          </w:p>
        </w:tc>
        <w:tc>
          <w:tcPr>
            <w:tcW w:w="2259" w:type="dxa"/>
          </w:tcPr>
          <w:p>
            <w:pPr>
              <w:pStyle w:val="18"/>
              <w:spacing w:before="159"/>
              <w:ind w:left="117" w:right="111"/>
              <w:jc w:val="center"/>
              <w:rPr>
                <w:sz w:val="22"/>
              </w:rPr>
            </w:pPr>
            <w:r>
              <w:rPr>
                <w:sz w:val="22"/>
              </w:rPr>
              <w:t>杨钰梅</w:t>
            </w:r>
          </w:p>
        </w:tc>
        <w:tc>
          <w:tcPr>
            <w:tcW w:w="1586" w:type="dxa"/>
          </w:tcPr>
          <w:p>
            <w:pPr>
              <w:pStyle w:val="18"/>
              <w:spacing w:before="159"/>
              <w:ind w:left="112" w:right="102"/>
              <w:jc w:val="center"/>
              <w:rPr>
                <w:sz w:val="22"/>
              </w:rPr>
            </w:pPr>
            <w:r>
              <w:rPr>
                <w:sz w:val="22"/>
              </w:rPr>
              <w:t>联系电话</w:t>
            </w:r>
          </w:p>
        </w:tc>
        <w:tc>
          <w:tcPr>
            <w:tcW w:w="4171" w:type="dxa"/>
          </w:tcPr>
          <w:p>
            <w:pPr>
              <w:pStyle w:val="18"/>
              <w:spacing w:before="159"/>
              <w:ind w:left="1075" w:right="1066"/>
              <w:jc w:val="center"/>
              <w:rPr>
                <w:sz w:val="22"/>
              </w:rPr>
            </w:pPr>
            <w:r>
              <w:rPr>
                <w:sz w:val="22"/>
              </w:rPr>
              <w:t>2139529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1389" w:type="dxa"/>
            <w:gridSpan w:val="2"/>
          </w:tcPr>
          <w:p>
            <w:pPr>
              <w:pStyle w:val="18"/>
              <w:spacing w:before="173"/>
              <w:ind w:left="254"/>
              <w:rPr>
                <w:sz w:val="22"/>
              </w:rPr>
            </w:pPr>
            <w:r>
              <w:rPr>
                <w:sz w:val="22"/>
              </w:rPr>
              <w:t>项目类型</w:t>
            </w:r>
          </w:p>
        </w:tc>
        <w:tc>
          <w:tcPr>
            <w:tcW w:w="8016" w:type="dxa"/>
            <w:gridSpan w:val="3"/>
          </w:tcPr>
          <w:p>
            <w:pPr>
              <w:pStyle w:val="18"/>
              <w:tabs>
                <w:tab w:val="left" w:pos="3603"/>
              </w:tabs>
              <w:spacing w:before="17"/>
              <w:ind w:left="1318"/>
              <w:rPr>
                <w:sz w:val="22"/>
              </w:rPr>
            </w:pPr>
            <w:r>
              <w:rPr>
                <w:rFonts w:ascii="Wingdings" w:hAnsi="Wingdings" w:eastAsia="Wingdings"/>
                <w:spacing w:val="-3"/>
                <w:sz w:val="22"/>
              </w:rPr>
              <w:t></w:t>
            </w:r>
            <w:r>
              <w:rPr>
                <w:sz w:val="22"/>
              </w:rPr>
              <w:t>上</w:t>
            </w:r>
            <w:r>
              <w:rPr>
                <w:spacing w:val="-3"/>
                <w:sz w:val="22"/>
              </w:rPr>
              <w:t>年</w:t>
            </w:r>
            <w:r>
              <w:rPr>
                <w:sz w:val="22"/>
              </w:rPr>
              <w:t>原有</w:t>
            </w:r>
            <w:r>
              <w:rPr>
                <w:spacing w:val="-3"/>
                <w:sz w:val="22"/>
              </w:rPr>
              <w:t>项</w:t>
            </w:r>
            <w:r>
              <w:rPr>
                <w:sz w:val="22"/>
              </w:rPr>
              <w:t>目</w:t>
            </w:r>
            <w:r>
              <w:rPr>
                <w:sz w:val="22"/>
              </w:rPr>
              <w:tab/>
            </w:r>
            <w:r>
              <w:rPr>
                <w:sz w:val="22"/>
              </w:rPr>
              <w:t>□新</w:t>
            </w:r>
            <w:r>
              <w:rPr>
                <w:spacing w:val="-3"/>
                <w:sz w:val="22"/>
              </w:rPr>
              <w:t>增</w:t>
            </w:r>
            <w:r>
              <w:rPr>
                <w:sz w:val="22"/>
              </w:rPr>
              <w:t>固定</w:t>
            </w:r>
            <w:r>
              <w:rPr>
                <w:spacing w:val="-3"/>
                <w:sz w:val="22"/>
              </w:rPr>
              <w:t>项</w:t>
            </w:r>
            <w:r>
              <w:rPr>
                <w:sz w:val="22"/>
              </w:rPr>
              <w:t>目</w:t>
            </w:r>
          </w:p>
          <w:p>
            <w:pPr>
              <w:pStyle w:val="18"/>
              <w:tabs>
                <w:tab w:val="left" w:pos="3737"/>
              </w:tabs>
              <w:spacing w:before="30" w:line="275" w:lineRule="exact"/>
              <w:ind w:left="1318"/>
              <w:rPr>
                <w:sz w:val="22"/>
              </w:rPr>
            </w:pPr>
            <w:r>
              <w:rPr>
                <w:spacing w:val="-3"/>
                <w:sz w:val="22"/>
              </w:rPr>
              <w:t>□</w:t>
            </w:r>
            <w:r>
              <w:rPr>
                <w:sz w:val="22"/>
              </w:rPr>
              <w:t>新</w:t>
            </w:r>
            <w:r>
              <w:rPr>
                <w:spacing w:val="-3"/>
                <w:sz w:val="22"/>
              </w:rPr>
              <w:t>增</w:t>
            </w:r>
            <w:r>
              <w:rPr>
                <w:sz w:val="22"/>
              </w:rPr>
              <w:t>一次</w:t>
            </w:r>
            <w:r>
              <w:rPr>
                <w:spacing w:val="-3"/>
                <w:sz w:val="22"/>
              </w:rPr>
              <w:t>性</w:t>
            </w:r>
            <w:r>
              <w:rPr>
                <w:sz w:val="22"/>
              </w:rPr>
              <w:t>项目</w:t>
            </w:r>
            <w:r>
              <w:rPr>
                <w:sz w:val="22"/>
              </w:rPr>
              <w:tab/>
            </w:r>
            <w:r>
              <w:rPr>
                <w:sz w:val="22"/>
              </w:rPr>
              <w:t>□其</w:t>
            </w:r>
            <w:r>
              <w:rPr>
                <w:spacing w:val="-3"/>
                <w:sz w:val="22"/>
              </w:rPr>
              <w:t>他</w:t>
            </w:r>
            <w:r>
              <w:rPr>
                <w:sz w:val="22"/>
              </w:rPr>
              <w:t>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0" w:hRule="atLeast"/>
        </w:trPr>
        <w:tc>
          <w:tcPr>
            <w:tcW w:w="1389" w:type="dxa"/>
            <w:gridSpan w:val="2"/>
          </w:tcPr>
          <w:p>
            <w:pPr>
              <w:pStyle w:val="18"/>
              <w:spacing w:before="161"/>
              <w:ind w:left="254"/>
              <w:rPr>
                <w:sz w:val="22"/>
              </w:rPr>
            </w:pPr>
            <w:r>
              <w:rPr>
                <w:sz w:val="22"/>
              </w:rPr>
              <w:t>项目期限</w:t>
            </w:r>
          </w:p>
        </w:tc>
        <w:tc>
          <w:tcPr>
            <w:tcW w:w="8016" w:type="dxa"/>
            <w:gridSpan w:val="3"/>
          </w:tcPr>
          <w:p>
            <w:pPr>
              <w:pStyle w:val="18"/>
              <w:spacing w:before="161"/>
              <w:ind w:left="2393" w:right="2382"/>
              <w:jc w:val="center"/>
              <w:rPr>
                <w:sz w:val="22"/>
              </w:rPr>
            </w:pPr>
            <w:r>
              <w:rPr>
                <w:sz w:val="22"/>
              </w:rPr>
              <w:t>2021 年 01 月至 2021 年 12 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0" w:hRule="atLeast"/>
        </w:trPr>
        <w:tc>
          <w:tcPr>
            <w:tcW w:w="1389" w:type="dxa"/>
            <w:gridSpan w:val="2"/>
            <w:vMerge w:val="restart"/>
          </w:tcPr>
          <w:p>
            <w:pPr>
              <w:pStyle w:val="18"/>
              <w:rPr>
                <w:sz w:val="22"/>
              </w:rPr>
            </w:pPr>
          </w:p>
          <w:p>
            <w:pPr>
              <w:pStyle w:val="18"/>
              <w:spacing w:before="176" w:line="266" w:lineRule="auto"/>
              <w:ind w:left="472" w:right="241" w:hanging="219"/>
              <w:rPr>
                <w:sz w:val="22"/>
              </w:rPr>
            </w:pPr>
            <w:r>
              <w:rPr>
                <w:sz w:val="22"/>
              </w:rPr>
              <w:t>项目资金申请</w:t>
            </w:r>
          </w:p>
          <w:p>
            <w:pPr>
              <w:pStyle w:val="18"/>
              <w:spacing w:line="280" w:lineRule="exact"/>
              <w:ind w:left="254"/>
              <w:rPr>
                <w:sz w:val="22"/>
              </w:rPr>
            </w:pPr>
            <w:r>
              <w:rPr>
                <w:sz w:val="22"/>
              </w:rPr>
              <w:t>（万元）</w:t>
            </w:r>
          </w:p>
        </w:tc>
        <w:tc>
          <w:tcPr>
            <w:tcW w:w="2259" w:type="dxa"/>
          </w:tcPr>
          <w:p>
            <w:pPr>
              <w:pStyle w:val="18"/>
              <w:spacing w:before="160"/>
              <w:ind w:left="62" w:right="111"/>
              <w:jc w:val="center"/>
              <w:rPr>
                <w:sz w:val="22"/>
              </w:rPr>
            </w:pPr>
            <w:r>
              <w:rPr>
                <w:sz w:val="22"/>
              </w:rPr>
              <w:t>资金总额：</w:t>
            </w:r>
          </w:p>
        </w:tc>
        <w:tc>
          <w:tcPr>
            <w:tcW w:w="5757" w:type="dxa"/>
            <w:gridSpan w:val="2"/>
          </w:tcPr>
          <w:p>
            <w:pPr>
              <w:pStyle w:val="18"/>
              <w:spacing w:before="160"/>
              <w:ind w:left="2281" w:right="2270"/>
              <w:jc w:val="center"/>
              <w:rPr>
                <w:sz w:val="22"/>
              </w:rPr>
            </w:pPr>
            <w:r>
              <w:rPr>
                <w:sz w:val="22"/>
              </w:rPr>
              <w:t>674.784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0" w:hRule="atLeast"/>
        </w:trPr>
        <w:tc>
          <w:tcPr>
            <w:tcW w:w="1389" w:type="dxa"/>
            <w:gridSpan w:val="2"/>
            <w:vMerge w:val="continue"/>
            <w:tcBorders>
              <w:top w:val="nil"/>
            </w:tcBorders>
          </w:tcPr>
          <w:p>
            <w:pPr>
              <w:rPr>
                <w:sz w:val="2"/>
                <w:szCs w:val="2"/>
              </w:rPr>
            </w:pPr>
          </w:p>
        </w:tc>
        <w:tc>
          <w:tcPr>
            <w:tcW w:w="2259" w:type="dxa"/>
          </w:tcPr>
          <w:p>
            <w:pPr>
              <w:pStyle w:val="18"/>
              <w:spacing w:before="160"/>
              <w:ind w:left="62" w:right="111"/>
              <w:jc w:val="center"/>
              <w:rPr>
                <w:sz w:val="22"/>
              </w:rPr>
            </w:pPr>
            <w:r>
              <w:rPr>
                <w:sz w:val="22"/>
              </w:rPr>
              <w:t>财政拨款：</w:t>
            </w:r>
          </w:p>
        </w:tc>
        <w:tc>
          <w:tcPr>
            <w:tcW w:w="5757" w:type="dxa"/>
            <w:gridSpan w:val="2"/>
          </w:tcPr>
          <w:p>
            <w:pPr>
              <w:pStyle w:val="18"/>
              <w:spacing w:before="160"/>
              <w:ind w:left="2281" w:right="2270"/>
              <w:jc w:val="center"/>
              <w:rPr>
                <w:sz w:val="22"/>
              </w:rPr>
            </w:pPr>
            <w:r>
              <w:rPr>
                <w:sz w:val="22"/>
              </w:rPr>
              <w:t>674.784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0" w:hRule="atLeast"/>
        </w:trPr>
        <w:tc>
          <w:tcPr>
            <w:tcW w:w="1389" w:type="dxa"/>
            <w:gridSpan w:val="2"/>
            <w:vMerge w:val="continue"/>
            <w:tcBorders>
              <w:top w:val="nil"/>
            </w:tcBorders>
          </w:tcPr>
          <w:p>
            <w:pPr>
              <w:rPr>
                <w:sz w:val="2"/>
                <w:szCs w:val="2"/>
              </w:rPr>
            </w:pPr>
          </w:p>
        </w:tc>
        <w:tc>
          <w:tcPr>
            <w:tcW w:w="2259" w:type="dxa"/>
          </w:tcPr>
          <w:p>
            <w:pPr>
              <w:pStyle w:val="18"/>
              <w:spacing w:before="159"/>
              <w:ind w:left="117" w:right="111"/>
              <w:jc w:val="center"/>
              <w:rPr>
                <w:sz w:val="22"/>
              </w:rPr>
            </w:pPr>
            <w:r>
              <w:rPr>
                <w:sz w:val="22"/>
              </w:rPr>
              <w:t>其他：</w:t>
            </w:r>
          </w:p>
        </w:tc>
        <w:tc>
          <w:tcPr>
            <w:tcW w:w="5757" w:type="dxa"/>
            <w:gridSpan w:val="2"/>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254" w:hRule="atLeast"/>
        </w:trPr>
        <w:tc>
          <w:tcPr>
            <w:tcW w:w="933" w:type="dxa"/>
          </w:tcPr>
          <w:p>
            <w:pPr>
              <w:pStyle w:val="18"/>
              <w:rPr>
                <w:sz w:val="22"/>
              </w:rPr>
            </w:pPr>
          </w:p>
          <w:p>
            <w:pPr>
              <w:pStyle w:val="18"/>
              <w:rPr>
                <w:sz w:val="22"/>
              </w:rPr>
            </w:pPr>
          </w:p>
          <w:p>
            <w:pPr>
              <w:pStyle w:val="18"/>
              <w:spacing w:before="11"/>
              <w:rPr>
                <w:sz w:val="20"/>
              </w:rPr>
            </w:pPr>
          </w:p>
          <w:p>
            <w:pPr>
              <w:pStyle w:val="18"/>
              <w:spacing w:line="266" w:lineRule="auto"/>
              <w:ind w:left="244" w:right="234"/>
              <w:rPr>
                <w:sz w:val="22"/>
              </w:rPr>
            </w:pPr>
            <w:r>
              <w:rPr>
                <w:sz w:val="22"/>
              </w:rPr>
              <w:t>项目简介</w:t>
            </w:r>
          </w:p>
        </w:tc>
        <w:tc>
          <w:tcPr>
            <w:tcW w:w="8472" w:type="dxa"/>
            <w:gridSpan w:val="4"/>
          </w:tcPr>
          <w:p>
            <w:pPr>
              <w:pStyle w:val="18"/>
              <w:rPr>
                <w:sz w:val="22"/>
              </w:rPr>
            </w:pPr>
          </w:p>
          <w:p>
            <w:pPr>
              <w:pStyle w:val="18"/>
              <w:spacing w:before="8"/>
              <w:rPr>
                <w:sz w:val="30"/>
              </w:rPr>
            </w:pPr>
          </w:p>
          <w:p>
            <w:pPr>
              <w:pStyle w:val="18"/>
              <w:spacing w:before="1" w:line="266" w:lineRule="auto"/>
              <w:ind w:left="108" w:right="95"/>
              <w:jc w:val="both"/>
              <w:rPr>
                <w:sz w:val="22"/>
              </w:rPr>
            </w:pPr>
            <w:r>
              <w:rPr>
                <w:spacing w:val="-10"/>
                <w:sz w:val="22"/>
              </w:rPr>
              <w:t>为保障单位工作人员待遇水平、提升工作积极性，淄博高新区公安分局按照相关管理办</w:t>
            </w:r>
            <w:r>
              <w:rPr>
                <w:spacing w:val="-18"/>
                <w:sz w:val="22"/>
              </w:rPr>
              <w:t xml:space="preserve">法发放 </w:t>
            </w:r>
            <w:r>
              <w:rPr>
                <w:sz w:val="22"/>
              </w:rPr>
              <w:t>2020</w:t>
            </w:r>
            <w:r>
              <w:rPr>
                <w:spacing w:val="-9"/>
                <w:sz w:val="22"/>
              </w:rPr>
              <w:t xml:space="preserve"> 年精神文明奖。根据高新区全体民警、协警工作人员的午餐标准发放午餐</w:t>
            </w:r>
            <w:r>
              <w:rPr>
                <w:spacing w:val="-4"/>
                <w:sz w:val="22"/>
              </w:rPr>
              <w:t>补助。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83" w:hRule="atLeast"/>
        </w:trPr>
        <w:tc>
          <w:tcPr>
            <w:tcW w:w="933" w:type="dxa"/>
          </w:tcPr>
          <w:p>
            <w:pPr>
              <w:pStyle w:val="18"/>
              <w:rPr>
                <w:sz w:val="22"/>
              </w:rPr>
            </w:pPr>
          </w:p>
          <w:p>
            <w:pPr>
              <w:pStyle w:val="18"/>
              <w:spacing w:before="1"/>
              <w:rPr>
                <w:sz w:val="20"/>
              </w:rPr>
            </w:pPr>
          </w:p>
          <w:p>
            <w:pPr>
              <w:pStyle w:val="18"/>
              <w:spacing w:before="1" w:line="266" w:lineRule="auto"/>
              <w:ind w:left="244" w:right="234"/>
              <w:jc w:val="both"/>
              <w:rPr>
                <w:sz w:val="22"/>
              </w:rPr>
            </w:pPr>
            <w:r>
              <w:rPr>
                <w:sz w:val="22"/>
              </w:rPr>
              <w:t>项目立项情况</w:t>
            </w:r>
          </w:p>
        </w:tc>
        <w:tc>
          <w:tcPr>
            <w:tcW w:w="8472" w:type="dxa"/>
            <w:gridSpan w:val="4"/>
          </w:tcPr>
          <w:p>
            <w:pPr>
              <w:pStyle w:val="18"/>
              <w:rPr>
                <w:sz w:val="22"/>
              </w:rPr>
            </w:pPr>
          </w:p>
          <w:p>
            <w:pPr>
              <w:pStyle w:val="18"/>
              <w:spacing w:before="4"/>
              <w:rPr>
                <w:sz w:val="32"/>
              </w:rPr>
            </w:pPr>
          </w:p>
          <w:p>
            <w:pPr>
              <w:pStyle w:val="18"/>
              <w:spacing w:line="266" w:lineRule="auto"/>
              <w:ind w:left="108" w:right="95"/>
              <w:rPr>
                <w:sz w:val="22"/>
              </w:rPr>
            </w:pPr>
            <w:r>
              <w:rPr>
                <w:spacing w:val="-8"/>
                <w:sz w:val="22"/>
              </w:rPr>
              <w:t>淄博高新区正式在编工作人员的午餐补助标准；精神文明奖发放标准：淄博高新区管委</w:t>
            </w:r>
            <w:r>
              <w:rPr>
                <w:spacing w:val="-4"/>
                <w:sz w:val="22"/>
              </w:rPr>
              <w:t>会纪要</w:t>
            </w:r>
            <w:r>
              <w:rPr>
                <w:sz w:val="22"/>
              </w:rPr>
              <w:t>（</w:t>
            </w:r>
            <w:r>
              <w:rPr>
                <w:spacing w:val="-29"/>
                <w:sz w:val="22"/>
              </w:rPr>
              <w:t xml:space="preserve">第 </w:t>
            </w:r>
            <w:r>
              <w:rPr>
                <w:sz w:val="22"/>
              </w:rPr>
              <w:t>018</w:t>
            </w:r>
            <w:r>
              <w:rPr>
                <w:spacing w:val="-29"/>
                <w:sz w:val="22"/>
              </w:rPr>
              <w:t xml:space="preserve"> 期</w:t>
            </w:r>
            <w:r>
              <w:rPr>
                <w:spacing w:val="-3"/>
                <w:sz w:val="22"/>
              </w:rPr>
              <w:t>）</w:t>
            </w:r>
            <w:r>
              <w:rPr>
                <w:sz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638" w:hRule="atLeast"/>
        </w:trPr>
        <w:tc>
          <w:tcPr>
            <w:tcW w:w="933" w:type="dxa"/>
          </w:tcPr>
          <w:p>
            <w:pPr>
              <w:pStyle w:val="18"/>
              <w:rPr>
                <w:sz w:val="22"/>
              </w:rPr>
            </w:pPr>
          </w:p>
          <w:p>
            <w:pPr>
              <w:pStyle w:val="18"/>
              <w:rPr>
                <w:sz w:val="22"/>
              </w:rPr>
            </w:pPr>
          </w:p>
          <w:p>
            <w:pPr>
              <w:pStyle w:val="18"/>
              <w:spacing w:before="10"/>
              <w:rPr>
                <w:sz w:val="23"/>
              </w:rPr>
            </w:pPr>
          </w:p>
          <w:p>
            <w:pPr>
              <w:pStyle w:val="18"/>
              <w:spacing w:line="266" w:lineRule="auto"/>
              <w:ind w:left="244" w:right="234"/>
              <w:jc w:val="both"/>
              <w:rPr>
                <w:sz w:val="22"/>
              </w:rPr>
            </w:pPr>
            <w:r>
              <w:rPr>
                <w:sz w:val="22"/>
              </w:rPr>
              <w:t>资金测算明细</w:t>
            </w:r>
          </w:p>
        </w:tc>
        <w:tc>
          <w:tcPr>
            <w:tcW w:w="8472" w:type="dxa"/>
            <w:gridSpan w:val="4"/>
          </w:tcPr>
          <w:p>
            <w:pPr>
              <w:pStyle w:val="18"/>
              <w:rPr>
                <w:sz w:val="22"/>
              </w:rPr>
            </w:pPr>
          </w:p>
          <w:p>
            <w:pPr>
              <w:pStyle w:val="18"/>
              <w:rPr>
                <w:sz w:val="22"/>
              </w:rPr>
            </w:pPr>
          </w:p>
          <w:p>
            <w:pPr>
              <w:pStyle w:val="18"/>
              <w:spacing w:before="10"/>
              <w:rPr>
                <w:sz w:val="23"/>
              </w:rPr>
            </w:pPr>
          </w:p>
          <w:p>
            <w:pPr>
              <w:pStyle w:val="18"/>
              <w:ind w:left="108"/>
              <w:rPr>
                <w:sz w:val="22"/>
              </w:rPr>
            </w:pPr>
            <w:r>
              <w:rPr>
                <w:sz w:val="22"/>
              </w:rPr>
              <w:t>1.职工午餐补助费：民警 232 人，协警 472 人，共计 278.784 万元；</w:t>
            </w:r>
          </w:p>
          <w:p>
            <w:pPr>
              <w:pStyle w:val="18"/>
              <w:spacing w:before="31" w:line="266" w:lineRule="auto"/>
              <w:ind w:left="108" w:right="4998"/>
              <w:rPr>
                <w:sz w:val="22"/>
              </w:rPr>
            </w:pPr>
            <w:r>
              <w:rPr>
                <w:sz w:val="22"/>
              </w:rPr>
              <w:t>2.2020</w:t>
            </w:r>
            <w:r>
              <w:rPr>
                <w:spacing w:val="-15"/>
                <w:sz w:val="22"/>
              </w:rPr>
              <w:t xml:space="preserve"> 年度精神文明奖 </w:t>
            </w:r>
            <w:r>
              <w:rPr>
                <w:sz w:val="22"/>
              </w:rPr>
              <w:t>396</w:t>
            </w:r>
            <w:r>
              <w:rPr>
                <w:spacing w:val="-16"/>
                <w:sz w:val="22"/>
              </w:rPr>
              <w:t xml:space="preserve"> 万元； </w:t>
            </w:r>
            <w:r>
              <w:rPr>
                <w:spacing w:val="-10"/>
                <w:sz w:val="22"/>
              </w:rPr>
              <w:t>合计</w:t>
            </w:r>
            <w:r>
              <w:rPr>
                <w:sz w:val="22"/>
              </w:rPr>
              <w:t>：674.784</w:t>
            </w:r>
            <w:r>
              <w:rPr>
                <w:spacing w:val="-16"/>
                <w:sz w:val="22"/>
              </w:rPr>
              <w:t xml:space="preserve"> 万元。</w:t>
            </w:r>
          </w:p>
        </w:tc>
      </w:tr>
    </w:tbl>
    <w:p>
      <w:pPr>
        <w:spacing w:after="0" w:line="266" w:lineRule="auto"/>
        <w:rPr>
          <w:sz w:val="22"/>
        </w:rPr>
        <w:sectPr>
          <w:pgSz w:w="11910" w:h="16840"/>
          <w:pgMar w:top="1440" w:right="1140" w:bottom="1000" w:left="1140" w:header="0" w:footer="817" w:gutter="0"/>
          <w:cols w:space="720" w:num="1"/>
        </w:sectPr>
      </w:pPr>
    </w:p>
    <w:tbl>
      <w:tblPr>
        <w:tblStyle w:val="14"/>
        <w:tblW w:w="9405"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3"/>
        <w:gridCol w:w="1075"/>
        <w:gridCol w:w="1080"/>
        <w:gridCol w:w="2146"/>
        <w:gridCol w:w="2804"/>
        <w:gridCol w:w="13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0" w:hRule="atLeast"/>
        </w:trPr>
        <w:tc>
          <w:tcPr>
            <w:tcW w:w="933" w:type="dxa"/>
            <w:vMerge w:val="restart"/>
          </w:tcPr>
          <w:p>
            <w:pPr>
              <w:pStyle w:val="18"/>
              <w:rPr>
                <w:sz w:val="22"/>
              </w:rPr>
            </w:pPr>
          </w:p>
          <w:p>
            <w:pPr>
              <w:pStyle w:val="18"/>
              <w:rPr>
                <w:sz w:val="22"/>
              </w:rPr>
            </w:pPr>
          </w:p>
          <w:p>
            <w:pPr>
              <w:pStyle w:val="18"/>
              <w:spacing w:before="3"/>
              <w:rPr>
                <w:sz w:val="28"/>
              </w:rPr>
            </w:pPr>
          </w:p>
          <w:p>
            <w:pPr>
              <w:pStyle w:val="18"/>
              <w:spacing w:line="266" w:lineRule="auto"/>
              <w:ind w:left="244" w:right="234"/>
              <w:jc w:val="both"/>
              <w:rPr>
                <w:sz w:val="22"/>
              </w:rPr>
            </w:pPr>
            <w:r>
              <w:rPr>
                <w:sz w:val="22"/>
              </w:rPr>
              <w:t>项目绩效目标</w:t>
            </w:r>
          </w:p>
        </w:tc>
        <w:tc>
          <w:tcPr>
            <w:tcW w:w="4301" w:type="dxa"/>
            <w:gridSpan w:val="3"/>
          </w:tcPr>
          <w:p>
            <w:pPr>
              <w:pStyle w:val="18"/>
              <w:spacing w:before="160"/>
              <w:ind w:left="1689" w:right="1680"/>
              <w:jc w:val="center"/>
              <w:rPr>
                <w:sz w:val="22"/>
              </w:rPr>
            </w:pPr>
            <w:r>
              <w:rPr>
                <w:sz w:val="22"/>
              </w:rPr>
              <w:t>长期目标</w:t>
            </w:r>
          </w:p>
        </w:tc>
        <w:tc>
          <w:tcPr>
            <w:tcW w:w="4171" w:type="dxa"/>
            <w:gridSpan w:val="2"/>
          </w:tcPr>
          <w:p>
            <w:pPr>
              <w:pStyle w:val="18"/>
              <w:spacing w:before="160"/>
              <w:ind w:left="1075" w:right="1066"/>
              <w:jc w:val="center"/>
              <w:rPr>
                <w:sz w:val="22"/>
              </w:rPr>
            </w:pPr>
            <w:r>
              <w:rPr>
                <w:sz w:val="22"/>
              </w:rPr>
              <w:t>年度目标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45" w:hRule="atLeast"/>
        </w:trPr>
        <w:tc>
          <w:tcPr>
            <w:tcW w:w="933" w:type="dxa"/>
            <w:vMerge w:val="continue"/>
            <w:tcBorders>
              <w:top w:val="nil"/>
            </w:tcBorders>
          </w:tcPr>
          <w:p>
            <w:pPr>
              <w:rPr>
                <w:sz w:val="2"/>
                <w:szCs w:val="2"/>
              </w:rPr>
            </w:pPr>
          </w:p>
        </w:tc>
        <w:tc>
          <w:tcPr>
            <w:tcW w:w="4301" w:type="dxa"/>
            <w:gridSpan w:val="3"/>
          </w:tcPr>
          <w:p>
            <w:pPr>
              <w:pStyle w:val="18"/>
              <w:rPr>
                <w:sz w:val="22"/>
              </w:rPr>
            </w:pPr>
          </w:p>
          <w:p>
            <w:pPr>
              <w:pStyle w:val="18"/>
              <w:rPr>
                <w:sz w:val="22"/>
              </w:rPr>
            </w:pPr>
          </w:p>
          <w:p>
            <w:pPr>
              <w:pStyle w:val="18"/>
              <w:spacing w:before="7"/>
              <w:rPr>
                <w:sz w:val="16"/>
              </w:rPr>
            </w:pPr>
          </w:p>
          <w:p>
            <w:pPr>
              <w:pStyle w:val="18"/>
              <w:spacing w:line="266" w:lineRule="auto"/>
              <w:ind w:left="108" w:right="95"/>
              <w:rPr>
                <w:sz w:val="22"/>
              </w:rPr>
            </w:pPr>
            <w:r>
              <w:rPr>
                <w:spacing w:val="-12"/>
                <w:sz w:val="22"/>
              </w:rPr>
              <w:t>保障员工基本福利，提升工作积极性，促进</w:t>
            </w:r>
            <w:r>
              <w:rPr>
                <w:spacing w:val="-5"/>
                <w:sz w:val="22"/>
              </w:rPr>
              <w:t>工作高效持续运转，促进精神文明创建</w:t>
            </w:r>
          </w:p>
        </w:tc>
        <w:tc>
          <w:tcPr>
            <w:tcW w:w="4171" w:type="dxa"/>
            <w:gridSpan w:val="2"/>
          </w:tcPr>
          <w:p>
            <w:pPr>
              <w:pStyle w:val="18"/>
              <w:rPr>
                <w:sz w:val="22"/>
              </w:rPr>
            </w:pPr>
          </w:p>
          <w:p>
            <w:pPr>
              <w:pStyle w:val="18"/>
              <w:rPr>
                <w:sz w:val="22"/>
              </w:rPr>
            </w:pPr>
          </w:p>
          <w:p>
            <w:pPr>
              <w:pStyle w:val="18"/>
              <w:spacing w:before="7"/>
              <w:rPr>
                <w:sz w:val="16"/>
              </w:rPr>
            </w:pPr>
          </w:p>
          <w:p>
            <w:pPr>
              <w:pStyle w:val="18"/>
              <w:spacing w:line="266" w:lineRule="auto"/>
              <w:ind w:left="108" w:right="54"/>
              <w:rPr>
                <w:sz w:val="22"/>
              </w:rPr>
            </w:pPr>
            <w:r>
              <w:rPr>
                <w:sz w:val="22"/>
              </w:rPr>
              <w:t>根据相关标准，按时足额发放午餐补助及精神文明奖，保障员工基本福利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933" w:type="dxa"/>
            <w:vMerge w:val="restart"/>
          </w:tcPr>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spacing w:before="8"/>
              <w:rPr>
                <w:sz w:val="18"/>
              </w:rPr>
            </w:pPr>
          </w:p>
          <w:p>
            <w:pPr>
              <w:pStyle w:val="18"/>
              <w:spacing w:line="266" w:lineRule="auto"/>
              <w:ind w:left="244" w:right="234"/>
              <w:jc w:val="both"/>
              <w:rPr>
                <w:sz w:val="22"/>
              </w:rPr>
            </w:pPr>
            <w:r>
              <w:rPr>
                <w:sz w:val="22"/>
              </w:rPr>
              <w:t>年度绩效指标</w:t>
            </w:r>
          </w:p>
        </w:tc>
        <w:tc>
          <w:tcPr>
            <w:tcW w:w="1075" w:type="dxa"/>
          </w:tcPr>
          <w:p>
            <w:pPr>
              <w:pStyle w:val="18"/>
              <w:spacing w:before="17"/>
              <w:ind w:left="317"/>
              <w:rPr>
                <w:sz w:val="22"/>
              </w:rPr>
            </w:pPr>
            <w:r>
              <w:rPr>
                <w:spacing w:val="-1"/>
                <w:sz w:val="22"/>
              </w:rPr>
              <w:t>一级</w:t>
            </w:r>
          </w:p>
          <w:p>
            <w:pPr>
              <w:pStyle w:val="18"/>
              <w:spacing w:before="30" w:line="275" w:lineRule="exact"/>
              <w:ind w:left="317"/>
              <w:rPr>
                <w:sz w:val="22"/>
              </w:rPr>
            </w:pPr>
            <w:r>
              <w:rPr>
                <w:spacing w:val="-1"/>
                <w:sz w:val="22"/>
              </w:rPr>
              <w:t>指标</w:t>
            </w:r>
          </w:p>
        </w:tc>
        <w:tc>
          <w:tcPr>
            <w:tcW w:w="1080" w:type="dxa"/>
          </w:tcPr>
          <w:p>
            <w:pPr>
              <w:pStyle w:val="18"/>
              <w:spacing w:before="17"/>
              <w:ind w:left="320"/>
              <w:rPr>
                <w:sz w:val="22"/>
              </w:rPr>
            </w:pPr>
            <w:r>
              <w:rPr>
                <w:spacing w:val="-1"/>
                <w:sz w:val="22"/>
              </w:rPr>
              <w:t>二级</w:t>
            </w:r>
          </w:p>
          <w:p>
            <w:pPr>
              <w:pStyle w:val="18"/>
              <w:spacing w:before="30" w:line="275" w:lineRule="exact"/>
              <w:ind w:left="320"/>
              <w:rPr>
                <w:sz w:val="22"/>
              </w:rPr>
            </w:pPr>
            <w:r>
              <w:rPr>
                <w:spacing w:val="-1"/>
                <w:sz w:val="22"/>
              </w:rPr>
              <w:t>指标</w:t>
            </w:r>
          </w:p>
        </w:tc>
        <w:tc>
          <w:tcPr>
            <w:tcW w:w="2146" w:type="dxa"/>
          </w:tcPr>
          <w:p>
            <w:pPr>
              <w:pStyle w:val="18"/>
              <w:spacing w:before="173"/>
              <w:ind w:left="632"/>
              <w:rPr>
                <w:sz w:val="22"/>
              </w:rPr>
            </w:pPr>
            <w:r>
              <w:rPr>
                <w:sz w:val="22"/>
              </w:rPr>
              <w:t>三级指标</w:t>
            </w:r>
          </w:p>
        </w:tc>
        <w:tc>
          <w:tcPr>
            <w:tcW w:w="2804" w:type="dxa"/>
          </w:tcPr>
          <w:p>
            <w:pPr>
              <w:pStyle w:val="18"/>
              <w:spacing w:before="173"/>
              <w:ind w:left="941" w:right="933"/>
              <w:jc w:val="center"/>
              <w:rPr>
                <w:sz w:val="22"/>
              </w:rPr>
            </w:pPr>
            <w:r>
              <w:rPr>
                <w:sz w:val="22"/>
              </w:rPr>
              <w:t>指标内容</w:t>
            </w:r>
          </w:p>
        </w:tc>
        <w:tc>
          <w:tcPr>
            <w:tcW w:w="1367" w:type="dxa"/>
          </w:tcPr>
          <w:p>
            <w:pPr>
              <w:pStyle w:val="18"/>
              <w:spacing w:before="173"/>
              <w:ind w:left="56" w:right="48"/>
              <w:jc w:val="center"/>
              <w:rPr>
                <w:sz w:val="22"/>
              </w:rPr>
            </w:pPr>
            <w:r>
              <w:rPr>
                <w:sz w:val="22"/>
              </w:rPr>
              <w:t>指标值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0" w:hRule="atLeast"/>
        </w:trPr>
        <w:tc>
          <w:tcPr>
            <w:tcW w:w="933" w:type="dxa"/>
            <w:vMerge w:val="continue"/>
            <w:tcBorders>
              <w:top w:val="nil"/>
            </w:tcBorders>
          </w:tcPr>
          <w:p>
            <w:pPr>
              <w:rPr>
                <w:sz w:val="2"/>
                <w:szCs w:val="2"/>
              </w:rPr>
            </w:pPr>
          </w:p>
        </w:tc>
        <w:tc>
          <w:tcPr>
            <w:tcW w:w="1075" w:type="dxa"/>
            <w:vMerge w:val="restart"/>
          </w:tcPr>
          <w:p>
            <w:pPr>
              <w:pStyle w:val="18"/>
              <w:rPr>
                <w:sz w:val="22"/>
              </w:rPr>
            </w:pPr>
          </w:p>
          <w:p>
            <w:pPr>
              <w:pStyle w:val="18"/>
              <w:rPr>
                <w:sz w:val="22"/>
              </w:rPr>
            </w:pPr>
          </w:p>
          <w:p>
            <w:pPr>
              <w:pStyle w:val="18"/>
              <w:rPr>
                <w:sz w:val="22"/>
              </w:rPr>
            </w:pPr>
          </w:p>
          <w:p>
            <w:pPr>
              <w:pStyle w:val="18"/>
              <w:rPr>
                <w:sz w:val="22"/>
              </w:rPr>
            </w:pPr>
          </w:p>
          <w:p>
            <w:pPr>
              <w:pStyle w:val="18"/>
              <w:spacing w:before="3"/>
              <w:rPr>
                <w:sz w:val="20"/>
              </w:rPr>
            </w:pPr>
          </w:p>
          <w:p>
            <w:pPr>
              <w:pStyle w:val="18"/>
              <w:spacing w:line="266" w:lineRule="auto"/>
              <w:ind w:left="317" w:right="303"/>
              <w:rPr>
                <w:sz w:val="22"/>
              </w:rPr>
            </w:pPr>
            <w:r>
              <w:rPr>
                <w:sz w:val="22"/>
              </w:rPr>
              <w:t>产出指标</w:t>
            </w:r>
          </w:p>
        </w:tc>
        <w:tc>
          <w:tcPr>
            <w:tcW w:w="1080" w:type="dxa"/>
            <w:vMerge w:val="restart"/>
          </w:tcPr>
          <w:p>
            <w:pPr>
              <w:pStyle w:val="18"/>
              <w:rPr>
                <w:sz w:val="22"/>
              </w:rPr>
            </w:pPr>
          </w:p>
          <w:p>
            <w:pPr>
              <w:pStyle w:val="18"/>
              <w:rPr>
                <w:sz w:val="22"/>
              </w:rPr>
            </w:pPr>
          </w:p>
          <w:p>
            <w:pPr>
              <w:pStyle w:val="18"/>
              <w:spacing w:before="187" w:line="266" w:lineRule="auto"/>
              <w:ind w:left="320" w:right="306"/>
              <w:rPr>
                <w:sz w:val="22"/>
              </w:rPr>
            </w:pPr>
            <w:r>
              <w:rPr>
                <w:sz w:val="22"/>
              </w:rPr>
              <w:t>数量指标</w:t>
            </w:r>
          </w:p>
        </w:tc>
        <w:tc>
          <w:tcPr>
            <w:tcW w:w="2146" w:type="dxa"/>
          </w:tcPr>
          <w:p>
            <w:pPr>
              <w:pStyle w:val="18"/>
              <w:spacing w:before="144"/>
              <w:ind w:left="106"/>
              <w:rPr>
                <w:sz w:val="22"/>
              </w:rPr>
            </w:pPr>
            <w:r>
              <w:rPr>
                <w:sz w:val="22"/>
              </w:rPr>
              <w:t>午餐补助领取人数</w:t>
            </w:r>
          </w:p>
        </w:tc>
        <w:tc>
          <w:tcPr>
            <w:tcW w:w="2804" w:type="dxa"/>
          </w:tcPr>
          <w:p>
            <w:pPr>
              <w:pStyle w:val="18"/>
              <w:spacing w:before="144"/>
              <w:ind w:left="108"/>
              <w:rPr>
                <w:sz w:val="22"/>
              </w:rPr>
            </w:pPr>
            <w:r>
              <w:rPr>
                <w:sz w:val="22"/>
              </w:rPr>
              <w:t>领取误餐补助的人数</w:t>
            </w:r>
          </w:p>
        </w:tc>
        <w:tc>
          <w:tcPr>
            <w:tcW w:w="1367" w:type="dxa"/>
          </w:tcPr>
          <w:p>
            <w:pPr>
              <w:pStyle w:val="18"/>
              <w:spacing w:before="144"/>
              <w:ind w:left="58" w:right="48"/>
              <w:jc w:val="center"/>
              <w:rPr>
                <w:sz w:val="22"/>
              </w:rPr>
            </w:pPr>
            <w:r>
              <w:rPr>
                <w:sz w:val="22"/>
              </w:rPr>
              <w:t>704 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6" w:hRule="atLeast"/>
        </w:trPr>
        <w:tc>
          <w:tcPr>
            <w:tcW w:w="933"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080" w:type="dxa"/>
            <w:vMerge w:val="continue"/>
            <w:tcBorders>
              <w:top w:val="nil"/>
            </w:tcBorders>
          </w:tcPr>
          <w:p>
            <w:pPr>
              <w:rPr>
                <w:sz w:val="2"/>
                <w:szCs w:val="2"/>
              </w:rPr>
            </w:pPr>
          </w:p>
        </w:tc>
        <w:tc>
          <w:tcPr>
            <w:tcW w:w="2146" w:type="dxa"/>
          </w:tcPr>
          <w:p>
            <w:pPr>
              <w:pStyle w:val="18"/>
              <w:spacing w:before="6"/>
              <w:rPr>
                <w:sz w:val="25"/>
              </w:rPr>
            </w:pPr>
          </w:p>
          <w:p>
            <w:pPr>
              <w:pStyle w:val="18"/>
              <w:spacing w:before="1"/>
              <w:ind w:left="106"/>
              <w:rPr>
                <w:sz w:val="22"/>
              </w:rPr>
            </w:pPr>
            <w:r>
              <w:rPr>
                <w:sz w:val="22"/>
              </w:rPr>
              <w:t>误餐补助发放标准</w:t>
            </w:r>
          </w:p>
        </w:tc>
        <w:tc>
          <w:tcPr>
            <w:tcW w:w="2804" w:type="dxa"/>
          </w:tcPr>
          <w:p>
            <w:pPr>
              <w:pStyle w:val="18"/>
              <w:spacing w:before="15"/>
              <w:ind w:left="108"/>
              <w:rPr>
                <w:sz w:val="22"/>
              </w:rPr>
            </w:pPr>
            <w:r>
              <w:rPr>
                <w:sz w:val="22"/>
              </w:rPr>
              <w:t>根据淄博高新区公安分局</w:t>
            </w:r>
          </w:p>
          <w:p>
            <w:pPr>
              <w:pStyle w:val="18"/>
              <w:spacing w:before="2" w:line="310" w:lineRule="atLeast"/>
              <w:ind w:left="108" w:right="31"/>
              <w:rPr>
                <w:sz w:val="22"/>
              </w:rPr>
            </w:pPr>
            <w:r>
              <w:rPr>
                <w:sz w:val="22"/>
              </w:rPr>
              <w:t>全体民警、协警的午餐标准发放</w:t>
            </w:r>
          </w:p>
        </w:tc>
        <w:tc>
          <w:tcPr>
            <w:tcW w:w="1367" w:type="dxa"/>
          </w:tcPr>
          <w:p>
            <w:pPr>
              <w:pStyle w:val="18"/>
              <w:spacing w:before="6"/>
              <w:rPr>
                <w:sz w:val="25"/>
              </w:rPr>
            </w:pPr>
          </w:p>
          <w:p>
            <w:pPr>
              <w:pStyle w:val="18"/>
              <w:spacing w:before="1"/>
              <w:ind w:left="58" w:right="48"/>
              <w:jc w:val="center"/>
              <w:rPr>
                <w:sz w:val="22"/>
              </w:rPr>
            </w:pPr>
            <w:r>
              <w:rPr>
                <w:sz w:val="22"/>
              </w:rPr>
              <w:t>15 元/人/天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9" w:hRule="atLeast"/>
        </w:trPr>
        <w:tc>
          <w:tcPr>
            <w:tcW w:w="933"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080" w:type="dxa"/>
            <w:vMerge w:val="continue"/>
            <w:tcBorders>
              <w:top w:val="nil"/>
            </w:tcBorders>
          </w:tcPr>
          <w:p>
            <w:pPr>
              <w:rPr>
                <w:sz w:val="2"/>
                <w:szCs w:val="2"/>
              </w:rPr>
            </w:pPr>
          </w:p>
        </w:tc>
        <w:tc>
          <w:tcPr>
            <w:tcW w:w="2146" w:type="dxa"/>
          </w:tcPr>
          <w:p>
            <w:pPr>
              <w:pStyle w:val="18"/>
              <w:spacing w:before="144"/>
              <w:ind w:left="106"/>
              <w:rPr>
                <w:sz w:val="22"/>
              </w:rPr>
            </w:pPr>
            <w:r>
              <w:rPr>
                <w:sz w:val="22"/>
              </w:rPr>
              <w:t>精神文明奖</w:t>
            </w:r>
          </w:p>
        </w:tc>
        <w:tc>
          <w:tcPr>
            <w:tcW w:w="2804" w:type="dxa"/>
          </w:tcPr>
          <w:p>
            <w:pPr>
              <w:pStyle w:val="18"/>
              <w:spacing w:before="144"/>
              <w:ind w:left="108"/>
              <w:rPr>
                <w:sz w:val="22"/>
              </w:rPr>
            </w:pPr>
            <w:r>
              <w:rPr>
                <w:sz w:val="22"/>
              </w:rPr>
              <w:t>精神文明奖发放人数</w:t>
            </w:r>
          </w:p>
        </w:tc>
        <w:tc>
          <w:tcPr>
            <w:tcW w:w="1367" w:type="dxa"/>
          </w:tcPr>
          <w:p>
            <w:pPr>
              <w:pStyle w:val="18"/>
              <w:spacing w:before="144"/>
              <w:ind w:left="58" w:right="48"/>
              <w:jc w:val="center"/>
              <w:rPr>
                <w:sz w:val="22"/>
              </w:rPr>
            </w:pPr>
            <w:r>
              <w:rPr>
                <w:sz w:val="22"/>
              </w:rPr>
              <w:t>232 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933"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080" w:type="dxa"/>
            <w:vMerge w:val="restart"/>
          </w:tcPr>
          <w:p>
            <w:pPr>
              <w:pStyle w:val="18"/>
              <w:spacing w:before="12"/>
              <w:rPr>
                <w:sz w:val="25"/>
              </w:rPr>
            </w:pPr>
          </w:p>
          <w:p>
            <w:pPr>
              <w:pStyle w:val="18"/>
              <w:spacing w:line="266" w:lineRule="auto"/>
              <w:ind w:left="320" w:right="306"/>
              <w:rPr>
                <w:sz w:val="22"/>
              </w:rPr>
            </w:pPr>
            <w:r>
              <w:rPr>
                <w:sz w:val="22"/>
              </w:rPr>
              <w:t>质量指标</w:t>
            </w:r>
          </w:p>
        </w:tc>
        <w:tc>
          <w:tcPr>
            <w:tcW w:w="2146" w:type="dxa"/>
          </w:tcPr>
          <w:p>
            <w:pPr>
              <w:pStyle w:val="18"/>
              <w:spacing w:before="171"/>
              <w:ind w:left="106"/>
              <w:rPr>
                <w:sz w:val="22"/>
              </w:rPr>
            </w:pPr>
            <w:r>
              <w:rPr>
                <w:sz w:val="22"/>
              </w:rPr>
              <w:t>午餐补助发放情况</w:t>
            </w:r>
          </w:p>
        </w:tc>
        <w:tc>
          <w:tcPr>
            <w:tcW w:w="2804" w:type="dxa"/>
          </w:tcPr>
          <w:p>
            <w:pPr>
              <w:pStyle w:val="18"/>
              <w:spacing w:before="15"/>
              <w:ind w:left="108"/>
              <w:rPr>
                <w:sz w:val="22"/>
              </w:rPr>
            </w:pPr>
            <w:r>
              <w:rPr>
                <w:spacing w:val="-3"/>
                <w:sz w:val="22"/>
              </w:rPr>
              <w:t>符合淄博高新区公安分局</w:t>
            </w:r>
          </w:p>
          <w:p>
            <w:pPr>
              <w:pStyle w:val="18"/>
              <w:spacing w:before="30" w:line="276" w:lineRule="exact"/>
              <w:ind w:left="108"/>
              <w:rPr>
                <w:sz w:val="22"/>
              </w:rPr>
            </w:pPr>
            <w:r>
              <w:rPr>
                <w:spacing w:val="-3"/>
                <w:sz w:val="22"/>
              </w:rPr>
              <w:t>午餐补助发放标准和范围</w:t>
            </w:r>
          </w:p>
        </w:tc>
        <w:tc>
          <w:tcPr>
            <w:tcW w:w="1367" w:type="dxa"/>
          </w:tcPr>
          <w:p>
            <w:pPr>
              <w:pStyle w:val="18"/>
              <w:spacing w:before="171"/>
              <w:ind w:left="58" w:right="48"/>
              <w:jc w:val="center"/>
              <w:rPr>
                <w:sz w:val="22"/>
              </w:rPr>
            </w:pPr>
            <w:r>
              <w:rPr>
                <w:sz w:val="22"/>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933"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080" w:type="dxa"/>
            <w:vMerge w:val="continue"/>
            <w:tcBorders>
              <w:top w:val="nil"/>
            </w:tcBorders>
          </w:tcPr>
          <w:p>
            <w:pPr>
              <w:rPr>
                <w:sz w:val="2"/>
                <w:szCs w:val="2"/>
              </w:rPr>
            </w:pPr>
          </w:p>
        </w:tc>
        <w:tc>
          <w:tcPr>
            <w:tcW w:w="2146" w:type="dxa"/>
          </w:tcPr>
          <w:p>
            <w:pPr>
              <w:pStyle w:val="18"/>
              <w:spacing w:before="15"/>
              <w:ind w:left="106"/>
              <w:rPr>
                <w:sz w:val="22"/>
              </w:rPr>
            </w:pPr>
            <w:r>
              <w:rPr>
                <w:sz w:val="22"/>
              </w:rPr>
              <w:t>精神文明奖发放情</w:t>
            </w:r>
          </w:p>
          <w:p>
            <w:pPr>
              <w:pStyle w:val="18"/>
              <w:spacing w:before="30" w:line="277" w:lineRule="exact"/>
              <w:ind w:left="106"/>
              <w:rPr>
                <w:sz w:val="22"/>
              </w:rPr>
            </w:pPr>
            <w:r>
              <w:rPr>
                <w:w w:val="100"/>
                <w:sz w:val="22"/>
              </w:rPr>
              <w:t>况</w:t>
            </w:r>
          </w:p>
        </w:tc>
        <w:tc>
          <w:tcPr>
            <w:tcW w:w="2804" w:type="dxa"/>
          </w:tcPr>
          <w:p>
            <w:pPr>
              <w:pStyle w:val="18"/>
              <w:spacing w:before="171"/>
              <w:ind w:left="108"/>
              <w:rPr>
                <w:sz w:val="22"/>
              </w:rPr>
            </w:pPr>
            <w:r>
              <w:rPr>
                <w:sz w:val="22"/>
              </w:rPr>
              <w:t>符合精神文明奖发放标准</w:t>
            </w:r>
          </w:p>
        </w:tc>
        <w:tc>
          <w:tcPr>
            <w:tcW w:w="1367" w:type="dxa"/>
          </w:tcPr>
          <w:p>
            <w:pPr>
              <w:pStyle w:val="18"/>
              <w:spacing w:before="171"/>
              <w:ind w:left="58" w:right="48"/>
              <w:jc w:val="center"/>
              <w:rPr>
                <w:sz w:val="22"/>
              </w:rPr>
            </w:pPr>
            <w:r>
              <w:rPr>
                <w:sz w:val="22"/>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6" w:hRule="atLeast"/>
        </w:trPr>
        <w:tc>
          <w:tcPr>
            <w:tcW w:w="933" w:type="dxa"/>
            <w:vMerge w:val="continue"/>
            <w:tcBorders>
              <w:top w:val="nil"/>
            </w:tcBorders>
          </w:tcPr>
          <w:p>
            <w:pPr>
              <w:rPr>
                <w:sz w:val="2"/>
                <w:szCs w:val="2"/>
              </w:rPr>
            </w:pPr>
          </w:p>
        </w:tc>
        <w:tc>
          <w:tcPr>
            <w:tcW w:w="1075" w:type="dxa"/>
            <w:vMerge w:val="restart"/>
          </w:tcPr>
          <w:p>
            <w:pPr>
              <w:pStyle w:val="18"/>
              <w:rPr>
                <w:sz w:val="22"/>
              </w:rPr>
            </w:pPr>
          </w:p>
          <w:p>
            <w:pPr>
              <w:pStyle w:val="18"/>
              <w:spacing w:before="5"/>
              <w:rPr>
                <w:sz w:val="28"/>
              </w:rPr>
            </w:pPr>
          </w:p>
          <w:p>
            <w:pPr>
              <w:pStyle w:val="18"/>
              <w:spacing w:line="266" w:lineRule="auto"/>
              <w:ind w:left="317" w:right="303"/>
              <w:rPr>
                <w:sz w:val="22"/>
              </w:rPr>
            </w:pPr>
            <w:r>
              <w:rPr>
                <w:sz w:val="22"/>
              </w:rPr>
              <w:t>效益指标</w:t>
            </w:r>
          </w:p>
        </w:tc>
        <w:tc>
          <w:tcPr>
            <w:tcW w:w="1080" w:type="dxa"/>
          </w:tcPr>
          <w:p>
            <w:pPr>
              <w:pStyle w:val="18"/>
              <w:spacing w:before="17" w:line="266" w:lineRule="auto"/>
              <w:ind w:left="320" w:right="306"/>
              <w:rPr>
                <w:sz w:val="22"/>
              </w:rPr>
            </w:pPr>
            <w:r>
              <w:rPr>
                <w:spacing w:val="-9"/>
                <w:sz w:val="22"/>
              </w:rPr>
              <w:t>社会效益</w:t>
            </w:r>
          </w:p>
          <w:p>
            <w:pPr>
              <w:pStyle w:val="18"/>
              <w:spacing w:line="273" w:lineRule="exact"/>
              <w:ind w:left="320"/>
              <w:rPr>
                <w:sz w:val="22"/>
              </w:rPr>
            </w:pPr>
            <w:r>
              <w:rPr>
                <w:spacing w:val="-1"/>
                <w:sz w:val="22"/>
              </w:rPr>
              <w:t>指标</w:t>
            </w:r>
          </w:p>
        </w:tc>
        <w:tc>
          <w:tcPr>
            <w:tcW w:w="2146" w:type="dxa"/>
          </w:tcPr>
          <w:p>
            <w:pPr>
              <w:pStyle w:val="18"/>
              <w:spacing w:before="173" w:line="266" w:lineRule="auto"/>
              <w:ind w:left="106" w:right="32"/>
              <w:rPr>
                <w:sz w:val="22"/>
              </w:rPr>
            </w:pPr>
            <w:r>
              <w:rPr>
                <w:sz w:val="22"/>
              </w:rPr>
              <w:t>提升工作积极性，提高工作效率</w:t>
            </w:r>
          </w:p>
        </w:tc>
        <w:tc>
          <w:tcPr>
            <w:tcW w:w="2804" w:type="dxa"/>
          </w:tcPr>
          <w:p>
            <w:pPr>
              <w:pStyle w:val="18"/>
              <w:spacing w:before="173" w:line="266" w:lineRule="auto"/>
              <w:ind w:left="108" w:right="31"/>
              <w:rPr>
                <w:sz w:val="22"/>
              </w:rPr>
            </w:pPr>
            <w:r>
              <w:rPr>
                <w:sz w:val="22"/>
              </w:rPr>
              <w:t>提升工作积极性，提高工作效率</w:t>
            </w:r>
          </w:p>
        </w:tc>
        <w:tc>
          <w:tcPr>
            <w:tcW w:w="1367" w:type="dxa"/>
          </w:tcPr>
          <w:p>
            <w:pPr>
              <w:pStyle w:val="18"/>
              <w:spacing w:before="8"/>
              <w:rPr>
                <w:sz w:val="25"/>
              </w:rPr>
            </w:pPr>
          </w:p>
          <w:p>
            <w:pPr>
              <w:pStyle w:val="18"/>
              <w:spacing w:before="1"/>
              <w:ind w:left="56" w:right="48"/>
              <w:jc w:val="center"/>
              <w:rPr>
                <w:sz w:val="22"/>
              </w:rPr>
            </w:pPr>
            <w:r>
              <w:rPr>
                <w:sz w:val="22"/>
              </w:rPr>
              <w:t>有效提升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6" w:hRule="atLeast"/>
        </w:trPr>
        <w:tc>
          <w:tcPr>
            <w:tcW w:w="933"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080" w:type="dxa"/>
          </w:tcPr>
          <w:p>
            <w:pPr>
              <w:pStyle w:val="18"/>
              <w:spacing w:before="16" w:line="266" w:lineRule="auto"/>
              <w:ind w:left="320" w:right="198" w:hanging="111"/>
              <w:rPr>
                <w:sz w:val="22"/>
              </w:rPr>
            </w:pPr>
            <w:r>
              <w:rPr>
                <w:spacing w:val="-7"/>
                <w:sz w:val="22"/>
              </w:rPr>
              <w:t>可持续</w:t>
            </w:r>
            <w:r>
              <w:rPr>
                <w:sz w:val="22"/>
              </w:rPr>
              <w:t>影响</w:t>
            </w:r>
          </w:p>
          <w:p>
            <w:pPr>
              <w:pStyle w:val="18"/>
              <w:spacing w:line="273" w:lineRule="exact"/>
              <w:ind w:left="320"/>
              <w:rPr>
                <w:sz w:val="22"/>
              </w:rPr>
            </w:pPr>
            <w:r>
              <w:rPr>
                <w:spacing w:val="-1"/>
                <w:sz w:val="22"/>
              </w:rPr>
              <w:t>指标</w:t>
            </w:r>
          </w:p>
        </w:tc>
        <w:tc>
          <w:tcPr>
            <w:tcW w:w="2146" w:type="dxa"/>
          </w:tcPr>
          <w:p>
            <w:pPr>
              <w:pStyle w:val="18"/>
              <w:spacing w:before="173" w:line="266" w:lineRule="auto"/>
              <w:ind w:left="106" w:right="32"/>
              <w:rPr>
                <w:sz w:val="22"/>
              </w:rPr>
            </w:pPr>
            <w:r>
              <w:rPr>
                <w:sz w:val="22"/>
              </w:rPr>
              <w:t>促进工作、精神文明创建积极性</w:t>
            </w:r>
          </w:p>
        </w:tc>
        <w:tc>
          <w:tcPr>
            <w:tcW w:w="2804" w:type="dxa"/>
          </w:tcPr>
          <w:p>
            <w:pPr>
              <w:pStyle w:val="18"/>
              <w:spacing w:before="173" w:line="266" w:lineRule="auto"/>
              <w:ind w:left="108" w:right="31"/>
              <w:rPr>
                <w:sz w:val="22"/>
              </w:rPr>
            </w:pPr>
            <w:r>
              <w:rPr>
                <w:sz w:val="22"/>
              </w:rPr>
              <w:t>促进工作、精神文明创建积极性</w:t>
            </w:r>
          </w:p>
        </w:tc>
        <w:tc>
          <w:tcPr>
            <w:tcW w:w="1367" w:type="dxa"/>
          </w:tcPr>
          <w:p>
            <w:pPr>
              <w:pStyle w:val="18"/>
              <w:spacing w:before="8"/>
              <w:rPr>
                <w:sz w:val="25"/>
              </w:rPr>
            </w:pPr>
          </w:p>
          <w:p>
            <w:pPr>
              <w:pStyle w:val="18"/>
              <w:ind w:left="56" w:right="48"/>
              <w:jc w:val="center"/>
              <w:rPr>
                <w:sz w:val="22"/>
              </w:rPr>
            </w:pPr>
            <w:r>
              <w:rPr>
                <w:sz w:val="22"/>
              </w:rPr>
              <w:t>有效提升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06" w:hRule="atLeast"/>
        </w:trPr>
        <w:tc>
          <w:tcPr>
            <w:tcW w:w="933" w:type="dxa"/>
          </w:tcPr>
          <w:p>
            <w:pPr>
              <w:pStyle w:val="18"/>
              <w:spacing w:before="158" w:line="266" w:lineRule="auto"/>
              <w:ind w:left="244" w:right="234"/>
              <w:rPr>
                <w:sz w:val="22"/>
              </w:rPr>
            </w:pPr>
            <w:r>
              <w:rPr>
                <w:sz w:val="22"/>
              </w:rPr>
              <w:t>其他说明</w:t>
            </w:r>
          </w:p>
        </w:tc>
        <w:tc>
          <w:tcPr>
            <w:tcW w:w="8472" w:type="dxa"/>
            <w:gridSpan w:val="5"/>
          </w:tcPr>
          <w:p>
            <w:pPr>
              <w:pStyle w:val="18"/>
              <w:spacing w:before="6"/>
              <w:rPr>
                <w:sz w:val="24"/>
              </w:rPr>
            </w:pPr>
          </w:p>
          <w:p>
            <w:pPr>
              <w:pStyle w:val="18"/>
              <w:ind w:left="11"/>
              <w:jc w:val="center"/>
              <w:rPr>
                <w:sz w:val="22"/>
              </w:rPr>
            </w:pPr>
            <w:r>
              <w:rPr>
                <w:w w:val="100"/>
                <w:sz w:val="22"/>
              </w:rPr>
              <w:t>无</w:t>
            </w:r>
          </w:p>
        </w:tc>
      </w:tr>
    </w:tbl>
    <w:p>
      <w:pPr>
        <w:pStyle w:val="9"/>
        <w:spacing w:before="12"/>
        <w:rPr>
          <w:sz w:val="5"/>
        </w:rPr>
      </w:pPr>
    </w:p>
    <w:p>
      <w:pPr>
        <w:tabs>
          <w:tab w:val="left" w:pos="4329"/>
          <w:tab w:val="left" w:pos="7451"/>
        </w:tabs>
        <w:spacing w:before="70"/>
        <w:ind w:left="218" w:right="0" w:firstLine="0"/>
        <w:jc w:val="left"/>
        <w:rPr>
          <w:sz w:val="22"/>
        </w:rPr>
      </w:pPr>
      <w:r>
        <w:rPr>
          <w:sz w:val="22"/>
        </w:rPr>
        <w:t>填</w:t>
      </w:r>
      <w:r>
        <w:rPr>
          <w:spacing w:val="-3"/>
          <w:sz w:val="22"/>
        </w:rPr>
        <w:t>报</w:t>
      </w:r>
      <w:r>
        <w:rPr>
          <w:sz w:val="22"/>
        </w:rPr>
        <w:t>人业</w:t>
      </w:r>
      <w:r>
        <w:rPr>
          <w:spacing w:val="-3"/>
          <w:sz w:val="22"/>
        </w:rPr>
        <w:t>务</w:t>
      </w:r>
      <w:r>
        <w:rPr>
          <w:sz w:val="22"/>
        </w:rPr>
        <w:t>处室</w:t>
      </w:r>
      <w:r>
        <w:rPr>
          <w:spacing w:val="-3"/>
          <w:sz w:val="22"/>
        </w:rPr>
        <w:t>：</w:t>
      </w:r>
      <w:r>
        <w:rPr>
          <w:sz w:val="22"/>
        </w:rPr>
        <w:t>警务</w:t>
      </w:r>
      <w:r>
        <w:rPr>
          <w:spacing w:val="-3"/>
          <w:sz w:val="22"/>
        </w:rPr>
        <w:t>保</w:t>
      </w:r>
      <w:r>
        <w:rPr>
          <w:sz w:val="22"/>
        </w:rPr>
        <w:t>障室</w:t>
      </w:r>
      <w:r>
        <w:rPr>
          <w:sz w:val="22"/>
        </w:rPr>
        <w:tab/>
      </w:r>
      <w:r>
        <w:rPr>
          <w:sz w:val="22"/>
        </w:rPr>
        <w:t>填</w:t>
      </w:r>
      <w:r>
        <w:rPr>
          <w:spacing w:val="-3"/>
          <w:sz w:val="22"/>
        </w:rPr>
        <w:t>报</w:t>
      </w:r>
      <w:r>
        <w:rPr>
          <w:sz w:val="22"/>
        </w:rPr>
        <w:t>人姓</w:t>
      </w:r>
      <w:r>
        <w:rPr>
          <w:spacing w:val="-3"/>
          <w:sz w:val="22"/>
        </w:rPr>
        <w:t>名</w:t>
      </w:r>
      <w:r>
        <w:rPr>
          <w:sz w:val="22"/>
        </w:rPr>
        <w:t>：杨</w:t>
      </w:r>
      <w:r>
        <w:rPr>
          <w:spacing w:val="-3"/>
          <w:sz w:val="22"/>
        </w:rPr>
        <w:t>钰</w:t>
      </w:r>
      <w:r>
        <w:rPr>
          <w:sz w:val="22"/>
        </w:rPr>
        <w:t>梅</w:t>
      </w:r>
      <w:r>
        <w:rPr>
          <w:sz w:val="22"/>
        </w:rPr>
        <w:tab/>
      </w:r>
      <w:r>
        <w:rPr>
          <w:sz w:val="22"/>
        </w:rPr>
        <w:t>联</w:t>
      </w:r>
      <w:r>
        <w:rPr>
          <w:spacing w:val="-3"/>
          <w:sz w:val="22"/>
        </w:rPr>
        <w:t>系</w:t>
      </w:r>
      <w:r>
        <w:rPr>
          <w:sz w:val="22"/>
        </w:rPr>
        <w:t>电话：2139529</w:t>
      </w:r>
    </w:p>
    <w:p>
      <w:pPr>
        <w:spacing w:after="0"/>
        <w:jc w:val="left"/>
        <w:rPr>
          <w:sz w:val="22"/>
        </w:rPr>
        <w:sectPr>
          <w:pgSz w:w="11910" w:h="16840"/>
          <w:pgMar w:top="1420" w:right="1140" w:bottom="1000" w:left="1140" w:header="0" w:footer="817" w:gutter="0"/>
          <w:cols w:space="720" w:num="1"/>
        </w:sectPr>
      </w:pPr>
    </w:p>
    <w:p>
      <w:pPr>
        <w:pStyle w:val="3"/>
      </w:pPr>
      <w:r>
        <w:t>项目支出绩效目标申报表</w:t>
      </w:r>
    </w:p>
    <w:p>
      <w:pPr>
        <w:spacing w:before="174"/>
        <w:ind w:left="1663" w:right="1663" w:firstLine="0"/>
        <w:jc w:val="center"/>
        <w:rPr>
          <w:sz w:val="22"/>
        </w:rPr>
      </w:pPr>
      <w:r>
        <w:rPr>
          <w:sz w:val="22"/>
        </w:rPr>
        <w:t>（2021 年度）</w:t>
      </w:r>
    </w:p>
    <w:p>
      <w:pPr>
        <w:pStyle w:val="9"/>
        <w:spacing w:before="3"/>
        <w:rPr>
          <w:sz w:val="22"/>
        </w:rPr>
      </w:pPr>
    </w:p>
    <w:p>
      <w:pPr>
        <w:spacing w:before="0"/>
        <w:ind w:left="660" w:right="0" w:firstLine="0"/>
        <w:jc w:val="left"/>
        <w:rPr>
          <w:sz w:val="22"/>
        </w:rPr>
      </w:pPr>
      <w:r>
        <w:rPr>
          <w:sz w:val="22"/>
        </w:rPr>
        <w:t>申报单位：淄博高新区公安分局</w:t>
      </w:r>
    </w:p>
    <w:p>
      <w:pPr>
        <w:pStyle w:val="9"/>
        <w:spacing w:before="1"/>
        <w:rPr>
          <w:sz w:val="11"/>
        </w:rPr>
      </w:pPr>
    </w:p>
    <w:tbl>
      <w:tblPr>
        <w:tblStyle w:val="14"/>
        <w:tblW w:w="8520" w:type="dxa"/>
        <w:tblInd w:w="5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5"/>
        <w:gridCol w:w="540"/>
        <w:gridCol w:w="1919"/>
        <w:gridCol w:w="1657"/>
        <w:gridCol w:w="35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5" w:type="dxa"/>
            <w:gridSpan w:val="2"/>
          </w:tcPr>
          <w:p>
            <w:pPr>
              <w:pStyle w:val="18"/>
              <w:spacing w:before="142"/>
              <w:ind w:left="250"/>
              <w:rPr>
                <w:sz w:val="22"/>
              </w:rPr>
            </w:pPr>
            <w:r>
              <w:rPr>
                <w:sz w:val="22"/>
              </w:rPr>
              <w:t>项目名称</w:t>
            </w:r>
          </w:p>
        </w:tc>
        <w:tc>
          <w:tcPr>
            <w:tcW w:w="7135" w:type="dxa"/>
            <w:gridSpan w:val="3"/>
          </w:tcPr>
          <w:p>
            <w:pPr>
              <w:pStyle w:val="18"/>
              <w:spacing w:before="142"/>
              <w:ind w:left="106"/>
              <w:rPr>
                <w:sz w:val="22"/>
              </w:rPr>
            </w:pPr>
            <w:r>
              <w:rPr>
                <w:sz w:val="22"/>
              </w:rPr>
              <w:t>禁毒工作经费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1385" w:type="dxa"/>
            <w:gridSpan w:val="2"/>
          </w:tcPr>
          <w:p>
            <w:pPr>
              <w:pStyle w:val="18"/>
              <w:spacing w:before="172"/>
              <w:ind w:left="250"/>
              <w:rPr>
                <w:sz w:val="22"/>
              </w:rPr>
            </w:pPr>
            <w:r>
              <w:rPr>
                <w:sz w:val="22"/>
              </w:rPr>
              <w:t>主管部门</w:t>
            </w:r>
          </w:p>
        </w:tc>
        <w:tc>
          <w:tcPr>
            <w:tcW w:w="1919" w:type="dxa"/>
          </w:tcPr>
          <w:p>
            <w:pPr>
              <w:pStyle w:val="18"/>
              <w:spacing w:before="16"/>
              <w:ind w:left="97" w:right="89"/>
              <w:jc w:val="center"/>
              <w:rPr>
                <w:sz w:val="22"/>
              </w:rPr>
            </w:pPr>
            <w:r>
              <w:rPr>
                <w:sz w:val="22"/>
              </w:rPr>
              <w:t>淄博高新区公安</w:t>
            </w:r>
          </w:p>
          <w:p>
            <w:pPr>
              <w:pStyle w:val="18"/>
              <w:spacing w:before="30" w:line="276" w:lineRule="exact"/>
              <w:ind w:left="97" w:right="89"/>
              <w:jc w:val="center"/>
              <w:rPr>
                <w:sz w:val="22"/>
              </w:rPr>
            </w:pPr>
            <w:r>
              <w:rPr>
                <w:sz w:val="22"/>
              </w:rPr>
              <w:t>分局</w:t>
            </w:r>
          </w:p>
        </w:tc>
        <w:tc>
          <w:tcPr>
            <w:tcW w:w="1657" w:type="dxa"/>
          </w:tcPr>
          <w:p>
            <w:pPr>
              <w:pStyle w:val="18"/>
              <w:spacing w:before="172"/>
              <w:ind w:left="147" w:right="139"/>
              <w:jc w:val="center"/>
              <w:rPr>
                <w:sz w:val="22"/>
              </w:rPr>
            </w:pPr>
            <w:r>
              <w:rPr>
                <w:sz w:val="22"/>
              </w:rPr>
              <w:t>预算执行单位</w:t>
            </w:r>
          </w:p>
        </w:tc>
        <w:tc>
          <w:tcPr>
            <w:tcW w:w="3559" w:type="dxa"/>
          </w:tcPr>
          <w:p>
            <w:pPr>
              <w:pStyle w:val="18"/>
              <w:spacing w:before="172"/>
              <w:ind w:left="768" w:right="761"/>
              <w:jc w:val="center"/>
              <w:rPr>
                <w:sz w:val="22"/>
              </w:rPr>
            </w:pPr>
            <w:r>
              <w:rPr>
                <w:sz w:val="22"/>
              </w:rPr>
              <w:t>淄博高新区公安分局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5" w:type="dxa"/>
            <w:gridSpan w:val="2"/>
          </w:tcPr>
          <w:p>
            <w:pPr>
              <w:pStyle w:val="18"/>
              <w:spacing w:before="143"/>
              <w:ind w:left="142"/>
              <w:rPr>
                <w:sz w:val="22"/>
              </w:rPr>
            </w:pPr>
            <w:r>
              <w:rPr>
                <w:sz w:val="22"/>
              </w:rPr>
              <w:t>项目负责人</w:t>
            </w:r>
          </w:p>
        </w:tc>
        <w:tc>
          <w:tcPr>
            <w:tcW w:w="1919" w:type="dxa"/>
          </w:tcPr>
          <w:p>
            <w:pPr>
              <w:pStyle w:val="18"/>
              <w:spacing w:before="143"/>
              <w:ind w:left="97" w:right="87"/>
              <w:jc w:val="center"/>
              <w:rPr>
                <w:sz w:val="22"/>
              </w:rPr>
            </w:pPr>
            <w:r>
              <w:rPr>
                <w:sz w:val="22"/>
              </w:rPr>
              <w:t>程韦华</w:t>
            </w:r>
          </w:p>
        </w:tc>
        <w:tc>
          <w:tcPr>
            <w:tcW w:w="1657" w:type="dxa"/>
          </w:tcPr>
          <w:p>
            <w:pPr>
              <w:pStyle w:val="18"/>
              <w:spacing w:before="143"/>
              <w:ind w:left="147" w:right="137"/>
              <w:jc w:val="center"/>
              <w:rPr>
                <w:sz w:val="22"/>
              </w:rPr>
            </w:pPr>
            <w:r>
              <w:rPr>
                <w:sz w:val="22"/>
              </w:rPr>
              <w:t>联系电话</w:t>
            </w:r>
          </w:p>
        </w:tc>
        <w:tc>
          <w:tcPr>
            <w:tcW w:w="3559" w:type="dxa"/>
          </w:tcPr>
          <w:p>
            <w:pPr>
              <w:pStyle w:val="18"/>
              <w:spacing w:before="143"/>
              <w:ind w:left="768" w:right="759"/>
              <w:jc w:val="center"/>
              <w:rPr>
                <w:sz w:val="22"/>
              </w:rPr>
            </w:pPr>
            <w:r>
              <w:rPr>
                <w:sz w:val="22"/>
              </w:rPr>
              <w:t>13905331355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1385" w:type="dxa"/>
            <w:gridSpan w:val="2"/>
          </w:tcPr>
          <w:p>
            <w:pPr>
              <w:pStyle w:val="18"/>
              <w:spacing w:before="173"/>
              <w:ind w:left="250"/>
              <w:rPr>
                <w:sz w:val="22"/>
              </w:rPr>
            </w:pPr>
            <w:r>
              <w:rPr>
                <w:sz w:val="22"/>
              </w:rPr>
              <w:t>项目类型</w:t>
            </w:r>
          </w:p>
        </w:tc>
        <w:tc>
          <w:tcPr>
            <w:tcW w:w="7135" w:type="dxa"/>
            <w:gridSpan w:val="3"/>
          </w:tcPr>
          <w:p>
            <w:pPr>
              <w:pStyle w:val="18"/>
              <w:tabs>
                <w:tab w:val="left" w:pos="3713"/>
              </w:tabs>
              <w:spacing w:before="17"/>
              <w:ind w:left="1318"/>
              <w:rPr>
                <w:sz w:val="22"/>
              </w:rPr>
            </w:pPr>
            <w:r>
              <w:rPr>
                <w:rFonts w:ascii="Wingdings" w:hAnsi="Wingdings" w:eastAsia="Wingdings"/>
                <w:spacing w:val="-3"/>
                <w:sz w:val="22"/>
              </w:rPr>
              <w:t></w:t>
            </w:r>
            <w:r>
              <w:rPr>
                <w:sz w:val="22"/>
              </w:rPr>
              <w:t>上</w:t>
            </w:r>
            <w:r>
              <w:rPr>
                <w:spacing w:val="-3"/>
                <w:sz w:val="22"/>
              </w:rPr>
              <w:t>年</w:t>
            </w:r>
            <w:r>
              <w:rPr>
                <w:sz w:val="22"/>
              </w:rPr>
              <w:t>原有</w:t>
            </w:r>
            <w:r>
              <w:rPr>
                <w:spacing w:val="-3"/>
                <w:sz w:val="22"/>
              </w:rPr>
              <w:t>项</w:t>
            </w:r>
            <w:r>
              <w:rPr>
                <w:sz w:val="22"/>
              </w:rPr>
              <w:t>目</w:t>
            </w:r>
            <w:r>
              <w:rPr>
                <w:sz w:val="22"/>
              </w:rPr>
              <w:tab/>
            </w:r>
            <w:r>
              <w:rPr>
                <w:sz w:val="22"/>
              </w:rPr>
              <w:t>□新</w:t>
            </w:r>
            <w:r>
              <w:rPr>
                <w:spacing w:val="-3"/>
                <w:sz w:val="22"/>
              </w:rPr>
              <w:t>增</w:t>
            </w:r>
            <w:r>
              <w:rPr>
                <w:sz w:val="22"/>
              </w:rPr>
              <w:t>固定</w:t>
            </w:r>
            <w:r>
              <w:rPr>
                <w:spacing w:val="-3"/>
                <w:sz w:val="22"/>
              </w:rPr>
              <w:t>项</w:t>
            </w:r>
            <w:r>
              <w:rPr>
                <w:sz w:val="22"/>
              </w:rPr>
              <w:t>目</w:t>
            </w:r>
          </w:p>
          <w:p>
            <w:pPr>
              <w:pStyle w:val="18"/>
              <w:tabs>
                <w:tab w:val="left" w:pos="3737"/>
              </w:tabs>
              <w:spacing w:before="30" w:line="275" w:lineRule="exact"/>
              <w:ind w:left="1318"/>
              <w:rPr>
                <w:sz w:val="22"/>
              </w:rPr>
            </w:pPr>
            <w:r>
              <w:rPr>
                <w:spacing w:val="-3"/>
                <w:sz w:val="22"/>
              </w:rPr>
              <w:t>□</w:t>
            </w:r>
            <w:r>
              <w:rPr>
                <w:sz w:val="22"/>
              </w:rPr>
              <w:t>新</w:t>
            </w:r>
            <w:r>
              <w:rPr>
                <w:spacing w:val="-3"/>
                <w:sz w:val="22"/>
              </w:rPr>
              <w:t>增</w:t>
            </w:r>
            <w:r>
              <w:rPr>
                <w:sz w:val="22"/>
              </w:rPr>
              <w:t>一次</w:t>
            </w:r>
            <w:r>
              <w:rPr>
                <w:spacing w:val="-3"/>
                <w:sz w:val="22"/>
              </w:rPr>
              <w:t>性</w:t>
            </w:r>
            <w:r>
              <w:rPr>
                <w:sz w:val="22"/>
              </w:rPr>
              <w:t>项目</w:t>
            </w:r>
            <w:r>
              <w:rPr>
                <w:sz w:val="22"/>
              </w:rPr>
              <w:tab/>
            </w:r>
            <w:r>
              <w:rPr>
                <w:sz w:val="22"/>
              </w:rPr>
              <w:t>□其</w:t>
            </w:r>
            <w:r>
              <w:rPr>
                <w:spacing w:val="-3"/>
                <w:sz w:val="22"/>
              </w:rPr>
              <w:t>他</w:t>
            </w:r>
            <w:r>
              <w:rPr>
                <w:sz w:val="22"/>
              </w:rPr>
              <w:t>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5" w:type="dxa"/>
            <w:gridSpan w:val="2"/>
          </w:tcPr>
          <w:p>
            <w:pPr>
              <w:pStyle w:val="18"/>
              <w:spacing w:before="144"/>
              <w:ind w:left="250"/>
              <w:rPr>
                <w:sz w:val="22"/>
              </w:rPr>
            </w:pPr>
            <w:r>
              <w:rPr>
                <w:sz w:val="22"/>
              </w:rPr>
              <w:t>项目期限</w:t>
            </w:r>
          </w:p>
        </w:tc>
        <w:tc>
          <w:tcPr>
            <w:tcW w:w="7135" w:type="dxa"/>
            <w:gridSpan w:val="3"/>
          </w:tcPr>
          <w:p>
            <w:pPr>
              <w:pStyle w:val="18"/>
              <w:spacing w:before="144"/>
              <w:ind w:left="1952" w:right="1942"/>
              <w:jc w:val="center"/>
              <w:rPr>
                <w:sz w:val="22"/>
              </w:rPr>
            </w:pPr>
            <w:r>
              <w:rPr>
                <w:sz w:val="22"/>
              </w:rPr>
              <w:t>2021 年 1 月至 2021 年 12 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85" w:type="dxa"/>
            <w:gridSpan w:val="2"/>
            <w:vMerge w:val="restart"/>
          </w:tcPr>
          <w:p>
            <w:pPr>
              <w:pStyle w:val="18"/>
              <w:spacing w:before="9"/>
              <w:rPr>
                <w:sz w:val="31"/>
              </w:rPr>
            </w:pPr>
          </w:p>
          <w:p>
            <w:pPr>
              <w:pStyle w:val="18"/>
              <w:spacing w:before="1" w:line="266" w:lineRule="auto"/>
              <w:ind w:left="471" w:right="241" w:hanging="221"/>
              <w:rPr>
                <w:sz w:val="22"/>
              </w:rPr>
            </w:pPr>
            <w:r>
              <w:rPr>
                <w:sz w:val="22"/>
              </w:rPr>
              <w:t>项目资金申请</w:t>
            </w:r>
          </w:p>
          <w:p>
            <w:pPr>
              <w:pStyle w:val="18"/>
              <w:spacing w:line="280" w:lineRule="exact"/>
              <w:ind w:left="250"/>
              <w:rPr>
                <w:sz w:val="22"/>
              </w:rPr>
            </w:pPr>
            <w:r>
              <w:rPr>
                <w:sz w:val="22"/>
              </w:rPr>
              <w:t>（万元）</w:t>
            </w:r>
          </w:p>
        </w:tc>
        <w:tc>
          <w:tcPr>
            <w:tcW w:w="1919" w:type="dxa"/>
          </w:tcPr>
          <w:p>
            <w:pPr>
              <w:pStyle w:val="18"/>
              <w:spacing w:before="143"/>
              <w:ind w:left="97" w:right="87"/>
              <w:jc w:val="center"/>
              <w:rPr>
                <w:sz w:val="22"/>
              </w:rPr>
            </w:pPr>
            <w:r>
              <w:rPr>
                <w:sz w:val="22"/>
              </w:rPr>
              <w:t>资金总额：</w:t>
            </w:r>
          </w:p>
        </w:tc>
        <w:tc>
          <w:tcPr>
            <w:tcW w:w="5216" w:type="dxa"/>
            <w:gridSpan w:val="2"/>
          </w:tcPr>
          <w:p>
            <w:pPr>
              <w:pStyle w:val="18"/>
              <w:spacing w:before="143"/>
              <w:ind w:left="2219" w:right="2209"/>
              <w:jc w:val="center"/>
              <w:rPr>
                <w:sz w:val="22"/>
              </w:rPr>
            </w:pPr>
            <w:r>
              <w:rPr>
                <w:sz w:val="22"/>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5" w:type="dxa"/>
            <w:gridSpan w:val="2"/>
            <w:vMerge w:val="continue"/>
            <w:tcBorders>
              <w:top w:val="nil"/>
            </w:tcBorders>
          </w:tcPr>
          <w:p>
            <w:pPr>
              <w:rPr>
                <w:sz w:val="2"/>
                <w:szCs w:val="2"/>
              </w:rPr>
            </w:pPr>
          </w:p>
        </w:tc>
        <w:tc>
          <w:tcPr>
            <w:tcW w:w="1919" w:type="dxa"/>
          </w:tcPr>
          <w:p>
            <w:pPr>
              <w:pStyle w:val="18"/>
              <w:spacing w:before="142"/>
              <w:ind w:left="97" w:right="87"/>
              <w:jc w:val="center"/>
              <w:rPr>
                <w:sz w:val="22"/>
              </w:rPr>
            </w:pPr>
            <w:r>
              <w:rPr>
                <w:sz w:val="22"/>
              </w:rPr>
              <w:t>财政拨款：</w:t>
            </w:r>
          </w:p>
        </w:tc>
        <w:tc>
          <w:tcPr>
            <w:tcW w:w="5216" w:type="dxa"/>
            <w:gridSpan w:val="2"/>
          </w:tcPr>
          <w:p>
            <w:pPr>
              <w:pStyle w:val="18"/>
              <w:spacing w:before="142"/>
              <w:ind w:left="2219" w:right="2209"/>
              <w:jc w:val="center"/>
              <w:rPr>
                <w:sz w:val="22"/>
              </w:rPr>
            </w:pPr>
            <w:r>
              <w:rPr>
                <w:sz w:val="22"/>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85" w:type="dxa"/>
            <w:gridSpan w:val="2"/>
            <w:vMerge w:val="continue"/>
            <w:tcBorders>
              <w:top w:val="nil"/>
            </w:tcBorders>
          </w:tcPr>
          <w:p>
            <w:pPr>
              <w:rPr>
                <w:sz w:val="2"/>
                <w:szCs w:val="2"/>
              </w:rPr>
            </w:pPr>
          </w:p>
        </w:tc>
        <w:tc>
          <w:tcPr>
            <w:tcW w:w="1919" w:type="dxa"/>
          </w:tcPr>
          <w:p>
            <w:pPr>
              <w:pStyle w:val="18"/>
              <w:spacing w:before="143"/>
              <w:ind w:left="97" w:right="87"/>
              <w:jc w:val="center"/>
              <w:rPr>
                <w:sz w:val="22"/>
              </w:rPr>
            </w:pPr>
            <w:r>
              <w:rPr>
                <w:sz w:val="22"/>
              </w:rPr>
              <w:t>其他：</w:t>
            </w:r>
          </w:p>
        </w:tc>
        <w:tc>
          <w:tcPr>
            <w:tcW w:w="5216" w:type="dxa"/>
            <w:gridSpan w:val="2"/>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51" w:hRule="atLeast"/>
        </w:trPr>
        <w:tc>
          <w:tcPr>
            <w:tcW w:w="845" w:type="dxa"/>
          </w:tcPr>
          <w:p>
            <w:pPr>
              <w:pStyle w:val="18"/>
              <w:rPr>
                <w:sz w:val="22"/>
              </w:rPr>
            </w:pPr>
          </w:p>
          <w:p>
            <w:pPr>
              <w:pStyle w:val="18"/>
              <w:rPr>
                <w:sz w:val="22"/>
              </w:rPr>
            </w:pPr>
          </w:p>
          <w:p>
            <w:pPr>
              <w:pStyle w:val="18"/>
              <w:spacing w:before="9"/>
              <w:rPr>
                <w:sz w:val="16"/>
              </w:rPr>
            </w:pPr>
          </w:p>
          <w:p>
            <w:pPr>
              <w:pStyle w:val="18"/>
              <w:spacing w:line="266" w:lineRule="auto"/>
              <w:ind w:left="202" w:right="188"/>
              <w:rPr>
                <w:sz w:val="22"/>
              </w:rPr>
            </w:pPr>
            <w:r>
              <w:rPr>
                <w:sz w:val="22"/>
              </w:rPr>
              <w:t>项目简介</w:t>
            </w:r>
          </w:p>
        </w:tc>
        <w:tc>
          <w:tcPr>
            <w:tcW w:w="7675" w:type="dxa"/>
            <w:gridSpan w:val="4"/>
          </w:tcPr>
          <w:p>
            <w:pPr>
              <w:pStyle w:val="18"/>
              <w:rPr>
                <w:sz w:val="22"/>
              </w:rPr>
            </w:pPr>
          </w:p>
          <w:p>
            <w:pPr>
              <w:pStyle w:val="18"/>
              <w:rPr>
                <w:sz w:val="22"/>
              </w:rPr>
            </w:pPr>
          </w:p>
          <w:p>
            <w:pPr>
              <w:pStyle w:val="18"/>
              <w:spacing w:before="9"/>
              <w:rPr>
                <w:sz w:val="16"/>
              </w:rPr>
            </w:pPr>
          </w:p>
          <w:p>
            <w:pPr>
              <w:pStyle w:val="18"/>
              <w:spacing w:line="266" w:lineRule="auto"/>
              <w:ind w:left="106" w:right="73"/>
              <w:rPr>
                <w:sz w:val="22"/>
              </w:rPr>
            </w:pPr>
            <w:r>
              <w:rPr>
                <w:sz w:val="22"/>
              </w:rPr>
              <w:t>该项目包含禁毒宣传教育、禁毒特情及线索举报奖励、禁毒装备配备、吸毒检测等。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31" w:hRule="atLeast"/>
        </w:trPr>
        <w:tc>
          <w:tcPr>
            <w:tcW w:w="845" w:type="dxa"/>
          </w:tcPr>
          <w:p>
            <w:pPr>
              <w:pStyle w:val="18"/>
              <w:rPr>
                <w:sz w:val="22"/>
              </w:rPr>
            </w:pPr>
          </w:p>
          <w:p>
            <w:pPr>
              <w:pStyle w:val="18"/>
              <w:rPr>
                <w:sz w:val="22"/>
              </w:rPr>
            </w:pPr>
          </w:p>
          <w:p>
            <w:pPr>
              <w:pStyle w:val="18"/>
              <w:spacing w:line="266" w:lineRule="auto"/>
              <w:ind w:left="202" w:right="188"/>
              <w:jc w:val="both"/>
              <w:rPr>
                <w:sz w:val="22"/>
              </w:rPr>
            </w:pPr>
            <w:r>
              <w:rPr>
                <w:sz w:val="22"/>
              </w:rPr>
              <w:t>项目立项情况</w:t>
            </w:r>
          </w:p>
        </w:tc>
        <w:tc>
          <w:tcPr>
            <w:tcW w:w="7675" w:type="dxa"/>
            <w:gridSpan w:val="4"/>
          </w:tcPr>
          <w:p>
            <w:pPr>
              <w:pStyle w:val="18"/>
              <w:rPr>
                <w:sz w:val="22"/>
              </w:rPr>
            </w:pPr>
          </w:p>
          <w:p>
            <w:pPr>
              <w:pStyle w:val="18"/>
              <w:rPr>
                <w:sz w:val="22"/>
              </w:rPr>
            </w:pPr>
          </w:p>
          <w:p>
            <w:pPr>
              <w:pStyle w:val="18"/>
              <w:numPr>
                <w:ilvl w:val="0"/>
                <w:numId w:val="6"/>
              </w:numPr>
              <w:tabs>
                <w:tab w:val="left" w:pos="329"/>
              </w:tabs>
              <w:spacing w:before="156" w:after="0" w:line="240" w:lineRule="auto"/>
              <w:ind w:left="328" w:right="0" w:hanging="223"/>
              <w:jc w:val="left"/>
              <w:rPr>
                <w:sz w:val="22"/>
              </w:rPr>
            </w:pPr>
            <w:r>
              <w:rPr>
                <w:spacing w:val="-3"/>
                <w:sz w:val="22"/>
              </w:rPr>
              <w:t>根据省、市、区禁毒工作的整体部署</w:t>
            </w:r>
          </w:p>
          <w:p>
            <w:pPr>
              <w:pStyle w:val="18"/>
              <w:numPr>
                <w:ilvl w:val="0"/>
                <w:numId w:val="6"/>
              </w:numPr>
              <w:tabs>
                <w:tab w:val="left" w:pos="329"/>
              </w:tabs>
              <w:spacing w:before="30" w:after="0" w:line="240" w:lineRule="auto"/>
              <w:ind w:left="328" w:right="0" w:hanging="223"/>
              <w:jc w:val="left"/>
              <w:rPr>
                <w:sz w:val="22"/>
              </w:rPr>
            </w:pPr>
            <w:r>
              <w:rPr>
                <w:spacing w:val="-3"/>
                <w:sz w:val="22"/>
              </w:rPr>
              <w:t>省禁毒办《关于印发&lt;全省毒品查缉车配备指导基准的通知&gt;的通知》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95" w:hRule="atLeast"/>
        </w:trPr>
        <w:tc>
          <w:tcPr>
            <w:tcW w:w="845" w:type="dxa"/>
          </w:tcPr>
          <w:p>
            <w:pPr>
              <w:pStyle w:val="18"/>
              <w:rPr>
                <w:sz w:val="22"/>
              </w:rPr>
            </w:pPr>
          </w:p>
          <w:p>
            <w:pPr>
              <w:pStyle w:val="18"/>
              <w:rPr>
                <w:sz w:val="22"/>
              </w:rPr>
            </w:pPr>
          </w:p>
          <w:p>
            <w:pPr>
              <w:pStyle w:val="18"/>
              <w:spacing w:before="11"/>
              <w:rPr>
                <w:sz w:val="29"/>
              </w:rPr>
            </w:pPr>
          </w:p>
          <w:p>
            <w:pPr>
              <w:pStyle w:val="18"/>
              <w:spacing w:line="266" w:lineRule="auto"/>
              <w:ind w:left="202" w:right="188"/>
              <w:jc w:val="both"/>
              <w:rPr>
                <w:sz w:val="22"/>
              </w:rPr>
            </w:pPr>
            <w:r>
              <w:rPr>
                <w:sz w:val="22"/>
              </w:rPr>
              <w:t>资金测算明细</w:t>
            </w:r>
          </w:p>
        </w:tc>
        <w:tc>
          <w:tcPr>
            <w:tcW w:w="7675" w:type="dxa"/>
            <w:gridSpan w:val="4"/>
          </w:tcPr>
          <w:p>
            <w:pPr>
              <w:pStyle w:val="18"/>
              <w:rPr>
                <w:sz w:val="22"/>
              </w:rPr>
            </w:pPr>
          </w:p>
          <w:p>
            <w:pPr>
              <w:pStyle w:val="18"/>
              <w:spacing w:before="6"/>
              <w:rPr>
                <w:sz w:val="27"/>
              </w:rPr>
            </w:pPr>
          </w:p>
          <w:p>
            <w:pPr>
              <w:pStyle w:val="18"/>
              <w:numPr>
                <w:ilvl w:val="0"/>
                <w:numId w:val="7"/>
              </w:numPr>
              <w:tabs>
                <w:tab w:val="left" w:pos="660"/>
              </w:tabs>
              <w:spacing w:before="1" w:after="0" w:line="240" w:lineRule="auto"/>
              <w:ind w:left="659" w:right="0" w:hanging="554"/>
              <w:jc w:val="left"/>
              <w:rPr>
                <w:sz w:val="22"/>
              </w:rPr>
            </w:pPr>
            <w:r>
              <w:rPr>
                <w:spacing w:val="-6"/>
                <w:sz w:val="22"/>
              </w:rPr>
              <w:t xml:space="preserve">禁毒宣传教育：禁毒宣传材料、宣传品 </w:t>
            </w:r>
            <w:r>
              <w:rPr>
                <w:sz w:val="22"/>
              </w:rPr>
              <w:t>8</w:t>
            </w:r>
            <w:r>
              <w:rPr>
                <w:spacing w:val="-15"/>
                <w:sz w:val="22"/>
              </w:rPr>
              <w:t xml:space="preserve"> 万元。</w:t>
            </w:r>
          </w:p>
          <w:p>
            <w:pPr>
              <w:pStyle w:val="18"/>
              <w:numPr>
                <w:ilvl w:val="0"/>
                <w:numId w:val="7"/>
              </w:numPr>
              <w:tabs>
                <w:tab w:val="left" w:pos="660"/>
              </w:tabs>
              <w:spacing w:before="30" w:after="0" w:line="240" w:lineRule="auto"/>
              <w:ind w:left="659" w:right="0" w:hanging="554"/>
              <w:jc w:val="left"/>
              <w:rPr>
                <w:sz w:val="22"/>
              </w:rPr>
            </w:pPr>
            <w:r>
              <w:rPr>
                <w:spacing w:val="-3"/>
                <w:sz w:val="22"/>
              </w:rPr>
              <w:t>禁毒特情及线索举报奖励：</w:t>
            </w:r>
            <w:r>
              <w:rPr>
                <w:sz w:val="22"/>
              </w:rPr>
              <w:t>2</w:t>
            </w:r>
            <w:r>
              <w:rPr>
                <w:spacing w:val="-20"/>
                <w:sz w:val="22"/>
              </w:rPr>
              <w:t xml:space="preserve"> 万元</w:t>
            </w:r>
          </w:p>
          <w:p>
            <w:pPr>
              <w:pStyle w:val="18"/>
              <w:numPr>
                <w:ilvl w:val="0"/>
                <w:numId w:val="7"/>
              </w:numPr>
              <w:tabs>
                <w:tab w:val="left" w:pos="660"/>
              </w:tabs>
              <w:spacing w:before="30" w:after="0" w:line="266" w:lineRule="auto"/>
              <w:ind w:left="106" w:right="-15" w:firstLine="0"/>
              <w:jc w:val="left"/>
              <w:rPr>
                <w:sz w:val="22"/>
              </w:rPr>
            </w:pPr>
            <w:r>
              <w:rPr>
                <w:spacing w:val="-5"/>
                <w:sz w:val="22"/>
              </w:rPr>
              <w:t xml:space="preserve">禁毒装备配备经费：缉毒侦查器材、禁毒宣传教育教材、禁毒防护器材， </w:t>
            </w:r>
            <w:r>
              <w:rPr>
                <w:spacing w:val="-9"/>
                <w:sz w:val="22"/>
              </w:rPr>
              <w:t xml:space="preserve">吸毒检测耗材。计 </w:t>
            </w:r>
            <w:r>
              <w:rPr>
                <w:sz w:val="22"/>
              </w:rPr>
              <w:t>5</w:t>
            </w:r>
            <w:r>
              <w:rPr>
                <w:spacing w:val="-20"/>
                <w:sz w:val="22"/>
              </w:rPr>
              <w:t xml:space="preserve"> 万元</w:t>
            </w:r>
          </w:p>
          <w:p>
            <w:pPr>
              <w:pStyle w:val="18"/>
              <w:spacing w:line="280" w:lineRule="exact"/>
              <w:ind w:left="106"/>
              <w:rPr>
                <w:sz w:val="22"/>
              </w:rPr>
            </w:pPr>
            <w:r>
              <w:rPr>
                <w:sz w:val="22"/>
              </w:rPr>
              <w:t>以上合计：15 万元，</w:t>
            </w:r>
          </w:p>
        </w:tc>
      </w:tr>
    </w:tbl>
    <w:p>
      <w:pPr>
        <w:spacing w:after="0" w:line="280" w:lineRule="exact"/>
        <w:rPr>
          <w:sz w:val="22"/>
        </w:rPr>
        <w:sectPr>
          <w:pgSz w:w="11910" w:h="16840"/>
          <w:pgMar w:top="1440" w:right="1140" w:bottom="1000" w:left="1140" w:header="0" w:footer="817" w:gutter="0"/>
          <w:cols w:space="720" w:num="1"/>
        </w:sectPr>
      </w:pPr>
    </w:p>
    <w:tbl>
      <w:tblPr>
        <w:tblStyle w:val="14"/>
        <w:tblW w:w="8520" w:type="dxa"/>
        <w:tblInd w:w="5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5"/>
        <w:gridCol w:w="975"/>
        <w:gridCol w:w="978"/>
        <w:gridCol w:w="2163"/>
        <w:gridCol w:w="2322"/>
        <w:gridCol w:w="1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845" w:type="dxa"/>
            <w:vMerge w:val="restart"/>
          </w:tcPr>
          <w:p>
            <w:pPr>
              <w:pStyle w:val="18"/>
              <w:rPr>
                <w:sz w:val="22"/>
              </w:rPr>
            </w:pPr>
          </w:p>
          <w:p>
            <w:pPr>
              <w:pStyle w:val="18"/>
              <w:spacing w:before="3"/>
              <w:rPr>
                <w:sz w:val="32"/>
              </w:rPr>
            </w:pPr>
          </w:p>
          <w:p>
            <w:pPr>
              <w:pStyle w:val="18"/>
              <w:spacing w:line="266" w:lineRule="auto"/>
              <w:ind w:left="202" w:right="188"/>
              <w:jc w:val="both"/>
              <w:rPr>
                <w:sz w:val="22"/>
              </w:rPr>
            </w:pPr>
            <w:r>
              <w:rPr>
                <w:sz w:val="22"/>
              </w:rPr>
              <w:t>项目绩效目标</w:t>
            </w:r>
          </w:p>
        </w:tc>
        <w:tc>
          <w:tcPr>
            <w:tcW w:w="4116" w:type="dxa"/>
            <w:gridSpan w:val="3"/>
          </w:tcPr>
          <w:p>
            <w:pPr>
              <w:pStyle w:val="18"/>
              <w:spacing w:before="143"/>
              <w:ind w:left="1599" w:right="1587"/>
              <w:jc w:val="center"/>
              <w:rPr>
                <w:sz w:val="22"/>
              </w:rPr>
            </w:pPr>
            <w:r>
              <w:rPr>
                <w:sz w:val="22"/>
              </w:rPr>
              <w:t>长期目标</w:t>
            </w:r>
          </w:p>
        </w:tc>
        <w:tc>
          <w:tcPr>
            <w:tcW w:w="3559" w:type="dxa"/>
            <w:gridSpan w:val="2"/>
          </w:tcPr>
          <w:p>
            <w:pPr>
              <w:pStyle w:val="18"/>
              <w:spacing w:before="143"/>
              <w:ind w:left="768" w:right="761"/>
              <w:jc w:val="center"/>
              <w:rPr>
                <w:sz w:val="22"/>
              </w:rPr>
            </w:pPr>
            <w:r>
              <w:rPr>
                <w:sz w:val="22"/>
              </w:rPr>
              <w:t>年度目标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15" w:hRule="atLeast"/>
        </w:trPr>
        <w:tc>
          <w:tcPr>
            <w:tcW w:w="845" w:type="dxa"/>
            <w:vMerge w:val="continue"/>
            <w:tcBorders>
              <w:top w:val="nil"/>
            </w:tcBorders>
          </w:tcPr>
          <w:p>
            <w:pPr>
              <w:rPr>
                <w:sz w:val="2"/>
                <w:szCs w:val="2"/>
              </w:rPr>
            </w:pPr>
          </w:p>
        </w:tc>
        <w:tc>
          <w:tcPr>
            <w:tcW w:w="4116" w:type="dxa"/>
            <w:gridSpan w:val="3"/>
          </w:tcPr>
          <w:p>
            <w:pPr>
              <w:pStyle w:val="18"/>
              <w:spacing w:before="9"/>
              <w:rPr>
                <w:sz w:val="31"/>
              </w:rPr>
            </w:pPr>
          </w:p>
          <w:p>
            <w:pPr>
              <w:pStyle w:val="18"/>
              <w:spacing w:line="266" w:lineRule="auto"/>
              <w:ind w:left="106" w:right="94"/>
              <w:jc w:val="both"/>
              <w:rPr>
                <w:sz w:val="22"/>
              </w:rPr>
            </w:pPr>
            <w:r>
              <w:rPr>
                <w:spacing w:val="-9"/>
                <w:sz w:val="22"/>
              </w:rPr>
              <w:t>加强禁毒宣传工作，预防和惩治毒品违法犯罪行为，保护公民身心健康，维护社会秩序</w:t>
            </w:r>
          </w:p>
        </w:tc>
        <w:tc>
          <w:tcPr>
            <w:tcW w:w="3559" w:type="dxa"/>
            <w:gridSpan w:val="2"/>
          </w:tcPr>
          <w:p>
            <w:pPr>
              <w:pStyle w:val="18"/>
              <w:spacing w:before="9"/>
              <w:rPr>
                <w:sz w:val="31"/>
              </w:rPr>
            </w:pPr>
          </w:p>
          <w:p>
            <w:pPr>
              <w:pStyle w:val="18"/>
              <w:spacing w:line="266" w:lineRule="auto"/>
              <w:ind w:left="106" w:right="140"/>
              <w:jc w:val="both"/>
              <w:rPr>
                <w:sz w:val="22"/>
              </w:rPr>
            </w:pPr>
            <w:r>
              <w:rPr>
                <w:sz w:val="22"/>
              </w:rPr>
              <w:t>加强禁毒宣传工作，预防和惩治毒品违法犯罪行为，保护公民身心健康，维护社会秩序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845" w:type="dxa"/>
            <w:vMerge w:val="restart"/>
          </w:tcPr>
          <w:p>
            <w:pPr>
              <w:pStyle w:val="18"/>
              <w:rPr>
                <w:sz w:val="22"/>
              </w:rPr>
            </w:pPr>
          </w:p>
          <w:p>
            <w:pPr>
              <w:pStyle w:val="18"/>
              <w:spacing w:before="184" w:line="266" w:lineRule="auto"/>
              <w:ind w:left="202" w:right="188"/>
              <w:jc w:val="both"/>
              <w:rPr>
                <w:sz w:val="22"/>
              </w:rPr>
            </w:pPr>
            <w:r>
              <w:rPr>
                <w:sz w:val="22"/>
              </w:rPr>
              <w:t>年度绩效指标</w:t>
            </w:r>
          </w:p>
        </w:tc>
        <w:tc>
          <w:tcPr>
            <w:tcW w:w="975" w:type="dxa"/>
          </w:tcPr>
          <w:p>
            <w:pPr>
              <w:pStyle w:val="18"/>
              <w:spacing w:before="17"/>
              <w:ind w:left="267"/>
              <w:rPr>
                <w:sz w:val="22"/>
              </w:rPr>
            </w:pPr>
            <w:r>
              <w:rPr>
                <w:spacing w:val="-1"/>
                <w:sz w:val="22"/>
              </w:rPr>
              <w:t>一级</w:t>
            </w:r>
          </w:p>
          <w:p>
            <w:pPr>
              <w:pStyle w:val="18"/>
              <w:spacing w:before="30" w:line="275" w:lineRule="exact"/>
              <w:ind w:left="267"/>
              <w:rPr>
                <w:sz w:val="22"/>
              </w:rPr>
            </w:pPr>
            <w:r>
              <w:rPr>
                <w:spacing w:val="-1"/>
                <w:sz w:val="22"/>
              </w:rPr>
              <w:t>指标</w:t>
            </w:r>
          </w:p>
        </w:tc>
        <w:tc>
          <w:tcPr>
            <w:tcW w:w="978" w:type="dxa"/>
          </w:tcPr>
          <w:p>
            <w:pPr>
              <w:pStyle w:val="18"/>
              <w:spacing w:before="17"/>
              <w:ind w:left="269"/>
              <w:rPr>
                <w:sz w:val="22"/>
              </w:rPr>
            </w:pPr>
            <w:r>
              <w:rPr>
                <w:spacing w:val="-1"/>
                <w:sz w:val="22"/>
              </w:rPr>
              <w:t>二级</w:t>
            </w:r>
          </w:p>
          <w:p>
            <w:pPr>
              <w:pStyle w:val="18"/>
              <w:spacing w:before="30" w:line="275" w:lineRule="exact"/>
              <w:ind w:left="269"/>
              <w:rPr>
                <w:sz w:val="22"/>
              </w:rPr>
            </w:pPr>
            <w:r>
              <w:rPr>
                <w:spacing w:val="-1"/>
                <w:sz w:val="22"/>
              </w:rPr>
              <w:t>指标</w:t>
            </w:r>
          </w:p>
        </w:tc>
        <w:tc>
          <w:tcPr>
            <w:tcW w:w="2163" w:type="dxa"/>
          </w:tcPr>
          <w:p>
            <w:pPr>
              <w:pStyle w:val="18"/>
              <w:spacing w:before="173"/>
              <w:ind w:left="639"/>
              <w:rPr>
                <w:sz w:val="22"/>
              </w:rPr>
            </w:pPr>
            <w:r>
              <w:rPr>
                <w:sz w:val="22"/>
              </w:rPr>
              <w:t>三级指标</w:t>
            </w:r>
          </w:p>
        </w:tc>
        <w:tc>
          <w:tcPr>
            <w:tcW w:w="2322" w:type="dxa"/>
          </w:tcPr>
          <w:p>
            <w:pPr>
              <w:pStyle w:val="18"/>
              <w:spacing w:before="173"/>
              <w:ind w:left="720"/>
              <w:rPr>
                <w:sz w:val="22"/>
              </w:rPr>
            </w:pPr>
            <w:r>
              <w:rPr>
                <w:sz w:val="22"/>
              </w:rPr>
              <w:t>指标内容</w:t>
            </w:r>
          </w:p>
        </w:tc>
        <w:tc>
          <w:tcPr>
            <w:tcW w:w="1237" w:type="dxa"/>
          </w:tcPr>
          <w:p>
            <w:pPr>
              <w:pStyle w:val="18"/>
              <w:spacing w:before="173"/>
              <w:ind w:left="46" w:right="38"/>
              <w:jc w:val="center"/>
              <w:rPr>
                <w:sz w:val="22"/>
              </w:rPr>
            </w:pPr>
            <w:r>
              <w:rPr>
                <w:sz w:val="22"/>
              </w:rPr>
              <w:t>指标值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845" w:type="dxa"/>
            <w:vMerge w:val="continue"/>
            <w:tcBorders>
              <w:top w:val="nil"/>
            </w:tcBorders>
          </w:tcPr>
          <w:p>
            <w:pPr>
              <w:rPr>
                <w:sz w:val="2"/>
                <w:szCs w:val="2"/>
              </w:rPr>
            </w:pPr>
          </w:p>
        </w:tc>
        <w:tc>
          <w:tcPr>
            <w:tcW w:w="975" w:type="dxa"/>
            <w:vMerge w:val="restart"/>
          </w:tcPr>
          <w:p>
            <w:pPr>
              <w:pStyle w:val="18"/>
              <w:spacing w:before="9"/>
              <w:rPr>
                <w:sz w:val="23"/>
              </w:rPr>
            </w:pPr>
          </w:p>
          <w:p>
            <w:pPr>
              <w:pStyle w:val="18"/>
              <w:spacing w:before="1" w:line="266" w:lineRule="auto"/>
              <w:ind w:left="267" w:right="253"/>
              <w:rPr>
                <w:sz w:val="22"/>
              </w:rPr>
            </w:pPr>
            <w:r>
              <w:rPr>
                <w:sz w:val="22"/>
              </w:rPr>
              <w:t>产出指标</w:t>
            </w:r>
          </w:p>
        </w:tc>
        <w:tc>
          <w:tcPr>
            <w:tcW w:w="978" w:type="dxa"/>
            <w:vMerge w:val="restart"/>
          </w:tcPr>
          <w:p>
            <w:pPr>
              <w:pStyle w:val="18"/>
              <w:spacing w:before="9"/>
              <w:rPr>
                <w:sz w:val="23"/>
              </w:rPr>
            </w:pPr>
          </w:p>
          <w:p>
            <w:pPr>
              <w:pStyle w:val="18"/>
              <w:spacing w:before="1" w:line="266" w:lineRule="auto"/>
              <w:ind w:left="269" w:right="255"/>
              <w:rPr>
                <w:sz w:val="22"/>
              </w:rPr>
            </w:pPr>
            <w:r>
              <w:rPr>
                <w:sz w:val="22"/>
              </w:rPr>
              <w:t>数量指标</w:t>
            </w:r>
          </w:p>
        </w:tc>
        <w:tc>
          <w:tcPr>
            <w:tcW w:w="2163" w:type="dxa"/>
          </w:tcPr>
          <w:p>
            <w:pPr>
              <w:pStyle w:val="18"/>
              <w:spacing w:before="16"/>
              <w:ind w:left="107"/>
              <w:rPr>
                <w:sz w:val="22"/>
              </w:rPr>
            </w:pPr>
            <w:r>
              <w:rPr>
                <w:sz w:val="22"/>
              </w:rPr>
              <w:t>禁毒宣传材料、宣传</w:t>
            </w:r>
          </w:p>
          <w:p>
            <w:pPr>
              <w:pStyle w:val="18"/>
              <w:spacing w:before="30" w:line="275" w:lineRule="exact"/>
              <w:ind w:left="107"/>
              <w:rPr>
                <w:sz w:val="22"/>
              </w:rPr>
            </w:pPr>
            <w:r>
              <w:rPr>
                <w:sz w:val="22"/>
              </w:rPr>
              <w:t>品数量</w:t>
            </w:r>
          </w:p>
        </w:tc>
        <w:tc>
          <w:tcPr>
            <w:tcW w:w="2322" w:type="dxa"/>
          </w:tcPr>
          <w:p>
            <w:pPr>
              <w:pStyle w:val="18"/>
              <w:spacing w:before="16"/>
              <w:ind w:left="106"/>
              <w:rPr>
                <w:sz w:val="22"/>
              </w:rPr>
            </w:pPr>
            <w:r>
              <w:rPr>
                <w:sz w:val="22"/>
              </w:rPr>
              <w:t>禁毒宣传材料、宣传品</w:t>
            </w:r>
          </w:p>
          <w:p>
            <w:pPr>
              <w:pStyle w:val="18"/>
              <w:spacing w:before="30" w:line="275" w:lineRule="exact"/>
              <w:ind w:left="106"/>
              <w:rPr>
                <w:sz w:val="22"/>
              </w:rPr>
            </w:pPr>
            <w:r>
              <w:rPr>
                <w:sz w:val="22"/>
              </w:rPr>
              <w:t>数量</w:t>
            </w:r>
          </w:p>
        </w:tc>
        <w:tc>
          <w:tcPr>
            <w:tcW w:w="1237" w:type="dxa"/>
          </w:tcPr>
          <w:p>
            <w:pPr>
              <w:pStyle w:val="18"/>
              <w:spacing w:before="172"/>
              <w:ind w:left="49" w:right="38"/>
              <w:jc w:val="center"/>
              <w:rPr>
                <w:sz w:val="22"/>
              </w:rPr>
            </w:pPr>
            <w:r>
              <w:rPr>
                <w:sz w:val="22"/>
              </w:rPr>
              <w:t>≥50000 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845" w:type="dxa"/>
            <w:vMerge w:val="continue"/>
            <w:tcBorders>
              <w:top w:val="nil"/>
            </w:tcBorders>
          </w:tcPr>
          <w:p>
            <w:pPr>
              <w:rPr>
                <w:sz w:val="2"/>
                <w:szCs w:val="2"/>
              </w:rPr>
            </w:pPr>
          </w:p>
        </w:tc>
        <w:tc>
          <w:tcPr>
            <w:tcW w:w="975" w:type="dxa"/>
            <w:vMerge w:val="continue"/>
            <w:tcBorders>
              <w:top w:val="nil"/>
            </w:tcBorders>
          </w:tcPr>
          <w:p>
            <w:pPr>
              <w:rPr>
                <w:sz w:val="2"/>
                <w:szCs w:val="2"/>
              </w:rPr>
            </w:pPr>
          </w:p>
        </w:tc>
        <w:tc>
          <w:tcPr>
            <w:tcW w:w="978" w:type="dxa"/>
            <w:vMerge w:val="continue"/>
            <w:tcBorders>
              <w:top w:val="nil"/>
            </w:tcBorders>
          </w:tcPr>
          <w:p>
            <w:pPr>
              <w:rPr>
                <w:sz w:val="2"/>
                <w:szCs w:val="2"/>
              </w:rPr>
            </w:pPr>
          </w:p>
        </w:tc>
        <w:tc>
          <w:tcPr>
            <w:tcW w:w="2163" w:type="dxa"/>
          </w:tcPr>
          <w:p>
            <w:pPr>
              <w:pStyle w:val="18"/>
              <w:spacing w:before="143"/>
              <w:ind w:left="107"/>
              <w:rPr>
                <w:sz w:val="22"/>
              </w:rPr>
            </w:pPr>
            <w:r>
              <w:rPr>
                <w:sz w:val="22"/>
              </w:rPr>
              <w:t>缉毒侦查器材数量</w:t>
            </w:r>
          </w:p>
        </w:tc>
        <w:tc>
          <w:tcPr>
            <w:tcW w:w="2322" w:type="dxa"/>
          </w:tcPr>
          <w:p>
            <w:pPr>
              <w:pStyle w:val="18"/>
              <w:spacing w:before="143"/>
              <w:ind w:left="106"/>
              <w:rPr>
                <w:sz w:val="22"/>
              </w:rPr>
            </w:pPr>
            <w:r>
              <w:rPr>
                <w:sz w:val="22"/>
              </w:rPr>
              <w:t>缉毒侦查器材数量</w:t>
            </w:r>
          </w:p>
        </w:tc>
        <w:tc>
          <w:tcPr>
            <w:tcW w:w="1237" w:type="dxa"/>
          </w:tcPr>
          <w:p>
            <w:pPr>
              <w:pStyle w:val="18"/>
              <w:spacing w:before="143"/>
              <w:ind w:left="49" w:right="38"/>
              <w:jc w:val="center"/>
              <w:rPr>
                <w:sz w:val="22"/>
              </w:rPr>
            </w:pPr>
            <w:r>
              <w:rPr>
                <w:sz w:val="22"/>
              </w:rPr>
              <w:t>≥1 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845" w:type="dxa"/>
            <w:vMerge w:val="restart"/>
          </w:tcPr>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spacing w:before="149" w:line="266" w:lineRule="auto"/>
              <w:ind w:left="202" w:right="188"/>
              <w:jc w:val="both"/>
              <w:rPr>
                <w:sz w:val="22"/>
              </w:rPr>
            </w:pPr>
            <w:r>
              <w:rPr>
                <w:sz w:val="22"/>
              </w:rPr>
              <w:t>年度绩效指标</w:t>
            </w:r>
          </w:p>
        </w:tc>
        <w:tc>
          <w:tcPr>
            <w:tcW w:w="975" w:type="dxa"/>
            <w:vMerge w:val="restart"/>
          </w:tcPr>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spacing w:before="8"/>
              <w:rPr>
                <w:sz w:val="22"/>
              </w:rPr>
            </w:pPr>
          </w:p>
          <w:p>
            <w:pPr>
              <w:pStyle w:val="18"/>
              <w:spacing w:line="266" w:lineRule="auto"/>
              <w:ind w:left="267" w:right="253"/>
              <w:rPr>
                <w:sz w:val="22"/>
              </w:rPr>
            </w:pPr>
            <w:r>
              <w:rPr>
                <w:sz w:val="22"/>
              </w:rPr>
              <w:t>产出指标</w:t>
            </w:r>
          </w:p>
        </w:tc>
        <w:tc>
          <w:tcPr>
            <w:tcW w:w="978" w:type="dxa"/>
            <w:vMerge w:val="restart"/>
          </w:tcPr>
          <w:p>
            <w:pPr>
              <w:pStyle w:val="18"/>
              <w:rPr>
                <w:sz w:val="22"/>
              </w:rPr>
            </w:pPr>
          </w:p>
          <w:p>
            <w:pPr>
              <w:pStyle w:val="18"/>
              <w:rPr>
                <w:sz w:val="22"/>
              </w:rPr>
            </w:pPr>
          </w:p>
          <w:p>
            <w:pPr>
              <w:pStyle w:val="18"/>
              <w:rPr>
                <w:sz w:val="27"/>
              </w:rPr>
            </w:pPr>
          </w:p>
          <w:p>
            <w:pPr>
              <w:pStyle w:val="18"/>
              <w:spacing w:line="266" w:lineRule="auto"/>
              <w:ind w:left="269" w:right="255"/>
              <w:rPr>
                <w:sz w:val="22"/>
              </w:rPr>
            </w:pPr>
            <w:r>
              <w:rPr>
                <w:sz w:val="22"/>
              </w:rPr>
              <w:t>数量指标</w:t>
            </w:r>
          </w:p>
        </w:tc>
        <w:tc>
          <w:tcPr>
            <w:tcW w:w="2163" w:type="dxa"/>
          </w:tcPr>
          <w:p>
            <w:pPr>
              <w:pStyle w:val="18"/>
              <w:spacing w:before="15"/>
              <w:ind w:left="107"/>
              <w:rPr>
                <w:sz w:val="22"/>
              </w:rPr>
            </w:pPr>
            <w:r>
              <w:rPr>
                <w:sz w:val="22"/>
              </w:rPr>
              <w:t>禁毒宣传教育教材</w:t>
            </w:r>
          </w:p>
          <w:p>
            <w:pPr>
              <w:pStyle w:val="18"/>
              <w:spacing w:before="30" w:line="277" w:lineRule="exact"/>
              <w:ind w:left="107"/>
              <w:rPr>
                <w:sz w:val="22"/>
              </w:rPr>
            </w:pPr>
            <w:r>
              <w:rPr>
                <w:sz w:val="22"/>
              </w:rPr>
              <w:t>种类</w:t>
            </w:r>
          </w:p>
        </w:tc>
        <w:tc>
          <w:tcPr>
            <w:tcW w:w="2322" w:type="dxa"/>
          </w:tcPr>
          <w:p>
            <w:pPr>
              <w:pStyle w:val="18"/>
              <w:spacing w:before="15"/>
              <w:ind w:left="106"/>
              <w:rPr>
                <w:sz w:val="22"/>
              </w:rPr>
            </w:pPr>
            <w:r>
              <w:rPr>
                <w:sz w:val="22"/>
              </w:rPr>
              <w:t>禁毒宣传教育教材种</w:t>
            </w:r>
          </w:p>
          <w:p>
            <w:pPr>
              <w:pStyle w:val="18"/>
              <w:spacing w:before="30" w:line="277" w:lineRule="exact"/>
              <w:ind w:left="106"/>
              <w:rPr>
                <w:sz w:val="22"/>
              </w:rPr>
            </w:pPr>
            <w:r>
              <w:rPr>
                <w:w w:val="100"/>
                <w:sz w:val="22"/>
              </w:rPr>
              <w:t>类</w:t>
            </w:r>
          </w:p>
        </w:tc>
        <w:tc>
          <w:tcPr>
            <w:tcW w:w="1237" w:type="dxa"/>
          </w:tcPr>
          <w:p>
            <w:pPr>
              <w:pStyle w:val="18"/>
              <w:spacing w:before="171"/>
              <w:ind w:left="49" w:right="38"/>
              <w:jc w:val="center"/>
              <w:rPr>
                <w:sz w:val="22"/>
              </w:rPr>
            </w:pPr>
            <w:r>
              <w:rPr>
                <w:sz w:val="22"/>
              </w:rPr>
              <w:t>≥4 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845" w:type="dxa"/>
            <w:vMerge w:val="continue"/>
            <w:tcBorders>
              <w:top w:val="nil"/>
            </w:tcBorders>
          </w:tcPr>
          <w:p>
            <w:pPr>
              <w:rPr>
                <w:sz w:val="2"/>
                <w:szCs w:val="2"/>
              </w:rPr>
            </w:pPr>
          </w:p>
        </w:tc>
        <w:tc>
          <w:tcPr>
            <w:tcW w:w="975" w:type="dxa"/>
            <w:vMerge w:val="continue"/>
            <w:tcBorders>
              <w:top w:val="nil"/>
            </w:tcBorders>
          </w:tcPr>
          <w:p>
            <w:pPr>
              <w:rPr>
                <w:sz w:val="2"/>
                <w:szCs w:val="2"/>
              </w:rPr>
            </w:pPr>
          </w:p>
        </w:tc>
        <w:tc>
          <w:tcPr>
            <w:tcW w:w="978" w:type="dxa"/>
            <w:vMerge w:val="continue"/>
            <w:tcBorders>
              <w:top w:val="nil"/>
            </w:tcBorders>
          </w:tcPr>
          <w:p>
            <w:pPr>
              <w:rPr>
                <w:sz w:val="2"/>
                <w:szCs w:val="2"/>
              </w:rPr>
            </w:pPr>
          </w:p>
        </w:tc>
        <w:tc>
          <w:tcPr>
            <w:tcW w:w="2163" w:type="dxa"/>
          </w:tcPr>
          <w:p>
            <w:pPr>
              <w:pStyle w:val="18"/>
              <w:spacing w:before="142"/>
              <w:ind w:left="107"/>
              <w:rPr>
                <w:sz w:val="22"/>
              </w:rPr>
            </w:pPr>
            <w:r>
              <w:rPr>
                <w:sz w:val="22"/>
              </w:rPr>
              <w:t>禁毒防护器材种类</w:t>
            </w:r>
          </w:p>
        </w:tc>
        <w:tc>
          <w:tcPr>
            <w:tcW w:w="2322" w:type="dxa"/>
          </w:tcPr>
          <w:p>
            <w:pPr>
              <w:pStyle w:val="18"/>
              <w:spacing w:before="142"/>
              <w:ind w:left="106"/>
              <w:rPr>
                <w:sz w:val="22"/>
              </w:rPr>
            </w:pPr>
            <w:r>
              <w:rPr>
                <w:sz w:val="22"/>
              </w:rPr>
              <w:t>禁毒防护器材种类</w:t>
            </w:r>
          </w:p>
        </w:tc>
        <w:tc>
          <w:tcPr>
            <w:tcW w:w="1237" w:type="dxa"/>
          </w:tcPr>
          <w:p>
            <w:pPr>
              <w:pStyle w:val="18"/>
              <w:spacing w:before="142"/>
              <w:ind w:left="49" w:right="38"/>
              <w:jc w:val="center"/>
              <w:rPr>
                <w:sz w:val="22"/>
              </w:rPr>
            </w:pPr>
            <w:r>
              <w:rPr>
                <w:sz w:val="22"/>
              </w:rPr>
              <w:t>≥3 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845" w:type="dxa"/>
            <w:vMerge w:val="continue"/>
            <w:tcBorders>
              <w:top w:val="nil"/>
            </w:tcBorders>
          </w:tcPr>
          <w:p>
            <w:pPr>
              <w:rPr>
                <w:sz w:val="2"/>
                <w:szCs w:val="2"/>
              </w:rPr>
            </w:pPr>
          </w:p>
        </w:tc>
        <w:tc>
          <w:tcPr>
            <w:tcW w:w="975" w:type="dxa"/>
            <w:vMerge w:val="continue"/>
            <w:tcBorders>
              <w:top w:val="nil"/>
            </w:tcBorders>
          </w:tcPr>
          <w:p>
            <w:pPr>
              <w:rPr>
                <w:sz w:val="2"/>
                <w:szCs w:val="2"/>
              </w:rPr>
            </w:pPr>
          </w:p>
        </w:tc>
        <w:tc>
          <w:tcPr>
            <w:tcW w:w="978" w:type="dxa"/>
            <w:vMerge w:val="continue"/>
            <w:tcBorders>
              <w:top w:val="nil"/>
            </w:tcBorders>
          </w:tcPr>
          <w:p>
            <w:pPr>
              <w:rPr>
                <w:sz w:val="2"/>
                <w:szCs w:val="2"/>
              </w:rPr>
            </w:pPr>
          </w:p>
        </w:tc>
        <w:tc>
          <w:tcPr>
            <w:tcW w:w="2163" w:type="dxa"/>
          </w:tcPr>
          <w:p>
            <w:pPr>
              <w:pStyle w:val="18"/>
              <w:spacing w:before="143"/>
              <w:ind w:left="107"/>
              <w:rPr>
                <w:sz w:val="22"/>
              </w:rPr>
            </w:pPr>
            <w:r>
              <w:rPr>
                <w:sz w:val="22"/>
              </w:rPr>
              <w:t>吸毒检测耗材数量</w:t>
            </w:r>
          </w:p>
        </w:tc>
        <w:tc>
          <w:tcPr>
            <w:tcW w:w="2322" w:type="dxa"/>
          </w:tcPr>
          <w:p>
            <w:pPr>
              <w:pStyle w:val="18"/>
              <w:spacing w:before="143"/>
              <w:ind w:left="106"/>
              <w:rPr>
                <w:sz w:val="22"/>
              </w:rPr>
            </w:pPr>
            <w:r>
              <w:rPr>
                <w:sz w:val="22"/>
              </w:rPr>
              <w:t>吸毒检测耗材数量</w:t>
            </w:r>
          </w:p>
        </w:tc>
        <w:tc>
          <w:tcPr>
            <w:tcW w:w="1237" w:type="dxa"/>
          </w:tcPr>
          <w:p>
            <w:pPr>
              <w:pStyle w:val="18"/>
              <w:spacing w:before="143"/>
              <w:ind w:left="49" w:right="38"/>
              <w:jc w:val="center"/>
              <w:rPr>
                <w:sz w:val="22"/>
              </w:rPr>
            </w:pPr>
            <w:r>
              <w:rPr>
                <w:sz w:val="22"/>
              </w:rPr>
              <w:t>≥20000 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845" w:type="dxa"/>
            <w:vMerge w:val="continue"/>
            <w:tcBorders>
              <w:top w:val="nil"/>
            </w:tcBorders>
          </w:tcPr>
          <w:p>
            <w:pPr>
              <w:rPr>
                <w:sz w:val="2"/>
                <w:szCs w:val="2"/>
              </w:rPr>
            </w:pPr>
          </w:p>
        </w:tc>
        <w:tc>
          <w:tcPr>
            <w:tcW w:w="975" w:type="dxa"/>
            <w:vMerge w:val="continue"/>
            <w:tcBorders>
              <w:top w:val="nil"/>
            </w:tcBorders>
          </w:tcPr>
          <w:p>
            <w:pPr>
              <w:rPr>
                <w:sz w:val="2"/>
                <w:szCs w:val="2"/>
              </w:rPr>
            </w:pPr>
          </w:p>
        </w:tc>
        <w:tc>
          <w:tcPr>
            <w:tcW w:w="978" w:type="dxa"/>
            <w:vMerge w:val="continue"/>
            <w:tcBorders>
              <w:top w:val="nil"/>
            </w:tcBorders>
          </w:tcPr>
          <w:p>
            <w:pPr>
              <w:rPr>
                <w:sz w:val="2"/>
                <w:szCs w:val="2"/>
              </w:rPr>
            </w:pPr>
          </w:p>
        </w:tc>
        <w:tc>
          <w:tcPr>
            <w:tcW w:w="2163" w:type="dxa"/>
          </w:tcPr>
          <w:p>
            <w:pPr>
              <w:pStyle w:val="18"/>
              <w:spacing w:before="15"/>
              <w:ind w:left="107"/>
              <w:rPr>
                <w:sz w:val="22"/>
              </w:rPr>
            </w:pPr>
            <w:r>
              <w:rPr>
                <w:sz w:val="22"/>
              </w:rPr>
              <w:t>租赁禁毒预防宣传</w:t>
            </w:r>
          </w:p>
          <w:p>
            <w:pPr>
              <w:pStyle w:val="18"/>
              <w:spacing w:before="30" w:line="277" w:lineRule="exact"/>
              <w:ind w:left="107"/>
              <w:rPr>
                <w:sz w:val="22"/>
              </w:rPr>
            </w:pPr>
            <w:r>
              <w:rPr>
                <w:sz w:val="22"/>
              </w:rPr>
              <w:t>教育基地面积</w:t>
            </w:r>
          </w:p>
        </w:tc>
        <w:tc>
          <w:tcPr>
            <w:tcW w:w="2322" w:type="dxa"/>
          </w:tcPr>
          <w:p>
            <w:pPr>
              <w:pStyle w:val="18"/>
              <w:spacing w:before="15"/>
              <w:ind w:left="106"/>
              <w:rPr>
                <w:sz w:val="22"/>
              </w:rPr>
            </w:pPr>
            <w:r>
              <w:rPr>
                <w:sz w:val="22"/>
              </w:rPr>
              <w:t>租赁禁毒预防宣传教</w:t>
            </w:r>
          </w:p>
          <w:p>
            <w:pPr>
              <w:pStyle w:val="18"/>
              <w:spacing w:before="30" w:line="277" w:lineRule="exact"/>
              <w:ind w:left="106"/>
              <w:rPr>
                <w:sz w:val="22"/>
              </w:rPr>
            </w:pPr>
            <w:r>
              <w:rPr>
                <w:sz w:val="22"/>
              </w:rPr>
              <w:t>育基地面积</w:t>
            </w:r>
          </w:p>
        </w:tc>
        <w:tc>
          <w:tcPr>
            <w:tcW w:w="1237" w:type="dxa"/>
          </w:tcPr>
          <w:p>
            <w:pPr>
              <w:pStyle w:val="18"/>
              <w:spacing w:before="171"/>
              <w:ind w:left="48" w:right="38"/>
              <w:jc w:val="center"/>
              <w:rPr>
                <w:sz w:val="11"/>
              </w:rPr>
            </w:pPr>
            <w:r>
              <w:rPr>
                <w:sz w:val="22"/>
              </w:rPr>
              <w:t>200.4m</w:t>
            </w:r>
            <w:r>
              <w:rPr>
                <w:position w:val="11"/>
                <w:sz w:val="1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6" w:hRule="atLeast"/>
        </w:trPr>
        <w:tc>
          <w:tcPr>
            <w:tcW w:w="845" w:type="dxa"/>
            <w:vMerge w:val="continue"/>
            <w:tcBorders>
              <w:top w:val="nil"/>
            </w:tcBorders>
          </w:tcPr>
          <w:p>
            <w:pPr>
              <w:rPr>
                <w:sz w:val="2"/>
                <w:szCs w:val="2"/>
              </w:rPr>
            </w:pPr>
          </w:p>
        </w:tc>
        <w:tc>
          <w:tcPr>
            <w:tcW w:w="975" w:type="dxa"/>
            <w:vMerge w:val="continue"/>
            <w:tcBorders>
              <w:top w:val="nil"/>
            </w:tcBorders>
          </w:tcPr>
          <w:p>
            <w:pPr>
              <w:rPr>
                <w:sz w:val="2"/>
                <w:szCs w:val="2"/>
              </w:rPr>
            </w:pPr>
          </w:p>
        </w:tc>
        <w:tc>
          <w:tcPr>
            <w:tcW w:w="978" w:type="dxa"/>
            <w:vMerge w:val="restart"/>
          </w:tcPr>
          <w:p>
            <w:pPr>
              <w:pStyle w:val="18"/>
              <w:rPr>
                <w:sz w:val="22"/>
              </w:rPr>
            </w:pPr>
          </w:p>
          <w:p>
            <w:pPr>
              <w:pStyle w:val="18"/>
              <w:spacing w:before="3"/>
              <w:rPr>
                <w:sz w:val="16"/>
              </w:rPr>
            </w:pPr>
          </w:p>
          <w:p>
            <w:pPr>
              <w:pStyle w:val="18"/>
              <w:spacing w:line="266" w:lineRule="auto"/>
              <w:ind w:left="269" w:right="255"/>
              <w:rPr>
                <w:sz w:val="22"/>
              </w:rPr>
            </w:pPr>
            <w:r>
              <w:rPr>
                <w:sz w:val="22"/>
              </w:rPr>
              <w:t>质量指标</w:t>
            </w:r>
          </w:p>
        </w:tc>
        <w:tc>
          <w:tcPr>
            <w:tcW w:w="2163" w:type="dxa"/>
          </w:tcPr>
          <w:p>
            <w:pPr>
              <w:pStyle w:val="18"/>
              <w:spacing w:before="8"/>
              <w:rPr>
                <w:sz w:val="25"/>
              </w:rPr>
            </w:pPr>
          </w:p>
          <w:p>
            <w:pPr>
              <w:pStyle w:val="18"/>
              <w:spacing w:before="1"/>
              <w:ind w:left="107"/>
              <w:rPr>
                <w:sz w:val="22"/>
              </w:rPr>
            </w:pPr>
            <w:r>
              <w:rPr>
                <w:sz w:val="22"/>
              </w:rPr>
              <w:t>禁毒装备配备质量</w:t>
            </w:r>
          </w:p>
        </w:tc>
        <w:tc>
          <w:tcPr>
            <w:tcW w:w="2322" w:type="dxa"/>
          </w:tcPr>
          <w:p>
            <w:pPr>
              <w:pStyle w:val="18"/>
              <w:spacing w:before="17" w:line="266" w:lineRule="auto"/>
              <w:ind w:left="106" w:right="223"/>
              <w:rPr>
                <w:sz w:val="22"/>
              </w:rPr>
            </w:pPr>
            <w:r>
              <w:rPr>
                <w:sz w:val="22"/>
              </w:rPr>
              <w:t>达到公安禁毒部门统配业务装备配备的标</w:t>
            </w:r>
          </w:p>
          <w:p>
            <w:pPr>
              <w:pStyle w:val="18"/>
              <w:spacing w:line="273" w:lineRule="exact"/>
              <w:ind w:left="106"/>
              <w:rPr>
                <w:sz w:val="22"/>
              </w:rPr>
            </w:pPr>
            <w:r>
              <w:rPr>
                <w:w w:val="100"/>
                <w:sz w:val="22"/>
              </w:rPr>
              <w:t>准</w:t>
            </w:r>
          </w:p>
        </w:tc>
        <w:tc>
          <w:tcPr>
            <w:tcW w:w="1237" w:type="dxa"/>
          </w:tcPr>
          <w:p>
            <w:pPr>
              <w:pStyle w:val="18"/>
              <w:spacing w:before="8"/>
              <w:rPr>
                <w:sz w:val="25"/>
              </w:rPr>
            </w:pPr>
          </w:p>
          <w:p>
            <w:pPr>
              <w:pStyle w:val="18"/>
              <w:spacing w:before="1"/>
              <w:ind w:left="49" w:right="38"/>
              <w:jc w:val="center"/>
              <w:rPr>
                <w:sz w:val="22"/>
              </w:rPr>
            </w:pPr>
            <w:r>
              <w:rPr>
                <w:sz w:val="22"/>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845" w:type="dxa"/>
            <w:vMerge w:val="continue"/>
            <w:tcBorders>
              <w:top w:val="nil"/>
            </w:tcBorders>
          </w:tcPr>
          <w:p>
            <w:pPr>
              <w:rPr>
                <w:sz w:val="2"/>
                <w:szCs w:val="2"/>
              </w:rPr>
            </w:pPr>
          </w:p>
        </w:tc>
        <w:tc>
          <w:tcPr>
            <w:tcW w:w="975" w:type="dxa"/>
            <w:vMerge w:val="continue"/>
            <w:tcBorders>
              <w:top w:val="nil"/>
            </w:tcBorders>
          </w:tcPr>
          <w:p>
            <w:pPr>
              <w:rPr>
                <w:sz w:val="2"/>
                <w:szCs w:val="2"/>
              </w:rPr>
            </w:pPr>
          </w:p>
        </w:tc>
        <w:tc>
          <w:tcPr>
            <w:tcW w:w="978" w:type="dxa"/>
            <w:vMerge w:val="continue"/>
            <w:tcBorders>
              <w:top w:val="nil"/>
            </w:tcBorders>
          </w:tcPr>
          <w:p>
            <w:pPr>
              <w:rPr>
                <w:sz w:val="2"/>
                <w:szCs w:val="2"/>
              </w:rPr>
            </w:pPr>
          </w:p>
        </w:tc>
        <w:tc>
          <w:tcPr>
            <w:tcW w:w="2163" w:type="dxa"/>
          </w:tcPr>
          <w:p>
            <w:pPr>
              <w:pStyle w:val="18"/>
              <w:spacing w:before="172"/>
              <w:ind w:left="107"/>
              <w:rPr>
                <w:sz w:val="22"/>
              </w:rPr>
            </w:pPr>
            <w:r>
              <w:rPr>
                <w:sz w:val="22"/>
              </w:rPr>
              <w:t>禁毒宣传教育成果</w:t>
            </w:r>
          </w:p>
        </w:tc>
        <w:tc>
          <w:tcPr>
            <w:tcW w:w="2322" w:type="dxa"/>
          </w:tcPr>
          <w:p>
            <w:pPr>
              <w:pStyle w:val="18"/>
              <w:spacing w:before="17"/>
              <w:ind w:left="106"/>
              <w:rPr>
                <w:sz w:val="22"/>
              </w:rPr>
            </w:pPr>
            <w:r>
              <w:rPr>
                <w:sz w:val="22"/>
              </w:rPr>
              <w:t>禁毒宣传教育成果显</w:t>
            </w:r>
          </w:p>
          <w:p>
            <w:pPr>
              <w:pStyle w:val="18"/>
              <w:spacing w:before="30" w:line="275" w:lineRule="exact"/>
              <w:ind w:left="106"/>
              <w:rPr>
                <w:sz w:val="22"/>
              </w:rPr>
            </w:pPr>
            <w:r>
              <w:rPr>
                <w:w w:val="100"/>
                <w:sz w:val="22"/>
              </w:rPr>
              <w:t>著</w:t>
            </w:r>
          </w:p>
        </w:tc>
        <w:tc>
          <w:tcPr>
            <w:tcW w:w="1237" w:type="dxa"/>
          </w:tcPr>
          <w:p>
            <w:pPr>
              <w:pStyle w:val="18"/>
              <w:spacing w:before="172"/>
              <w:ind w:left="49" w:right="38"/>
              <w:jc w:val="center"/>
              <w:rPr>
                <w:sz w:val="22"/>
              </w:rPr>
            </w:pPr>
            <w:r>
              <w:rPr>
                <w:sz w:val="22"/>
              </w:rPr>
              <w:t>显著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845" w:type="dxa"/>
            <w:vMerge w:val="continue"/>
            <w:tcBorders>
              <w:top w:val="nil"/>
            </w:tcBorders>
          </w:tcPr>
          <w:p>
            <w:pPr>
              <w:rPr>
                <w:sz w:val="2"/>
                <w:szCs w:val="2"/>
              </w:rPr>
            </w:pPr>
          </w:p>
        </w:tc>
        <w:tc>
          <w:tcPr>
            <w:tcW w:w="975" w:type="dxa"/>
            <w:vMerge w:val="restart"/>
          </w:tcPr>
          <w:p>
            <w:pPr>
              <w:pStyle w:val="18"/>
              <w:rPr>
                <w:sz w:val="22"/>
              </w:rPr>
            </w:pPr>
          </w:p>
          <w:p>
            <w:pPr>
              <w:pStyle w:val="18"/>
              <w:spacing w:before="6"/>
              <w:rPr>
                <w:sz w:val="26"/>
              </w:rPr>
            </w:pPr>
          </w:p>
          <w:p>
            <w:pPr>
              <w:pStyle w:val="18"/>
              <w:spacing w:line="266" w:lineRule="auto"/>
              <w:ind w:left="267" w:right="253"/>
              <w:rPr>
                <w:sz w:val="22"/>
              </w:rPr>
            </w:pPr>
            <w:r>
              <w:rPr>
                <w:sz w:val="22"/>
              </w:rPr>
              <w:t>效益指标</w:t>
            </w:r>
          </w:p>
        </w:tc>
        <w:tc>
          <w:tcPr>
            <w:tcW w:w="978" w:type="dxa"/>
            <w:vMerge w:val="restart"/>
          </w:tcPr>
          <w:p>
            <w:pPr>
              <w:pStyle w:val="18"/>
              <w:rPr>
                <w:sz w:val="22"/>
              </w:rPr>
            </w:pPr>
          </w:p>
          <w:p>
            <w:pPr>
              <w:pStyle w:val="18"/>
              <w:spacing w:before="183" w:line="266" w:lineRule="auto"/>
              <w:ind w:left="269" w:right="255"/>
              <w:jc w:val="both"/>
              <w:rPr>
                <w:sz w:val="22"/>
              </w:rPr>
            </w:pPr>
            <w:r>
              <w:rPr>
                <w:sz w:val="22"/>
              </w:rPr>
              <w:t>社会效益指标</w:t>
            </w:r>
          </w:p>
        </w:tc>
        <w:tc>
          <w:tcPr>
            <w:tcW w:w="2163" w:type="dxa"/>
          </w:tcPr>
          <w:p>
            <w:pPr>
              <w:pStyle w:val="18"/>
              <w:spacing w:before="172"/>
              <w:ind w:left="107"/>
              <w:rPr>
                <w:sz w:val="22"/>
              </w:rPr>
            </w:pPr>
            <w:r>
              <w:rPr>
                <w:sz w:val="22"/>
              </w:rPr>
              <w:t>群众的禁毒意识</w:t>
            </w:r>
          </w:p>
        </w:tc>
        <w:tc>
          <w:tcPr>
            <w:tcW w:w="2322" w:type="dxa"/>
          </w:tcPr>
          <w:p>
            <w:pPr>
              <w:pStyle w:val="18"/>
              <w:spacing w:before="16"/>
              <w:ind w:left="106"/>
              <w:rPr>
                <w:sz w:val="22"/>
              </w:rPr>
            </w:pPr>
            <w:r>
              <w:rPr>
                <w:sz w:val="22"/>
              </w:rPr>
              <w:t>群众的禁毒意识不断</w:t>
            </w:r>
          </w:p>
          <w:p>
            <w:pPr>
              <w:pStyle w:val="18"/>
              <w:spacing w:before="30" w:line="276" w:lineRule="exact"/>
              <w:ind w:left="106"/>
              <w:rPr>
                <w:sz w:val="22"/>
              </w:rPr>
            </w:pPr>
            <w:r>
              <w:rPr>
                <w:sz w:val="22"/>
              </w:rPr>
              <w:t>增强</w:t>
            </w:r>
          </w:p>
        </w:tc>
        <w:tc>
          <w:tcPr>
            <w:tcW w:w="1237" w:type="dxa"/>
          </w:tcPr>
          <w:p>
            <w:pPr>
              <w:pStyle w:val="18"/>
              <w:spacing w:before="172"/>
              <w:ind w:left="49" w:right="38"/>
              <w:jc w:val="center"/>
              <w:rPr>
                <w:sz w:val="22"/>
              </w:rPr>
            </w:pPr>
            <w:r>
              <w:rPr>
                <w:sz w:val="22"/>
              </w:rPr>
              <w:t>增强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845" w:type="dxa"/>
            <w:vMerge w:val="continue"/>
            <w:tcBorders>
              <w:top w:val="nil"/>
            </w:tcBorders>
          </w:tcPr>
          <w:p>
            <w:pPr>
              <w:rPr>
                <w:sz w:val="2"/>
                <w:szCs w:val="2"/>
              </w:rPr>
            </w:pPr>
          </w:p>
        </w:tc>
        <w:tc>
          <w:tcPr>
            <w:tcW w:w="975" w:type="dxa"/>
            <w:vMerge w:val="continue"/>
            <w:tcBorders>
              <w:top w:val="nil"/>
            </w:tcBorders>
          </w:tcPr>
          <w:p>
            <w:pPr>
              <w:rPr>
                <w:sz w:val="2"/>
                <w:szCs w:val="2"/>
              </w:rPr>
            </w:pPr>
          </w:p>
        </w:tc>
        <w:tc>
          <w:tcPr>
            <w:tcW w:w="978" w:type="dxa"/>
            <w:vMerge w:val="continue"/>
            <w:tcBorders>
              <w:top w:val="nil"/>
            </w:tcBorders>
          </w:tcPr>
          <w:p>
            <w:pPr>
              <w:rPr>
                <w:sz w:val="2"/>
                <w:szCs w:val="2"/>
              </w:rPr>
            </w:pPr>
          </w:p>
        </w:tc>
        <w:tc>
          <w:tcPr>
            <w:tcW w:w="2163" w:type="dxa"/>
          </w:tcPr>
          <w:p>
            <w:pPr>
              <w:pStyle w:val="18"/>
              <w:spacing w:before="16"/>
              <w:ind w:left="107"/>
              <w:rPr>
                <w:sz w:val="22"/>
              </w:rPr>
            </w:pPr>
            <w:r>
              <w:rPr>
                <w:sz w:val="22"/>
              </w:rPr>
              <w:t>预防、制止毒品</w:t>
            </w:r>
          </w:p>
          <w:p>
            <w:pPr>
              <w:pStyle w:val="18"/>
              <w:spacing w:before="30" w:line="276" w:lineRule="exact"/>
              <w:ind w:left="107"/>
              <w:rPr>
                <w:sz w:val="22"/>
              </w:rPr>
            </w:pPr>
            <w:r>
              <w:rPr>
                <w:sz w:val="22"/>
              </w:rPr>
              <w:t>犯罪情况</w:t>
            </w:r>
          </w:p>
        </w:tc>
        <w:tc>
          <w:tcPr>
            <w:tcW w:w="2322" w:type="dxa"/>
          </w:tcPr>
          <w:p>
            <w:pPr>
              <w:pStyle w:val="18"/>
              <w:spacing w:before="16"/>
              <w:ind w:left="106"/>
              <w:rPr>
                <w:sz w:val="22"/>
              </w:rPr>
            </w:pPr>
            <w:r>
              <w:rPr>
                <w:sz w:val="22"/>
              </w:rPr>
              <w:t>有效预防和制止了</w:t>
            </w:r>
          </w:p>
          <w:p>
            <w:pPr>
              <w:pStyle w:val="18"/>
              <w:spacing w:before="30" w:line="276" w:lineRule="exact"/>
              <w:ind w:left="106"/>
              <w:rPr>
                <w:sz w:val="22"/>
              </w:rPr>
            </w:pPr>
            <w:r>
              <w:rPr>
                <w:sz w:val="22"/>
              </w:rPr>
              <w:t>毒品犯罪</w:t>
            </w:r>
          </w:p>
        </w:tc>
        <w:tc>
          <w:tcPr>
            <w:tcW w:w="1237" w:type="dxa"/>
          </w:tcPr>
          <w:p>
            <w:pPr>
              <w:pStyle w:val="18"/>
              <w:spacing w:before="172"/>
              <w:ind w:left="46" w:right="38"/>
              <w:jc w:val="center"/>
              <w:rPr>
                <w:sz w:val="22"/>
              </w:rPr>
            </w:pPr>
            <w:r>
              <w:rPr>
                <w:sz w:val="22"/>
              </w:rPr>
              <w:t>效果明显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845" w:type="dxa"/>
            <w:vMerge w:val="continue"/>
            <w:tcBorders>
              <w:top w:val="nil"/>
            </w:tcBorders>
          </w:tcPr>
          <w:p>
            <w:pPr>
              <w:rPr>
                <w:sz w:val="2"/>
                <w:szCs w:val="2"/>
              </w:rPr>
            </w:pPr>
          </w:p>
        </w:tc>
        <w:tc>
          <w:tcPr>
            <w:tcW w:w="975" w:type="dxa"/>
            <w:vMerge w:val="continue"/>
            <w:tcBorders>
              <w:top w:val="nil"/>
            </w:tcBorders>
          </w:tcPr>
          <w:p>
            <w:pPr>
              <w:rPr>
                <w:sz w:val="2"/>
                <w:szCs w:val="2"/>
              </w:rPr>
            </w:pPr>
          </w:p>
        </w:tc>
        <w:tc>
          <w:tcPr>
            <w:tcW w:w="978" w:type="dxa"/>
            <w:vMerge w:val="continue"/>
            <w:tcBorders>
              <w:top w:val="nil"/>
            </w:tcBorders>
          </w:tcPr>
          <w:p>
            <w:pPr>
              <w:rPr>
                <w:sz w:val="2"/>
                <w:szCs w:val="2"/>
              </w:rPr>
            </w:pPr>
          </w:p>
        </w:tc>
        <w:tc>
          <w:tcPr>
            <w:tcW w:w="2163" w:type="dxa"/>
          </w:tcPr>
          <w:p>
            <w:pPr>
              <w:pStyle w:val="18"/>
              <w:spacing w:before="143"/>
              <w:ind w:left="107"/>
              <w:rPr>
                <w:sz w:val="22"/>
              </w:rPr>
            </w:pPr>
            <w:r>
              <w:rPr>
                <w:sz w:val="22"/>
              </w:rPr>
              <w:t>社会稳定情况</w:t>
            </w:r>
          </w:p>
        </w:tc>
        <w:tc>
          <w:tcPr>
            <w:tcW w:w="2322" w:type="dxa"/>
          </w:tcPr>
          <w:p>
            <w:pPr>
              <w:pStyle w:val="18"/>
              <w:spacing w:before="143"/>
              <w:ind w:left="106"/>
              <w:rPr>
                <w:sz w:val="22"/>
              </w:rPr>
            </w:pPr>
            <w:r>
              <w:rPr>
                <w:sz w:val="22"/>
              </w:rPr>
              <w:t>促进社会稳定、和谐</w:t>
            </w:r>
          </w:p>
        </w:tc>
        <w:tc>
          <w:tcPr>
            <w:tcW w:w="1237" w:type="dxa"/>
          </w:tcPr>
          <w:p>
            <w:pPr>
              <w:pStyle w:val="18"/>
              <w:spacing w:before="143"/>
              <w:ind w:left="49" w:right="38"/>
              <w:jc w:val="center"/>
              <w:rPr>
                <w:sz w:val="22"/>
              </w:rPr>
            </w:pPr>
            <w:r>
              <w:rPr>
                <w:sz w:val="22"/>
              </w:rPr>
              <w:t>良好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60" w:hRule="atLeast"/>
        </w:trPr>
        <w:tc>
          <w:tcPr>
            <w:tcW w:w="845" w:type="dxa"/>
            <w:vMerge w:val="continue"/>
            <w:tcBorders>
              <w:top w:val="nil"/>
            </w:tcBorders>
          </w:tcPr>
          <w:p>
            <w:pPr>
              <w:rPr>
                <w:sz w:val="2"/>
                <w:szCs w:val="2"/>
              </w:rPr>
            </w:pPr>
          </w:p>
        </w:tc>
        <w:tc>
          <w:tcPr>
            <w:tcW w:w="975" w:type="dxa"/>
          </w:tcPr>
          <w:p>
            <w:pPr>
              <w:pStyle w:val="18"/>
              <w:rPr>
                <w:sz w:val="22"/>
              </w:rPr>
            </w:pPr>
          </w:p>
          <w:p>
            <w:pPr>
              <w:pStyle w:val="18"/>
              <w:spacing w:before="10"/>
              <w:rPr>
                <w:sz w:val="15"/>
              </w:rPr>
            </w:pPr>
          </w:p>
          <w:p>
            <w:pPr>
              <w:pStyle w:val="18"/>
              <w:spacing w:before="1" w:line="266" w:lineRule="auto"/>
              <w:ind w:left="267" w:right="145" w:hanging="111"/>
              <w:rPr>
                <w:sz w:val="22"/>
              </w:rPr>
            </w:pPr>
            <w:r>
              <w:rPr>
                <w:sz w:val="22"/>
              </w:rPr>
              <w:t>满意度指标</w:t>
            </w:r>
          </w:p>
        </w:tc>
        <w:tc>
          <w:tcPr>
            <w:tcW w:w="978" w:type="dxa"/>
          </w:tcPr>
          <w:p>
            <w:pPr>
              <w:pStyle w:val="18"/>
              <w:spacing w:before="17" w:line="266" w:lineRule="auto"/>
              <w:ind w:left="158" w:right="147"/>
              <w:jc w:val="both"/>
              <w:rPr>
                <w:sz w:val="22"/>
              </w:rPr>
            </w:pPr>
            <w:r>
              <w:rPr>
                <w:spacing w:val="-7"/>
                <w:sz w:val="22"/>
              </w:rPr>
              <w:t>社会公众或服务对象满意度</w:t>
            </w:r>
          </w:p>
          <w:p>
            <w:pPr>
              <w:pStyle w:val="18"/>
              <w:spacing w:line="271" w:lineRule="exact"/>
              <w:ind w:left="269"/>
              <w:rPr>
                <w:sz w:val="22"/>
              </w:rPr>
            </w:pPr>
            <w:r>
              <w:rPr>
                <w:spacing w:val="-1"/>
                <w:sz w:val="22"/>
              </w:rPr>
              <w:t>指标</w:t>
            </w:r>
          </w:p>
        </w:tc>
        <w:tc>
          <w:tcPr>
            <w:tcW w:w="2163" w:type="dxa"/>
          </w:tcPr>
          <w:p>
            <w:pPr>
              <w:pStyle w:val="18"/>
              <w:rPr>
                <w:sz w:val="22"/>
              </w:rPr>
            </w:pPr>
          </w:p>
          <w:p>
            <w:pPr>
              <w:pStyle w:val="18"/>
              <w:rPr>
                <w:sz w:val="28"/>
              </w:rPr>
            </w:pPr>
          </w:p>
          <w:p>
            <w:pPr>
              <w:pStyle w:val="18"/>
              <w:ind w:left="107"/>
              <w:rPr>
                <w:sz w:val="22"/>
              </w:rPr>
            </w:pPr>
            <w:r>
              <w:rPr>
                <w:sz w:val="22"/>
              </w:rPr>
              <w:t>人民群众满意度</w:t>
            </w:r>
          </w:p>
        </w:tc>
        <w:tc>
          <w:tcPr>
            <w:tcW w:w="2322" w:type="dxa"/>
          </w:tcPr>
          <w:p>
            <w:pPr>
              <w:pStyle w:val="18"/>
              <w:rPr>
                <w:sz w:val="22"/>
              </w:rPr>
            </w:pPr>
          </w:p>
          <w:p>
            <w:pPr>
              <w:pStyle w:val="18"/>
              <w:rPr>
                <w:sz w:val="28"/>
              </w:rPr>
            </w:pPr>
          </w:p>
          <w:p>
            <w:pPr>
              <w:pStyle w:val="18"/>
              <w:ind w:left="106"/>
              <w:rPr>
                <w:sz w:val="22"/>
              </w:rPr>
            </w:pPr>
            <w:r>
              <w:rPr>
                <w:sz w:val="22"/>
              </w:rPr>
              <w:t>人民群众满意度</w:t>
            </w:r>
          </w:p>
        </w:tc>
        <w:tc>
          <w:tcPr>
            <w:tcW w:w="1237" w:type="dxa"/>
          </w:tcPr>
          <w:p>
            <w:pPr>
              <w:pStyle w:val="18"/>
              <w:rPr>
                <w:sz w:val="22"/>
              </w:rPr>
            </w:pPr>
          </w:p>
          <w:p>
            <w:pPr>
              <w:pStyle w:val="18"/>
              <w:rPr>
                <w:sz w:val="28"/>
              </w:rPr>
            </w:pPr>
          </w:p>
          <w:p>
            <w:pPr>
              <w:pStyle w:val="18"/>
              <w:ind w:left="49" w:right="38"/>
              <w:jc w:val="center"/>
              <w:rPr>
                <w:sz w:val="22"/>
              </w:rPr>
            </w:pPr>
            <w:r>
              <w:rPr>
                <w:sz w:val="22"/>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77" w:hRule="atLeast"/>
        </w:trPr>
        <w:tc>
          <w:tcPr>
            <w:tcW w:w="845" w:type="dxa"/>
          </w:tcPr>
          <w:p>
            <w:pPr>
              <w:pStyle w:val="18"/>
              <w:spacing w:before="93" w:line="266" w:lineRule="auto"/>
              <w:ind w:left="202" w:right="188"/>
              <w:rPr>
                <w:sz w:val="22"/>
              </w:rPr>
            </w:pPr>
            <w:r>
              <w:rPr>
                <w:sz w:val="22"/>
              </w:rPr>
              <w:t>其他说明</w:t>
            </w:r>
          </w:p>
        </w:tc>
        <w:tc>
          <w:tcPr>
            <w:tcW w:w="7675" w:type="dxa"/>
            <w:gridSpan w:val="5"/>
          </w:tcPr>
          <w:p>
            <w:pPr>
              <w:pStyle w:val="18"/>
              <w:spacing w:before="5"/>
              <w:rPr>
                <w:sz w:val="19"/>
              </w:rPr>
            </w:pPr>
          </w:p>
          <w:p>
            <w:pPr>
              <w:pStyle w:val="18"/>
              <w:spacing w:before="1"/>
              <w:ind w:left="7"/>
              <w:jc w:val="center"/>
              <w:rPr>
                <w:sz w:val="22"/>
              </w:rPr>
            </w:pPr>
            <w:r>
              <w:rPr>
                <w:w w:val="100"/>
                <w:sz w:val="22"/>
              </w:rPr>
              <w:t>无</w:t>
            </w:r>
          </w:p>
        </w:tc>
      </w:tr>
    </w:tbl>
    <w:p>
      <w:pPr>
        <w:pStyle w:val="9"/>
        <w:spacing w:before="9"/>
        <w:rPr>
          <w:sz w:val="5"/>
        </w:rPr>
      </w:pPr>
    </w:p>
    <w:p>
      <w:pPr>
        <w:tabs>
          <w:tab w:val="left" w:pos="4291"/>
          <w:tab w:val="left" w:pos="6931"/>
        </w:tabs>
        <w:spacing w:before="70"/>
        <w:ind w:left="660" w:right="0" w:firstLine="0"/>
        <w:jc w:val="left"/>
        <w:rPr>
          <w:sz w:val="22"/>
        </w:rPr>
      </w:pPr>
      <w:r>
        <w:rPr>
          <w:sz w:val="22"/>
        </w:rPr>
        <w:t>填</w:t>
      </w:r>
      <w:r>
        <w:rPr>
          <w:spacing w:val="-3"/>
          <w:sz w:val="22"/>
        </w:rPr>
        <w:t>报</w:t>
      </w:r>
      <w:r>
        <w:rPr>
          <w:sz w:val="22"/>
        </w:rPr>
        <w:t>人业</w:t>
      </w:r>
      <w:r>
        <w:rPr>
          <w:spacing w:val="-3"/>
          <w:sz w:val="22"/>
        </w:rPr>
        <w:t>务</w:t>
      </w:r>
      <w:r>
        <w:rPr>
          <w:sz w:val="22"/>
        </w:rPr>
        <w:t>处室</w:t>
      </w:r>
      <w:r>
        <w:rPr>
          <w:spacing w:val="-3"/>
          <w:sz w:val="22"/>
        </w:rPr>
        <w:t>：</w:t>
      </w:r>
      <w:r>
        <w:rPr>
          <w:sz w:val="22"/>
        </w:rPr>
        <w:t>警务</w:t>
      </w:r>
      <w:r>
        <w:rPr>
          <w:spacing w:val="-3"/>
          <w:sz w:val="22"/>
        </w:rPr>
        <w:t>保</w:t>
      </w:r>
      <w:r>
        <w:rPr>
          <w:sz w:val="22"/>
        </w:rPr>
        <w:t>障室</w:t>
      </w:r>
      <w:r>
        <w:rPr>
          <w:sz w:val="22"/>
        </w:rPr>
        <w:tab/>
      </w:r>
      <w:r>
        <w:rPr>
          <w:sz w:val="22"/>
        </w:rPr>
        <w:t>填</w:t>
      </w:r>
      <w:r>
        <w:rPr>
          <w:spacing w:val="-3"/>
          <w:sz w:val="22"/>
        </w:rPr>
        <w:t>报</w:t>
      </w:r>
      <w:r>
        <w:rPr>
          <w:sz w:val="22"/>
        </w:rPr>
        <w:t>人姓</w:t>
      </w:r>
      <w:r>
        <w:rPr>
          <w:spacing w:val="-3"/>
          <w:sz w:val="22"/>
        </w:rPr>
        <w:t>名</w:t>
      </w:r>
      <w:r>
        <w:rPr>
          <w:sz w:val="22"/>
        </w:rPr>
        <w:t>：杨</w:t>
      </w:r>
      <w:r>
        <w:rPr>
          <w:spacing w:val="-3"/>
          <w:sz w:val="22"/>
        </w:rPr>
        <w:t>钰</w:t>
      </w:r>
      <w:r>
        <w:rPr>
          <w:sz w:val="22"/>
        </w:rPr>
        <w:t>梅</w:t>
      </w:r>
      <w:r>
        <w:rPr>
          <w:sz w:val="22"/>
        </w:rPr>
        <w:tab/>
      </w:r>
      <w:r>
        <w:rPr>
          <w:sz w:val="22"/>
        </w:rPr>
        <w:t>联</w:t>
      </w:r>
      <w:r>
        <w:rPr>
          <w:spacing w:val="-3"/>
          <w:sz w:val="22"/>
        </w:rPr>
        <w:t>系</w:t>
      </w:r>
      <w:r>
        <w:rPr>
          <w:sz w:val="22"/>
        </w:rPr>
        <w:t>电话：2139529</w:t>
      </w:r>
    </w:p>
    <w:p>
      <w:pPr>
        <w:spacing w:after="0"/>
        <w:jc w:val="left"/>
        <w:rPr>
          <w:sz w:val="22"/>
        </w:rPr>
        <w:sectPr>
          <w:pgSz w:w="11910" w:h="16840"/>
          <w:pgMar w:top="1420" w:right="1140" w:bottom="1000" w:left="1140" w:header="0" w:footer="817" w:gutter="0"/>
          <w:cols w:space="720" w:num="1"/>
        </w:sectPr>
      </w:pPr>
    </w:p>
    <w:p>
      <w:pPr>
        <w:pStyle w:val="3"/>
      </w:pPr>
      <w:r>
        <w:t>项目支出绩效目标申报表</w:t>
      </w:r>
    </w:p>
    <w:p>
      <w:pPr>
        <w:spacing w:before="174"/>
        <w:ind w:left="1663" w:right="1663" w:firstLine="0"/>
        <w:jc w:val="center"/>
        <w:rPr>
          <w:sz w:val="22"/>
        </w:rPr>
      </w:pPr>
      <w:r>
        <w:rPr>
          <w:sz w:val="22"/>
        </w:rPr>
        <w:t>（2021 年度）</w:t>
      </w:r>
    </w:p>
    <w:p>
      <w:pPr>
        <w:pStyle w:val="9"/>
        <w:spacing w:before="3"/>
        <w:rPr>
          <w:sz w:val="22"/>
        </w:rPr>
      </w:pPr>
    </w:p>
    <w:p>
      <w:pPr>
        <w:spacing w:before="0"/>
        <w:ind w:left="660" w:right="0" w:firstLine="0"/>
        <w:jc w:val="left"/>
        <w:rPr>
          <w:sz w:val="22"/>
        </w:rPr>
      </w:pPr>
      <w:r>
        <w:rPr>
          <w:sz w:val="22"/>
        </w:rPr>
        <w:t>申报单位：淄博高新区公安分局</w:t>
      </w:r>
    </w:p>
    <w:p>
      <w:pPr>
        <w:pStyle w:val="9"/>
        <w:spacing w:before="1"/>
        <w:rPr>
          <w:sz w:val="11"/>
        </w:rPr>
      </w:pPr>
    </w:p>
    <w:tbl>
      <w:tblPr>
        <w:tblStyle w:val="14"/>
        <w:tblW w:w="8520" w:type="dxa"/>
        <w:tblInd w:w="5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5"/>
        <w:gridCol w:w="680"/>
        <w:gridCol w:w="1779"/>
        <w:gridCol w:w="1439"/>
        <w:gridCol w:w="184"/>
        <w:gridCol w:w="35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525" w:type="dxa"/>
            <w:gridSpan w:val="2"/>
          </w:tcPr>
          <w:p>
            <w:pPr>
              <w:pStyle w:val="18"/>
              <w:spacing w:before="142"/>
              <w:ind w:left="322"/>
              <w:rPr>
                <w:sz w:val="22"/>
              </w:rPr>
            </w:pPr>
            <w:r>
              <w:rPr>
                <w:sz w:val="22"/>
              </w:rPr>
              <w:t>项目名称</w:t>
            </w:r>
          </w:p>
        </w:tc>
        <w:tc>
          <w:tcPr>
            <w:tcW w:w="6995" w:type="dxa"/>
            <w:gridSpan w:val="4"/>
          </w:tcPr>
          <w:p>
            <w:pPr>
              <w:pStyle w:val="18"/>
              <w:spacing w:before="142"/>
              <w:ind w:left="108"/>
              <w:rPr>
                <w:sz w:val="22"/>
              </w:rPr>
            </w:pPr>
            <w:r>
              <w:rPr>
                <w:sz w:val="22"/>
              </w:rPr>
              <w:t>办公楼青苗补偿费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1525" w:type="dxa"/>
            <w:gridSpan w:val="2"/>
          </w:tcPr>
          <w:p>
            <w:pPr>
              <w:pStyle w:val="18"/>
              <w:spacing w:before="172"/>
              <w:ind w:left="322"/>
              <w:rPr>
                <w:sz w:val="22"/>
              </w:rPr>
            </w:pPr>
            <w:r>
              <w:rPr>
                <w:sz w:val="22"/>
              </w:rPr>
              <w:t>主管部门</w:t>
            </w:r>
          </w:p>
        </w:tc>
        <w:tc>
          <w:tcPr>
            <w:tcW w:w="1779" w:type="dxa"/>
          </w:tcPr>
          <w:p>
            <w:pPr>
              <w:pStyle w:val="18"/>
              <w:spacing w:before="16"/>
              <w:ind w:left="98" w:right="91"/>
              <w:jc w:val="center"/>
              <w:rPr>
                <w:sz w:val="22"/>
              </w:rPr>
            </w:pPr>
            <w:r>
              <w:rPr>
                <w:sz w:val="22"/>
              </w:rPr>
              <w:t>淄博高新区公安</w:t>
            </w:r>
          </w:p>
          <w:p>
            <w:pPr>
              <w:pStyle w:val="18"/>
              <w:spacing w:before="30" w:line="276" w:lineRule="exact"/>
              <w:ind w:left="98" w:right="86"/>
              <w:jc w:val="center"/>
              <w:rPr>
                <w:sz w:val="22"/>
              </w:rPr>
            </w:pPr>
            <w:r>
              <w:rPr>
                <w:sz w:val="22"/>
              </w:rPr>
              <w:t>分局</w:t>
            </w:r>
          </w:p>
        </w:tc>
        <w:tc>
          <w:tcPr>
            <w:tcW w:w="1623" w:type="dxa"/>
            <w:gridSpan w:val="2"/>
          </w:tcPr>
          <w:p>
            <w:pPr>
              <w:pStyle w:val="18"/>
              <w:spacing w:before="172"/>
              <w:ind w:left="150"/>
              <w:rPr>
                <w:sz w:val="22"/>
              </w:rPr>
            </w:pPr>
            <w:r>
              <w:rPr>
                <w:sz w:val="22"/>
              </w:rPr>
              <w:t>预算执行单位</w:t>
            </w:r>
          </w:p>
        </w:tc>
        <w:tc>
          <w:tcPr>
            <w:tcW w:w="3593" w:type="dxa"/>
          </w:tcPr>
          <w:p>
            <w:pPr>
              <w:pStyle w:val="18"/>
              <w:spacing w:before="172"/>
              <w:ind w:left="785" w:right="778"/>
              <w:jc w:val="center"/>
              <w:rPr>
                <w:sz w:val="22"/>
              </w:rPr>
            </w:pPr>
            <w:r>
              <w:rPr>
                <w:sz w:val="22"/>
              </w:rPr>
              <w:t>淄博高新区公安分局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525" w:type="dxa"/>
            <w:gridSpan w:val="2"/>
          </w:tcPr>
          <w:p>
            <w:pPr>
              <w:pStyle w:val="18"/>
              <w:spacing w:before="143"/>
              <w:ind w:left="212"/>
              <w:rPr>
                <w:sz w:val="22"/>
              </w:rPr>
            </w:pPr>
            <w:r>
              <w:rPr>
                <w:sz w:val="22"/>
              </w:rPr>
              <w:t>项目负责人</w:t>
            </w:r>
          </w:p>
        </w:tc>
        <w:tc>
          <w:tcPr>
            <w:tcW w:w="1779" w:type="dxa"/>
          </w:tcPr>
          <w:p>
            <w:pPr>
              <w:pStyle w:val="18"/>
              <w:spacing w:before="143"/>
              <w:ind w:left="98" w:right="89"/>
              <w:jc w:val="center"/>
              <w:rPr>
                <w:sz w:val="22"/>
              </w:rPr>
            </w:pPr>
            <w:r>
              <w:rPr>
                <w:sz w:val="22"/>
              </w:rPr>
              <w:t>杨钰梅</w:t>
            </w:r>
          </w:p>
        </w:tc>
        <w:tc>
          <w:tcPr>
            <w:tcW w:w="1623" w:type="dxa"/>
            <w:gridSpan w:val="2"/>
          </w:tcPr>
          <w:p>
            <w:pPr>
              <w:pStyle w:val="18"/>
              <w:spacing w:before="143"/>
              <w:ind w:left="371"/>
              <w:rPr>
                <w:sz w:val="22"/>
              </w:rPr>
            </w:pPr>
            <w:r>
              <w:rPr>
                <w:sz w:val="22"/>
              </w:rPr>
              <w:t>联系电话</w:t>
            </w:r>
          </w:p>
        </w:tc>
        <w:tc>
          <w:tcPr>
            <w:tcW w:w="3593" w:type="dxa"/>
          </w:tcPr>
          <w:p>
            <w:pPr>
              <w:pStyle w:val="18"/>
              <w:spacing w:before="143"/>
              <w:ind w:left="785" w:right="778"/>
              <w:jc w:val="center"/>
              <w:rPr>
                <w:sz w:val="22"/>
              </w:rPr>
            </w:pPr>
            <w:r>
              <w:rPr>
                <w:sz w:val="22"/>
              </w:rPr>
              <w:t>2139529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1525" w:type="dxa"/>
            <w:gridSpan w:val="2"/>
          </w:tcPr>
          <w:p>
            <w:pPr>
              <w:pStyle w:val="18"/>
              <w:spacing w:before="173"/>
              <w:ind w:left="322"/>
              <w:rPr>
                <w:sz w:val="22"/>
              </w:rPr>
            </w:pPr>
            <w:r>
              <w:rPr>
                <w:sz w:val="22"/>
              </w:rPr>
              <w:t>项目类型</w:t>
            </w:r>
          </w:p>
        </w:tc>
        <w:tc>
          <w:tcPr>
            <w:tcW w:w="6995" w:type="dxa"/>
            <w:gridSpan w:val="4"/>
          </w:tcPr>
          <w:p>
            <w:pPr>
              <w:pStyle w:val="18"/>
              <w:tabs>
                <w:tab w:val="left" w:pos="3712"/>
              </w:tabs>
              <w:spacing w:before="17"/>
              <w:ind w:left="1317"/>
              <w:rPr>
                <w:sz w:val="22"/>
              </w:rPr>
            </w:pPr>
            <w:r>
              <w:rPr>
                <w:rFonts w:ascii="Wingdings" w:hAnsi="Wingdings" w:eastAsia="Wingdings"/>
                <w:sz w:val="22"/>
              </w:rPr>
              <w:t></w:t>
            </w:r>
            <w:r>
              <w:rPr>
                <w:sz w:val="22"/>
              </w:rPr>
              <w:t>上</w:t>
            </w:r>
            <w:r>
              <w:rPr>
                <w:spacing w:val="-3"/>
                <w:sz w:val="22"/>
              </w:rPr>
              <w:t>年</w:t>
            </w:r>
            <w:r>
              <w:rPr>
                <w:sz w:val="22"/>
              </w:rPr>
              <w:t>原有</w:t>
            </w:r>
            <w:r>
              <w:rPr>
                <w:spacing w:val="-3"/>
                <w:sz w:val="22"/>
              </w:rPr>
              <w:t>项</w:t>
            </w:r>
            <w:r>
              <w:rPr>
                <w:sz w:val="22"/>
              </w:rPr>
              <w:t>目</w:t>
            </w:r>
            <w:r>
              <w:rPr>
                <w:sz w:val="22"/>
              </w:rPr>
              <w:tab/>
            </w:r>
            <w:r>
              <w:rPr>
                <w:sz w:val="22"/>
              </w:rPr>
              <w:t>□新</w:t>
            </w:r>
            <w:r>
              <w:rPr>
                <w:spacing w:val="-3"/>
                <w:sz w:val="22"/>
              </w:rPr>
              <w:t>增</w:t>
            </w:r>
            <w:r>
              <w:rPr>
                <w:sz w:val="22"/>
              </w:rPr>
              <w:t>固定</w:t>
            </w:r>
            <w:r>
              <w:rPr>
                <w:spacing w:val="-3"/>
                <w:sz w:val="22"/>
              </w:rPr>
              <w:t>项</w:t>
            </w:r>
            <w:r>
              <w:rPr>
                <w:sz w:val="22"/>
              </w:rPr>
              <w:t>目</w:t>
            </w:r>
          </w:p>
          <w:p>
            <w:pPr>
              <w:pStyle w:val="18"/>
              <w:tabs>
                <w:tab w:val="left" w:pos="3736"/>
              </w:tabs>
              <w:spacing w:before="30" w:line="275" w:lineRule="exact"/>
              <w:ind w:left="1317"/>
              <w:rPr>
                <w:sz w:val="22"/>
              </w:rPr>
            </w:pPr>
            <w:r>
              <w:rPr>
                <w:sz w:val="22"/>
              </w:rPr>
              <w:t>□新</w:t>
            </w:r>
            <w:r>
              <w:rPr>
                <w:spacing w:val="-3"/>
                <w:sz w:val="22"/>
              </w:rPr>
              <w:t>增</w:t>
            </w:r>
            <w:r>
              <w:rPr>
                <w:sz w:val="22"/>
              </w:rPr>
              <w:t>一次</w:t>
            </w:r>
            <w:r>
              <w:rPr>
                <w:spacing w:val="-3"/>
                <w:sz w:val="22"/>
              </w:rPr>
              <w:t>性</w:t>
            </w:r>
            <w:r>
              <w:rPr>
                <w:sz w:val="22"/>
              </w:rPr>
              <w:t>项目</w:t>
            </w:r>
            <w:r>
              <w:rPr>
                <w:sz w:val="22"/>
              </w:rPr>
              <w:tab/>
            </w:r>
            <w:r>
              <w:rPr>
                <w:sz w:val="22"/>
              </w:rPr>
              <w:t>□其</w:t>
            </w:r>
            <w:r>
              <w:rPr>
                <w:spacing w:val="-3"/>
                <w:sz w:val="22"/>
              </w:rPr>
              <w:t>他</w:t>
            </w:r>
            <w:r>
              <w:rPr>
                <w:sz w:val="22"/>
              </w:rPr>
              <w:t>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525" w:type="dxa"/>
            <w:gridSpan w:val="2"/>
          </w:tcPr>
          <w:p>
            <w:pPr>
              <w:pStyle w:val="18"/>
              <w:spacing w:before="144"/>
              <w:ind w:left="322"/>
              <w:rPr>
                <w:sz w:val="22"/>
              </w:rPr>
            </w:pPr>
            <w:r>
              <w:rPr>
                <w:sz w:val="22"/>
              </w:rPr>
              <w:t>项目期限</w:t>
            </w:r>
          </w:p>
        </w:tc>
        <w:tc>
          <w:tcPr>
            <w:tcW w:w="6995" w:type="dxa"/>
            <w:gridSpan w:val="4"/>
          </w:tcPr>
          <w:p>
            <w:pPr>
              <w:pStyle w:val="18"/>
              <w:spacing w:before="144"/>
              <w:ind w:left="1938" w:right="1817"/>
              <w:jc w:val="center"/>
              <w:rPr>
                <w:sz w:val="22"/>
              </w:rPr>
            </w:pPr>
            <w:r>
              <w:rPr>
                <w:sz w:val="22"/>
              </w:rPr>
              <w:t>2021 年 1 月至 2021 年 12 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525" w:type="dxa"/>
            <w:gridSpan w:val="2"/>
            <w:vMerge w:val="restart"/>
          </w:tcPr>
          <w:p>
            <w:pPr>
              <w:pStyle w:val="18"/>
              <w:spacing w:before="9"/>
              <w:rPr>
                <w:sz w:val="31"/>
              </w:rPr>
            </w:pPr>
          </w:p>
          <w:p>
            <w:pPr>
              <w:pStyle w:val="18"/>
              <w:spacing w:before="1" w:line="266" w:lineRule="auto"/>
              <w:ind w:left="541" w:right="309" w:hanging="219"/>
              <w:rPr>
                <w:sz w:val="22"/>
              </w:rPr>
            </w:pPr>
            <w:r>
              <w:rPr>
                <w:sz w:val="22"/>
              </w:rPr>
              <w:t>项目资金申请</w:t>
            </w:r>
          </w:p>
          <w:p>
            <w:pPr>
              <w:pStyle w:val="18"/>
              <w:spacing w:line="280" w:lineRule="exact"/>
              <w:ind w:left="322"/>
              <w:rPr>
                <w:sz w:val="22"/>
              </w:rPr>
            </w:pPr>
            <w:r>
              <w:rPr>
                <w:sz w:val="22"/>
              </w:rPr>
              <w:t>（万元）</w:t>
            </w:r>
          </w:p>
        </w:tc>
        <w:tc>
          <w:tcPr>
            <w:tcW w:w="1779" w:type="dxa"/>
          </w:tcPr>
          <w:p>
            <w:pPr>
              <w:pStyle w:val="18"/>
              <w:spacing w:before="143"/>
              <w:ind w:left="98" w:right="89"/>
              <w:jc w:val="center"/>
              <w:rPr>
                <w:sz w:val="22"/>
              </w:rPr>
            </w:pPr>
            <w:r>
              <w:rPr>
                <w:sz w:val="22"/>
              </w:rPr>
              <w:t>资金总额：</w:t>
            </w:r>
          </w:p>
        </w:tc>
        <w:tc>
          <w:tcPr>
            <w:tcW w:w="5216" w:type="dxa"/>
            <w:gridSpan w:val="3"/>
          </w:tcPr>
          <w:p>
            <w:pPr>
              <w:pStyle w:val="18"/>
              <w:spacing w:before="143"/>
              <w:ind w:left="10"/>
              <w:jc w:val="center"/>
              <w:rPr>
                <w:sz w:val="22"/>
              </w:rPr>
            </w:pPr>
            <w:r>
              <w:rPr>
                <w:w w:val="100"/>
                <w:sz w:val="22"/>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525" w:type="dxa"/>
            <w:gridSpan w:val="2"/>
            <w:vMerge w:val="continue"/>
            <w:tcBorders>
              <w:top w:val="nil"/>
            </w:tcBorders>
          </w:tcPr>
          <w:p>
            <w:pPr>
              <w:rPr>
                <w:sz w:val="2"/>
                <w:szCs w:val="2"/>
              </w:rPr>
            </w:pPr>
          </w:p>
        </w:tc>
        <w:tc>
          <w:tcPr>
            <w:tcW w:w="1779" w:type="dxa"/>
          </w:tcPr>
          <w:p>
            <w:pPr>
              <w:pStyle w:val="18"/>
              <w:spacing w:before="142"/>
              <w:ind w:left="98" w:right="89"/>
              <w:jc w:val="center"/>
              <w:rPr>
                <w:sz w:val="22"/>
              </w:rPr>
            </w:pPr>
            <w:r>
              <w:rPr>
                <w:sz w:val="22"/>
              </w:rPr>
              <w:t>财政拨款：</w:t>
            </w:r>
          </w:p>
        </w:tc>
        <w:tc>
          <w:tcPr>
            <w:tcW w:w="5216" w:type="dxa"/>
            <w:gridSpan w:val="3"/>
          </w:tcPr>
          <w:p>
            <w:pPr>
              <w:pStyle w:val="18"/>
              <w:spacing w:before="142"/>
              <w:ind w:left="10"/>
              <w:jc w:val="center"/>
              <w:rPr>
                <w:sz w:val="22"/>
              </w:rPr>
            </w:pPr>
            <w:r>
              <w:rPr>
                <w:w w:val="100"/>
                <w:sz w:val="22"/>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525" w:type="dxa"/>
            <w:gridSpan w:val="2"/>
            <w:vMerge w:val="continue"/>
            <w:tcBorders>
              <w:top w:val="nil"/>
            </w:tcBorders>
          </w:tcPr>
          <w:p>
            <w:pPr>
              <w:rPr>
                <w:sz w:val="2"/>
                <w:szCs w:val="2"/>
              </w:rPr>
            </w:pPr>
          </w:p>
        </w:tc>
        <w:tc>
          <w:tcPr>
            <w:tcW w:w="1779" w:type="dxa"/>
          </w:tcPr>
          <w:p>
            <w:pPr>
              <w:pStyle w:val="18"/>
              <w:spacing w:before="143"/>
              <w:ind w:left="98" w:right="89"/>
              <w:jc w:val="center"/>
              <w:rPr>
                <w:sz w:val="22"/>
              </w:rPr>
            </w:pPr>
            <w:r>
              <w:rPr>
                <w:sz w:val="22"/>
              </w:rPr>
              <w:t>其他：</w:t>
            </w:r>
          </w:p>
        </w:tc>
        <w:tc>
          <w:tcPr>
            <w:tcW w:w="5216" w:type="dxa"/>
            <w:gridSpan w:val="3"/>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12" w:hRule="atLeast"/>
        </w:trPr>
        <w:tc>
          <w:tcPr>
            <w:tcW w:w="845" w:type="dxa"/>
          </w:tcPr>
          <w:p>
            <w:pPr>
              <w:pStyle w:val="18"/>
              <w:rPr>
                <w:sz w:val="22"/>
              </w:rPr>
            </w:pPr>
          </w:p>
          <w:p>
            <w:pPr>
              <w:pStyle w:val="18"/>
              <w:spacing w:before="177" w:line="266" w:lineRule="auto"/>
              <w:ind w:left="202" w:right="188"/>
              <w:rPr>
                <w:sz w:val="22"/>
              </w:rPr>
            </w:pPr>
            <w:r>
              <w:rPr>
                <w:sz w:val="22"/>
              </w:rPr>
              <w:t>项目简介</w:t>
            </w:r>
          </w:p>
        </w:tc>
        <w:tc>
          <w:tcPr>
            <w:tcW w:w="7675" w:type="dxa"/>
            <w:gridSpan w:val="5"/>
          </w:tcPr>
          <w:p>
            <w:pPr>
              <w:pStyle w:val="18"/>
              <w:rPr>
                <w:sz w:val="22"/>
              </w:rPr>
            </w:pPr>
          </w:p>
          <w:p>
            <w:pPr>
              <w:pStyle w:val="18"/>
              <w:spacing w:before="177" w:line="266" w:lineRule="auto"/>
              <w:ind w:left="106" w:right="55"/>
              <w:rPr>
                <w:sz w:val="22"/>
              </w:rPr>
            </w:pPr>
            <w:r>
              <w:rPr>
                <w:sz w:val="22"/>
              </w:rPr>
              <w:t>青苗补偿是指国家征用土地时，农作物正处在生长阶段而未能收获，国家应给予土地承包者或土地使用者的经济补偿。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77" w:hRule="atLeast"/>
        </w:trPr>
        <w:tc>
          <w:tcPr>
            <w:tcW w:w="845" w:type="dxa"/>
          </w:tcPr>
          <w:p>
            <w:pPr>
              <w:pStyle w:val="18"/>
              <w:spacing w:before="3"/>
              <w:rPr>
                <w:sz w:val="26"/>
              </w:rPr>
            </w:pPr>
          </w:p>
          <w:p>
            <w:pPr>
              <w:pStyle w:val="18"/>
              <w:spacing w:line="266" w:lineRule="auto"/>
              <w:ind w:left="202" w:right="188"/>
              <w:jc w:val="both"/>
              <w:rPr>
                <w:sz w:val="22"/>
              </w:rPr>
            </w:pPr>
            <w:r>
              <w:rPr>
                <w:sz w:val="22"/>
              </w:rPr>
              <w:t>项目立项情况</w:t>
            </w:r>
          </w:p>
        </w:tc>
        <w:tc>
          <w:tcPr>
            <w:tcW w:w="7675" w:type="dxa"/>
            <w:gridSpan w:val="5"/>
          </w:tcPr>
          <w:p>
            <w:pPr>
              <w:pStyle w:val="18"/>
              <w:spacing w:before="3"/>
              <w:rPr>
                <w:sz w:val="26"/>
              </w:rPr>
            </w:pPr>
          </w:p>
          <w:p>
            <w:pPr>
              <w:pStyle w:val="18"/>
              <w:spacing w:line="266" w:lineRule="auto"/>
              <w:ind w:left="106" w:right="94"/>
              <w:jc w:val="both"/>
              <w:rPr>
                <w:sz w:val="22"/>
              </w:rPr>
            </w:pPr>
            <w:r>
              <w:rPr>
                <w:spacing w:val="-4"/>
                <w:sz w:val="22"/>
              </w:rPr>
              <w:t>地上附着物和青苗补偿费标准按照山东省国土资源厅山东省财政厅《关于淄博</w:t>
            </w:r>
            <w:r>
              <w:rPr>
                <w:spacing w:val="-3"/>
                <w:sz w:val="22"/>
              </w:rPr>
              <w:t>市征地地上附着物和青苗补偿标准的批复》鲁国土资字〔</w:t>
            </w:r>
            <w:r>
              <w:rPr>
                <w:sz w:val="22"/>
              </w:rPr>
              <w:t>2017〕354</w:t>
            </w:r>
            <w:r>
              <w:rPr>
                <w:spacing w:val="-12"/>
                <w:sz w:val="22"/>
              </w:rPr>
              <w:t xml:space="preserve"> 号公布标</w:t>
            </w:r>
            <w:r>
              <w:rPr>
                <w:spacing w:val="-5"/>
                <w:sz w:val="22"/>
              </w:rPr>
              <w:t>准执行。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18" w:hRule="atLeast"/>
        </w:trPr>
        <w:tc>
          <w:tcPr>
            <w:tcW w:w="845" w:type="dxa"/>
          </w:tcPr>
          <w:p>
            <w:pPr>
              <w:pStyle w:val="18"/>
              <w:spacing w:before="107" w:line="266" w:lineRule="auto"/>
              <w:ind w:left="202" w:right="188"/>
              <w:jc w:val="both"/>
              <w:rPr>
                <w:sz w:val="22"/>
              </w:rPr>
            </w:pPr>
            <w:r>
              <w:rPr>
                <w:sz w:val="22"/>
              </w:rPr>
              <w:t>资金测算明细</w:t>
            </w:r>
          </w:p>
        </w:tc>
        <w:tc>
          <w:tcPr>
            <w:tcW w:w="7675" w:type="dxa"/>
            <w:gridSpan w:val="5"/>
          </w:tcPr>
          <w:p>
            <w:pPr>
              <w:pStyle w:val="18"/>
              <w:spacing w:before="9"/>
              <w:rPr>
                <w:sz w:val="32"/>
              </w:rPr>
            </w:pPr>
          </w:p>
          <w:p>
            <w:pPr>
              <w:pStyle w:val="18"/>
              <w:ind w:left="106"/>
              <w:rPr>
                <w:sz w:val="22"/>
              </w:rPr>
            </w:pPr>
            <w:r>
              <w:rPr>
                <w:sz w:val="22"/>
              </w:rPr>
              <w:t>办公楼青苗补偿费：20000 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845" w:type="dxa"/>
            <w:vMerge w:val="restart"/>
          </w:tcPr>
          <w:p>
            <w:pPr>
              <w:pStyle w:val="18"/>
              <w:rPr>
                <w:sz w:val="22"/>
              </w:rPr>
            </w:pPr>
          </w:p>
          <w:p>
            <w:pPr>
              <w:pStyle w:val="18"/>
              <w:rPr>
                <w:sz w:val="22"/>
              </w:rPr>
            </w:pPr>
          </w:p>
          <w:p>
            <w:pPr>
              <w:pStyle w:val="18"/>
              <w:spacing w:before="5"/>
              <w:rPr>
                <w:sz w:val="28"/>
              </w:rPr>
            </w:pPr>
          </w:p>
          <w:p>
            <w:pPr>
              <w:pStyle w:val="18"/>
              <w:spacing w:line="266" w:lineRule="auto"/>
              <w:ind w:left="202" w:right="188"/>
              <w:jc w:val="both"/>
              <w:rPr>
                <w:sz w:val="22"/>
              </w:rPr>
            </w:pPr>
            <w:r>
              <w:rPr>
                <w:sz w:val="22"/>
              </w:rPr>
              <w:t>项目绩效目标</w:t>
            </w:r>
          </w:p>
        </w:tc>
        <w:tc>
          <w:tcPr>
            <w:tcW w:w="3898" w:type="dxa"/>
            <w:gridSpan w:val="3"/>
          </w:tcPr>
          <w:p>
            <w:pPr>
              <w:pStyle w:val="18"/>
              <w:spacing w:before="142"/>
              <w:ind w:left="1488" w:right="1479"/>
              <w:jc w:val="center"/>
              <w:rPr>
                <w:sz w:val="22"/>
              </w:rPr>
            </w:pPr>
            <w:r>
              <w:rPr>
                <w:sz w:val="22"/>
              </w:rPr>
              <w:t>长期目标</w:t>
            </w:r>
          </w:p>
        </w:tc>
        <w:tc>
          <w:tcPr>
            <w:tcW w:w="3777" w:type="dxa"/>
            <w:gridSpan w:val="2"/>
          </w:tcPr>
          <w:p>
            <w:pPr>
              <w:pStyle w:val="18"/>
              <w:spacing w:before="142"/>
              <w:ind w:left="1428" w:right="1419"/>
              <w:jc w:val="center"/>
              <w:rPr>
                <w:sz w:val="22"/>
              </w:rPr>
            </w:pPr>
            <w:r>
              <w:rPr>
                <w:sz w:val="22"/>
              </w:rPr>
              <w:t>年度目标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82" w:hRule="atLeast"/>
        </w:trPr>
        <w:tc>
          <w:tcPr>
            <w:tcW w:w="845" w:type="dxa"/>
            <w:vMerge w:val="continue"/>
            <w:tcBorders>
              <w:top w:val="nil"/>
            </w:tcBorders>
          </w:tcPr>
          <w:p>
            <w:pPr>
              <w:rPr>
                <w:sz w:val="2"/>
                <w:szCs w:val="2"/>
              </w:rPr>
            </w:pPr>
          </w:p>
        </w:tc>
        <w:tc>
          <w:tcPr>
            <w:tcW w:w="3898" w:type="dxa"/>
            <w:gridSpan w:val="3"/>
          </w:tcPr>
          <w:p>
            <w:pPr>
              <w:pStyle w:val="18"/>
              <w:spacing w:before="173" w:line="266" w:lineRule="auto"/>
              <w:ind w:left="106" w:right="28"/>
              <w:rPr>
                <w:sz w:val="22"/>
              </w:rPr>
            </w:pPr>
            <w:r>
              <w:rPr>
                <w:sz w:val="22"/>
              </w:rPr>
              <w:t>为有效规范和促进了青苗附着物补偿工作，解决在执行过程中程序严谨性不够、青苗附着物补偿后产权归属不明确和法律救济途径不够完善等问题，全面推进项目征地、补偿工作进一步规范征地工作中青苗附着物补偿发放工作</w:t>
            </w:r>
          </w:p>
        </w:tc>
        <w:tc>
          <w:tcPr>
            <w:tcW w:w="3777" w:type="dxa"/>
            <w:gridSpan w:val="2"/>
          </w:tcPr>
          <w:p>
            <w:pPr>
              <w:pStyle w:val="18"/>
              <w:spacing w:before="17" w:line="266" w:lineRule="auto"/>
              <w:ind w:left="108" w:right="135"/>
              <w:rPr>
                <w:sz w:val="22"/>
              </w:rPr>
            </w:pPr>
            <w:r>
              <w:rPr>
                <w:spacing w:val="-3"/>
                <w:sz w:val="22"/>
              </w:rPr>
              <w:t>为有效规范和促进了青苗附着物补偿工作，解决在执行过程中程序严谨性不够、青苗附着物补偿后产权归属不明确和法律救济途径不够完善等问 题，全面推进项目征地、补偿工作进一步规范征地工作中青苗附着物补偿</w:t>
            </w:r>
          </w:p>
          <w:p>
            <w:pPr>
              <w:pStyle w:val="18"/>
              <w:spacing w:line="268" w:lineRule="exact"/>
              <w:ind w:left="108"/>
              <w:rPr>
                <w:sz w:val="22"/>
              </w:rPr>
            </w:pPr>
            <w:r>
              <w:rPr>
                <w:sz w:val="22"/>
              </w:rPr>
              <w:t>发放工作</w:t>
            </w:r>
          </w:p>
        </w:tc>
      </w:tr>
    </w:tbl>
    <w:p>
      <w:pPr>
        <w:spacing w:after="0" w:line="268" w:lineRule="exact"/>
        <w:rPr>
          <w:sz w:val="22"/>
        </w:rPr>
        <w:sectPr>
          <w:pgSz w:w="11910" w:h="16840"/>
          <w:pgMar w:top="1440" w:right="1140" w:bottom="1000" w:left="1140" w:header="0" w:footer="817" w:gutter="0"/>
          <w:cols w:space="720" w:num="1"/>
        </w:sectPr>
      </w:pPr>
    </w:p>
    <w:tbl>
      <w:tblPr>
        <w:tblStyle w:val="14"/>
        <w:tblW w:w="8520" w:type="dxa"/>
        <w:tblInd w:w="5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5"/>
        <w:gridCol w:w="975"/>
        <w:gridCol w:w="978"/>
        <w:gridCol w:w="1945"/>
        <w:gridCol w:w="2540"/>
        <w:gridCol w:w="1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7" w:hRule="atLeast"/>
        </w:trPr>
        <w:tc>
          <w:tcPr>
            <w:tcW w:w="845" w:type="dxa"/>
            <w:tcBorders>
              <w:bottom w:val="nil"/>
            </w:tcBorders>
          </w:tcPr>
          <w:p>
            <w:pPr>
              <w:pStyle w:val="18"/>
              <w:rPr>
                <w:rFonts w:ascii="Times New Roman"/>
                <w:sz w:val="22"/>
              </w:rPr>
            </w:pPr>
          </w:p>
        </w:tc>
        <w:tc>
          <w:tcPr>
            <w:tcW w:w="975" w:type="dxa"/>
            <w:tcBorders>
              <w:bottom w:val="nil"/>
            </w:tcBorders>
          </w:tcPr>
          <w:p>
            <w:pPr>
              <w:pStyle w:val="18"/>
              <w:spacing w:before="16" w:line="272" w:lineRule="exact"/>
              <w:ind w:left="248" w:right="237"/>
              <w:jc w:val="center"/>
              <w:rPr>
                <w:sz w:val="22"/>
              </w:rPr>
            </w:pPr>
            <w:r>
              <w:rPr>
                <w:sz w:val="22"/>
              </w:rPr>
              <w:t>一级</w:t>
            </w:r>
          </w:p>
        </w:tc>
        <w:tc>
          <w:tcPr>
            <w:tcW w:w="978" w:type="dxa"/>
            <w:tcBorders>
              <w:bottom w:val="nil"/>
            </w:tcBorders>
          </w:tcPr>
          <w:p>
            <w:pPr>
              <w:pStyle w:val="18"/>
              <w:spacing w:before="16" w:line="272" w:lineRule="exact"/>
              <w:ind w:left="138" w:right="126"/>
              <w:jc w:val="center"/>
              <w:rPr>
                <w:sz w:val="22"/>
              </w:rPr>
            </w:pPr>
            <w:r>
              <w:rPr>
                <w:sz w:val="22"/>
              </w:rPr>
              <w:t>二级</w:t>
            </w:r>
          </w:p>
        </w:tc>
        <w:tc>
          <w:tcPr>
            <w:tcW w:w="1945" w:type="dxa"/>
            <w:vMerge w:val="restart"/>
          </w:tcPr>
          <w:p>
            <w:pPr>
              <w:pStyle w:val="18"/>
              <w:spacing w:before="172"/>
              <w:ind w:left="531"/>
              <w:rPr>
                <w:sz w:val="22"/>
              </w:rPr>
            </w:pPr>
            <w:r>
              <w:rPr>
                <w:sz w:val="22"/>
              </w:rPr>
              <w:t>三级指标</w:t>
            </w:r>
          </w:p>
        </w:tc>
        <w:tc>
          <w:tcPr>
            <w:tcW w:w="2540" w:type="dxa"/>
            <w:vMerge w:val="restart"/>
          </w:tcPr>
          <w:p>
            <w:pPr>
              <w:pStyle w:val="18"/>
              <w:spacing w:before="172"/>
              <w:ind w:left="828"/>
              <w:rPr>
                <w:sz w:val="22"/>
              </w:rPr>
            </w:pPr>
            <w:r>
              <w:rPr>
                <w:sz w:val="22"/>
              </w:rPr>
              <w:t>指标内容</w:t>
            </w:r>
          </w:p>
        </w:tc>
        <w:tc>
          <w:tcPr>
            <w:tcW w:w="1237" w:type="dxa"/>
            <w:vMerge w:val="restart"/>
          </w:tcPr>
          <w:p>
            <w:pPr>
              <w:pStyle w:val="18"/>
              <w:spacing w:before="172"/>
              <w:ind w:left="287"/>
              <w:rPr>
                <w:sz w:val="22"/>
              </w:rPr>
            </w:pPr>
            <w:r>
              <w:rPr>
                <w:sz w:val="22"/>
              </w:rPr>
              <w:t>指标值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trPr>
        <w:tc>
          <w:tcPr>
            <w:tcW w:w="845" w:type="dxa"/>
            <w:tcBorders>
              <w:top w:val="nil"/>
              <w:bottom w:val="nil"/>
            </w:tcBorders>
          </w:tcPr>
          <w:p>
            <w:pPr>
              <w:pStyle w:val="18"/>
              <w:rPr>
                <w:rFonts w:ascii="Times New Roman"/>
                <w:sz w:val="22"/>
              </w:rPr>
            </w:pPr>
          </w:p>
        </w:tc>
        <w:tc>
          <w:tcPr>
            <w:tcW w:w="975" w:type="dxa"/>
            <w:tcBorders>
              <w:top w:val="nil"/>
            </w:tcBorders>
          </w:tcPr>
          <w:p>
            <w:pPr>
              <w:pStyle w:val="18"/>
              <w:spacing w:before="10" w:line="276" w:lineRule="exact"/>
              <w:ind w:left="248" w:right="237"/>
              <w:jc w:val="center"/>
              <w:rPr>
                <w:sz w:val="22"/>
              </w:rPr>
            </w:pPr>
            <w:r>
              <w:rPr>
                <w:sz w:val="22"/>
              </w:rPr>
              <w:t>指标</w:t>
            </w:r>
          </w:p>
        </w:tc>
        <w:tc>
          <w:tcPr>
            <w:tcW w:w="978" w:type="dxa"/>
            <w:tcBorders>
              <w:top w:val="nil"/>
            </w:tcBorders>
          </w:tcPr>
          <w:p>
            <w:pPr>
              <w:pStyle w:val="18"/>
              <w:spacing w:before="10" w:line="276" w:lineRule="exact"/>
              <w:ind w:left="138" w:right="126"/>
              <w:jc w:val="center"/>
              <w:rPr>
                <w:sz w:val="22"/>
              </w:rPr>
            </w:pPr>
            <w:r>
              <w:rPr>
                <w:sz w:val="22"/>
              </w:rPr>
              <w:t>指标</w:t>
            </w:r>
          </w:p>
        </w:tc>
        <w:tc>
          <w:tcPr>
            <w:tcW w:w="1945" w:type="dxa"/>
            <w:vMerge w:val="continue"/>
            <w:tcBorders>
              <w:top w:val="nil"/>
            </w:tcBorders>
          </w:tcPr>
          <w:p>
            <w:pPr>
              <w:rPr>
                <w:sz w:val="2"/>
                <w:szCs w:val="2"/>
              </w:rPr>
            </w:pPr>
          </w:p>
        </w:tc>
        <w:tc>
          <w:tcPr>
            <w:tcW w:w="2540" w:type="dxa"/>
            <w:vMerge w:val="continue"/>
            <w:tcBorders>
              <w:top w:val="nil"/>
            </w:tcBorders>
          </w:tcPr>
          <w:p>
            <w:pPr>
              <w:rPr>
                <w:sz w:val="2"/>
                <w:szCs w:val="2"/>
              </w:rPr>
            </w:pPr>
          </w:p>
        </w:tc>
        <w:tc>
          <w:tcPr>
            <w:tcW w:w="123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7" w:hRule="atLeast"/>
        </w:trPr>
        <w:tc>
          <w:tcPr>
            <w:tcW w:w="845" w:type="dxa"/>
            <w:tcBorders>
              <w:top w:val="nil"/>
              <w:bottom w:val="nil"/>
            </w:tcBorders>
          </w:tcPr>
          <w:p>
            <w:pPr>
              <w:pStyle w:val="18"/>
              <w:rPr>
                <w:rFonts w:ascii="Times New Roman"/>
                <w:sz w:val="22"/>
              </w:rPr>
            </w:pPr>
          </w:p>
        </w:tc>
        <w:tc>
          <w:tcPr>
            <w:tcW w:w="975" w:type="dxa"/>
            <w:tcBorders>
              <w:bottom w:val="nil"/>
            </w:tcBorders>
          </w:tcPr>
          <w:p>
            <w:pPr>
              <w:pStyle w:val="18"/>
              <w:spacing w:before="15" w:line="272" w:lineRule="exact"/>
              <w:ind w:left="248" w:right="237"/>
              <w:jc w:val="center"/>
              <w:rPr>
                <w:sz w:val="22"/>
              </w:rPr>
            </w:pPr>
            <w:r>
              <w:rPr>
                <w:sz w:val="22"/>
              </w:rPr>
              <w:t>产出</w:t>
            </w:r>
          </w:p>
        </w:tc>
        <w:tc>
          <w:tcPr>
            <w:tcW w:w="978" w:type="dxa"/>
            <w:tcBorders>
              <w:bottom w:val="nil"/>
            </w:tcBorders>
          </w:tcPr>
          <w:p>
            <w:pPr>
              <w:pStyle w:val="18"/>
              <w:spacing w:before="15" w:line="272" w:lineRule="exact"/>
              <w:ind w:left="138" w:right="126"/>
              <w:jc w:val="center"/>
              <w:rPr>
                <w:sz w:val="22"/>
              </w:rPr>
            </w:pPr>
            <w:r>
              <w:rPr>
                <w:sz w:val="22"/>
              </w:rPr>
              <w:t>数量</w:t>
            </w:r>
          </w:p>
        </w:tc>
        <w:tc>
          <w:tcPr>
            <w:tcW w:w="1945" w:type="dxa"/>
            <w:vMerge w:val="restart"/>
          </w:tcPr>
          <w:p>
            <w:pPr>
              <w:pStyle w:val="18"/>
              <w:spacing w:before="171"/>
              <w:ind w:left="107"/>
              <w:rPr>
                <w:sz w:val="22"/>
              </w:rPr>
            </w:pPr>
            <w:r>
              <w:rPr>
                <w:sz w:val="22"/>
              </w:rPr>
              <w:t>补偿标准</w:t>
            </w:r>
          </w:p>
        </w:tc>
        <w:tc>
          <w:tcPr>
            <w:tcW w:w="2540" w:type="dxa"/>
            <w:vMerge w:val="restart"/>
          </w:tcPr>
          <w:p>
            <w:pPr>
              <w:pStyle w:val="18"/>
              <w:spacing w:before="171"/>
              <w:ind w:left="108"/>
              <w:rPr>
                <w:sz w:val="22"/>
              </w:rPr>
            </w:pPr>
            <w:r>
              <w:rPr>
                <w:sz w:val="22"/>
              </w:rPr>
              <w:t>办公楼青苗补偿标准</w:t>
            </w:r>
          </w:p>
        </w:tc>
        <w:tc>
          <w:tcPr>
            <w:tcW w:w="1237" w:type="dxa"/>
            <w:tcBorders>
              <w:bottom w:val="nil"/>
            </w:tcBorders>
          </w:tcPr>
          <w:p>
            <w:pPr>
              <w:pStyle w:val="18"/>
              <w:spacing w:before="15" w:line="272" w:lineRule="exact"/>
              <w:ind w:left="49" w:right="38"/>
              <w:jc w:val="center"/>
              <w:rPr>
                <w:sz w:val="22"/>
              </w:rPr>
            </w:pPr>
            <w:r>
              <w:rPr>
                <w:sz w:val="22"/>
              </w:rPr>
              <w:t>每年20000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trPr>
        <w:tc>
          <w:tcPr>
            <w:tcW w:w="845" w:type="dxa"/>
            <w:tcBorders>
              <w:top w:val="nil"/>
              <w:bottom w:val="nil"/>
            </w:tcBorders>
          </w:tcPr>
          <w:p>
            <w:pPr>
              <w:pStyle w:val="18"/>
              <w:rPr>
                <w:rFonts w:ascii="Times New Roman"/>
                <w:sz w:val="22"/>
              </w:rPr>
            </w:pPr>
          </w:p>
        </w:tc>
        <w:tc>
          <w:tcPr>
            <w:tcW w:w="975" w:type="dxa"/>
            <w:tcBorders>
              <w:top w:val="nil"/>
            </w:tcBorders>
          </w:tcPr>
          <w:p>
            <w:pPr>
              <w:pStyle w:val="18"/>
              <w:spacing w:before="10" w:line="276" w:lineRule="exact"/>
              <w:ind w:left="248" w:right="237"/>
              <w:jc w:val="center"/>
              <w:rPr>
                <w:sz w:val="22"/>
              </w:rPr>
            </w:pPr>
            <w:r>
              <w:rPr>
                <w:sz w:val="22"/>
              </w:rPr>
              <w:t>指标</w:t>
            </w:r>
          </w:p>
        </w:tc>
        <w:tc>
          <w:tcPr>
            <w:tcW w:w="978" w:type="dxa"/>
            <w:tcBorders>
              <w:top w:val="nil"/>
            </w:tcBorders>
          </w:tcPr>
          <w:p>
            <w:pPr>
              <w:pStyle w:val="18"/>
              <w:spacing w:before="10" w:line="276" w:lineRule="exact"/>
              <w:ind w:left="138" w:right="126"/>
              <w:jc w:val="center"/>
              <w:rPr>
                <w:sz w:val="22"/>
              </w:rPr>
            </w:pPr>
            <w:r>
              <w:rPr>
                <w:sz w:val="22"/>
              </w:rPr>
              <w:t>指标</w:t>
            </w:r>
          </w:p>
        </w:tc>
        <w:tc>
          <w:tcPr>
            <w:tcW w:w="1945" w:type="dxa"/>
            <w:vMerge w:val="continue"/>
            <w:tcBorders>
              <w:top w:val="nil"/>
            </w:tcBorders>
          </w:tcPr>
          <w:p>
            <w:pPr>
              <w:rPr>
                <w:sz w:val="2"/>
                <w:szCs w:val="2"/>
              </w:rPr>
            </w:pPr>
          </w:p>
        </w:tc>
        <w:tc>
          <w:tcPr>
            <w:tcW w:w="2540" w:type="dxa"/>
            <w:vMerge w:val="continue"/>
            <w:tcBorders>
              <w:top w:val="nil"/>
            </w:tcBorders>
          </w:tcPr>
          <w:p>
            <w:pPr>
              <w:rPr>
                <w:sz w:val="2"/>
                <w:szCs w:val="2"/>
              </w:rPr>
            </w:pPr>
          </w:p>
        </w:tc>
        <w:tc>
          <w:tcPr>
            <w:tcW w:w="1237" w:type="dxa"/>
            <w:tcBorders>
              <w:top w:val="nil"/>
            </w:tcBorders>
          </w:tcPr>
          <w:p>
            <w:pPr>
              <w:pStyle w:val="18"/>
              <w:spacing w:before="10" w:line="276" w:lineRule="exact"/>
              <w:ind w:left="11"/>
              <w:jc w:val="center"/>
              <w:rPr>
                <w:sz w:val="22"/>
              </w:rPr>
            </w:pPr>
            <w:r>
              <w:rPr>
                <w:w w:val="100"/>
                <w:sz w:val="22"/>
              </w:rPr>
              <w:t>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trPr>
        <w:tc>
          <w:tcPr>
            <w:tcW w:w="845" w:type="dxa"/>
            <w:tcBorders>
              <w:top w:val="nil"/>
              <w:bottom w:val="nil"/>
            </w:tcBorders>
          </w:tcPr>
          <w:p>
            <w:pPr>
              <w:pStyle w:val="18"/>
              <w:rPr>
                <w:rFonts w:ascii="Times New Roman"/>
                <w:sz w:val="22"/>
              </w:rPr>
            </w:pPr>
          </w:p>
        </w:tc>
        <w:tc>
          <w:tcPr>
            <w:tcW w:w="975" w:type="dxa"/>
            <w:tcBorders>
              <w:bottom w:val="nil"/>
            </w:tcBorders>
          </w:tcPr>
          <w:p>
            <w:pPr>
              <w:pStyle w:val="18"/>
              <w:rPr>
                <w:rFonts w:ascii="Times New Roman"/>
                <w:sz w:val="22"/>
              </w:rPr>
            </w:pPr>
          </w:p>
        </w:tc>
        <w:tc>
          <w:tcPr>
            <w:tcW w:w="978" w:type="dxa"/>
            <w:tcBorders>
              <w:bottom w:val="nil"/>
            </w:tcBorders>
          </w:tcPr>
          <w:p>
            <w:pPr>
              <w:pStyle w:val="18"/>
              <w:spacing w:before="15" w:line="272" w:lineRule="exact"/>
              <w:ind w:left="138" w:right="126"/>
              <w:jc w:val="center"/>
              <w:rPr>
                <w:sz w:val="22"/>
              </w:rPr>
            </w:pPr>
            <w:r>
              <w:rPr>
                <w:sz w:val="22"/>
              </w:rPr>
              <w:t>数量</w:t>
            </w:r>
          </w:p>
        </w:tc>
        <w:tc>
          <w:tcPr>
            <w:tcW w:w="1945" w:type="dxa"/>
            <w:vMerge w:val="restart"/>
          </w:tcPr>
          <w:p>
            <w:pPr>
              <w:pStyle w:val="18"/>
              <w:spacing w:before="171"/>
              <w:ind w:left="107"/>
              <w:rPr>
                <w:sz w:val="22"/>
              </w:rPr>
            </w:pPr>
            <w:r>
              <w:rPr>
                <w:sz w:val="22"/>
              </w:rPr>
              <w:t>补偿面积</w:t>
            </w:r>
          </w:p>
        </w:tc>
        <w:tc>
          <w:tcPr>
            <w:tcW w:w="2540" w:type="dxa"/>
            <w:vMerge w:val="restart"/>
          </w:tcPr>
          <w:p>
            <w:pPr>
              <w:pStyle w:val="18"/>
              <w:spacing w:before="171"/>
              <w:ind w:left="108"/>
              <w:rPr>
                <w:sz w:val="22"/>
              </w:rPr>
            </w:pPr>
            <w:r>
              <w:rPr>
                <w:sz w:val="22"/>
              </w:rPr>
              <w:t>办公楼青苗补偿面积</w:t>
            </w:r>
          </w:p>
        </w:tc>
        <w:tc>
          <w:tcPr>
            <w:tcW w:w="1237" w:type="dxa"/>
            <w:tcBorders>
              <w:bottom w:val="nil"/>
            </w:tcBorders>
          </w:tcPr>
          <w:p>
            <w:pPr>
              <w:pStyle w:val="18"/>
              <w:spacing w:before="15" w:line="272" w:lineRule="exact"/>
              <w:ind w:left="49" w:right="38"/>
              <w:jc w:val="center"/>
              <w:rPr>
                <w:sz w:val="22"/>
              </w:rPr>
            </w:pPr>
            <w:r>
              <w:rPr>
                <w:sz w:val="22"/>
              </w:rPr>
              <w:t>3300 平方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7" w:hRule="atLeast"/>
        </w:trPr>
        <w:tc>
          <w:tcPr>
            <w:tcW w:w="845" w:type="dxa"/>
            <w:tcBorders>
              <w:top w:val="nil"/>
              <w:bottom w:val="nil"/>
            </w:tcBorders>
          </w:tcPr>
          <w:p>
            <w:pPr>
              <w:pStyle w:val="18"/>
              <w:rPr>
                <w:rFonts w:ascii="Times New Roman"/>
                <w:sz w:val="22"/>
              </w:rPr>
            </w:pPr>
          </w:p>
        </w:tc>
        <w:tc>
          <w:tcPr>
            <w:tcW w:w="975" w:type="dxa"/>
            <w:tcBorders>
              <w:top w:val="nil"/>
              <w:bottom w:val="nil"/>
            </w:tcBorders>
          </w:tcPr>
          <w:p>
            <w:pPr>
              <w:pStyle w:val="18"/>
              <w:spacing w:before="15" w:line="272" w:lineRule="exact"/>
              <w:ind w:left="248" w:right="237"/>
              <w:jc w:val="center"/>
              <w:rPr>
                <w:sz w:val="22"/>
              </w:rPr>
            </w:pPr>
            <w:r>
              <w:rPr>
                <w:sz w:val="22"/>
              </w:rPr>
              <w:t>产出</w:t>
            </w:r>
          </w:p>
        </w:tc>
        <w:tc>
          <w:tcPr>
            <w:tcW w:w="978" w:type="dxa"/>
            <w:tcBorders>
              <w:top w:val="nil"/>
            </w:tcBorders>
          </w:tcPr>
          <w:p>
            <w:pPr>
              <w:pStyle w:val="18"/>
              <w:spacing w:before="10" w:line="277" w:lineRule="exact"/>
              <w:ind w:left="138" w:right="126"/>
              <w:jc w:val="center"/>
              <w:rPr>
                <w:sz w:val="22"/>
              </w:rPr>
            </w:pPr>
            <w:r>
              <w:rPr>
                <w:sz w:val="22"/>
              </w:rPr>
              <w:t>指标</w:t>
            </w:r>
          </w:p>
        </w:tc>
        <w:tc>
          <w:tcPr>
            <w:tcW w:w="1945" w:type="dxa"/>
            <w:vMerge w:val="continue"/>
            <w:tcBorders>
              <w:top w:val="nil"/>
            </w:tcBorders>
          </w:tcPr>
          <w:p>
            <w:pPr>
              <w:rPr>
                <w:sz w:val="2"/>
                <w:szCs w:val="2"/>
              </w:rPr>
            </w:pPr>
          </w:p>
        </w:tc>
        <w:tc>
          <w:tcPr>
            <w:tcW w:w="2540" w:type="dxa"/>
            <w:vMerge w:val="continue"/>
            <w:tcBorders>
              <w:top w:val="nil"/>
            </w:tcBorders>
          </w:tcPr>
          <w:p>
            <w:pPr>
              <w:rPr>
                <w:sz w:val="2"/>
                <w:szCs w:val="2"/>
              </w:rPr>
            </w:pPr>
          </w:p>
        </w:tc>
        <w:tc>
          <w:tcPr>
            <w:tcW w:w="1237" w:type="dxa"/>
            <w:tcBorders>
              <w:top w:val="nil"/>
            </w:tcBorders>
          </w:tcPr>
          <w:p>
            <w:pPr>
              <w:pStyle w:val="18"/>
              <w:spacing w:before="10" w:line="277" w:lineRule="exact"/>
              <w:ind w:left="11"/>
              <w:jc w:val="center"/>
              <w:rPr>
                <w:sz w:val="22"/>
              </w:rPr>
            </w:pPr>
            <w:r>
              <w:rPr>
                <w:w w:val="100"/>
                <w:sz w:val="22"/>
              </w:rPr>
              <w:t>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8" w:hRule="atLeast"/>
        </w:trPr>
        <w:tc>
          <w:tcPr>
            <w:tcW w:w="845" w:type="dxa"/>
            <w:tcBorders>
              <w:top w:val="nil"/>
              <w:bottom w:val="nil"/>
            </w:tcBorders>
          </w:tcPr>
          <w:p>
            <w:pPr>
              <w:pStyle w:val="18"/>
              <w:rPr>
                <w:rFonts w:ascii="Times New Roman"/>
                <w:sz w:val="22"/>
              </w:rPr>
            </w:pPr>
          </w:p>
        </w:tc>
        <w:tc>
          <w:tcPr>
            <w:tcW w:w="975" w:type="dxa"/>
            <w:tcBorders>
              <w:top w:val="nil"/>
              <w:bottom w:val="nil"/>
            </w:tcBorders>
          </w:tcPr>
          <w:p>
            <w:pPr>
              <w:pStyle w:val="18"/>
              <w:spacing w:before="10" w:line="279" w:lineRule="exact"/>
              <w:ind w:left="248" w:right="237"/>
              <w:jc w:val="center"/>
              <w:rPr>
                <w:sz w:val="22"/>
              </w:rPr>
            </w:pPr>
            <w:r>
              <w:rPr>
                <w:sz w:val="22"/>
              </w:rPr>
              <w:t>指标</w:t>
            </w:r>
          </w:p>
        </w:tc>
        <w:tc>
          <w:tcPr>
            <w:tcW w:w="978" w:type="dxa"/>
            <w:tcBorders>
              <w:bottom w:val="nil"/>
            </w:tcBorders>
          </w:tcPr>
          <w:p>
            <w:pPr>
              <w:pStyle w:val="18"/>
              <w:spacing w:before="17" w:line="272" w:lineRule="exact"/>
              <w:ind w:left="138" w:right="126"/>
              <w:jc w:val="center"/>
              <w:rPr>
                <w:sz w:val="22"/>
              </w:rPr>
            </w:pPr>
            <w:r>
              <w:rPr>
                <w:sz w:val="22"/>
              </w:rPr>
              <w:t>质量</w:t>
            </w:r>
          </w:p>
        </w:tc>
        <w:tc>
          <w:tcPr>
            <w:tcW w:w="1945" w:type="dxa"/>
            <w:vMerge w:val="restart"/>
          </w:tcPr>
          <w:p>
            <w:pPr>
              <w:pStyle w:val="18"/>
              <w:spacing w:before="173"/>
              <w:ind w:left="107"/>
              <w:rPr>
                <w:sz w:val="22"/>
              </w:rPr>
            </w:pPr>
            <w:r>
              <w:rPr>
                <w:sz w:val="22"/>
              </w:rPr>
              <w:t>补偿发放情况</w:t>
            </w:r>
          </w:p>
        </w:tc>
        <w:tc>
          <w:tcPr>
            <w:tcW w:w="2540" w:type="dxa"/>
            <w:tcBorders>
              <w:bottom w:val="nil"/>
            </w:tcBorders>
          </w:tcPr>
          <w:p>
            <w:pPr>
              <w:pStyle w:val="18"/>
              <w:spacing w:before="17" w:line="272" w:lineRule="exact"/>
              <w:ind w:left="108"/>
              <w:rPr>
                <w:sz w:val="22"/>
              </w:rPr>
            </w:pPr>
            <w:r>
              <w:rPr>
                <w:sz w:val="22"/>
              </w:rPr>
              <w:t>符合办公楼青苗补偿发</w:t>
            </w:r>
          </w:p>
        </w:tc>
        <w:tc>
          <w:tcPr>
            <w:tcW w:w="1237" w:type="dxa"/>
            <w:vMerge w:val="restart"/>
          </w:tcPr>
          <w:p>
            <w:pPr>
              <w:pStyle w:val="18"/>
              <w:spacing w:before="173"/>
              <w:ind w:left="398"/>
              <w:rPr>
                <w:sz w:val="22"/>
              </w:rPr>
            </w:pPr>
            <w:r>
              <w:rPr>
                <w:sz w:val="22"/>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5" w:hRule="atLeast"/>
        </w:trPr>
        <w:tc>
          <w:tcPr>
            <w:tcW w:w="845" w:type="dxa"/>
            <w:tcBorders>
              <w:top w:val="nil"/>
              <w:bottom w:val="nil"/>
            </w:tcBorders>
          </w:tcPr>
          <w:p>
            <w:pPr>
              <w:pStyle w:val="18"/>
              <w:rPr>
                <w:rFonts w:ascii="Times New Roman"/>
                <w:sz w:val="22"/>
              </w:rPr>
            </w:pPr>
          </w:p>
        </w:tc>
        <w:tc>
          <w:tcPr>
            <w:tcW w:w="975" w:type="dxa"/>
            <w:tcBorders>
              <w:top w:val="nil"/>
            </w:tcBorders>
          </w:tcPr>
          <w:p>
            <w:pPr>
              <w:pStyle w:val="18"/>
              <w:rPr>
                <w:rFonts w:ascii="Times New Roman"/>
                <w:sz w:val="22"/>
              </w:rPr>
            </w:pPr>
          </w:p>
        </w:tc>
        <w:tc>
          <w:tcPr>
            <w:tcW w:w="978" w:type="dxa"/>
            <w:tcBorders>
              <w:top w:val="nil"/>
            </w:tcBorders>
          </w:tcPr>
          <w:p>
            <w:pPr>
              <w:pStyle w:val="18"/>
              <w:spacing w:before="10" w:line="275" w:lineRule="exact"/>
              <w:ind w:left="138" w:right="126"/>
              <w:jc w:val="center"/>
              <w:rPr>
                <w:sz w:val="22"/>
              </w:rPr>
            </w:pPr>
            <w:r>
              <w:rPr>
                <w:sz w:val="22"/>
              </w:rPr>
              <w:t>指标</w:t>
            </w:r>
          </w:p>
        </w:tc>
        <w:tc>
          <w:tcPr>
            <w:tcW w:w="1945" w:type="dxa"/>
            <w:vMerge w:val="continue"/>
            <w:tcBorders>
              <w:top w:val="nil"/>
            </w:tcBorders>
          </w:tcPr>
          <w:p>
            <w:pPr>
              <w:rPr>
                <w:sz w:val="2"/>
                <w:szCs w:val="2"/>
              </w:rPr>
            </w:pPr>
          </w:p>
        </w:tc>
        <w:tc>
          <w:tcPr>
            <w:tcW w:w="2540" w:type="dxa"/>
            <w:tcBorders>
              <w:top w:val="nil"/>
            </w:tcBorders>
          </w:tcPr>
          <w:p>
            <w:pPr>
              <w:pStyle w:val="18"/>
              <w:spacing w:before="10" w:line="275" w:lineRule="exact"/>
              <w:ind w:left="108"/>
              <w:rPr>
                <w:sz w:val="22"/>
              </w:rPr>
            </w:pPr>
            <w:r>
              <w:rPr>
                <w:sz w:val="22"/>
              </w:rPr>
              <w:t>放标准和范围</w:t>
            </w:r>
          </w:p>
        </w:tc>
        <w:tc>
          <w:tcPr>
            <w:tcW w:w="123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8" w:hRule="atLeast"/>
        </w:trPr>
        <w:tc>
          <w:tcPr>
            <w:tcW w:w="845" w:type="dxa"/>
            <w:tcBorders>
              <w:top w:val="nil"/>
              <w:bottom w:val="nil"/>
            </w:tcBorders>
          </w:tcPr>
          <w:p>
            <w:pPr>
              <w:pStyle w:val="18"/>
              <w:rPr>
                <w:rFonts w:ascii="Times New Roman"/>
                <w:sz w:val="22"/>
              </w:rPr>
            </w:pPr>
          </w:p>
        </w:tc>
        <w:tc>
          <w:tcPr>
            <w:tcW w:w="975" w:type="dxa"/>
            <w:tcBorders>
              <w:bottom w:val="nil"/>
            </w:tcBorders>
          </w:tcPr>
          <w:p>
            <w:pPr>
              <w:pStyle w:val="18"/>
              <w:rPr>
                <w:rFonts w:ascii="Times New Roman"/>
                <w:sz w:val="22"/>
              </w:rPr>
            </w:pPr>
          </w:p>
        </w:tc>
        <w:tc>
          <w:tcPr>
            <w:tcW w:w="978" w:type="dxa"/>
            <w:tcBorders>
              <w:bottom w:val="nil"/>
            </w:tcBorders>
          </w:tcPr>
          <w:p>
            <w:pPr>
              <w:pStyle w:val="18"/>
              <w:rPr>
                <w:rFonts w:ascii="Times New Roman"/>
                <w:sz w:val="22"/>
              </w:rPr>
            </w:pPr>
          </w:p>
        </w:tc>
        <w:tc>
          <w:tcPr>
            <w:tcW w:w="1945" w:type="dxa"/>
            <w:tcBorders>
              <w:bottom w:val="nil"/>
            </w:tcBorders>
          </w:tcPr>
          <w:p>
            <w:pPr>
              <w:pStyle w:val="18"/>
              <w:spacing w:before="16" w:line="272" w:lineRule="exact"/>
              <w:ind w:left="107"/>
              <w:rPr>
                <w:sz w:val="22"/>
              </w:rPr>
            </w:pPr>
            <w:r>
              <w:rPr>
                <w:sz w:val="22"/>
              </w:rPr>
              <w:t>缓解社会矛盾，维</w:t>
            </w:r>
          </w:p>
        </w:tc>
        <w:tc>
          <w:tcPr>
            <w:tcW w:w="2540" w:type="dxa"/>
            <w:vMerge w:val="restart"/>
          </w:tcPr>
          <w:p>
            <w:pPr>
              <w:pStyle w:val="18"/>
              <w:spacing w:before="173" w:line="266" w:lineRule="auto"/>
              <w:ind w:left="108" w:right="96"/>
              <w:rPr>
                <w:sz w:val="22"/>
              </w:rPr>
            </w:pPr>
            <w:r>
              <w:rPr>
                <w:spacing w:val="-13"/>
                <w:sz w:val="22"/>
              </w:rPr>
              <w:t>缓解社会矛盾，维护被征用土地农民利益，合理调</w:t>
            </w:r>
            <w:r>
              <w:rPr>
                <w:spacing w:val="-3"/>
                <w:sz w:val="22"/>
              </w:rPr>
              <w:t>整征地地面附着物和青</w:t>
            </w:r>
            <w:r>
              <w:rPr>
                <w:spacing w:val="-2"/>
                <w:sz w:val="22"/>
              </w:rPr>
              <w:t>苗补偿标准</w:t>
            </w:r>
          </w:p>
        </w:tc>
        <w:tc>
          <w:tcPr>
            <w:tcW w:w="1237" w:type="dxa"/>
            <w:tcBorders>
              <w:bottom w:val="nil"/>
            </w:tcBorders>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3" w:hRule="atLeast"/>
        </w:trPr>
        <w:tc>
          <w:tcPr>
            <w:tcW w:w="845" w:type="dxa"/>
            <w:tcBorders>
              <w:top w:val="nil"/>
              <w:bottom w:val="nil"/>
            </w:tcBorders>
          </w:tcPr>
          <w:p>
            <w:pPr>
              <w:pStyle w:val="18"/>
              <w:spacing w:before="25" w:line="258" w:lineRule="exact"/>
              <w:ind w:left="183" w:right="171"/>
              <w:jc w:val="center"/>
              <w:rPr>
                <w:sz w:val="22"/>
              </w:rPr>
            </w:pPr>
            <w:r>
              <w:rPr>
                <w:sz w:val="22"/>
              </w:rPr>
              <w:t>年度</w:t>
            </w:r>
          </w:p>
        </w:tc>
        <w:tc>
          <w:tcPr>
            <w:tcW w:w="975" w:type="dxa"/>
            <w:tcBorders>
              <w:top w:val="nil"/>
              <w:bottom w:val="nil"/>
            </w:tcBorders>
          </w:tcPr>
          <w:p>
            <w:pPr>
              <w:pStyle w:val="18"/>
              <w:rPr>
                <w:rFonts w:ascii="Times New Roman"/>
                <w:sz w:val="22"/>
              </w:rPr>
            </w:pPr>
          </w:p>
        </w:tc>
        <w:tc>
          <w:tcPr>
            <w:tcW w:w="978" w:type="dxa"/>
            <w:tcBorders>
              <w:top w:val="nil"/>
              <w:bottom w:val="nil"/>
            </w:tcBorders>
          </w:tcPr>
          <w:p>
            <w:pPr>
              <w:pStyle w:val="18"/>
              <w:spacing w:before="10" w:line="273" w:lineRule="exact"/>
              <w:ind w:left="138" w:right="126"/>
              <w:jc w:val="center"/>
              <w:rPr>
                <w:sz w:val="22"/>
              </w:rPr>
            </w:pPr>
            <w:r>
              <w:rPr>
                <w:sz w:val="22"/>
              </w:rPr>
              <w:t>社会</w:t>
            </w:r>
          </w:p>
        </w:tc>
        <w:tc>
          <w:tcPr>
            <w:tcW w:w="1945" w:type="dxa"/>
            <w:tcBorders>
              <w:top w:val="nil"/>
              <w:bottom w:val="nil"/>
            </w:tcBorders>
          </w:tcPr>
          <w:p>
            <w:pPr>
              <w:pStyle w:val="18"/>
              <w:spacing w:before="10" w:line="273" w:lineRule="exact"/>
              <w:ind w:left="107"/>
              <w:rPr>
                <w:sz w:val="22"/>
              </w:rPr>
            </w:pPr>
            <w:r>
              <w:rPr>
                <w:sz w:val="22"/>
              </w:rPr>
              <w:t>护被征用土地农</w:t>
            </w:r>
          </w:p>
        </w:tc>
        <w:tc>
          <w:tcPr>
            <w:tcW w:w="2540" w:type="dxa"/>
            <w:vMerge w:val="continue"/>
            <w:tcBorders>
              <w:top w:val="nil"/>
            </w:tcBorders>
          </w:tcPr>
          <w:p>
            <w:pPr>
              <w:rPr>
                <w:sz w:val="2"/>
                <w:szCs w:val="2"/>
              </w:rPr>
            </w:pPr>
          </w:p>
        </w:tc>
        <w:tc>
          <w:tcPr>
            <w:tcW w:w="1237" w:type="dxa"/>
            <w:tcBorders>
              <w:top w:val="nil"/>
              <w:bottom w:val="nil"/>
            </w:tcBorders>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1" w:hRule="atLeast"/>
        </w:trPr>
        <w:tc>
          <w:tcPr>
            <w:tcW w:w="845" w:type="dxa"/>
            <w:tcBorders>
              <w:top w:val="nil"/>
              <w:bottom w:val="nil"/>
            </w:tcBorders>
          </w:tcPr>
          <w:p>
            <w:pPr>
              <w:pStyle w:val="18"/>
              <w:spacing w:line="262" w:lineRule="exact"/>
              <w:ind w:left="183" w:right="171"/>
              <w:jc w:val="center"/>
              <w:rPr>
                <w:sz w:val="22"/>
              </w:rPr>
            </w:pPr>
            <w:r>
              <w:rPr>
                <w:sz w:val="22"/>
              </w:rPr>
              <w:t>绩效</w:t>
            </w:r>
          </w:p>
        </w:tc>
        <w:tc>
          <w:tcPr>
            <w:tcW w:w="975" w:type="dxa"/>
            <w:tcBorders>
              <w:top w:val="nil"/>
              <w:bottom w:val="nil"/>
            </w:tcBorders>
          </w:tcPr>
          <w:p>
            <w:pPr>
              <w:pStyle w:val="18"/>
              <w:rPr>
                <w:rFonts w:ascii="Times New Roman"/>
                <w:sz w:val="20"/>
              </w:rPr>
            </w:pPr>
          </w:p>
        </w:tc>
        <w:tc>
          <w:tcPr>
            <w:tcW w:w="978" w:type="dxa"/>
            <w:tcBorders>
              <w:top w:val="nil"/>
              <w:bottom w:val="nil"/>
            </w:tcBorders>
          </w:tcPr>
          <w:p>
            <w:pPr>
              <w:pStyle w:val="18"/>
              <w:spacing w:before="9" w:line="252" w:lineRule="exact"/>
              <w:ind w:left="138" w:right="126"/>
              <w:jc w:val="center"/>
              <w:rPr>
                <w:sz w:val="22"/>
              </w:rPr>
            </w:pPr>
            <w:r>
              <w:rPr>
                <w:sz w:val="22"/>
              </w:rPr>
              <w:t>效益</w:t>
            </w:r>
          </w:p>
        </w:tc>
        <w:tc>
          <w:tcPr>
            <w:tcW w:w="1945" w:type="dxa"/>
            <w:tcBorders>
              <w:top w:val="nil"/>
              <w:bottom w:val="nil"/>
            </w:tcBorders>
          </w:tcPr>
          <w:p>
            <w:pPr>
              <w:pStyle w:val="18"/>
              <w:spacing w:before="9" w:line="252" w:lineRule="exact"/>
              <w:ind w:left="107"/>
              <w:rPr>
                <w:sz w:val="22"/>
              </w:rPr>
            </w:pPr>
            <w:r>
              <w:rPr>
                <w:sz w:val="22"/>
              </w:rPr>
              <w:t>民利益，合理调整</w:t>
            </w:r>
          </w:p>
        </w:tc>
        <w:tc>
          <w:tcPr>
            <w:tcW w:w="2540" w:type="dxa"/>
            <w:vMerge w:val="continue"/>
            <w:tcBorders>
              <w:top w:val="nil"/>
            </w:tcBorders>
          </w:tcPr>
          <w:p>
            <w:pPr>
              <w:rPr>
                <w:sz w:val="2"/>
                <w:szCs w:val="2"/>
              </w:rPr>
            </w:pPr>
          </w:p>
        </w:tc>
        <w:tc>
          <w:tcPr>
            <w:tcW w:w="1237" w:type="dxa"/>
            <w:tcBorders>
              <w:top w:val="nil"/>
              <w:bottom w:val="nil"/>
            </w:tcBorders>
          </w:tcPr>
          <w:p>
            <w:pPr>
              <w:pStyle w:val="18"/>
              <w:spacing w:before="9" w:line="252" w:lineRule="exact"/>
              <w:ind w:left="49" w:right="38"/>
              <w:jc w:val="center"/>
              <w:rPr>
                <w:sz w:val="22"/>
              </w:rPr>
            </w:pPr>
            <w:r>
              <w:rPr>
                <w:sz w:val="22"/>
              </w:rPr>
              <w:t>良好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3" w:hRule="atLeast"/>
        </w:trPr>
        <w:tc>
          <w:tcPr>
            <w:tcW w:w="845" w:type="dxa"/>
            <w:tcBorders>
              <w:top w:val="nil"/>
              <w:bottom w:val="nil"/>
            </w:tcBorders>
          </w:tcPr>
          <w:p>
            <w:pPr>
              <w:pStyle w:val="18"/>
              <w:spacing w:line="273" w:lineRule="exact"/>
              <w:ind w:left="183" w:right="171"/>
              <w:jc w:val="center"/>
              <w:rPr>
                <w:sz w:val="22"/>
              </w:rPr>
            </w:pPr>
            <w:r>
              <w:rPr>
                <w:sz w:val="22"/>
              </w:rPr>
              <w:t>指标</w:t>
            </w:r>
          </w:p>
        </w:tc>
        <w:tc>
          <w:tcPr>
            <w:tcW w:w="975" w:type="dxa"/>
            <w:tcBorders>
              <w:top w:val="nil"/>
              <w:bottom w:val="nil"/>
            </w:tcBorders>
          </w:tcPr>
          <w:p>
            <w:pPr>
              <w:pStyle w:val="18"/>
              <w:spacing w:before="34" w:line="269" w:lineRule="exact"/>
              <w:ind w:left="248" w:right="237"/>
              <w:jc w:val="center"/>
              <w:rPr>
                <w:sz w:val="22"/>
              </w:rPr>
            </w:pPr>
            <w:r>
              <w:rPr>
                <w:sz w:val="22"/>
              </w:rPr>
              <w:t>效益</w:t>
            </w:r>
          </w:p>
        </w:tc>
        <w:tc>
          <w:tcPr>
            <w:tcW w:w="978" w:type="dxa"/>
            <w:tcBorders>
              <w:top w:val="nil"/>
              <w:bottom w:val="nil"/>
            </w:tcBorders>
          </w:tcPr>
          <w:p>
            <w:pPr>
              <w:pStyle w:val="18"/>
              <w:spacing w:before="29" w:line="274" w:lineRule="exact"/>
              <w:ind w:left="138" w:right="126"/>
              <w:jc w:val="center"/>
              <w:rPr>
                <w:sz w:val="22"/>
              </w:rPr>
            </w:pPr>
            <w:r>
              <w:rPr>
                <w:sz w:val="22"/>
              </w:rPr>
              <w:t>指标</w:t>
            </w:r>
          </w:p>
        </w:tc>
        <w:tc>
          <w:tcPr>
            <w:tcW w:w="1945" w:type="dxa"/>
            <w:tcBorders>
              <w:top w:val="nil"/>
              <w:bottom w:val="nil"/>
            </w:tcBorders>
          </w:tcPr>
          <w:p>
            <w:pPr>
              <w:pStyle w:val="18"/>
              <w:spacing w:before="29" w:line="274" w:lineRule="exact"/>
              <w:ind w:left="107"/>
              <w:rPr>
                <w:sz w:val="22"/>
              </w:rPr>
            </w:pPr>
            <w:r>
              <w:rPr>
                <w:sz w:val="22"/>
              </w:rPr>
              <w:t>征地地面附着物</w:t>
            </w:r>
          </w:p>
        </w:tc>
        <w:tc>
          <w:tcPr>
            <w:tcW w:w="2540" w:type="dxa"/>
            <w:vMerge w:val="continue"/>
            <w:tcBorders>
              <w:top w:val="nil"/>
            </w:tcBorders>
          </w:tcPr>
          <w:p>
            <w:pPr>
              <w:rPr>
                <w:sz w:val="2"/>
                <w:szCs w:val="2"/>
              </w:rPr>
            </w:pPr>
          </w:p>
        </w:tc>
        <w:tc>
          <w:tcPr>
            <w:tcW w:w="1237" w:type="dxa"/>
            <w:tcBorders>
              <w:top w:val="nil"/>
              <w:bottom w:val="nil"/>
            </w:tcBorders>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3" w:hRule="atLeast"/>
        </w:trPr>
        <w:tc>
          <w:tcPr>
            <w:tcW w:w="845" w:type="dxa"/>
            <w:tcBorders>
              <w:top w:val="nil"/>
              <w:bottom w:val="nil"/>
            </w:tcBorders>
          </w:tcPr>
          <w:p>
            <w:pPr>
              <w:pStyle w:val="18"/>
              <w:rPr>
                <w:rFonts w:ascii="Times New Roman"/>
                <w:sz w:val="22"/>
              </w:rPr>
            </w:pPr>
          </w:p>
        </w:tc>
        <w:tc>
          <w:tcPr>
            <w:tcW w:w="975" w:type="dxa"/>
            <w:tcBorders>
              <w:top w:val="nil"/>
              <w:bottom w:val="nil"/>
            </w:tcBorders>
          </w:tcPr>
          <w:p>
            <w:pPr>
              <w:pStyle w:val="18"/>
              <w:spacing w:before="13" w:line="270" w:lineRule="exact"/>
              <w:ind w:left="248" w:right="237"/>
              <w:jc w:val="center"/>
              <w:rPr>
                <w:sz w:val="22"/>
              </w:rPr>
            </w:pPr>
            <w:r>
              <w:rPr>
                <w:sz w:val="22"/>
              </w:rPr>
              <w:t>指标</w:t>
            </w:r>
          </w:p>
        </w:tc>
        <w:tc>
          <w:tcPr>
            <w:tcW w:w="978" w:type="dxa"/>
            <w:tcBorders>
              <w:top w:val="nil"/>
            </w:tcBorders>
          </w:tcPr>
          <w:p>
            <w:pPr>
              <w:pStyle w:val="18"/>
              <w:rPr>
                <w:rFonts w:ascii="Times New Roman"/>
                <w:sz w:val="22"/>
              </w:rPr>
            </w:pPr>
          </w:p>
        </w:tc>
        <w:tc>
          <w:tcPr>
            <w:tcW w:w="1945" w:type="dxa"/>
            <w:tcBorders>
              <w:top w:val="nil"/>
            </w:tcBorders>
          </w:tcPr>
          <w:p>
            <w:pPr>
              <w:pStyle w:val="18"/>
              <w:spacing w:before="8" w:line="275" w:lineRule="exact"/>
              <w:ind w:left="107"/>
              <w:rPr>
                <w:sz w:val="22"/>
              </w:rPr>
            </w:pPr>
            <w:r>
              <w:rPr>
                <w:sz w:val="22"/>
              </w:rPr>
              <w:t>和青苗补偿标准</w:t>
            </w:r>
          </w:p>
        </w:tc>
        <w:tc>
          <w:tcPr>
            <w:tcW w:w="2540" w:type="dxa"/>
            <w:vMerge w:val="continue"/>
            <w:tcBorders>
              <w:top w:val="nil"/>
            </w:tcBorders>
          </w:tcPr>
          <w:p>
            <w:pPr>
              <w:rPr>
                <w:sz w:val="2"/>
                <w:szCs w:val="2"/>
              </w:rPr>
            </w:pPr>
          </w:p>
        </w:tc>
        <w:tc>
          <w:tcPr>
            <w:tcW w:w="1237" w:type="dxa"/>
            <w:tcBorders>
              <w:top w:val="nil"/>
            </w:tcBorders>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5" w:hRule="atLeast"/>
        </w:trPr>
        <w:tc>
          <w:tcPr>
            <w:tcW w:w="845" w:type="dxa"/>
            <w:tcBorders>
              <w:top w:val="nil"/>
              <w:bottom w:val="nil"/>
            </w:tcBorders>
          </w:tcPr>
          <w:p>
            <w:pPr>
              <w:pStyle w:val="18"/>
              <w:rPr>
                <w:rFonts w:ascii="Times New Roman"/>
                <w:sz w:val="22"/>
              </w:rPr>
            </w:pPr>
          </w:p>
        </w:tc>
        <w:tc>
          <w:tcPr>
            <w:tcW w:w="975" w:type="dxa"/>
            <w:tcBorders>
              <w:top w:val="nil"/>
            </w:tcBorders>
          </w:tcPr>
          <w:p>
            <w:pPr>
              <w:pStyle w:val="18"/>
              <w:rPr>
                <w:rFonts w:ascii="Times New Roman"/>
                <w:sz w:val="22"/>
              </w:rPr>
            </w:pPr>
          </w:p>
        </w:tc>
        <w:tc>
          <w:tcPr>
            <w:tcW w:w="978" w:type="dxa"/>
          </w:tcPr>
          <w:p>
            <w:pPr>
              <w:pStyle w:val="18"/>
              <w:spacing w:before="16"/>
              <w:ind w:left="269" w:hanging="111"/>
              <w:rPr>
                <w:sz w:val="22"/>
              </w:rPr>
            </w:pPr>
            <w:r>
              <w:rPr>
                <w:sz w:val="22"/>
              </w:rPr>
              <w:t>可持续</w:t>
            </w:r>
          </w:p>
          <w:p>
            <w:pPr>
              <w:pStyle w:val="18"/>
              <w:spacing w:before="2" w:line="310" w:lineRule="atLeast"/>
              <w:ind w:left="269" w:right="255"/>
              <w:rPr>
                <w:sz w:val="22"/>
              </w:rPr>
            </w:pPr>
            <w:r>
              <w:rPr>
                <w:sz w:val="22"/>
              </w:rPr>
              <w:t>影响指标</w:t>
            </w:r>
          </w:p>
        </w:tc>
        <w:tc>
          <w:tcPr>
            <w:tcW w:w="1945" w:type="dxa"/>
          </w:tcPr>
          <w:p>
            <w:pPr>
              <w:pStyle w:val="18"/>
              <w:spacing w:before="16"/>
              <w:ind w:left="107"/>
              <w:rPr>
                <w:sz w:val="22"/>
              </w:rPr>
            </w:pPr>
            <w:r>
              <w:rPr>
                <w:sz w:val="22"/>
              </w:rPr>
              <w:t>让农民得以安置，</w:t>
            </w:r>
          </w:p>
          <w:p>
            <w:pPr>
              <w:pStyle w:val="18"/>
              <w:spacing w:before="2" w:line="310" w:lineRule="atLeast"/>
              <w:ind w:left="107" w:right="284"/>
              <w:rPr>
                <w:sz w:val="22"/>
              </w:rPr>
            </w:pPr>
            <w:r>
              <w:rPr>
                <w:sz w:val="22"/>
              </w:rPr>
              <w:t>保持原有生活水平</w:t>
            </w:r>
          </w:p>
        </w:tc>
        <w:tc>
          <w:tcPr>
            <w:tcW w:w="2540" w:type="dxa"/>
          </w:tcPr>
          <w:p>
            <w:pPr>
              <w:pStyle w:val="18"/>
              <w:spacing w:before="172" w:line="266" w:lineRule="auto"/>
              <w:ind w:left="108" w:right="218"/>
              <w:rPr>
                <w:sz w:val="22"/>
              </w:rPr>
            </w:pPr>
            <w:r>
              <w:rPr>
                <w:sz w:val="22"/>
              </w:rPr>
              <w:t>让农民得以安置，保持原有生活水平</w:t>
            </w:r>
          </w:p>
        </w:tc>
        <w:tc>
          <w:tcPr>
            <w:tcW w:w="1237" w:type="dxa"/>
          </w:tcPr>
          <w:p>
            <w:pPr>
              <w:pStyle w:val="18"/>
              <w:spacing w:before="8"/>
              <w:rPr>
                <w:sz w:val="25"/>
              </w:rPr>
            </w:pPr>
          </w:p>
          <w:p>
            <w:pPr>
              <w:pStyle w:val="18"/>
              <w:ind w:left="46" w:right="38"/>
              <w:jc w:val="center"/>
              <w:rPr>
                <w:sz w:val="22"/>
              </w:rPr>
            </w:pPr>
            <w:r>
              <w:rPr>
                <w:sz w:val="22"/>
              </w:rPr>
              <w:t>持续发挥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845" w:type="dxa"/>
            <w:tcBorders>
              <w:top w:val="nil"/>
              <w:bottom w:val="nil"/>
            </w:tcBorders>
          </w:tcPr>
          <w:p>
            <w:pPr>
              <w:pStyle w:val="18"/>
              <w:rPr>
                <w:rFonts w:ascii="Times New Roman"/>
                <w:sz w:val="22"/>
              </w:rPr>
            </w:pPr>
          </w:p>
        </w:tc>
        <w:tc>
          <w:tcPr>
            <w:tcW w:w="975" w:type="dxa"/>
            <w:tcBorders>
              <w:bottom w:val="nil"/>
            </w:tcBorders>
          </w:tcPr>
          <w:p>
            <w:pPr>
              <w:pStyle w:val="18"/>
              <w:rPr>
                <w:rFonts w:ascii="Times New Roman"/>
                <w:sz w:val="22"/>
              </w:rPr>
            </w:pPr>
          </w:p>
        </w:tc>
        <w:tc>
          <w:tcPr>
            <w:tcW w:w="978" w:type="dxa"/>
            <w:tcBorders>
              <w:bottom w:val="nil"/>
            </w:tcBorders>
          </w:tcPr>
          <w:p>
            <w:pPr>
              <w:pStyle w:val="18"/>
              <w:spacing w:before="16" w:line="277" w:lineRule="exact"/>
              <w:ind w:left="138" w:right="129"/>
              <w:jc w:val="center"/>
              <w:rPr>
                <w:sz w:val="22"/>
              </w:rPr>
            </w:pPr>
            <w:r>
              <w:rPr>
                <w:sz w:val="22"/>
              </w:rPr>
              <w:t>社会公</w:t>
            </w:r>
          </w:p>
        </w:tc>
        <w:tc>
          <w:tcPr>
            <w:tcW w:w="1945" w:type="dxa"/>
            <w:tcBorders>
              <w:bottom w:val="nil"/>
            </w:tcBorders>
          </w:tcPr>
          <w:p>
            <w:pPr>
              <w:pStyle w:val="18"/>
              <w:rPr>
                <w:rFonts w:ascii="Times New Roman"/>
                <w:sz w:val="22"/>
              </w:rPr>
            </w:pPr>
          </w:p>
        </w:tc>
        <w:tc>
          <w:tcPr>
            <w:tcW w:w="2540" w:type="dxa"/>
            <w:tcBorders>
              <w:bottom w:val="nil"/>
            </w:tcBorders>
          </w:tcPr>
          <w:p>
            <w:pPr>
              <w:pStyle w:val="18"/>
              <w:rPr>
                <w:rFonts w:ascii="Times New Roman"/>
                <w:sz w:val="22"/>
              </w:rPr>
            </w:pPr>
          </w:p>
        </w:tc>
        <w:tc>
          <w:tcPr>
            <w:tcW w:w="1237" w:type="dxa"/>
            <w:tcBorders>
              <w:bottom w:val="nil"/>
            </w:tcBorders>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6" w:hRule="atLeast"/>
        </w:trPr>
        <w:tc>
          <w:tcPr>
            <w:tcW w:w="845" w:type="dxa"/>
            <w:tcBorders>
              <w:top w:val="nil"/>
              <w:bottom w:val="nil"/>
            </w:tcBorders>
          </w:tcPr>
          <w:p>
            <w:pPr>
              <w:pStyle w:val="18"/>
              <w:rPr>
                <w:rFonts w:ascii="Times New Roman"/>
                <w:sz w:val="22"/>
              </w:rPr>
            </w:pPr>
          </w:p>
        </w:tc>
        <w:tc>
          <w:tcPr>
            <w:tcW w:w="975" w:type="dxa"/>
            <w:tcBorders>
              <w:top w:val="nil"/>
              <w:bottom w:val="nil"/>
            </w:tcBorders>
          </w:tcPr>
          <w:p>
            <w:pPr>
              <w:pStyle w:val="18"/>
              <w:spacing w:before="171" w:line="266" w:lineRule="auto"/>
              <w:ind w:left="267" w:right="145" w:hanging="111"/>
              <w:rPr>
                <w:sz w:val="22"/>
              </w:rPr>
            </w:pPr>
            <w:r>
              <w:rPr>
                <w:sz w:val="22"/>
              </w:rPr>
              <w:t>满意度指标</w:t>
            </w:r>
          </w:p>
        </w:tc>
        <w:tc>
          <w:tcPr>
            <w:tcW w:w="978" w:type="dxa"/>
            <w:tcBorders>
              <w:top w:val="nil"/>
              <w:bottom w:val="nil"/>
            </w:tcBorders>
          </w:tcPr>
          <w:p>
            <w:pPr>
              <w:pStyle w:val="18"/>
              <w:spacing w:before="15" w:line="266" w:lineRule="auto"/>
              <w:ind w:left="158" w:right="147"/>
              <w:rPr>
                <w:sz w:val="22"/>
              </w:rPr>
            </w:pPr>
            <w:r>
              <w:rPr>
                <w:spacing w:val="-7"/>
                <w:sz w:val="22"/>
              </w:rPr>
              <w:t>众或服务对象</w:t>
            </w:r>
          </w:p>
          <w:p>
            <w:pPr>
              <w:pStyle w:val="18"/>
              <w:spacing w:line="275" w:lineRule="exact"/>
              <w:ind w:left="158"/>
              <w:rPr>
                <w:sz w:val="22"/>
              </w:rPr>
            </w:pPr>
            <w:r>
              <w:rPr>
                <w:spacing w:val="-2"/>
                <w:sz w:val="22"/>
              </w:rPr>
              <w:t>满意度</w:t>
            </w:r>
          </w:p>
        </w:tc>
        <w:tc>
          <w:tcPr>
            <w:tcW w:w="1945" w:type="dxa"/>
            <w:tcBorders>
              <w:top w:val="nil"/>
              <w:bottom w:val="nil"/>
            </w:tcBorders>
          </w:tcPr>
          <w:p>
            <w:pPr>
              <w:pStyle w:val="18"/>
              <w:spacing w:before="171" w:line="266" w:lineRule="auto"/>
              <w:ind w:left="107" w:right="284"/>
              <w:rPr>
                <w:sz w:val="22"/>
              </w:rPr>
            </w:pPr>
            <w:r>
              <w:rPr>
                <w:sz w:val="22"/>
              </w:rPr>
              <w:t>社会公众或服务对象满意度</w:t>
            </w:r>
          </w:p>
        </w:tc>
        <w:tc>
          <w:tcPr>
            <w:tcW w:w="2540" w:type="dxa"/>
            <w:tcBorders>
              <w:top w:val="nil"/>
              <w:bottom w:val="nil"/>
            </w:tcBorders>
          </w:tcPr>
          <w:p>
            <w:pPr>
              <w:pStyle w:val="18"/>
              <w:spacing w:before="171" w:line="266" w:lineRule="auto"/>
              <w:ind w:left="108" w:right="439"/>
              <w:rPr>
                <w:sz w:val="22"/>
              </w:rPr>
            </w:pPr>
            <w:r>
              <w:rPr>
                <w:sz w:val="22"/>
              </w:rPr>
              <w:t>社会公众或服务对象满意度</w:t>
            </w:r>
          </w:p>
        </w:tc>
        <w:tc>
          <w:tcPr>
            <w:tcW w:w="1237" w:type="dxa"/>
            <w:tcBorders>
              <w:top w:val="nil"/>
              <w:bottom w:val="nil"/>
            </w:tcBorders>
          </w:tcPr>
          <w:p>
            <w:pPr>
              <w:pStyle w:val="18"/>
              <w:spacing w:before="7"/>
              <w:rPr>
                <w:sz w:val="25"/>
              </w:rPr>
            </w:pPr>
          </w:p>
          <w:p>
            <w:pPr>
              <w:pStyle w:val="18"/>
              <w:ind w:left="49" w:right="38"/>
              <w:jc w:val="center"/>
              <w:rPr>
                <w:sz w:val="22"/>
              </w:rPr>
            </w:pPr>
            <w:r>
              <w:rPr>
                <w:sz w:val="22"/>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845" w:type="dxa"/>
            <w:tcBorders>
              <w:top w:val="nil"/>
            </w:tcBorders>
          </w:tcPr>
          <w:p>
            <w:pPr>
              <w:pStyle w:val="18"/>
              <w:rPr>
                <w:rFonts w:ascii="Times New Roman"/>
                <w:sz w:val="22"/>
              </w:rPr>
            </w:pPr>
          </w:p>
        </w:tc>
        <w:tc>
          <w:tcPr>
            <w:tcW w:w="975" w:type="dxa"/>
            <w:tcBorders>
              <w:top w:val="nil"/>
            </w:tcBorders>
          </w:tcPr>
          <w:p>
            <w:pPr>
              <w:pStyle w:val="18"/>
              <w:rPr>
                <w:rFonts w:ascii="Times New Roman"/>
                <w:sz w:val="22"/>
              </w:rPr>
            </w:pPr>
          </w:p>
        </w:tc>
        <w:tc>
          <w:tcPr>
            <w:tcW w:w="978" w:type="dxa"/>
            <w:tcBorders>
              <w:top w:val="nil"/>
            </w:tcBorders>
          </w:tcPr>
          <w:p>
            <w:pPr>
              <w:pStyle w:val="18"/>
              <w:spacing w:before="15" w:line="276" w:lineRule="exact"/>
              <w:ind w:left="138" w:right="126"/>
              <w:jc w:val="center"/>
              <w:rPr>
                <w:sz w:val="22"/>
              </w:rPr>
            </w:pPr>
            <w:r>
              <w:rPr>
                <w:sz w:val="22"/>
              </w:rPr>
              <w:t>指标</w:t>
            </w:r>
          </w:p>
        </w:tc>
        <w:tc>
          <w:tcPr>
            <w:tcW w:w="1945" w:type="dxa"/>
            <w:tcBorders>
              <w:top w:val="nil"/>
            </w:tcBorders>
          </w:tcPr>
          <w:p>
            <w:pPr>
              <w:pStyle w:val="18"/>
              <w:rPr>
                <w:rFonts w:ascii="Times New Roman"/>
                <w:sz w:val="22"/>
              </w:rPr>
            </w:pPr>
          </w:p>
        </w:tc>
        <w:tc>
          <w:tcPr>
            <w:tcW w:w="2540" w:type="dxa"/>
            <w:tcBorders>
              <w:top w:val="nil"/>
            </w:tcBorders>
          </w:tcPr>
          <w:p>
            <w:pPr>
              <w:pStyle w:val="18"/>
              <w:rPr>
                <w:rFonts w:ascii="Times New Roman"/>
                <w:sz w:val="22"/>
              </w:rPr>
            </w:pPr>
          </w:p>
        </w:tc>
        <w:tc>
          <w:tcPr>
            <w:tcW w:w="1237" w:type="dxa"/>
            <w:tcBorders>
              <w:top w:val="nil"/>
            </w:tcBorders>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74" w:hRule="atLeast"/>
        </w:trPr>
        <w:tc>
          <w:tcPr>
            <w:tcW w:w="845" w:type="dxa"/>
          </w:tcPr>
          <w:p>
            <w:pPr>
              <w:pStyle w:val="18"/>
              <w:spacing w:before="140" w:line="266" w:lineRule="auto"/>
              <w:ind w:left="202" w:right="188"/>
              <w:rPr>
                <w:sz w:val="22"/>
              </w:rPr>
            </w:pPr>
            <w:r>
              <w:rPr>
                <w:sz w:val="22"/>
              </w:rPr>
              <w:t>其他说明</w:t>
            </w:r>
          </w:p>
        </w:tc>
        <w:tc>
          <w:tcPr>
            <w:tcW w:w="7675" w:type="dxa"/>
            <w:gridSpan w:val="5"/>
          </w:tcPr>
          <w:p>
            <w:pPr>
              <w:pStyle w:val="18"/>
              <w:spacing w:before="1"/>
              <w:rPr>
                <w:sz w:val="23"/>
              </w:rPr>
            </w:pPr>
          </w:p>
          <w:p>
            <w:pPr>
              <w:pStyle w:val="18"/>
              <w:ind w:left="7"/>
              <w:jc w:val="center"/>
              <w:rPr>
                <w:sz w:val="22"/>
              </w:rPr>
            </w:pPr>
            <w:r>
              <w:rPr>
                <w:w w:val="100"/>
                <w:sz w:val="22"/>
              </w:rPr>
              <w:t>无</w:t>
            </w:r>
          </w:p>
        </w:tc>
      </w:tr>
    </w:tbl>
    <w:p>
      <w:pPr>
        <w:pStyle w:val="9"/>
        <w:spacing w:before="8"/>
        <w:rPr>
          <w:sz w:val="5"/>
        </w:rPr>
      </w:pPr>
    </w:p>
    <w:p>
      <w:pPr>
        <w:tabs>
          <w:tab w:val="left" w:pos="4180"/>
          <w:tab w:val="left" w:pos="6710"/>
        </w:tabs>
        <w:spacing w:before="70"/>
        <w:ind w:left="660" w:right="0" w:firstLine="0"/>
        <w:jc w:val="left"/>
        <w:rPr>
          <w:sz w:val="22"/>
        </w:rPr>
      </w:pPr>
      <w:r>
        <w:rPr>
          <w:sz w:val="22"/>
        </w:rPr>
        <w:t>填</w:t>
      </w:r>
      <w:r>
        <w:rPr>
          <w:spacing w:val="-3"/>
          <w:sz w:val="22"/>
        </w:rPr>
        <w:t>报</w:t>
      </w:r>
      <w:r>
        <w:rPr>
          <w:sz w:val="22"/>
        </w:rPr>
        <w:t>人业</w:t>
      </w:r>
      <w:r>
        <w:rPr>
          <w:spacing w:val="-3"/>
          <w:sz w:val="22"/>
        </w:rPr>
        <w:t>务</w:t>
      </w:r>
      <w:r>
        <w:rPr>
          <w:sz w:val="22"/>
        </w:rPr>
        <w:t>处室</w:t>
      </w:r>
      <w:r>
        <w:rPr>
          <w:spacing w:val="-3"/>
          <w:sz w:val="22"/>
        </w:rPr>
        <w:t>：</w:t>
      </w:r>
      <w:r>
        <w:rPr>
          <w:sz w:val="22"/>
        </w:rPr>
        <w:t>警务</w:t>
      </w:r>
      <w:r>
        <w:rPr>
          <w:spacing w:val="-3"/>
          <w:sz w:val="22"/>
        </w:rPr>
        <w:t>保</w:t>
      </w:r>
      <w:r>
        <w:rPr>
          <w:sz w:val="22"/>
        </w:rPr>
        <w:t>障室</w:t>
      </w:r>
      <w:r>
        <w:rPr>
          <w:sz w:val="22"/>
        </w:rPr>
        <w:tab/>
      </w:r>
      <w:r>
        <w:rPr>
          <w:sz w:val="22"/>
        </w:rPr>
        <w:t>填</w:t>
      </w:r>
      <w:r>
        <w:rPr>
          <w:spacing w:val="-3"/>
          <w:sz w:val="22"/>
        </w:rPr>
        <w:t>报</w:t>
      </w:r>
      <w:r>
        <w:rPr>
          <w:sz w:val="22"/>
        </w:rPr>
        <w:t>人姓</w:t>
      </w:r>
      <w:r>
        <w:rPr>
          <w:spacing w:val="-3"/>
          <w:sz w:val="22"/>
        </w:rPr>
        <w:t>名</w:t>
      </w:r>
      <w:r>
        <w:rPr>
          <w:sz w:val="22"/>
        </w:rPr>
        <w:t>：杨</w:t>
      </w:r>
      <w:r>
        <w:rPr>
          <w:spacing w:val="-3"/>
          <w:sz w:val="22"/>
        </w:rPr>
        <w:t>钰</w:t>
      </w:r>
      <w:r>
        <w:rPr>
          <w:sz w:val="22"/>
        </w:rPr>
        <w:t>梅</w:t>
      </w:r>
      <w:r>
        <w:rPr>
          <w:sz w:val="22"/>
        </w:rPr>
        <w:tab/>
      </w:r>
      <w:r>
        <w:rPr>
          <w:sz w:val="22"/>
        </w:rPr>
        <w:t>联</w:t>
      </w:r>
      <w:r>
        <w:rPr>
          <w:spacing w:val="-3"/>
          <w:sz w:val="22"/>
        </w:rPr>
        <w:t>系</w:t>
      </w:r>
      <w:r>
        <w:rPr>
          <w:sz w:val="22"/>
        </w:rPr>
        <w:t>电话：2139529</w:t>
      </w:r>
    </w:p>
    <w:p>
      <w:pPr>
        <w:spacing w:after="0"/>
        <w:jc w:val="left"/>
        <w:rPr>
          <w:sz w:val="22"/>
        </w:rPr>
        <w:sectPr>
          <w:pgSz w:w="11910" w:h="16840"/>
          <w:pgMar w:top="1420" w:right="1140" w:bottom="1000" w:left="1140" w:header="0" w:footer="817" w:gutter="0"/>
          <w:cols w:space="720" w:num="1"/>
        </w:sectPr>
      </w:pPr>
    </w:p>
    <w:p>
      <w:pPr>
        <w:pStyle w:val="3"/>
      </w:pPr>
      <w:r>
        <w:t>项目支出绩效目标申报表</w:t>
      </w:r>
    </w:p>
    <w:p>
      <w:pPr>
        <w:spacing w:before="131"/>
        <w:ind w:left="1663" w:right="1663" w:firstLine="0"/>
        <w:jc w:val="center"/>
        <w:rPr>
          <w:sz w:val="22"/>
        </w:rPr>
      </w:pPr>
      <w:r>
        <w:rPr>
          <w:sz w:val="22"/>
        </w:rPr>
        <w:t>（2021 年度）</w:t>
      </w:r>
    </w:p>
    <w:p>
      <w:pPr>
        <w:pStyle w:val="9"/>
        <w:spacing w:before="5"/>
        <w:rPr>
          <w:sz w:val="22"/>
        </w:rPr>
      </w:pPr>
    </w:p>
    <w:p>
      <w:pPr>
        <w:spacing w:before="0"/>
        <w:ind w:left="218" w:right="0" w:firstLine="0"/>
        <w:jc w:val="left"/>
        <w:rPr>
          <w:sz w:val="22"/>
        </w:rPr>
      </w:pPr>
      <w:r>
        <w:rPr>
          <w:sz w:val="22"/>
        </w:rPr>
        <w:t>申报单位：淄博高新区公安分局</w:t>
      </w:r>
    </w:p>
    <w:p>
      <w:pPr>
        <w:pStyle w:val="9"/>
        <w:spacing w:before="10"/>
        <w:rPr>
          <w:sz w:val="14"/>
        </w:rPr>
      </w:pPr>
    </w:p>
    <w:tbl>
      <w:tblPr>
        <w:tblStyle w:val="14"/>
        <w:tblW w:w="9405"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3"/>
        <w:gridCol w:w="456"/>
        <w:gridCol w:w="2259"/>
        <w:gridCol w:w="1586"/>
        <w:gridCol w:w="41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0" w:hRule="atLeast"/>
        </w:trPr>
        <w:tc>
          <w:tcPr>
            <w:tcW w:w="1389" w:type="dxa"/>
            <w:gridSpan w:val="2"/>
          </w:tcPr>
          <w:p>
            <w:pPr>
              <w:pStyle w:val="18"/>
              <w:spacing w:before="160"/>
              <w:ind w:left="254"/>
              <w:rPr>
                <w:sz w:val="22"/>
              </w:rPr>
            </w:pPr>
            <w:r>
              <w:rPr>
                <w:sz w:val="22"/>
              </w:rPr>
              <w:t>项目名称</w:t>
            </w:r>
          </w:p>
        </w:tc>
        <w:tc>
          <w:tcPr>
            <w:tcW w:w="8016" w:type="dxa"/>
            <w:gridSpan w:val="3"/>
          </w:tcPr>
          <w:p>
            <w:pPr>
              <w:pStyle w:val="18"/>
              <w:spacing w:before="160"/>
              <w:ind w:left="108"/>
              <w:rPr>
                <w:sz w:val="22"/>
              </w:rPr>
            </w:pPr>
            <w:r>
              <w:rPr>
                <w:sz w:val="22"/>
              </w:rPr>
              <w:t>日常业务经费及车辆燃油费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0" w:hRule="atLeast"/>
        </w:trPr>
        <w:tc>
          <w:tcPr>
            <w:tcW w:w="1389" w:type="dxa"/>
            <w:gridSpan w:val="2"/>
          </w:tcPr>
          <w:p>
            <w:pPr>
              <w:pStyle w:val="18"/>
              <w:spacing w:before="159"/>
              <w:ind w:left="254"/>
              <w:rPr>
                <w:sz w:val="22"/>
              </w:rPr>
            </w:pPr>
            <w:r>
              <w:rPr>
                <w:sz w:val="22"/>
              </w:rPr>
              <w:t>主管部门</w:t>
            </w:r>
          </w:p>
        </w:tc>
        <w:tc>
          <w:tcPr>
            <w:tcW w:w="2259" w:type="dxa"/>
          </w:tcPr>
          <w:p>
            <w:pPr>
              <w:pStyle w:val="18"/>
              <w:spacing w:before="159"/>
              <w:ind w:left="117" w:right="111"/>
              <w:jc w:val="center"/>
              <w:rPr>
                <w:sz w:val="22"/>
              </w:rPr>
            </w:pPr>
            <w:r>
              <w:rPr>
                <w:sz w:val="22"/>
              </w:rPr>
              <w:t>淄博高新区公安分局</w:t>
            </w:r>
          </w:p>
        </w:tc>
        <w:tc>
          <w:tcPr>
            <w:tcW w:w="1586" w:type="dxa"/>
          </w:tcPr>
          <w:p>
            <w:pPr>
              <w:pStyle w:val="18"/>
              <w:spacing w:before="159"/>
              <w:ind w:left="111" w:right="103"/>
              <w:jc w:val="center"/>
              <w:rPr>
                <w:sz w:val="22"/>
              </w:rPr>
            </w:pPr>
            <w:r>
              <w:rPr>
                <w:sz w:val="22"/>
              </w:rPr>
              <w:t>预算执行单位</w:t>
            </w:r>
          </w:p>
        </w:tc>
        <w:tc>
          <w:tcPr>
            <w:tcW w:w="4171" w:type="dxa"/>
          </w:tcPr>
          <w:p>
            <w:pPr>
              <w:pStyle w:val="18"/>
              <w:spacing w:before="159"/>
              <w:ind w:left="1075" w:right="1066"/>
              <w:jc w:val="center"/>
              <w:rPr>
                <w:sz w:val="22"/>
              </w:rPr>
            </w:pPr>
            <w:r>
              <w:rPr>
                <w:sz w:val="22"/>
              </w:rPr>
              <w:t>淄博高新区公安分局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0" w:hRule="atLeast"/>
        </w:trPr>
        <w:tc>
          <w:tcPr>
            <w:tcW w:w="1389" w:type="dxa"/>
            <w:gridSpan w:val="2"/>
          </w:tcPr>
          <w:p>
            <w:pPr>
              <w:pStyle w:val="18"/>
              <w:spacing w:before="159"/>
              <w:ind w:left="144"/>
              <w:rPr>
                <w:sz w:val="22"/>
              </w:rPr>
            </w:pPr>
            <w:r>
              <w:rPr>
                <w:sz w:val="22"/>
              </w:rPr>
              <w:t>项目负责人</w:t>
            </w:r>
          </w:p>
        </w:tc>
        <w:tc>
          <w:tcPr>
            <w:tcW w:w="2259" w:type="dxa"/>
          </w:tcPr>
          <w:p>
            <w:pPr>
              <w:pStyle w:val="18"/>
              <w:spacing w:before="159"/>
              <w:ind w:left="117" w:right="111"/>
              <w:jc w:val="center"/>
              <w:rPr>
                <w:sz w:val="22"/>
              </w:rPr>
            </w:pPr>
            <w:r>
              <w:rPr>
                <w:sz w:val="22"/>
              </w:rPr>
              <w:t>杨钰梅</w:t>
            </w:r>
          </w:p>
        </w:tc>
        <w:tc>
          <w:tcPr>
            <w:tcW w:w="1586" w:type="dxa"/>
          </w:tcPr>
          <w:p>
            <w:pPr>
              <w:pStyle w:val="18"/>
              <w:spacing w:before="159"/>
              <w:ind w:left="112" w:right="102"/>
              <w:jc w:val="center"/>
              <w:rPr>
                <w:sz w:val="22"/>
              </w:rPr>
            </w:pPr>
            <w:r>
              <w:rPr>
                <w:sz w:val="22"/>
              </w:rPr>
              <w:t>联系电话</w:t>
            </w:r>
          </w:p>
        </w:tc>
        <w:tc>
          <w:tcPr>
            <w:tcW w:w="4171" w:type="dxa"/>
          </w:tcPr>
          <w:p>
            <w:pPr>
              <w:pStyle w:val="18"/>
              <w:spacing w:before="159"/>
              <w:ind w:left="1075" w:right="1066"/>
              <w:jc w:val="center"/>
              <w:rPr>
                <w:sz w:val="22"/>
              </w:rPr>
            </w:pPr>
            <w:r>
              <w:rPr>
                <w:sz w:val="22"/>
              </w:rPr>
              <w:t>2139529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1389" w:type="dxa"/>
            <w:gridSpan w:val="2"/>
          </w:tcPr>
          <w:p>
            <w:pPr>
              <w:pStyle w:val="18"/>
              <w:spacing w:before="173"/>
              <w:ind w:left="254"/>
              <w:rPr>
                <w:sz w:val="22"/>
              </w:rPr>
            </w:pPr>
            <w:r>
              <w:rPr>
                <w:sz w:val="22"/>
              </w:rPr>
              <w:t>项目类型</w:t>
            </w:r>
          </w:p>
        </w:tc>
        <w:tc>
          <w:tcPr>
            <w:tcW w:w="8016" w:type="dxa"/>
            <w:gridSpan w:val="3"/>
          </w:tcPr>
          <w:p>
            <w:pPr>
              <w:pStyle w:val="18"/>
              <w:tabs>
                <w:tab w:val="left" w:pos="3603"/>
              </w:tabs>
              <w:spacing w:before="17"/>
              <w:ind w:left="1318"/>
              <w:rPr>
                <w:sz w:val="22"/>
              </w:rPr>
            </w:pPr>
            <w:r>
              <w:rPr>
                <w:rFonts w:ascii="Wingdings" w:hAnsi="Wingdings" w:eastAsia="Wingdings"/>
                <w:spacing w:val="-3"/>
                <w:sz w:val="22"/>
              </w:rPr>
              <w:t></w:t>
            </w:r>
            <w:r>
              <w:rPr>
                <w:sz w:val="22"/>
              </w:rPr>
              <w:t>上</w:t>
            </w:r>
            <w:r>
              <w:rPr>
                <w:spacing w:val="-3"/>
                <w:sz w:val="22"/>
              </w:rPr>
              <w:t>年</w:t>
            </w:r>
            <w:r>
              <w:rPr>
                <w:sz w:val="22"/>
              </w:rPr>
              <w:t>原有</w:t>
            </w:r>
            <w:r>
              <w:rPr>
                <w:spacing w:val="-3"/>
                <w:sz w:val="22"/>
              </w:rPr>
              <w:t>项</w:t>
            </w:r>
            <w:r>
              <w:rPr>
                <w:sz w:val="22"/>
              </w:rPr>
              <w:t>目</w:t>
            </w:r>
            <w:r>
              <w:rPr>
                <w:sz w:val="22"/>
              </w:rPr>
              <w:tab/>
            </w:r>
            <w:r>
              <w:rPr>
                <w:sz w:val="22"/>
              </w:rPr>
              <w:t>□新</w:t>
            </w:r>
            <w:r>
              <w:rPr>
                <w:spacing w:val="-3"/>
                <w:sz w:val="22"/>
              </w:rPr>
              <w:t>增</w:t>
            </w:r>
            <w:r>
              <w:rPr>
                <w:sz w:val="22"/>
              </w:rPr>
              <w:t>固定</w:t>
            </w:r>
            <w:r>
              <w:rPr>
                <w:spacing w:val="-3"/>
                <w:sz w:val="22"/>
              </w:rPr>
              <w:t>项</w:t>
            </w:r>
            <w:r>
              <w:rPr>
                <w:sz w:val="22"/>
              </w:rPr>
              <w:t>目</w:t>
            </w:r>
          </w:p>
          <w:p>
            <w:pPr>
              <w:pStyle w:val="18"/>
              <w:tabs>
                <w:tab w:val="left" w:pos="3737"/>
              </w:tabs>
              <w:spacing w:before="30" w:line="275" w:lineRule="exact"/>
              <w:ind w:left="1318"/>
              <w:rPr>
                <w:sz w:val="22"/>
              </w:rPr>
            </w:pPr>
            <w:r>
              <w:rPr>
                <w:spacing w:val="-3"/>
                <w:sz w:val="22"/>
              </w:rPr>
              <w:t>□</w:t>
            </w:r>
            <w:r>
              <w:rPr>
                <w:sz w:val="22"/>
              </w:rPr>
              <w:t>新</w:t>
            </w:r>
            <w:r>
              <w:rPr>
                <w:spacing w:val="-3"/>
                <w:sz w:val="22"/>
              </w:rPr>
              <w:t>增</w:t>
            </w:r>
            <w:r>
              <w:rPr>
                <w:sz w:val="22"/>
              </w:rPr>
              <w:t>一次</w:t>
            </w:r>
            <w:r>
              <w:rPr>
                <w:spacing w:val="-3"/>
                <w:sz w:val="22"/>
              </w:rPr>
              <w:t>性</w:t>
            </w:r>
            <w:r>
              <w:rPr>
                <w:sz w:val="22"/>
              </w:rPr>
              <w:t>项目</w:t>
            </w:r>
            <w:r>
              <w:rPr>
                <w:sz w:val="22"/>
              </w:rPr>
              <w:tab/>
            </w:r>
            <w:r>
              <w:rPr>
                <w:sz w:val="22"/>
              </w:rPr>
              <w:t>□其</w:t>
            </w:r>
            <w:r>
              <w:rPr>
                <w:spacing w:val="-3"/>
                <w:sz w:val="22"/>
              </w:rPr>
              <w:t>他</w:t>
            </w:r>
            <w:r>
              <w:rPr>
                <w:sz w:val="22"/>
              </w:rPr>
              <w:t>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0" w:hRule="atLeast"/>
        </w:trPr>
        <w:tc>
          <w:tcPr>
            <w:tcW w:w="1389" w:type="dxa"/>
            <w:gridSpan w:val="2"/>
          </w:tcPr>
          <w:p>
            <w:pPr>
              <w:pStyle w:val="18"/>
              <w:spacing w:before="161"/>
              <w:ind w:left="254"/>
              <w:rPr>
                <w:sz w:val="22"/>
              </w:rPr>
            </w:pPr>
            <w:r>
              <w:rPr>
                <w:sz w:val="22"/>
              </w:rPr>
              <w:t>项目期限</w:t>
            </w:r>
          </w:p>
        </w:tc>
        <w:tc>
          <w:tcPr>
            <w:tcW w:w="8016" w:type="dxa"/>
            <w:gridSpan w:val="3"/>
          </w:tcPr>
          <w:p>
            <w:pPr>
              <w:pStyle w:val="18"/>
              <w:spacing w:before="161"/>
              <w:ind w:left="2393" w:right="2382"/>
              <w:jc w:val="center"/>
              <w:rPr>
                <w:sz w:val="22"/>
              </w:rPr>
            </w:pPr>
            <w:r>
              <w:rPr>
                <w:sz w:val="22"/>
              </w:rPr>
              <w:t>2021 年 01 月至 2021 年 12 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0" w:hRule="atLeast"/>
        </w:trPr>
        <w:tc>
          <w:tcPr>
            <w:tcW w:w="1389" w:type="dxa"/>
            <w:gridSpan w:val="2"/>
            <w:vMerge w:val="restart"/>
          </w:tcPr>
          <w:p>
            <w:pPr>
              <w:pStyle w:val="18"/>
              <w:rPr>
                <w:sz w:val="22"/>
              </w:rPr>
            </w:pPr>
          </w:p>
          <w:p>
            <w:pPr>
              <w:pStyle w:val="18"/>
              <w:spacing w:before="176" w:line="266" w:lineRule="auto"/>
              <w:ind w:left="472" w:right="241" w:hanging="219"/>
              <w:rPr>
                <w:sz w:val="22"/>
              </w:rPr>
            </w:pPr>
            <w:r>
              <w:rPr>
                <w:sz w:val="22"/>
              </w:rPr>
              <w:t>项目资金申请</w:t>
            </w:r>
          </w:p>
          <w:p>
            <w:pPr>
              <w:pStyle w:val="18"/>
              <w:spacing w:line="280" w:lineRule="exact"/>
              <w:ind w:left="254"/>
              <w:rPr>
                <w:sz w:val="22"/>
              </w:rPr>
            </w:pPr>
            <w:r>
              <w:rPr>
                <w:sz w:val="22"/>
              </w:rPr>
              <w:t>（万元）</w:t>
            </w:r>
          </w:p>
        </w:tc>
        <w:tc>
          <w:tcPr>
            <w:tcW w:w="2259" w:type="dxa"/>
          </w:tcPr>
          <w:p>
            <w:pPr>
              <w:pStyle w:val="18"/>
              <w:spacing w:before="160"/>
              <w:ind w:left="62" w:right="111"/>
              <w:jc w:val="center"/>
              <w:rPr>
                <w:sz w:val="22"/>
              </w:rPr>
            </w:pPr>
            <w:r>
              <w:rPr>
                <w:sz w:val="22"/>
              </w:rPr>
              <w:t>资金总额：</w:t>
            </w:r>
          </w:p>
        </w:tc>
        <w:tc>
          <w:tcPr>
            <w:tcW w:w="5757" w:type="dxa"/>
            <w:gridSpan w:val="2"/>
          </w:tcPr>
          <w:p>
            <w:pPr>
              <w:pStyle w:val="18"/>
              <w:spacing w:before="160"/>
              <w:ind w:left="2278" w:right="2270"/>
              <w:jc w:val="center"/>
              <w:rPr>
                <w:sz w:val="22"/>
              </w:rPr>
            </w:pPr>
            <w:r>
              <w:rPr>
                <w:sz w:val="22"/>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0" w:hRule="atLeast"/>
        </w:trPr>
        <w:tc>
          <w:tcPr>
            <w:tcW w:w="1389" w:type="dxa"/>
            <w:gridSpan w:val="2"/>
            <w:vMerge w:val="continue"/>
            <w:tcBorders>
              <w:top w:val="nil"/>
            </w:tcBorders>
          </w:tcPr>
          <w:p>
            <w:pPr>
              <w:rPr>
                <w:sz w:val="2"/>
                <w:szCs w:val="2"/>
              </w:rPr>
            </w:pPr>
          </w:p>
        </w:tc>
        <w:tc>
          <w:tcPr>
            <w:tcW w:w="2259" w:type="dxa"/>
          </w:tcPr>
          <w:p>
            <w:pPr>
              <w:pStyle w:val="18"/>
              <w:spacing w:before="160"/>
              <w:ind w:left="62" w:right="111"/>
              <w:jc w:val="center"/>
              <w:rPr>
                <w:sz w:val="22"/>
              </w:rPr>
            </w:pPr>
            <w:r>
              <w:rPr>
                <w:sz w:val="22"/>
              </w:rPr>
              <w:t>财政拨款：</w:t>
            </w:r>
          </w:p>
        </w:tc>
        <w:tc>
          <w:tcPr>
            <w:tcW w:w="5757" w:type="dxa"/>
            <w:gridSpan w:val="2"/>
          </w:tcPr>
          <w:p>
            <w:pPr>
              <w:pStyle w:val="18"/>
              <w:spacing w:before="160"/>
              <w:ind w:left="2278" w:right="2270"/>
              <w:jc w:val="center"/>
              <w:rPr>
                <w:sz w:val="22"/>
              </w:rPr>
            </w:pPr>
            <w:r>
              <w:rPr>
                <w:sz w:val="22"/>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0" w:hRule="atLeast"/>
        </w:trPr>
        <w:tc>
          <w:tcPr>
            <w:tcW w:w="1389" w:type="dxa"/>
            <w:gridSpan w:val="2"/>
            <w:vMerge w:val="continue"/>
            <w:tcBorders>
              <w:top w:val="nil"/>
            </w:tcBorders>
          </w:tcPr>
          <w:p>
            <w:pPr>
              <w:rPr>
                <w:sz w:val="2"/>
                <w:szCs w:val="2"/>
              </w:rPr>
            </w:pPr>
          </w:p>
        </w:tc>
        <w:tc>
          <w:tcPr>
            <w:tcW w:w="2259" w:type="dxa"/>
          </w:tcPr>
          <w:p>
            <w:pPr>
              <w:pStyle w:val="18"/>
              <w:spacing w:before="159"/>
              <w:ind w:left="117" w:right="111"/>
              <w:jc w:val="center"/>
              <w:rPr>
                <w:sz w:val="22"/>
              </w:rPr>
            </w:pPr>
            <w:r>
              <w:rPr>
                <w:sz w:val="22"/>
              </w:rPr>
              <w:t>其他：</w:t>
            </w:r>
          </w:p>
        </w:tc>
        <w:tc>
          <w:tcPr>
            <w:tcW w:w="5757" w:type="dxa"/>
            <w:gridSpan w:val="2"/>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45" w:hRule="atLeast"/>
        </w:trPr>
        <w:tc>
          <w:tcPr>
            <w:tcW w:w="933" w:type="dxa"/>
          </w:tcPr>
          <w:p>
            <w:pPr>
              <w:pStyle w:val="18"/>
              <w:rPr>
                <w:sz w:val="22"/>
              </w:rPr>
            </w:pPr>
          </w:p>
          <w:p>
            <w:pPr>
              <w:pStyle w:val="18"/>
              <w:spacing w:before="194" w:line="266" w:lineRule="auto"/>
              <w:ind w:left="244" w:right="234"/>
              <w:rPr>
                <w:sz w:val="22"/>
              </w:rPr>
            </w:pPr>
            <w:r>
              <w:rPr>
                <w:sz w:val="22"/>
              </w:rPr>
              <w:t>项目简介</w:t>
            </w:r>
          </w:p>
        </w:tc>
        <w:tc>
          <w:tcPr>
            <w:tcW w:w="8472" w:type="dxa"/>
            <w:gridSpan w:val="4"/>
          </w:tcPr>
          <w:p>
            <w:pPr>
              <w:pStyle w:val="18"/>
              <w:rPr>
                <w:sz w:val="22"/>
              </w:rPr>
            </w:pPr>
          </w:p>
          <w:p>
            <w:pPr>
              <w:pStyle w:val="18"/>
              <w:spacing w:before="194" w:line="266" w:lineRule="auto"/>
              <w:ind w:left="108" w:right="-15"/>
              <w:rPr>
                <w:sz w:val="22"/>
              </w:rPr>
            </w:pPr>
            <w:r>
              <w:rPr>
                <w:spacing w:val="-12"/>
                <w:sz w:val="22"/>
              </w:rPr>
              <w:t>该项目包括居住证、门楼牌制作等日常业务工本费，</w:t>
            </w:r>
            <w:r>
              <w:rPr>
                <w:spacing w:val="-21"/>
                <w:sz w:val="22"/>
              </w:rPr>
              <w:t>DNA</w:t>
            </w:r>
            <w:r>
              <w:rPr>
                <w:spacing w:val="-8"/>
                <w:sz w:val="22"/>
              </w:rPr>
              <w:t xml:space="preserve"> 耗材费日常业务经费及摩托车、24</w:t>
            </w:r>
            <w:r>
              <w:rPr>
                <w:spacing w:val="-9"/>
                <w:sz w:val="22"/>
              </w:rPr>
              <w:t xml:space="preserve"> 辆电瓶车燃修费。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27" w:hRule="atLeast"/>
        </w:trPr>
        <w:tc>
          <w:tcPr>
            <w:tcW w:w="933" w:type="dxa"/>
          </w:tcPr>
          <w:p>
            <w:pPr>
              <w:pStyle w:val="18"/>
              <w:spacing w:before="111" w:line="266" w:lineRule="auto"/>
              <w:ind w:left="244" w:right="234"/>
              <w:jc w:val="both"/>
              <w:rPr>
                <w:sz w:val="22"/>
              </w:rPr>
            </w:pPr>
            <w:r>
              <w:rPr>
                <w:sz w:val="22"/>
              </w:rPr>
              <w:t>项目立项情况</w:t>
            </w:r>
          </w:p>
        </w:tc>
        <w:tc>
          <w:tcPr>
            <w:tcW w:w="8472" w:type="dxa"/>
            <w:gridSpan w:val="4"/>
          </w:tcPr>
          <w:p>
            <w:pPr>
              <w:pStyle w:val="18"/>
              <w:rPr>
                <w:sz w:val="22"/>
              </w:rPr>
            </w:pPr>
          </w:p>
          <w:p>
            <w:pPr>
              <w:pStyle w:val="18"/>
              <w:spacing w:before="141"/>
              <w:ind w:left="108"/>
              <w:rPr>
                <w:sz w:val="22"/>
              </w:rPr>
            </w:pPr>
            <w:r>
              <w:rPr>
                <w:sz w:val="22"/>
              </w:rPr>
              <w:t>根据公安分局日常工作职能及部署需要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65" w:hRule="atLeast"/>
        </w:trPr>
        <w:tc>
          <w:tcPr>
            <w:tcW w:w="933" w:type="dxa"/>
          </w:tcPr>
          <w:p>
            <w:pPr>
              <w:pStyle w:val="18"/>
              <w:rPr>
                <w:sz w:val="22"/>
              </w:rPr>
            </w:pPr>
          </w:p>
          <w:p>
            <w:pPr>
              <w:pStyle w:val="18"/>
              <w:spacing w:before="4"/>
              <w:rPr>
                <w:sz w:val="19"/>
              </w:rPr>
            </w:pPr>
          </w:p>
          <w:p>
            <w:pPr>
              <w:pStyle w:val="18"/>
              <w:spacing w:line="266" w:lineRule="auto"/>
              <w:ind w:left="244" w:right="234"/>
              <w:jc w:val="both"/>
              <w:rPr>
                <w:sz w:val="22"/>
              </w:rPr>
            </w:pPr>
            <w:r>
              <w:rPr>
                <w:sz w:val="22"/>
              </w:rPr>
              <w:t>资金测算明细</w:t>
            </w:r>
          </w:p>
        </w:tc>
        <w:tc>
          <w:tcPr>
            <w:tcW w:w="8472" w:type="dxa"/>
            <w:gridSpan w:val="4"/>
          </w:tcPr>
          <w:p>
            <w:pPr>
              <w:pStyle w:val="18"/>
              <w:spacing w:before="2"/>
              <w:rPr>
                <w:sz w:val="29"/>
              </w:rPr>
            </w:pPr>
          </w:p>
          <w:p>
            <w:pPr>
              <w:pStyle w:val="18"/>
              <w:ind w:left="108"/>
              <w:rPr>
                <w:sz w:val="22"/>
              </w:rPr>
            </w:pPr>
            <w:r>
              <w:rPr>
                <w:spacing w:val="-3"/>
                <w:sz w:val="22"/>
              </w:rPr>
              <w:t>1</w:t>
            </w:r>
            <w:r>
              <w:rPr>
                <w:spacing w:val="-7"/>
                <w:sz w:val="22"/>
              </w:rPr>
              <w:t xml:space="preserve">、日常业务工本费：居住证工本费 </w:t>
            </w:r>
            <w:r>
              <w:rPr>
                <w:sz w:val="22"/>
              </w:rPr>
              <w:t>5</w:t>
            </w:r>
            <w:r>
              <w:rPr>
                <w:spacing w:val="-13"/>
                <w:sz w:val="22"/>
              </w:rPr>
              <w:t xml:space="preserve"> 万元，门楼牌工本费 </w:t>
            </w:r>
            <w:r>
              <w:rPr>
                <w:sz w:val="22"/>
              </w:rPr>
              <w:t>10</w:t>
            </w:r>
            <w:r>
              <w:rPr>
                <w:spacing w:val="-19"/>
                <w:sz w:val="22"/>
              </w:rPr>
              <w:t xml:space="preserve"> 万元</w:t>
            </w:r>
            <w:r>
              <w:rPr>
                <w:sz w:val="22"/>
              </w:rPr>
              <w:t>，DNA</w:t>
            </w:r>
            <w:r>
              <w:rPr>
                <w:spacing w:val="-23"/>
                <w:sz w:val="22"/>
              </w:rPr>
              <w:t xml:space="preserve"> 耗材费 </w:t>
            </w:r>
            <w:r>
              <w:rPr>
                <w:sz w:val="22"/>
              </w:rPr>
              <w:t>10</w:t>
            </w:r>
            <w:r>
              <w:rPr>
                <w:spacing w:val="-29"/>
                <w:sz w:val="22"/>
              </w:rPr>
              <w:t xml:space="preserve"> 万</w:t>
            </w:r>
          </w:p>
          <w:p>
            <w:pPr>
              <w:pStyle w:val="18"/>
              <w:spacing w:before="30"/>
              <w:ind w:left="108"/>
              <w:rPr>
                <w:sz w:val="22"/>
              </w:rPr>
            </w:pPr>
            <w:r>
              <w:rPr>
                <w:sz w:val="22"/>
              </w:rPr>
              <w:t>元。小计 25 万元。</w:t>
            </w:r>
          </w:p>
          <w:p>
            <w:pPr>
              <w:pStyle w:val="18"/>
              <w:spacing w:before="30" w:line="266" w:lineRule="auto"/>
              <w:ind w:left="108" w:right="3896"/>
              <w:rPr>
                <w:sz w:val="22"/>
              </w:rPr>
            </w:pPr>
            <w:r>
              <w:rPr>
                <w:spacing w:val="-3"/>
                <w:sz w:val="22"/>
              </w:rPr>
              <w:t>2</w:t>
            </w:r>
            <w:r>
              <w:rPr>
                <w:spacing w:val="-2"/>
                <w:sz w:val="22"/>
              </w:rPr>
              <w:t>、摩托车、</w:t>
            </w:r>
            <w:r>
              <w:rPr>
                <w:sz w:val="22"/>
              </w:rPr>
              <w:t>24</w:t>
            </w:r>
            <w:r>
              <w:rPr>
                <w:spacing w:val="-13"/>
                <w:sz w:val="22"/>
              </w:rPr>
              <w:t xml:space="preserve"> 辆电瓶车燃油维修费 </w:t>
            </w:r>
            <w:r>
              <w:rPr>
                <w:sz w:val="22"/>
              </w:rPr>
              <w:t>11</w:t>
            </w:r>
            <w:r>
              <w:rPr>
                <w:spacing w:val="-15"/>
                <w:sz w:val="22"/>
              </w:rPr>
              <w:t xml:space="preserve"> 万元。</w:t>
            </w:r>
            <w:r>
              <w:rPr>
                <w:spacing w:val="-5"/>
                <w:sz w:val="22"/>
              </w:rPr>
              <w:t>以上合计：</w:t>
            </w:r>
            <w:r>
              <w:rPr>
                <w:sz w:val="22"/>
              </w:rPr>
              <w:t>36</w:t>
            </w:r>
            <w:r>
              <w:rPr>
                <w:spacing w:val="-20"/>
                <w:sz w:val="22"/>
              </w:rPr>
              <w:t xml:space="preserve"> 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0" w:hRule="atLeast"/>
        </w:trPr>
        <w:tc>
          <w:tcPr>
            <w:tcW w:w="933" w:type="dxa"/>
            <w:vMerge w:val="restart"/>
          </w:tcPr>
          <w:p>
            <w:pPr>
              <w:pStyle w:val="18"/>
              <w:rPr>
                <w:sz w:val="22"/>
              </w:rPr>
            </w:pPr>
          </w:p>
          <w:p>
            <w:pPr>
              <w:pStyle w:val="18"/>
              <w:spacing w:before="4"/>
              <w:rPr>
                <w:sz w:val="31"/>
              </w:rPr>
            </w:pPr>
          </w:p>
          <w:p>
            <w:pPr>
              <w:pStyle w:val="18"/>
              <w:spacing w:line="266" w:lineRule="auto"/>
              <w:ind w:left="244" w:right="234"/>
              <w:jc w:val="both"/>
              <w:rPr>
                <w:sz w:val="22"/>
              </w:rPr>
            </w:pPr>
            <w:r>
              <w:rPr>
                <w:sz w:val="22"/>
              </w:rPr>
              <w:t>项目绩效目标</w:t>
            </w:r>
          </w:p>
        </w:tc>
        <w:tc>
          <w:tcPr>
            <w:tcW w:w="4301" w:type="dxa"/>
            <w:gridSpan w:val="3"/>
          </w:tcPr>
          <w:p>
            <w:pPr>
              <w:pStyle w:val="18"/>
              <w:spacing w:before="160"/>
              <w:ind w:left="1689" w:right="1680"/>
              <w:jc w:val="center"/>
              <w:rPr>
                <w:sz w:val="22"/>
              </w:rPr>
            </w:pPr>
            <w:r>
              <w:rPr>
                <w:sz w:val="22"/>
              </w:rPr>
              <w:t>长期目标</w:t>
            </w:r>
          </w:p>
        </w:tc>
        <w:tc>
          <w:tcPr>
            <w:tcW w:w="4171" w:type="dxa"/>
          </w:tcPr>
          <w:p>
            <w:pPr>
              <w:pStyle w:val="18"/>
              <w:spacing w:before="160"/>
              <w:ind w:left="1075" w:right="1066"/>
              <w:jc w:val="center"/>
              <w:rPr>
                <w:sz w:val="22"/>
              </w:rPr>
            </w:pPr>
            <w:r>
              <w:rPr>
                <w:sz w:val="22"/>
              </w:rPr>
              <w:t>年度目标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60" w:hRule="atLeast"/>
        </w:trPr>
        <w:tc>
          <w:tcPr>
            <w:tcW w:w="933" w:type="dxa"/>
            <w:vMerge w:val="continue"/>
            <w:tcBorders>
              <w:top w:val="nil"/>
            </w:tcBorders>
          </w:tcPr>
          <w:p>
            <w:pPr>
              <w:rPr>
                <w:sz w:val="2"/>
                <w:szCs w:val="2"/>
              </w:rPr>
            </w:pPr>
          </w:p>
        </w:tc>
        <w:tc>
          <w:tcPr>
            <w:tcW w:w="4301" w:type="dxa"/>
            <w:gridSpan w:val="3"/>
          </w:tcPr>
          <w:p>
            <w:pPr>
              <w:pStyle w:val="18"/>
              <w:rPr>
                <w:sz w:val="22"/>
              </w:rPr>
            </w:pPr>
          </w:p>
          <w:p>
            <w:pPr>
              <w:pStyle w:val="18"/>
              <w:spacing w:before="11"/>
              <w:rPr>
                <w:sz w:val="31"/>
              </w:rPr>
            </w:pPr>
          </w:p>
          <w:p>
            <w:pPr>
              <w:pStyle w:val="18"/>
              <w:ind w:left="108"/>
              <w:rPr>
                <w:sz w:val="22"/>
              </w:rPr>
            </w:pPr>
            <w:r>
              <w:rPr>
                <w:sz w:val="22"/>
              </w:rPr>
              <w:t>保障淄博高新区社会和谐稳定</w:t>
            </w:r>
          </w:p>
        </w:tc>
        <w:tc>
          <w:tcPr>
            <w:tcW w:w="4171" w:type="dxa"/>
          </w:tcPr>
          <w:p>
            <w:pPr>
              <w:pStyle w:val="18"/>
              <w:rPr>
                <w:sz w:val="22"/>
              </w:rPr>
            </w:pPr>
          </w:p>
          <w:p>
            <w:pPr>
              <w:pStyle w:val="18"/>
              <w:spacing w:before="8"/>
              <w:rPr>
                <w:sz w:val="19"/>
              </w:rPr>
            </w:pPr>
          </w:p>
          <w:p>
            <w:pPr>
              <w:pStyle w:val="18"/>
              <w:spacing w:before="1" w:line="266" w:lineRule="auto"/>
              <w:ind w:left="108" w:right="308"/>
              <w:rPr>
                <w:sz w:val="22"/>
              </w:rPr>
            </w:pPr>
            <w:r>
              <w:rPr>
                <w:sz w:val="22"/>
              </w:rPr>
              <w:t>保障淄博高新区公安分局年度日常工作需要</w:t>
            </w:r>
          </w:p>
        </w:tc>
      </w:tr>
    </w:tbl>
    <w:p>
      <w:pPr>
        <w:spacing w:after="0" w:line="266" w:lineRule="auto"/>
        <w:rPr>
          <w:sz w:val="22"/>
        </w:rPr>
        <w:sectPr>
          <w:pgSz w:w="11910" w:h="16840"/>
          <w:pgMar w:top="1440" w:right="1140" w:bottom="1000" w:left="1140" w:header="0" w:footer="817" w:gutter="0"/>
          <w:cols w:space="720" w:num="1"/>
        </w:sectPr>
      </w:pPr>
    </w:p>
    <w:tbl>
      <w:tblPr>
        <w:tblStyle w:val="14"/>
        <w:tblW w:w="9405"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3"/>
        <w:gridCol w:w="1075"/>
        <w:gridCol w:w="1296"/>
        <w:gridCol w:w="1930"/>
        <w:gridCol w:w="2804"/>
        <w:gridCol w:w="13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933" w:type="dxa"/>
            <w:vMerge w:val="restart"/>
            <w:tcBorders>
              <w:top w:val="nil"/>
            </w:tcBorders>
          </w:tcPr>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spacing w:before="190" w:line="266" w:lineRule="auto"/>
              <w:ind w:left="244" w:right="234"/>
              <w:jc w:val="both"/>
              <w:rPr>
                <w:sz w:val="22"/>
              </w:rPr>
            </w:pPr>
            <w:r>
              <w:rPr>
                <w:sz w:val="22"/>
              </w:rPr>
              <w:t>年度绩效指标</w:t>
            </w:r>
          </w:p>
        </w:tc>
        <w:tc>
          <w:tcPr>
            <w:tcW w:w="1075" w:type="dxa"/>
          </w:tcPr>
          <w:p>
            <w:pPr>
              <w:pStyle w:val="18"/>
              <w:spacing w:before="16"/>
              <w:ind w:left="317"/>
              <w:rPr>
                <w:sz w:val="22"/>
              </w:rPr>
            </w:pPr>
            <w:r>
              <w:rPr>
                <w:spacing w:val="-1"/>
                <w:sz w:val="22"/>
              </w:rPr>
              <w:t>一级</w:t>
            </w:r>
          </w:p>
          <w:p>
            <w:pPr>
              <w:pStyle w:val="18"/>
              <w:spacing w:before="30" w:line="276" w:lineRule="exact"/>
              <w:ind w:left="317"/>
              <w:rPr>
                <w:sz w:val="22"/>
              </w:rPr>
            </w:pPr>
            <w:r>
              <w:rPr>
                <w:spacing w:val="-1"/>
                <w:sz w:val="22"/>
              </w:rPr>
              <w:t>指标</w:t>
            </w:r>
          </w:p>
        </w:tc>
        <w:tc>
          <w:tcPr>
            <w:tcW w:w="1296" w:type="dxa"/>
          </w:tcPr>
          <w:p>
            <w:pPr>
              <w:pStyle w:val="18"/>
              <w:spacing w:before="16"/>
              <w:ind w:left="428"/>
              <w:rPr>
                <w:sz w:val="22"/>
              </w:rPr>
            </w:pPr>
            <w:r>
              <w:rPr>
                <w:spacing w:val="-1"/>
                <w:sz w:val="22"/>
              </w:rPr>
              <w:t>二级</w:t>
            </w:r>
          </w:p>
          <w:p>
            <w:pPr>
              <w:pStyle w:val="18"/>
              <w:spacing w:before="30" w:line="276" w:lineRule="exact"/>
              <w:ind w:left="428"/>
              <w:rPr>
                <w:sz w:val="22"/>
              </w:rPr>
            </w:pPr>
            <w:r>
              <w:rPr>
                <w:spacing w:val="-1"/>
                <w:sz w:val="22"/>
              </w:rPr>
              <w:t>指标</w:t>
            </w:r>
          </w:p>
        </w:tc>
        <w:tc>
          <w:tcPr>
            <w:tcW w:w="1930" w:type="dxa"/>
          </w:tcPr>
          <w:p>
            <w:pPr>
              <w:pStyle w:val="18"/>
              <w:spacing w:before="172"/>
              <w:ind w:left="524"/>
              <w:rPr>
                <w:sz w:val="22"/>
              </w:rPr>
            </w:pPr>
            <w:r>
              <w:rPr>
                <w:sz w:val="22"/>
              </w:rPr>
              <w:t>三级指标</w:t>
            </w:r>
          </w:p>
        </w:tc>
        <w:tc>
          <w:tcPr>
            <w:tcW w:w="2804" w:type="dxa"/>
          </w:tcPr>
          <w:p>
            <w:pPr>
              <w:pStyle w:val="18"/>
              <w:spacing w:before="172"/>
              <w:ind w:left="941" w:right="933"/>
              <w:jc w:val="center"/>
              <w:rPr>
                <w:sz w:val="22"/>
              </w:rPr>
            </w:pPr>
            <w:r>
              <w:rPr>
                <w:sz w:val="22"/>
              </w:rPr>
              <w:t>指标内容</w:t>
            </w:r>
          </w:p>
        </w:tc>
        <w:tc>
          <w:tcPr>
            <w:tcW w:w="1367" w:type="dxa"/>
          </w:tcPr>
          <w:p>
            <w:pPr>
              <w:pStyle w:val="18"/>
              <w:spacing w:before="172"/>
              <w:ind w:left="56" w:right="48"/>
              <w:jc w:val="center"/>
              <w:rPr>
                <w:sz w:val="22"/>
              </w:rPr>
            </w:pPr>
            <w:r>
              <w:rPr>
                <w:sz w:val="22"/>
              </w:rPr>
              <w:t>指标值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933" w:type="dxa"/>
            <w:vMerge w:val="continue"/>
            <w:tcBorders>
              <w:top w:val="nil"/>
            </w:tcBorders>
          </w:tcPr>
          <w:p>
            <w:pPr>
              <w:rPr>
                <w:sz w:val="2"/>
                <w:szCs w:val="2"/>
              </w:rPr>
            </w:pPr>
          </w:p>
        </w:tc>
        <w:tc>
          <w:tcPr>
            <w:tcW w:w="1075" w:type="dxa"/>
            <w:vMerge w:val="restart"/>
          </w:tcPr>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spacing w:before="146" w:line="266" w:lineRule="auto"/>
              <w:ind w:left="317" w:right="303"/>
              <w:rPr>
                <w:sz w:val="22"/>
              </w:rPr>
            </w:pPr>
            <w:r>
              <w:rPr>
                <w:sz w:val="22"/>
              </w:rPr>
              <w:t>产出指标</w:t>
            </w:r>
          </w:p>
        </w:tc>
        <w:tc>
          <w:tcPr>
            <w:tcW w:w="1296" w:type="dxa"/>
            <w:vMerge w:val="restart"/>
          </w:tcPr>
          <w:p>
            <w:pPr>
              <w:pStyle w:val="18"/>
              <w:rPr>
                <w:sz w:val="22"/>
              </w:rPr>
            </w:pPr>
          </w:p>
          <w:p>
            <w:pPr>
              <w:pStyle w:val="18"/>
              <w:rPr>
                <w:sz w:val="22"/>
              </w:rPr>
            </w:pPr>
          </w:p>
          <w:p>
            <w:pPr>
              <w:pStyle w:val="18"/>
              <w:rPr>
                <w:sz w:val="22"/>
              </w:rPr>
            </w:pPr>
          </w:p>
          <w:p>
            <w:pPr>
              <w:pStyle w:val="18"/>
              <w:rPr>
                <w:sz w:val="22"/>
              </w:rPr>
            </w:pPr>
          </w:p>
          <w:p>
            <w:pPr>
              <w:pStyle w:val="18"/>
              <w:spacing w:before="8"/>
              <w:rPr>
                <w:sz w:val="30"/>
              </w:rPr>
            </w:pPr>
          </w:p>
          <w:p>
            <w:pPr>
              <w:pStyle w:val="18"/>
              <w:spacing w:line="266" w:lineRule="auto"/>
              <w:ind w:left="428" w:right="414"/>
              <w:rPr>
                <w:sz w:val="22"/>
              </w:rPr>
            </w:pPr>
            <w:r>
              <w:rPr>
                <w:sz w:val="22"/>
              </w:rPr>
              <w:t>数量指标</w:t>
            </w:r>
          </w:p>
        </w:tc>
        <w:tc>
          <w:tcPr>
            <w:tcW w:w="1930" w:type="dxa"/>
          </w:tcPr>
          <w:p>
            <w:pPr>
              <w:pStyle w:val="18"/>
              <w:spacing w:before="15"/>
              <w:ind w:left="106"/>
              <w:rPr>
                <w:sz w:val="22"/>
              </w:rPr>
            </w:pPr>
            <w:r>
              <w:rPr>
                <w:sz w:val="22"/>
              </w:rPr>
              <w:t>燃油车辆每年行</w:t>
            </w:r>
          </w:p>
          <w:p>
            <w:pPr>
              <w:pStyle w:val="18"/>
              <w:spacing w:before="30" w:line="276" w:lineRule="exact"/>
              <w:ind w:left="106"/>
              <w:rPr>
                <w:sz w:val="22"/>
              </w:rPr>
            </w:pPr>
            <w:r>
              <w:rPr>
                <w:sz w:val="22"/>
              </w:rPr>
              <w:t>驶公里数</w:t>
            </w:r>
          </w:p>
        </w:tc>
        <w:tc>
          <w:tcPr>
            <w:tcW w:w="2804" w:type="dxa"/>
          </w:tcPr>
          <w:p>
            <w:pPr>
              <w:pStyle w:val="18"/>
              <w:spacing w:before="171"/>
              <w:ind w:left="108"/>
              <w:rPr>
                <w:sz w:val="22"/>
              </w:rPr>
            </w:pPr>
            <w:r>
              <w:rPr>
                <w:sz w:val="22"/>
              </w:rPr>
              <w:t>燃油车辆每年行驶公里数</w:t>
            </w:r>
          </w:p>
        </w:tc>
        <w:tc>
          <w:tcPr>
            <w:tcW w:w="1367" w:type="dxa"/>
          </w:tcPr>
          <w:p>
            <w:pPr>
              <w:pStyle w:val="18"/>
              <w:spacing w:before="171"/>
              <w:ind w:left="56" w:right="48"/>
              <w:jc w:val="center"/>
              <w:rPr>
                <w:sz w:val="22"/>
              </w:rPr>
            </w:pPr>
            <w:r>
              <w:rPr>
                <w:sz w:val="22"/>
              </w:rPr>
              <w:t>100 万公里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0" w:hRule="atLeast"/>
        </w:trPr>
        <w:tc>
          <w:tcPr>
            <w:tcW w:w="933"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1930" w:type="dxa"/>
          </w:tcPr>
          <w:p>
            <w:pPr>
              <w:pStyle w:val="18"/>
              <w:spacing w:before="144"/>
              <w:ind w:left="106"/>
              <w:rPr>
                <w:sz w:val="22"/>
              </w:rPr>
            </w:pPr>
            <w:r>
              <w:rPr>
                <w:sz w:val="22"/>
              </w:rPr>
              <w:t>电瓶车数量</w:t>
            </w:r>
          </w:p>
        </w:tc>
        <w:tc>
          <w:tcPr>
            <w:tcW w:w="2804" w:type="dxa"/>
          </w:tcPr>
          <w:p>
            <w:pPr>
              <w:pStyle w:val="18"/>
              <w:spacing w:before="144"/>
              <w:ind w:left="108"/>
              <w:rPr>
                <w:sz w:val="22"/>
              </w:rPr>
            </w:pPr>
            <w:r>
              <w:rPr>
                <w:sz w:val="22"/>
              </w:rPr>
              <w:t>电瓶车数量</w:t>
            </w:r>
          </w:p>
        </w:tc>
        <w:tc>
          <w:tcPr>
            <w:tcW w:w="1367" w:type="dxa"/>
          </w:tcPr>
          <w:p>
            <w:pPr>
              <w:pStyle w:val="18"/>
              <w:spacing w:before="144"/>
              <w:ind w:left="58" w:right="48"/>
              <w:jc w:val="center"/>
              <w:rPr>
                <w:sz w:val="22"/>
              </w:rPr>
            </w:pPr>
            <w:r>
              <w:rPr>
                <w:sz w:val="22"/>
              </w:rPr>
              <w:t>24 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0" w:hRule="atLeast"/>
        </w:trPr>
        <w:tc>
          <w:tcPr>
            <w:tcW w:w="933"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1930" w:type="dxa"/>
          </w:tcPr>
          <w:p>
            <w:pPr>
              <w:pStyle w:val="18"/>
              <w:spacing w:before="145"/>
              <w:ind w:left="106"/>
              <w:rPr>
                <w:sz w:val="22"/>
              </w:rPr>
            </w:pPr>
            <w:r>
              <w:rPr>
                <w:sz w:val="22"/>
              </w:rPr>
              <w:t>居住证办理数量</w:t>
            </w:r>
          </w:p>
        </w:tc>
        <w:tc>
          <w:tcPr>
            <w:tcW w:w="2804" w:type="dxa"/>
          </w:tcPr>
          <w:p>
            <w:pPr>
              <w:pStyle w:val="18"/>
              <w:spacing w:before="145"/>
              <w:ind w:left="108"/>
              <w:rPr>
                <w:sz w:val="22"/>
              </w:rPr>
            </w:pPr>
            <w:r>
              <w:rPr>
                <w:sz w:val="22"/>
              </w:rPr>
              <w:t>流动人口办理居住证数量</w:t>
            </w:r>
          </w:p>
        </w:tc>
        <w:tc>
          <w:tcPr>
            <w:tcW w:w="1367" w:type="dxa"/>
          </w:tcPr>
          <w:p>
            <w:pPr>
              <w:pStyle w:val="18"/>
              <w:spacing w:before="145"/>
              <w:ind w:left="58" w:right="48"/>
              <w:jc w:val="center"/>
              <w:rPr>
                <w:sz w:val="22"/>
              </w:rPr>
            </w:pPr>
            <w:r>
              <w:rPr>
                <w:sz w:val="22"/>
              </w:rPr>
              <w:t>68000 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933"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1930" w:type="dxa"/>
          </w:tcPr>
          <w:p>
            <w:pPr>
              <w:pStyle w:val="18"/>
              <w:spacing w:before="17"/>
              <w:ind w:left="106"/>
              <w:rPr>
                <w:sz w:val="22"/>
              </w:rPr>
            </w:pPr>
            <w:r>
              <w:rPr>
                <w:sz w:val="22"/>
              </w:rPr>
              <w:t>办理居民门牌号</w:t>
            </w:r>
          </w:p>
          <w:p>
            <w:pPr>
              <w:pStyle w:val="18"/>
              <w:spacing w:before="30" w:line="275" w:lineRule="exact"/>
              <w:ind w:left="106"/>
              <w:rPr>
                <w:sz w:val="22"/>
              </w:rPr>
            </w:pPr>
            <w:r>
              <w:rPr>
                <w:sz w:val="22"/>
              </w:rPr>
              <w:t>数量</w:t>
            </w:r>
          </w:p>
        </w:tc>
        <w:tc>
          <w:tcPr>
            <w:tcW w:w="2804" w:type="dxa"/>
          </w:tcPr>
          <w:p>
            <w:pPr>
              <w:pStyle w:val="18"/>
              <w:spacing w:before="17"/>
              <w:ind w:left="108"/>
              <w:rPr>
                <w:sz w:val="22"/>
              </w:rPr>
            </w:pPr>
            <w:r>
              <w:rPr>
                <w:sz w:val="22"/>
              </w:rPr>
              <w:t>满足淄博高新区门楼牌管</w:t>
            </w:r>
          </w:p>
          <w:p>
            <w:pPr>
              <w:pStyle w:val="18"/>
              <w:spacing w:before="30" w:line="275" w:lineRule="exact"/>
              <w:ind w:left="108"/>
              <w:rPr>
                <w:sz w:val="22"/>
              </w:rPr>
            </w:pPr>
            <w:r>
              <w:rPr>
                <w:sz w:val="22"/>
              </w:rPr>
              <w:t>理的需要</w:t>
            </w:r>
          </w:p>
        </w:tc>
        <w:tc>
          <w:tcPr>
            <w:tcW w:w="1367" w:type="dxa"/>
          </w:tcPr>
          <w:p>
            <w:pPr>
              <w:pStyle w:val="18"/>
              <w:spacing w:before="173"/>
              <w:ind w:left="58" w:right="48"/>
              <w:jc w:val="center"/>
              <w:rPr>
                <w:sz w:val="22"/>
              </w:rPr>
            </w:pPr>
            <w:r>
              <w:rPr>
                <w:sz w:val="22"/>
              </w:rPr>
              <w:t>6200 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933"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1930" w:type="dxa"/>
          </w:tcPr>
          <w:p>
            <w:pPr>
              <w:pStyle w:val="18"/>
              <w:spacing w:before="16"/>
              <w:ind w:left="106"/>
              <w:rPr>
                <w:sz w:val="22"/>
              </w:rPr>
            </w:pPr>
            <w:r>
              <w:rPr>
                <w:sz w:val="22"/>
              </w:rPr>
              <w:t>户籍人口办理数</w:t>
            </w:r>
          </w:p>
          <w:p>
            <w:pPr>
              <w:pStyle w:val="18"/>
              <w:spacing w:before="30" w:line="276" w:lineRule="exact"/>
              <w:ind w:left="106"/>
              <w:rPr>
                <w:sz w:val="22"/>
              </w:rPr>
            </w:pPr>
            <w:r>
              <w:rPr>
                <w:w w:val="100"/>
                <w:sz w:val="22"/>
              </w:rPr>
              <w:t>量</w:t>
            </w:r>
          </w:p>
        </w:tc>
        <w:tc>
          <w:tcPr>
            <w:tcW w:w="2804" w:type="dxa"/>
          </w:tcPr>
          <w:p>
            <w:pPr>
              <w:pStyle w:val="18"/>
              <w:spacing w:before="16"/>
              <w:ind w:left="108"/>
              <w:rPr>
                <w:sz w:val="22"/>
              </w:rPr>
            </w:pPr>
            <w:r>
              <w:rPr>
                <w:sz w:val="22"/>
              </w:rPr>
              <w:t>满足淄博高新区人口办理</w:t>
            </w:r>
          </w:p>
          <w:p>
            <w:pPr>
              <w:pStyle w:val="18"/>
              <w:spacing w:before="30" w:line="276" w:lineRule="exact"/>
              <w:ind w:left="108"/>
              <w:rPr>
                <w:sz w:val="22"/>
              </w:rPr>
            </w:pPr>
            <w:r>
              <w:rPr>
                <w:sz w:val="22"/>
              </w:rPr>
              <w:t>户籍证的需要</w:t>
            </w:r>
          </w:p>
        </w:tc>
        <w:tc>
          <w:tcPr>
            <w:tcW w:w="1367" w:type="dxa"/>
          </w:tcPr>
          <w:p>
            <w:pPr>
              <w:pStyle w:val="18"/>
              <w:spacing w:before="172"/>
              <w:ind w:left="58" w:right="48"/>
              <w:jc w:val="center"/>
              <w:rPr>
                <w:sz w:val="22"/>
              </w:rPr>
            </w:pPr>
            <w:r>
              <w:rPr>
                <w:sz w:val="22"/>
              </w:rPr>
              <w:t>60000 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0" w:hRule="atLeast"/>
        </w:trPr>
        <w:tc>
          <w:tcPr>
            <w:tcW w:w="933"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1930" w:type="dxa"/>
          </w:tcPr>
          <w:p>
            <w:pPr>
              <w:pStyle w:val="18"/>
              <w:spacing w:before="145"/>
              <w:ind w:left="106"/>
              <w:rPr>
                <w:sz w:val="22"/>
              </w:rPr>
            </w:pPr>
            <w:r>
              <w:rPr>
                <w:sz w:val="22"/>
              </w:rPr>
              <w:t>DNA 耗材数量</w:t>
            </w:r>
          </w:p>
        </w:tc>
        <w:tc>
          <w:tcPr>
            <w:tcW w:w="2804" w:type="dxa"/>
          </w:tcPr>
          <w:p>
            <w:pPr>
              <w:pStyle w:val="18"/>
              <w:spacing w:before="145"/>
              <w:ind w:left="108"/>
              <w:rPr>
                <w:sz w:val="22"/>
              </w:rPr>
            </w:pPr>
            <w:r>
              <w:rPr>
                <w:sz w:val="22"/>
              </w:rPr>
              <w:t>DNA 耗材数量</w:t>
            </w:r>
          </w:p>
        </w:tc>
        <w:tc>
          <w:tcPr>
            <w:tcW w:w="1367" w:type="dxa"/>
          </w:tcPr>
          <w:p>
            <w:pPr>
              <w:pStyle w:val="18"/>
              <w:spacing w:before="145"/>
              <w:ind w:left="58" w:right="48"/>
              <w:jc w:val="center"/>
              <w:rPr>
                <w:sz w:val="22"/>
              </w:rPr>
            </w:pPr>
            <w:r>
              <w:rPr>
                <w:sz w:val="22"/>
              </w:rPr>
              <w:t>10000 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933"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296" w:type="dxa"/>
          </w:tcPr>
          <w:p>
            <w:pPr>
              <w:pStyle w:val="18"/>
              <w:spacing w:before="16"/>
              <w:ind w:left="428"/>
              <w:rPr>
                <w:sz w:val="22"/>
              </w:rPr>
            </w:pPr>
            <w:r>
              <w:rPr>
                <w:spacing w:val="-1"/>
                <w:sz w:val="22"/>
              </w:rPr>
              <w:t>质量</w:t>
            </w:r>
          </w:p>
          <w:p>
            <w:pPr>
              <w:pStyle w:val="18"/>
              <w:spacing w:before="31" w:line="275" w:lineRule="exact"/>
              <w:ind w:left="428"/>
              <w:rPr>
                <w:sz w:val="22"/>
              </w:rPr>
            </w:pPr>
            <w:r>
              <w:rPr>
                <w:spacing w:val="-1"/>
                <w:sz w:val="22"/>
              </w:rPr>
              <w:t>指标</w:t>
            </w:r>
          </w:p>
        </w:tc>
        <w:tc>
          <w:tcPr>
            <w:tcW w:w="1930" w:type="dxa"/>
          </w:tcPr>
          <w:p>
            <w:pPr>
              <w:pStyle w:val="18"/>
              <w:spacing w:before="16"/>
              <w:ind w:left="106"/>
              <w:rPr>
                <w:sz w:val="22"/>
              </w:rPr>
            </w:pPr>
            <w:r>
              <w:rPr>
                <w:sz w:val="22"/>
              </w:rPr>
              <w:t>满足业务性工作</w:t>
            </w:r>
          </w:p>
          <w:p>
            <w:pPr>
              <w:pStyle w:val="18"/>
              <w:spacing w:before="31" w:line="275" w:lineRule="exact"/>
              <w:ind w:left="106"/>
              <w:rPr>
                <w:sz w:val="22"/>
              </w:rPr>
            </w:pPr>
            <w:r>
              <w:rPr>
                <w:sz w:val="22"/>
              </w:rPr>
              <w:t>需要</w:t>
            </w:r>
          </w:p>
        </w:tc>
        <w:tc>
          <w:tcPr>
            <w:tcW w:w="2804" w:type="dxa"/>
          </w:tcPr>
          <w:p>
            <w:pPr>
              <w:pStyle w:val="18"/>
              <w:spacing w:before="173"/>
              <w:ind w:left="108"/>
              <w:rPr>
                <w:sz w:val="22"/>
              </w:rPr>
            </w:pPr>
            <w:r>
              <w:rPr>
                <w:sz w:val="22"/>
              </w:rPr>
              <w:t>满足业务性工作需要</w:t>
            </w:r>
          </w:p>
        </w:tc>
        <w:tc>
          <w:tcPr>
            <w:tcW w:w="1367" w:type="dxa"/>
          </w:tcPr>
          <w:p>
            <w:pPr>
              <w:pStyle w:val="18"/>
              <w:spacing w:before="173"/>
              <w:ind w:left="58" w:right="48"/>
              <w:jc w:val="center"/>
              <w:rPr>
                <w:sz w:val="22"/>
              </w:rPr>
            </w:pPr>
            <w:r>
              <w:rPr>
                <w:sz w:val="22"/>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6" w:hRule="atLeast"/>
        </w:trPr>
        <w:tc>
          <w:tcPr>
            <w:tcW w:w="933" w:type="dxa"/>
            <w:vMerge w:val="continue"/>
            <w:tcBorders>
              <w:top w:val="nil"/>
            </w:tcBorders>
          </w:tcPr>
          <w:p>
            <w:pPr>
              <w:rPr>
                <w:sz w:val="2"/>
                <w:szCs w:val="2"/>
              </w:rPr>
            </w:pPr>
          </w:p>
        </w:tc>
        <w:tc>
          <w:tcPr>
            <w:tcW w:w="1075" w:type="dxa"/>
            <w:vMerge w:val="restart"/>
          </w:tcPr>
          <w:p>
            <w:pPr>
              <w:pStyle w:val="18"/>
              <w:rPr>
                <w:sz w:val="22"/>
              </w:rPr>
            </w:pPr>
          </w:p>
          <w:p>
            <w:pPr>
              <w:pStyle w:val="18"/>
              <w:spacing w:before="4"/>
              <w:rPr>
                <w:sz w:val="28"/>
              </w:rPr>
            </w:pPr>
          </w:p>
          <w:p>
            <w:pPr>
              <w:pStyle w:val="18"/>
              <w:spacing w:line="266" w:lineRule="auto"/>
              <w:ind w:left="317" w:right="303"/>
              <w:rPr>
                <w:sz w:val="22"/>
              </w:rPr>
            </w:pPr>
            <w:r>
              <w:rPr>
                <w:sz w:val="22"/>
              </w:rPr>
              <w:t>效益指标</w:t>
            </w:r>
          </w:p>
        </w:tc>
        <w:tc>
          <w:tcPr>
            <w:tcW w:w="1296" w:type="dxa"/>
          </w:tcPr>
          <w:p>
            <w:pPr>
              <w:pStyle w:val="18"/>
              <w:spacing w:before="16" w:line="266" w:lineRule="auto"/>
              <w:ind w:left="428" w:right="414"/>
              <w:rPr>
                <w:sz w:val="22"/>
              </w:rPr>
            </w:pPr>
            <w:r>
              <w:rPr>
                <w:spacing w:val="-9"/>
                <w:sz w:val="22"/>
              </w:rPr>
              <w:t>社会效益</w:t>
            </w:r>
          </w:p>
          <w:p>
            <w:pPr>
              <w:pStyle w:val="18"/>
              <w:spacing w:line="274" w:lineRule="exact"/>
              <w:ind w:left="428"/>
              <w:rPr>
                <w:sz w:val="22"/>
              </w:rPr>
            </w:pPr>
            <w:r>
              <w:rPr>
                <w:spacing w:val="-1"/>
                <w:sz w:val="22"/>
              </w:rPr>
              <w:t>指标</w:t>
            </w:r>
          </w:p>
        </w:tc>
        <w:tc>
          <w:tcPr>
            <w:tcW w:w="1930" w:type="dxa"/>
          </w:tcPr>
          <w:p>
            <w:pPr>
              <w:pStyle w:val="18"/>
              <w:spacing w:before="16" w:line="266" w:lineRule="auto"/>
              <w:ind w:left="106" w:right="34"/>
              <w:rPr>
                <w:sz w:val="22"/>
              </w:rPr>
            </w:pPr>
            <w:r>
              <w:rPr>
                <w:sz w:val="22"/>
              </w:rPr>
              <w:t>完善居住证、户籍证登记管理及制</w:t>
            </w:r>
          </w:p>
          <w:p>
            <w:pPr>
              <w:pStyle w:val="18"/>
              <w:spacing w:line="274" w:lineRule="exact"/>
              <w:ind w:left="106"/>
              <w:rPr>
                <w:sz w:val="22"/>
              </w:rPr>
            </w:pPr>
            <w:r>
              <w:rPr>
                <w:sz w:val="22"/>
              </w:rPr>
              <w:t>度建设</w:t>
            </w:r>
          </w:p>
        </w:tc>
        <w:tc>
          <w:tcPr>
            <w:tcW w:w="2804" w:type="dxa"/>
          </w:tcPr>
          <w:p>
            <w:pPr>
              <w:pStyle w:val="18"/>
              <w:spacing w:before="172" w:line="266" w:lineRule="auto"/>
              <w:ind w:left="108" w:right="43"/>
              <w:rPr>
                <w:sz w:val="22"/>
              </w:rPr>
            </w:pPr>
            <w:r>
              <w:rPr>
                <w:sz w:val="22"/>
              </w:rPr>
              <w:t>严密和完善暂住登记制度， 推动派出所基层基础建设</w:t>
            </w:r>
          </w:p>
        </w:tc>
        <w:tc>
          <w:tcPr>
            <w:tcW w:w="1367" w:type="dxa"/>
          </w:tcPr>
          <w:p>
            <w:pPr>
              <w:pStyle w:val="18"/>
              <w:spacing w:before="8"/>
              <w:rPr>
                <w:sz w:val="25"/>
              </w:rPr>
            </w:pPr>
          </w:p>
          <w:p>
            <w:pPr>
              <w:pStyle w:val="18"/>
              <w:ind w:left="58" w:right="48"/>
              <w:jc w:val="center"/>
              <w:rPr>
                <w:sz w:val="22"/>
              </w:rPr>
            </w:pPr>
            <w:r>
              <w:rPr>
                <w:sz w:val="22"/>
              </w:rPr>
              <w:t>有效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5" w:hRule="atLeast"/>
        </w:trPr>
        <w:tc>
          <w:tcPr>
            <w:tcW w:w="933"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296" w:type="dxa"/>
          </w:tcPr>
          <w:p>
            <w:pPr>
              <w:pStyle w:val="18"/>
              <w:spacing w:before="16" w:line="266" w:lineRule="auto"/>
              <w:ind w:left="428" w:right="306" w:hanging="111"/>
              <w:rPr>
                <w:sz w:val="22"/>
              </w:rPr>
            </w:pPr>
            <w:r>
              <w:rPr>
                <w:spacing w:val="-7"/>
                <w:sz w:val="22"/>
              </w:rPr>
              <w:t>可持续</w:t>
            </w:r>
            <w:r>
              <w:rPr>
                <w:sz w:val="22"/>
              </w:rPr>
              <w:t>影响</w:t>
            </w:r>
          </w:p>
          <w:p>
            <w:pPr>
              <w:pStyle w:val="18"/>
              <w:spacing w:line="274" w:lineRule="exact"/>
              <w:ind w:left="428"/>
              <w:rPr>
                <w:sz w:val="22"/>
              </w:rPr>
            </w:pPr>
            <w:r>
              <w:rPr>
                <w:spacing w:val="-1"/>
                <w:sz w:val="22"/>
              </w:rPr>
              <w:t>指标</w:t>
            </w:r>
          </w:p>
        </w:tc>
        <w:tc>
          <w:tcPr>
            <w:tcW w:w="1930" w:type="dxa"/>
          </w:tcPr>
          <w:p>
            <w:pPr>
              <w:pStyle w:val="18"/>
              <w:spacing w:before="172" w:line="266" w:lineRule="auto"/>
              <w:ind w:left="106" w:right="270"/>
              <w:rPr>
                <w:sz w:val="22"/>
              </w:rPr>
            </w:pPr>
            <w:r>
              <w:rPr>
                <w:sz w:val="22"/>
              </w:rPr>
              <w:t>增强社会和谐稳定</w:t>
            </w:r>
          </w:p>
        </w:tc>
        <w:tc>
          <w:tcPr>
            <w:tcW w:w="2804" w:type="dxa"/>
          </w:tcPr>
          <w:p>
            <w:pPr>
              <w:pStyle w:val="18"/>
              <w:spacing w:before="7"/>
              <w:rPr>
                <w:sz w:val="25"/>
              </w:rPr>
            </w:pPr>
          </w:p>
          <w:p>
            <w:pPr>
              <w:pStyle w:val="18"/>
              <w:ind w:left="108"/>
              <w:rPr>
                <w:sz w:val="22"/>
              </w:rPr>
            </w:pPr>
            <w:r>
              <w:rPr>
                <w:sz w:val="22"/>
              </w:rPr>
              <w:t>增强社会和谐稳定</w:t>
            </w:r>
          </w:p>
        </w:tc>
        <w:tc>
          <w:tcPr>
            <w:tcW w:w="1367" w:type="dxa"/>
          </w:tcPr>
          <w:p>
            <w:pPr>
              <w:pStyle w:val="18"/>
              <w:spacing w:before="7"/>
              <w:rPr>
                <w:sz w:val="25"/>
              </w:rPr>
            </w:pPr>
          </w:p>
          <w:p>
            <w:pPr>
              <w:pStyle w:val="18"/>
              <w:ind w:left="58" w:right="48"/>
              <w:jc w:val="center"/>
              <w:rPr>
                <w:sz w:val="22"/>
              </w:rPr>
            </w:pPr>
            <w:r>
              <w:rPr>
                <w:sz w:val="22"/>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48" w:hRule="atLeast"/>
        </w:trPr>
        <w:tc>
          <w:tcPr>
            <w:tcW w:w="933" w:type="dxa"/>
            <w:vMerge w:val="continue"/>
            <w:tcBorders>
              <w:top w:val="nil"/>
            </w:tcBorders>
          </w:tcPr>
          <w:p>
            <w:pPr>
              <w:rPr>
                <w:sz w:val="2"/>
                <w:szCs w:val="2"/>
              </w:rPr>
            </w:pPr>
          </w:p>
        </w:tc>
        <w:tc>
          <w:tcPr>
            <w:tcW w:w="1075" w:type="dxa"/>
          </w:tcPr>
          <w:p>
            <w:pPr>
              <w:pStyle w:val="18"/>
              <w:spacing w:before="7"/>
              <w:rPr>
                <w:sz w:val="25"/>
              </w:rPr>
            </w:pPr>
          </w:p>
          <w:p>
            <w:pPr>
              <w:pStyle w:val="18"/>
              <w:spacing w:line="266" w:lineRule="auto"/>
              <w:ind w:left="317" w:right="195" w:hanging="111"/>
              <w:rPr>
                <w:sz w:val="22"/>
              </w:rPr>
            </w:pPr>
            <w:r>
              <w:rPr>
                <w:sz w:val="22"/>
              </w:rPr>
              <w:t>满意度指标</w:t>
            </w:r>
          </w:p>
        </w:tc>
        <w:tc>
          <w:tcPr>
            <w:tcW w:w="1296" w:type="dxa"/>
          </w:tcPr>
          <w:p>
            <w:pPr>
              <w:pStyle w:val="18"/>
              <w:spacing w:before="15" w:line="266" w:lineRule="auto"/>
              <w:ind w:left="207" w:right="195"/>
              <w:jc w:val="both"/>
              <w:rPr>
                <w:sz w:val="22"/>
              </w:rPr>
            </w:pPr>
            <w:r>
              <w:rPr>
                <w:sz w:val="22"/>
              </w:rPr>
              <w:t>社会公众或服务对象满意度</w:t>
            </w:r>
          </w:p>
          <w:p>
            <w:pPr>
              <w:pStyle w:val="18"/>
              <w:spacing w:line="274" w:lineRule="exact"/>
              <w:ind w:left="428"/>
              <w:rPr>
                <w:sz w:val="22"/>
              </w:rPr>
            </w:pPr>
            <w:r>
              <w:rPr>
                <w:sz w:val="22"/>
              </w:rPr>
              <w:t>指标</w:t>
            </w:r>
          </w:p>
        </w:tc>
        <w:tc>
          <w:tcPr>
            <w:tcW w:w="1930" w:type="dxa"/>
          </w:tcPr>
          <w:p>
            <w:pPr>
              <w:pStyle w:val="18"/>
              <w:rPr>
                <w:sz w:val="22"/>
              </w:rPr>
            </w:pPr>
          </w:p>
          <w:p>
            <w:pPr>
              <w:pStyle w:val="18"/>
              <w:spacing w:before="9"/>
              <w:rPr>
                <w:sz w:val="15"/>
              </w:rPr>
            </w:pPr>
          </w:p>
          <w:p>
            <w:pPr>
              <w:pStyle w:val="18"/>
              <w:ind w:left="106"/>
              <w:rPr>
                <w:sz w:val="22"/>
              </w:rPr>
            </w:pPr>
            <w:r>
              <w:rPr>
                <w:sz w:val="22"/>
              </w:rPr>
              <w:t>人民群众满意度</w:t>
            </w:r>
          </w:p>
        </w:tc>
        <w:tc>
          <w:tcPr>
            <w:tcW w:w="2804" w:type="dxa"/>
          </w:tcPr>
          <w:p>
            <w:pPr>
              <w:pStyle w:val="18"/>
              <w:rPr>
                <w:sz w:val="22"/>
              </w:rPr>
            </w:pPr>
          </w:p>
          <w:p>
            <w:pPr>
              <w:pStyle w:val="18"/>
              <w:spacing w:before="9"/>
              <w:rPr>
                <w:sz w:val="15"/>
              </w:rPr>
            </w:pPr>
          </w:p>
          <w:p>
            <w:pPr>
              <w:pStyle w:val="18"/>
              <w:ind w:left="108"/>
              <w:rPr>
                <w:sz w:val="22"/>
              </w:rPr>
            </w:pPr>
            <w:r>
              <w:rPr>
                <w:sz w:val="22"/>
              </w:rPr>
              <w:t>人民群众满意度</w:t>
            </w:r>
          </w:p>
        </w:tc>
        <w:tc>
          <w:tcPr>
            <w:tcW w:w="1367" w:type="dxa"/>
          </w:tcPr>
          <w:p>
            <w:pPr>
              <w:pStyle w:val="18"/>
              <w:rPr>
                <w:sz w:val="22"/>
              </w:rPr>
            </w:pPr>
          </w:p>
          <w:p>
            <w:pPr>
              <w:pStyle w:val="18"/>
              <w:spacing w:before="9"/>
              <w:rPr>
                <w:sz w:val="15"/>
              </w:rPr>
            </w:pPr>
          </w:p>
          <w:p>
            <w:pPr>
              <w:pStyle w:val="18"/>
              <w:ind w:left="58" w:right="48"/>
              <w:jc w:val="center"/>
              <w:rPr>
                <w:sz w:val="22"/>
              </w:rPr>
            </w:pPr>
            <w:r>
              <w:rPr>
                <w:sz w:val="22"/>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07" w:hRule="atLeast"/>
        </w:trPr>
        <w:tc>
          <w:tcPr>
            <w:tcW w:w="933" w:type="dxa"/>
          </w:tcPr>
          <w:p>
            <w:pPr>
              <w:pStyle w:val="18"/>
              <w:spacing w:before="156" w:line="266" w:lineRule="auto"/>
              <w:ind w:left="244" w:right="234"/>
              <w:rPr>
                <w:sz w:val="22"/>
              </w:rPr>
            </w:pPr>
            <w:r>
              <w:rPr>
                <w:sz w:val="22"/>
              </w:rPr>
              <w:t>其他说明</w:t>
            </w:r>
          </w:p>
        </w:tc>
        <w:tc>
          <w:tcPr>
            <w:tcW w:w="8472" w:type="dxa"/>
            <w:gridSpan w:val="5"/>
          </w:tcPr>
          <w:p>
            <w:pPr>
              <w:pStyle w:val="18"/>
              <w:spacing w:before="5"/>
              <w:rPr>
                <w:sz w:val="24"/>
              </w:rPr>
            </w:pPr>
          </w:p>
          <w:p>
            <w:pPr>
              <w:pStyle w:val="18"/>
              <w:ind w:left="11"/>
              <w:jc w:val="center"/>
              <w:rPr>
                <w:sz w:val="22"/>
              </w:rPr>
            </w:pPr>
            <w:r>
              <w:rPr>
                <w:w w:val="100"/>
                <w:sz w:val="22"/>
              </w:rPr>
              <w:t>无</w:t>
            </w:r>
          </w:p>
        </w:tc>
      </w:tr>
    </w:tbl>
    <w:p>
      <w:pPr>
        <w:pStyle w:val="9"/>
        <w:spacing w:before="10"/>
        <w:rPr>
          <w:sz w:val="5"/>
        </w:rPr>
      </w:pPr>
    </w:p>
    <w:p>
      <w:pPr>
        <w:tabs>
          <w:tab w:val="left" w:pos="5049"/>
          <w:tab w:val="left" w:pos="7451"/>
        </w:tabs>
        <w:spacing w:before="70"/>
        <w:ind w:left="218" w:right="0" w:firstLine="0"/>
        <w:jc w:val="left"/>
        <w:rPr>
          <w:sz w:val="22"/>
        </w:rPr>
      </w:pPr>
      <w:r>
        <w:rPr>
          <w:sz w:val="22"/>
        </w:rPr>
        <w:t>填</w:t>
      </w:r>
      <w:r>
        <w:rPr>
          <w:spacing w:val="-3"/>
          <w:sz w:val="22"/>
        </w:rPr>
        <w:t>报</w:t>
      </w:r>
      <w:r>
        <w:rPr>
          <w:sz w:val="22"/>
        </w:rPr>
        <w:t>人业</w:t>
      </w:r>
      <w:r>
        <w:rPr>
          <w:spacing w:val="-3"/>
          <w:sz w:val="22"/>
        </w:rPr>
        <w:t>务</w:t>
      </w:r>
      <w:r>
        <w:rPr>
          <w:sz w:val="22"/>
        </w:rPr>
        <w:t>处室</w:t>
      </w:r>
      <w:r>
        <w:rPr>
          <w:spacing w:val="-3"/>
          <w:sz w:val="22"/>
        </w:rPr>
        <w:t>：</w:t>
      </w:r>
      <w:r>
        <w:rPr>
          <w:sz w:val="22"/>
        </w:rPr>
        <w:t>高新</w:t>
      </w:r>
      <w:r>
        <w:rPr>
          <w:spacing w:val="-3"/>
          <w:sz w:val="22"/>
        </w:rPr>
        <w:t>区</w:t>
      </w:r>
      <w:r>
        <w:rPr>
          <w:sz w:val="22"/>
        </w:rPr>
        <w:t>公安</w:t>
      </w:r>
      <w:r>
        <w:rPr>
          <w:spacing w:val="-3"/>
          <w:sz w:val="22"/>
        </w:rPr>
        <w:t>分</w:t>
      </w:r>
      <w:r>
        <w:rPr>
          <w:sz w:val="22"/>
        </w:rPr>
        <w:t>局警</w:t>
      </w:r>
      <w:r>
        <w:rPr>
          <w:spacing w:val="-3"/>
          <w:sz w:val="22"/>
        </w:rPr>
        <w:t>务</w:t>
      </w:r>
      <w:r>
        <w:rPr>
          <w:sz w:val="22"/>
        </w:rPr>
        <w:t>保障室</w:t>
      </w:r>
      <w:r>
        <w:rPr>
          <w:sz w:val="22"/>
        </w:rPr>
        <w:tab/>
      </w:r>
      <w:r>
        <w:rPr>
          <w:sz w:val="22"/>
        </w:rPr>
        <w:t>填</w:t>
      </w:r>
      <w:r>
        <w:rPr>
          <w:spacing w:val="-3"/>
          <w:sz w:val="22"/>
        </w:rPr>
        <w:t>报</w:t>
      </w:r>
      <w:r>
        <w:rPr>
          <w:sz w:val="22"/>
        </w:rPr>
        <w:t>人姓</w:t>
      </w:r>
      <w:r>
        <w:rPr>
          <w:spacing w:val="-3"/>
          <w:sz w:val="22"/>
        </w:rPr>
        <w:t>名</w:t>
      </w:r>
      <w:r>
        <w:rPr>
          <w:sz w:val="22"/>
        </w:rPr>
        <w:t>：杨</w:t>
      </w:r>
      <w:r>
        <w:rPr>
          <w:spacing w:val="-3"/>
          <w:sz w:val="22"/>
        </w:rPr>
        <w:t>钰</w:t>
      </w:r>
      <w:r>
        <w:rPr>
          <w:sz w:val="22"/>
        </w:rPr>
        <w:t>梅</w:t>
      </w:r>
      <w:r>
        <w:rPr>
          <w:sz w:val="22"/>
        </w:rPr>
        <w:tab/>
      </w:r>
      <w:r>
        <w:rPr>
          <w:sz w:val="22"/>
        </w:rPr>
        <w:t>联</w:t>
      </w:r>
      <w:r>
        <w:rPr>
          <w:spacing w:val="-3"/>
          <w:sz w:val="22"/>
        </w:rPr>
        <w:t>系</w:t>
      </w:r>
      <w:r>
        <w:rPr>
          <w:sz w:val="22"/>
        </w:rPr>
        <w:t>电话：2139529</w:t>
      </w:r>
    </w:p>
    <w:p>
      <w:pPr>
        <w:spacing w:after="0"/>
        <w:jc w:val="left"/>
        <w:rPr>
          <w:sz w:val="22"/>
        </w:rPr>
        <w:sectPr>
          <w:pgSz w:w="11910" w:h="16840"/>
          <w:pgMar w:top="1420" w:right="1140" w:bottom="1000" w:left="1140" w:header="0" w:footer="817" w:gutter="0"/>
          <w:cols w:space="720" w:num="1"/>
        </w:sectPr>
      </w:pPr>
    </w:p>
    <w:p>
      <w:pPr>
        <w:pStyle w:val="3"/>
      </w:pPr>
      <w:r>
        <w:t>项目支出绩效目标申报表</w:t>
      </w:r>
    </w:p>
    <w:p>
      <w:pPr>
        <w:spacing w:before="174"/>
        <w:ind w:left="1663" w:right="1663" w:firstLine="0"/>
        <w:jc w:val="center"/>
        <w:rPr>
          <w:sz w:val="22"/>
        </w:rPr>
      </w:pPr>
      <w:r>
        <w:rPr>
          <w:sz w:val="22"/>
        </w:rPr>
        <w:t>（2021 年度）</w:t>
      </w:r>
    </w:p>
    <w:p>
      <w:pPr>
        <w:pStyle w:val="9"/>
        <w:spacing w:before="3"/>
        <w:rPr>
          <w:sz w:val="22"/>
        </w:rPr>
      </w:pPr>
    </w:p>
    <w:p>
      <w:pPr>
        <w:spacing w:before="0"/>
        <w:ind w:left="660" w:right="0" w:firstLine="0"/>
        <w:jc w:val="left"/>
        <w:rPr>
          <w:sz w:val="22"/>
        </w:rPr>
      </w:pPr>
      <w:r>
        <w:rPr>
          <w:sz w:val="22"/>
        </w:rPr>
        <w:t>申报单位：淄博高新区公安分局</w:t>
      </w:r>
    </w:p>
    <w:p>
      <w:pPr>
        <w:pStyle w:val="9"/>
        <w:spacing w:before="1"/>
        <w:rPr>
          <w:sz w:val="11"/>
        </w:rPr>
      </w:pPr>
    </w:p>
    <w:tbl>
      <w:tblPr>
        <w:tblStyle w:val="14"/>
        <w:tblW w:w="8520" w:type="dxa"/>
        <w:tblInd w:w="5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5"/>
        <w:gridCol w:w="540"/>
        <w:gridCol w:w="1919"/>
        <w:gridCol w:w="1439"/>
        <w:gridCol w:w="467"/>
        <w:gridCol w:w="33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5" w:type="dxa"/>
            <w:gridSpan w:val="2"/>
          </w:tcPr>
          <w:p>
            <w:pPr>
              <w:pStyle w:val="18"/>
              <w:spacing w:before="142"/>
              <w:ind w:left="250"/>
              <w:rPr>
                <w:sz w:val="22"/>
              </w:rPr>
            </w:pPr>
            <w:r>
              <w:rPr>
                <w:sz w:val="22"/>
              </w:rPr>
              <w:t>项目名称</w:t>
            </w:r>
          </w:p>
        </w:tc>
        <w:tc>
          <w:tcPr>
            <w:tcW w:w="7135" w:type="dxa"/>
            <w:gridSpan w:val="4"/>
          </w:tcPr>
          <w:p>
            <w:pPr>
              <w:pStyle w:val="18"/>
              <w:spacing w:before="142"/>
              <w:ind w:left="216"/>
              <w:rPr>
                <w:sz w:val="22"/>
              </w:rPr>
            </w:pPr>
            <w:r>
              <w:rPr>
                <w:sz w:val="22"/>
              </w:rPr>
              <w:t>物业管理费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1385" w:type="dxa"/>
            <w:gridSpan w:val="2"/>
          </w:tcPr>
          <w:p>
            <w:pPr>
              <w:pStyle w:val="18"/>
              <w:spacing w:before="172"/>
              <w:ind w:left="250"/>
              <w:rPr>
                <w:sz w:val="22"/>
              </w:rPr>
            </w:pPr>
            <w:r>
              <w:rPr>
                <w:sz w:val="22"/>
              </w:rPr>
              <w:t>主管部门</w:t>
            </w:r>
          </w:p>
        </w:tc>
        <w:tc>
          <w:tcPr>
            <w:tcW w:w="1919" w:type="dxa"/>
          </w:tcPr>
          <w:p>
            <w:pPr>
              <w:pStyle w:val="18"/>
              <w:spacing w:before="16"/>
              <w:ind w:left="408"/>
              <w:rPr>
                <w:sz w:val="22"/>
              </w:rPr>
            </w:pPr>
            <w:r>
              <w:rPr>
                <w:sz w:val="22"/>
              </w:rPr>
              <w:t>淄博高新区</w:t>
            </w:r>
          </w:p>
          <w:p>
            <w:pPr>
              <w:pStyle w:val="18"/>
              <w:spacing w:before="30" w:line="276" w:lineRule="exact"/>
              <w:ind w:left="519"/>
              <w:rPr>
                <w:sz w:val="22"/>
              </w:rPr>
            </w:pPr>
            <w:r>
              <w:rPr>
                <w:sz w:val="22"/>
              </w:rPr>
              <w:t>公安分局</w:t>
            </w:r>
          </w:p>
        </w:tc>
        <w:tc>
          <w:tcPr>
            <w:tcW w:w="1906" w:type="dxa"/>
            <w:gridSpan w:val="2"/>
          </w:tcPr>
          <w:p>
            <w:pPr>
              <w:pStyle w:val="18"/>
              <w:spacing w:before="172"/>
              <w:ind w:left="292"/>
              <w:rPr>
                <w:sz w:val="22"/>
              </w:rPr>
            </w:pPr>
            <w:r>
              <w:rPr>
                <w:sz w:val="22"/>
              </w:rPr>
              <w:t>预算执行单位</w:t>
            </w:r>
          </w:p>
        </w:tc>
        <w:tc>
          <w:tcPr>
            <w:tcW w:w="3310" w:type="dxa"/>
          </w:tcPr>
          <w:p>
            <w:pPr>
              <w:pStyle w:val="18"/>
              <w:spacing w:before="172"/>
              <w:ind w:left="644" w:right="636"/>
              <w:jc w:val="center"/>
              <w:rPr>
                <w:sz w:val="22"/>
              </w:rPr>
            </w:pPr>
            <w:r>
              <w:rPr>
                <w:sz w:val="22"/>
              </w:rPr>
              <w:t>淄博高新区公安分局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5" w:type="dxa"/>
            <w:gridSpan w:val="2"/>
          </w:tcPr>
          <w:p>
            <w:pPr>
              <w:pStyle w:val="18"/>
              <w:spacing w:before="143"/>
              <w:ind w:left="142"/>
              <w:rPr>
                <w:sz w:val="22"/>
              </w:rPr>
            </w:pPr>
            <w:r>
              <w:rPr>
                <w:sz w:val="22"/>
              </w:rPr>
              <w:t>项目负责人</w:t>
            </w:r>
          </w:p>
        </w:tc>
        <w:tc>
          <w:tcPr>
            <w:tcW w:w="1919" w:type="dxa"/>
          </w:tcPr>
          <w:p>
            <w:pPr>
              <w:pStyle w:val="18"/>
              <w:spacing w:before="143"/>
              <w:ind w:left="97" w:right="87"/>
              <w:jc w:val="center"/>
              <w:rPr>
                <w:sz w:val="22"/>
              </w:rPr>
            </w:pPr>
            <w:r>
              <w:rPr>
                <w:sz w:val="22"/>
              </w:rPr>
              <w:t>杨钰梅</w:t>
            </w:r>
          </w:p>
        </w:tc>
        <w:tc>
          <w:tcPr>
            <w:tcW w:w="1906" w:type="dxa"/>
            <w:gridSpan w:val="2"/>
          </w:tcPr>
          <w:p>
            <w:pPr>
              <w:pStyle w:val="18"/>
              <w:spacing w:before="143"/>
              <w:ind w:left="513"/>
              <w:rPr>
                <w:sz w:val="22"/>
              </w:rPr>
            </w:pPr>
            <w:r>
              <w:rPr>
                <w:sz w:val="22"/>
              </w:rPr>
              <w:t>联系电话</w:t>
            </w:r>
          </w:p>
        </w:tc>
        <w:tc>
          <w:tcPr>
            <w:tcW w:w="3310" w:type="dxa"/>
          </w:tcPr>
          <w:p>
            <w:pPr>
              <w:pStyle w:val="18"/>
              <w:spacing w:before="143"/>
              <w:ind w:left="644" w:right="636"/>
              <w:jc w:val="center"/>
              <w:rPr>
                <w:sz w:val="22"/>
              </w:rPr>
            </w:pPr>
            <w:r>
              <w:rPr>
                <w:sz w:val="22"/>
              </w:rPr>
              <w:t>2139529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1385" w:type="dxa"/>
            <w:gridSpan w:val="2"/>
          </w:tcPr>
          <w:p>
            <w:pPr>
              <w:pStyle w:val="18"/>
              <w:spacing w:before="173"/>
              <w:ind w:left="250"/>
              <w:rPr>
                <w:sz w:val="22"/>
              </w:rPr>
            </w:pPr>
            <w:r>
              <w:rPr>
                <w:sz w:val="22"/>
              </w:rPr>
              <w:t>项目类型</w:t>
            </w:r>
          </w:p>
        </w:tc>
        <w:tc>
          <w:tcPr>
            <w:tcW w:w="7135" w:type="dxa"/>
            <w:gridSpan w:val="4"/>
          </w:tcPr>
          <w:p>
            <w:pPr>
              <w:pStyle w:val="18"/>
              <w:tabs>
                <w:tab w:val="left" w:pos="3713"/>
              </w:tabs>
              <w:spacing w:before="17"/>
              <w:ind w:left="1318"/>
              <w:rPr>
                <w:sz w:val="22"/>
              </w:rPr>
            </w:pPr>
            <w:r>
              <w:rPr>
                <w:rFonts w:ascii="Wingdings" w:hAnsi="Wingdings" w:eastAsia="Wingdings"/>
                <w:spacing w:val="-3"/>
                <w:sz w:val="22"/>
              </w:rPr>
              <w:t></w:t>
            </w:r>
            <w:r>
              <w:rPr>
                <w:sz w:val="22"/>
              </w:rPr>
              <w:t>上</w:t>
            </w:r>
            <w:r>
              <w:rPr>
                <w:spacing w:val="-3"/>
                <w:sz w:val="22"/>
              </w:rPr>
              <w:t>年</w:t>
            </w:r>
            <w:r>
              <w:rPr>
                <w:sz w:val="22"/>
              </w:rPr>
              <w:t>原有</w:t>
            </w:r>
            <w:r>
              <w:rPr>
                <w:spacing w:val="-3"/>
                <w:sz w:val="22"/>
              </w:rPr>
              <w:t>项</w:t>
            </w:r>
            <w:r>
              <w:rPr>
                <w:sz w:val="22"/>
              </w:rPr>
              <w:t>目</w:t>
            </w:r>
            <w:r>
              <w:rPr>
                <w:sz w:val="22"/>
              </w:rPr>
              <w:tab/>
            </w:r>
            <w:r>
              <w:rPr>
                <w:sz w:val="22"/>
              </w:rPr>
              <w:t>□新</w:t>
            </w:r>
            <w:r>
              <w:rPr>
                <w:spacing w:val="-3"/>
                <w:sz w:val="22"/>
              </w:rPr>
              <w:t>增</w:t>
            </w:r>
            <w:r>
              <w:rPr>
                <w:sz w:val="22"/>
              </w:rPr>
              <w:t>固定</w:t>
            </w:r>
            <w:r>
              <w:rPr>
                <w:spacing w:val="-3"/>
                <w:sz w:val="22"/>
              </w:rPr>
              <w:t>项</w:t>
            </w:r>
            <w:r>
              <w:rPr>
                <w:sz w:val="22"/>
              </w:rPr>
              <w:t>目</w:t>
            </w:r>
          </w:p>
          <w:p>
            <w:pPr>
              <w:pStyle w:val="18"/>
              <w:tabs>
                <w:tab w:val="left" w:pos="3737"/>
              </w:tabs>
              <w:spacing w:before="30" w:line="275" w:lineRule="exact"/>
              <w:ind w:left="1318"/>
              <w:rPr>
                <w:sz w:val="22"/>
              </w:rPr>
            </w:pPr>
            <w:r>
              <w:rPr>
                <w:spacing w:val="-3"/>
                <w:sz w:val="22"/>
              </w:rPr>
              <w:t>□</w:t>
            </w:r>
            <w:r>
              <w:rPr>
                <w:sz w:val="22"/>
              </w:rPr>
              <w:t>新</w:t>
            </w:r>
            <w:r>
              <w:rPr>
                <w:spacing w:val="-3"/>
                <w:sz w:val="22"/>
              </w:rPr>
              <w:t>增</w:t>
            </w:r>
            <w:r>
              <w:rPr>
                <w:sz w:val="22"/>
              </w:rPr>
              <w:t>一次</w:t>
            </w:r>
            <w:r>
              <w:rPr>
                <w:spacing w:val="-3"/>
                <w:sz w:val="22"/>
              </w:rPr>
              <w:t>性</w:t>
            </w:r>
            <w:r>
              <w:rPr>
                <w:sz w:val="22"/>
              </w:rPr>
              <w:t>项目</w:t>
            </w:r>
            <w:r>
              <w:rPr>
                <w:sz w:val="22"/>
              </w:rPr>
              <w:tab/>
            </w:r>
            <w:r>
              <w:rPr>
                <w:sz w:val="22"/>
              </w:rPr>
              <w:t>□其</w:t>
            </w:r>
            <w:r>
              <w:rPr>
                <w:spacing w:val="-3"/>
                <w:sz w:val="22"/>
              </w:rPr>
              <w:t>他</w:t>
            </w:r>
            <w:r>
              <w:rPr>
                <w:sz w:val="22"/>
              </w:rPr>
              <w:t>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5" w:type="dxa"/>
            <w:gridSpan w:val="2"/>
          </w:tcPr>
          <w:p>
            <w:pPr>
              <w:pStyle w:val="18"/>
              <w:spacing w:before="144"/>
              <w:ind w:left="250"/>
              <w:rPr>
                <w:sz w:val="22"/>
              </w:rPr>
            </w:pPr>
            <w:r>
              <w:rPr>
                <w:sz w:val="22"/>
              </w:rPr>
              <w:t>项目期限</w:t>
            </w:r>
          </w:p>
        </w:tc>
        <w:tc>
          <w:tcPr>
            <w:tcW w:w="7135" w:type="dxa"/>
            <w:gridSpan w:val="4"/>
          </w:tcPr>
          <w:p>
            <w:pPr>
              <w:pStyle w:val="18"/>
              <w:spacing w:before="144"/>
              <w:ind w:left="1952" w:right="1942"/>
              <w:jc w:val="center"/>
              <w:rPr>
                <w:sz w:val="22"/>
              </w:rPr>
            </w:pPr>
            <w:r>
              <w:rPr>
                <w:sz w:val="22"/>
              </w:rPr>
              <w:t>2021 年 1 月 至 2021 年 12 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85" w:type="dxa"/>
            <w:gridSpan w:val="2"/>
            <w:vMerge w:val="restart"/>
          </w:tcPr>
          <w:p>
            <w:pPr>
              <w:pStyle w:val="18"/>
              <w:spacing w:before="9"/>
              <w:rPr>
                <w:sz w:val="31"/>
              </w:rPr>
            </w:pPr>
          </w:p>
          <w:p>
            <w:pPr>
              <w:pStyle w:val="18"/>
              <w:spacing w:before="1" w:line="266" w:lineRule="auto"/>
              <w:ind w:left="471" w:right="241" w:hanging="221"/>
              <w:rPr>
                <w:sz w:val="22"/>
              </w:rPr>
            </w:pPr>
            <w:r>
              <w:rPr>
                <w:sz w:val="22"/>
              </w:rPr>
              <w:t>项目资金申请</w:t>
            </w:r>
          </w:p>
          <w:p>
            <w:pPr>
              <w:pStyle w:val="18"/>
              <w:spacing w:line="280" w:lineRule="exact"/>
              <w:ind w:left="250"/>
              <w:rPr>
                <w:sz w:val="22"/>
              </w:rPr>
            </w:pPr>
            <w:r>
              <w:rPr>
                <w:sz w:val="22"/>
              </w:rPr>
              <w:t>（万元）</w:t>
            </w:r>
          </w:p>
        </w:tc>
        <w:tc>
          <w:tcPr>
            <w:tcW w:w="1919" w:type="dxa"/>
          </w:tcPr>
          <w:p>
            <w:pPr>
              <w:pStyle w:val="18"/>
              <w:spacing w:before="143"/>
              <w:ind w:left="97" w:right="87"/>
              <w:jc w:val="center"/>
              <w:rPr>
                <w:sz w:val="22"/>
              </w:rPr>
            </w:pPr>
            <w:r>
              <w:rPr>
                <w:sz w:val="22"/>
              </w:rPr>
              <w:t>资金总额：</w:t>
            </w:r>
          </w:p>
        </w:tc>
        <w:tc>
          <w:tcPr>
            <w:tcW w:w="5216" w:type="dxa"/>
            <w:gridSpan w:val="3"/>
          </w:tcPr>
          <w:p>
            <w:pPr>
              <w:pStyle w:val="18"/>
              <w:spacing w:before="143"/>
              <w:ind w:left="2219" w:right="2209"/>
              <w:jc w:val="center"/>
              <w:rPr>
                <w:sz w:val="22"/>
              </w:rPr>
            </w:pPr>
            <w:r>
              <w:rPr>
                <w:sz w:val="22"/>
              </w:rPr>
              <w:t>230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5" w:type="dxa"/>
            <w:gridSpan w:val="2"/>
            <w:vMerge w:val="continue"/>
            <w:tcBorders>
              <w:top w:val="nil"/>
            </w:tcBorders>
          </w:tcPr>
          <w:p>
            <w:pPr>
              <w:rPr>
                <w:sz w:val="2"/>
                <w:szCs w:val="2"/>
              </w:rPr>
            </w:pPr>
          </w:p>
        </w:tc>
        <w:tc>
          <w:tcPr>
            <w:tcW w:w="1919" w:type="dxa"/>
          </w:tcPr>
          <w:p>
            <w:pPr>
              <w:pStyle w:val="18"/>
              <w:spacing w:before="142"/>
              <w:ind w:left="97" w:right="87"/>
              <w:jc w:val="center"/>
              <w:rPr>
                <w:sz w:val="22"/>
              </w:rPr>
            </w:pPr>
            <w:r>
              <w:rPr>
                <w:sz w:val="22"/>
              </w:rPr>
              <w:t>财政拨款：</w:t>
            </w:r>
          </w:p>
        </w:tc>
        <w:tc>
          <w:tcPr>
            <w:tcW w:w="5216" w:type="dxa"/>
            <w:gridSpan w:val="3"/>
          </w:tcPr>
          <w:p>
            <w:pPr>
              <w:pStyle w:val="18"/>
              <w:spacing w:before="142"/>
              <w:ind w:left="2219" w:right="2209"/>
              <w:jc w:val="center"/>
              <w:rPr>
                <w:sz w:val="22"/>
              </w:rPr>
            </w:pPr>
            <w:r>
              <w:rPr>
                <w:sz w:val="22"/>
              </w:rPr>
              <w:t>230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85" w:type="dxa"/>
            <w:gridSpan w:val="2"/>
            <w:vMerge w:val="continue"/>
            <w:tcBorders>
              <w:top w:val="nil"/>
            </w:tcBorders>
          </w:tcPr>
          <w:p>
            <w:pPr>
              <w:rPr>
                <w:sz w:val="2"/>
                <w:szCs w:val="2"/>
              </w:rPr>
            </w:pPr>
          </w:p>
        </w:tc>
        <w:tc>
          <w:tcPr>
            <w:tcW w:w="1919" w:type="dxa"/>
          </w:tcPr>
          <w:p>
            <w:pPr>
              <w:pStyle w:val="18"/>
              <w:spacing w:before="143"/>
              <w:ind w:left="97" w:right="87"/>
              <w:jc w:val="center"/>
              <w:rPr>
                <w:sz w:val="22"/>
              </w:rPr>
            </w:pPr>
            <w:r>
              <w:rPr>
                <w:sz w:val="22"/>
              </w:rPr>
              <w:t>其他：</w:t>
            </w:r>
          </w:p>
        </w:tc>
        <w:tc>
          <w:tcPr>
            <w:tcW w:w="5216" w:type="dxa"/>
            <w:gridSpan w:val="3"/>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21" w:hRule="atLeast"/>
        </w:trPr>
        <w:tc>
          <w:tcPr>
            <w:tcW w:w="845" w:type="dxa"/>
          </w:tcPr>
          <w:p>
            <w:pPr>
              <w:pStyle w:val="18"/>
              <w:rPr>
                <w:sz w:val="22"/>
              </w:rPr>
            </w:pPr>
          </w:p>
          <w:p>
            <w:pPr>
              <w:pStyle w:val="18"/>
              <w:spacing w:before="182" w:line="266" w:lineRule="auto"/>
              <w:ind w:left="202" w:right="188"/>
              <w:rPr>
                <w:sz w:val="22"/>
              </w:rPr>
            </w:pPr>
            <w:r>
              <w:rPr>
                <w:sz w:val="22"/>
              </w:rPr>
              <w:t>项目简介</w:t>
            </w:r>
          </w:p>
        </w:tc>
        <w:tc>
          <w:tcPr>
            <w:tcW w:w="7675" w:type="dxa"/>
            <w:gridSpan w:val="5"/>
          </w:tcPr>
          <w:p>
            <w:pPr>
              <w:pStyle w:val="18"/>
              <w:rPr>
                <w:sz w:val="24"/>
              </w:rPr>
            </w:pPr>
          </w:p>
          <w:p>
            <w:pPr>
              <w:pStyle w:val="18"/>
              <w:ind w:left="106"/>
              <w:rPr>
                <w:sz w:val="22"/>
              </w:rPr>
            </w:pPr>
            <w:r>
              <w:rPr>
                <w:sz w:val="22"/>
              </w:rPr>
              <w:t>物业管理费，包括局机关、6 个派出所物业费；</w:t>
            </w:r>
          </w:p>
          <w:p>
            <w:pPr>
              <w:pStyle w:val="18"/>
              <w:spacing w:before="30" w:line="266" w:lineRule="auto"/>
              <w:ind w:left="106" w:right="-15"/>
              <w:rPr>
                <w:sz w:val="22"/>
              </w:rPr>
            </w:pPr>
            <w:r>
              <w:rPr>
                <w:spacing w:val="-8"/>
                <w:sz w:val="22"/>
              </w:rPr>
              <w:t>水电费，包括局机关、</w:t>
            </w:r>
            <w:r>
              <w:rPr>
                <w:sz w:val="22"/>
              </w:rPr>
              <w:t>6</w:t>
            </w:r>
            <w:r>
              <w:rPr>
                <w:spacing w:val="-10"/>
                <w:sz w:val="22"/>
              </w:rPr>
              <w:t xml:space="preserve"> 个派出所、巡特警大队办公楼、老石桥派出所办公楼、</w:t>
            </w:r>
            <w:r>
              <w:rPr>
                <w:spacing w:val="-4"/>
                <w:sz w:val="22"/>
              </w:rPr>
              <w:t>数字港指挥中心办公楼。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58" w:hRule="atLeast"/>
        </w:trPr>
        <w:tc>
          <w:tcPr>
            <w:tcW w:w="845" w:type="dxa"/>
          </w:tcPr>
          <w:p>
            <w:pPr>
              <w:pStyle w:val="18"/>
              <w:spacing w:before="6"/>
              <w:rPr>
                <w:sz w:val="29"/>
              </w:rPr>
            </w:pPr>
          </w:p>
          <w:p>
            <w:pPr>
              <w:pStyle w:val="18"/>
              <w:spacing w:line="266" w:lineRule="auto"/>
              <w:ind w:left="202" w:right="188"/>
              <w:jc w:val="both"/>
              <w:rPr>
                <w:sz w:val="22"/>
              </w:rPr>
            </w:pPr>
            <w:r>
              <w:rPr>
                <w:sz w:val="22"/>
              </w:rPr>
              <w:t>项目立项情况</w:t>
            </w:r>
          </w:p>
        </w:tc>
        <w:tc>
          <w:tcPr>
            <w:tcW w:w="7675" w:type="dxa"/>
            <w:gridSpan w:val="5"/>
          </w:tcPr>
          <w:p>
            <w:pPr>
              <w:pStyle w:val="18"/>
              <w:rPr>
                <w:sz w:val="22"/>
              </w:rPr>
            </w:pPr>
          </w:p>
          <w:p>
            <w:pPr>
              <w:pStyle w:val="18"/>
              <w:spacing w:before="10"/>
              <w:rPr>
                <w:sz w:val="31"/>
              </w:rPr>
            </w:pPr>
          </w:p>
          <w:p>
            <w:pPr>
              <w:pStyle w:val="18"/>
              <w:ind w:left="106"/>
              <w:rPr>
                <w:sz w:val="22"/>
              </w:rPr>
            </w:pPr>
            <w:r>
              <w:rPr>
                <w:sz w:val="22"/>
              </w:rPr>
              <w:t>根据公安局日常工作部署的需要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82" w:hRule="atLeast"/>
        </w:trPr>
        <w:tc>
          <w:tcPr>
            <w:tcW w:w="845" w:type="dxa"/>
          </w:tcPr>
          <w:p>
            <w:pPr>
              <w:pStyle w:val="18"/>
              <w:rPr>
                <w:sz w:val="22"/>
              </w:rPr>
            </w:pPr>
          </w:p>
          <w:p>
            <w:pPr>
              <w:pStyle w:val="18"/>
              <w:spacing w:before="157" w:line="266" w:lineRule="auto"/>
              <w:ind w:left="202" w:right="188"/>
              <w:jc w:val="both"/>
              <w:rPr>
                <w:sz w:val="22"/>
              </w:rPr>
            </w:pPr>
            <w:r>
              <w:rPr>
                <w:sz w:val="22"/>
              </w:rPr>
              <w:t>资金测算明细</w:t>
            </w:r>
          </w:p>
        </w:tc>
        <w:tc>
          <w:tcPr>
            <w:tcW w:w="7675" w:type="dxa"/>
            <w:gridSpan w:val="5"/>
          </w:tcPr>
          <w:p>
            <w:pPr>
              <w:pStyle w:val="18"/>
              <w:spacing w:before="1"/>
              <w:rPr>
                <w:sz w:val="22"/>
              </w:rPr>
            </w:pPr>
          </w:p>
          <w:p>
            <w:pPr>
              <w:pStyle w:val="18"/>
              <w:numPr>
                <w:ilvl w:val="0"/>
                <w:numId w:val="8"/>
              </w:numPr>
              <w:tabs>
                <w:tab w:val="left" w:pos="329"/>
              </w:tabs>
              <w:spacing w:before="0" w:after="0" w:line="266" w:lineRule="auto"/>
              <w:ind w:left="106" w:right="128" w:firstLine="0"/>
              <w:jc w:val="left"/>
              <w:rPr>
                <w:sz w:val="22"/>
              </w:rPr>
            </w:pPr>
            <w:r>
              <w:rPr>
                <w:spacing w:val="-3"/>
                <w:sz w:val="22"/>
              </w:rPr>
              <w:t>水电费，包括局机关、</w:t>
            </w:r>
            <w:r>
              <w:rPr>
                <w:sz w:val="22"/>
              </w:rPr>
              <w:t>6</w:t>
            </w:r>
            <w:r>
              <w:rPr>
                <w:spacing w:val="-8"/>
                <w:sz w:val="22"/>
              </w:rPr>
              <w:t xml:space="preserve"> 个派出所、巡特警大队办公楼、老石桥派出所办公</w:t>
            </w:r>
            <w:r>
              <w:rPr>
                <w:spacing w:val="-7"/>
                <w:sz w:val="22"/>
              </w:rPr>
              <w:t xml:space="preserve">楼、数字港指挥中心办公楼，共计 </w:t>
            </w:r>
            <w:r>
              <w:rPr>
                <w:sz w:val="22"/>
              </w:rPr>
              <w:t>150</w:t>
            </w:r>
            <w:r>
              <w:rPr>
                <w:spacing w:val="-15"/>
                <w:sz w:val="22"/>
              </w:rPr>
              <w:t xml:space="preserve"> 万元；</w:t>
            </w:r>
          </w:p>
          <w:p>
            <w:pPr>
              <w:pStyle w:val="18"/>
              <w:numPr>
                <w:ilvl w:val="0"/>
                <w:numId w:val="8"/>
              </w:numPr>
              <w:tabs>
                <w:tab w:val="left" w:pos="329"/>
              </w:tabs>
              <w:spacing w:before="0" w:after="0" w:line="266" w:lineRule="auto"/>
              <w:ind w:left="106" w:right="1340" w:firstLine="0"/>
              <w:jc w:val="left"/>
              <w:rPr>
                <w:sz w:val="22"/>
              </w:rPr>
            </w:pPr>
            <w:r>
              <w:rPr>
                <w:spacing w:val="-3"/>
                <w:sz w:val="22"/>
              </w:rPr>
              <w:t>物业管理费，包括局机关、</w:t>
            </w:r>
            <w:r>
              <w:rPr>
                <w:sz w:val="22"/>
              </w:rPr>
              <w:t>6</w:t>
            </w:r>
            <w:r>
              <w:rPr>
                <w:spacing w:val="-13"/>
                <w:sz w:val="22"/>
              </w:rPr>
              <w:t xml:space="preserve"> 个派出所物业费，共计 </w:t>
            </w:r>
            <w:r>
              <w:rPr>
                <w:sz w:val="22"/>
              </w:rPr>
              <w:t>80</w:t>
            </w:r>
            <w:r>
              <w:rPr>
                <w:spacing w:val="-15"/>
                <w:sz w:val="22"/>
              </w:rPr>
              <w:t xml:space="preserve"> 万元； </w:t>
            </w:r>
            <w:r>
              <w:rPr>
                <w:spacing w:val="-7"/>
                <w:sz w:val="22"/>
              </w:rPr>
              <w:t>合计：</w:t>
            </w:r>
            <w:r>
              <w:rPr>
                <w:sz w:val="22"/>
              </w:rPr>
              <w:t>230</w:t>
            </w:r>
            <w:r>
              <w:rPr>
                <w:spacing w:val="-15"/>
                <w:sz w:val="22"/>
              </w:rPr>
              <w:t xml:space="preserve"> 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845" w:type="dxa"/>
            <w:vMerge w:val="restart"/>
          </w:tcPr>
          <w:p>
            <w:pPr>
              <w:pStyle w:val="18"/>
              <w:rPr>
                <w:sz w:val="22"/>
              </w:rPr>
            </w:pPr>
          </w:p>
          <w:p>
            <w:pPr>
              <w:pStyle w:val="18"/>
              <w:spacing w:before="9"/>
              <w:rPr>
                <w:sz w:val="19"/>
              </w:rPr>
            </w:pPr>
          </w:p>
          <w:p>
            <w:pPr>
              <w:pStyle w:val="18"/>
              <w:spacing w:line="266" w:lineRule="auto"/>
              <w:ind w:left="202" w:right="188"/>
              <w:jc w:val="both"/>
              <w:rPr>
                <w:sz w:val="22"/>
              </w:rPr>
            </w:pPr>
            <w:r>
              <w:rPr>
                <w:sz w:val="22"/>
              </w:rPr>
              <w:t>项目绩效目标</w:t>
            </w:r>
          </w:p>
        </w:tc>
        <w:tc>
          <w:tcPr>
            <w:tcW w:w="3898" w:type="dxa"/>
            <w:gridSpan w:val="3"/>
          </w:tcPr>
          <w:p>
            <w:pPr>
              <w:pStyle w:val="18"/>
              <w:spacing w:before="144"/>
              <w:ind w:left="1488" w:right="1479"/>
              <w:jc w:val="center"/>
              <w:rPr>
                <w:sz w:val="22"/>
              </w:rPr>
            </w:pPr>
            <w:r>
              <w:rPr>
                <w:sz w:val="22"/>
              </w:rPr>
              <w:t>长期目标</w:t>
            </w:r>
          </w:p>
        </w:tc>
        <w:tc>
          <w:tcPr>
            <w:tcW w:w="3777" w:type="dxa"/>
            <w:gridSpan w:val="2"/>
          </w:tcPr>
          <w:p>
            <w:pPr>
              <w:pStyle w:val="18"/>
              <w:spacing w:before="144"/>
              <w:ind w:left="1428" w:right="1419"/>
              <w:jc w:val="center"/>
              <w:rPr>
                <w:sz w:val="22"/>
              </w:rPr>
            </w:pPr>
            <w:r>
              <w:rPr>
                <w:sz w:val="22"/>
              </w:rPr>
              <w:t>年度目标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92" w:hRule="atLeast"/>
        </w:trPr>
        <w:tc>
          <w:tcPr>
            <w:tcW w:w="845" w:type="dxa"/>
            <w:vMerge w:val="continue"/>
            <w:tcBorders>
              <w:top w:val="nil"/>
            </w:tcBorders>
          </w:tcPr>
          <w:p>
            <w:pPr>
              <w:rPr>
                <w:sz w:val="2"/>
                <w:szCs w:val="2"/>
              </w:rPr>
            </w:pPr>
          </w:p>
        </w:tc>
        <w:tc>
          <w:tcPr>
            <w:tcW w:w="3898" w:type="dxa"/>
            <w:gridSpan w:val="3"/>
          </w:tcPr>
          <w:p>
            <w:pPr>
              <w:pStyle w:val="18"/>
              <w:rPr>
                <w:sz w:val="22"/>
              </w:rPr>
            </w:pPr>
          </w:p>
          <w:p>
            <w:pPr>
              <w:pStyle w:val="18"/>
              <w:spacing w:before="7"/>
              <w:rPr>
                <w:sz w:val="21"/>
              </w:rPr>
            </w:pPr>
          </w:p>
          <w:p>
            <w:pPr>
              <w:pStyle w:val="18"/>
              <w:ind w:left="106"/>
              <w:rPr>
                <w:sz w:val="22"/>
              </w:rPr>
            </w:pPr>
            <w:r>
              <w:rPr>
                <w:sz w:val="22"/>
              </w:rPr>
              <w:t>保障公安分局日常工作的需要</w:t>
            </w:r>
          </w:p>
        </w:tc>
        <w:tc>
          <w:tcPr>
            <w:tcW w:w="3777" w:type="dxa"/>
            <w:gridSpan w:val="2"/>
          </w:tcPr>
          <w:p>
            <w:pPr>
              <w:pStyle w:val="18"/>
              <w:rPr>
                <w:sz w:val="22"/>
              </w:rPr>
            </w:pPr>
          </w:p>
          <w:p>
            <w:pPr>
              <w:pStyle w:val="18"/>
              <w:spacing w:before="7"/>
              <w:rPr>
                <w:sz w:val="21"/>
              </w:rPr>
            </w:pPr>
          </w:p>
          <w:p>
            <w:pPr>
              <w:pStyle w:val="18"/>
              <w:ind w:left="108"/>
              <w:rPr>
                <w:sz w:val="22"/>
              </w:rPr>
            </w:pPr>
            <w:r>
              <w:rPr>
                <w:sz w:val="22"/>
              </w:rPr>
              <w:t>保障公安分局日常工作的需要</w:t>
            </w:r>
          </w:p>
        </w:tc>
      </w:tr>
    </w:tbl>
    <w:p>
      <w:pPr>
        <w:spacing w:after="0"/>
        <w:rPr>
          <w:sz w:val="22"/>
        </w:rPr>
        <w:sectPr>
          <w:pgSz w:w="11910" w:h="16840"/>
          <w:pgMar w:top="1440" w:right="1140" w:bottom="1000" w:left="1140" w:header="0" w:footer="817" w:gutter="0"/>
          <w:cols w:space="720" w:num="1"/>
        </w:sectPr>
      </w:pPr>
    </w:p>
    <w:tbl>
      <w:tblPr>
        <w:tblStyle w:val="14"/>
        <w:tblW w:w="8520" w:type="dxa"/>
        <w:tblInd w:w="5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5"/>
        <w:gridCol w:w="975"/>
        <w:gridCol w:w="978"/>
        <w:gridCol w:w="1945"/>
        <w:gridCol w:w="2540"/>
        <w:gridCol w:w="1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845" w:type="dxa"/>
            <w:vMerge w:val="restart"/>
          </w:tcPr>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spacing w:before="9"/>
              <w:rPr>
                <w:sz w:val="20"/>
              </w:rPr>
            </w:pPr>
          </w:p>
          <w:p>
            <w:pPr>
              <w:pStyle w:val="18"/>
              <w:spacing w:line="266" w:lineRule="auto"/>
              <w:ind w:left="202" w:right="188"/>
              <w:jc w:val="both"/>
              <w:rPr>
                <w:sz w:val="22"/>
              </w:rPr>
            </w:pPr>
            <w:r>
              <w:rPr>
                <w:sz w:val="22"/>
              </w:rPr>
              <w:t>年度绩效指标</w:t>
            </w:r>
          </w:p>
        </w:tc>
        <w:tc>
          <w:tcPr>
            <w:tcW w:w="975" w:type="dxa"/>
          </w:tcPr>
          <w:p>
            <w:pPr>
              <w:pStyle w:val="18"/>
              <w:spacing w:before="16"/>
              <w:ind w:left="267"/>
              <w:rPr>
                <w:sz w:val="22"/>
              </w:rPr>
            </w:pPr>
            <w:r>
              <w:rPr>
                <w:spacing w:val="-1"/>
                <w:sz w:val="22"/>
              </w:rPr>
              <w:t>一级</w:t>
            </w:r>
          </w:p>
          <w:p>
            <w:pPr>
              <w:pStyle w:val="18"/>
              <w:spacing w:before="30" w:line="276" w:lineRule="exact"/>
              <w:ind w:left="267"/>
              <w:rPr>
                <w:sz w:val="22"/>
              </w:rPr>
            </w:pPr>
            <w:r>
              <w:rPr>
                <w:spacing w:val="-1"/>
                <w:sz w:val="22"/>
              </w:rPr>
              <w:t>指标</w:t>
            </w:r>
          </w:p>
        </w:tc>
        <w:tc>
          <w:tcPr>
            <w:tcW w:w="978" w:type="dxa"/>
          </w:tcPr>
          <w:p>
            <w:pPr>
              <w:pStyle w:val="18"/>
              <w:spacing w:before="16"/>
              <w:ind w:left="269"/>
              <w:rPr>
                <w:sz w:val="22"/>
              </w:rPr>
            </w:pPr>
            <w:r>
              <w:rPr>
                <w:spacing w:val="-1"/>
                <w:sz w:val="22"/>
              </w:rPr>
              <w:t>二级</w:t>
            </w:r>
          </w:p>
          <w:p>
            <w:pPr>
              <w:pStyle w:val="18"/>
              <w:spacing w:before="30" w:line="276" w:lineRule="exact"/>
              <w:ind w:left="269"/>
              <w:rPr>
                <w:sz w:val="22"/>
              </w:rPr>
            </w:pPr>
            <w:r>
              <w:rPr>
                <w:spacing w:val="-1"/>
                <w:sz w:val="22"/>
              </w:rPr>
              <w:t>指标</w:t>
            </w:r>
          </w:p>
        </w:tc>
        <w:tc>
          <w:tcPr>
            <w:tcW w:w="1945" w:type="dxa"/>
          </w:tcPr>
          <w:p>
            <w:pPr>
              <w:pStyle w:val="18"/>
              <w:spacing w:before="172"/>
              <w:ind w:left="531"/>
              <w:rPr>
                <w:sz w:val="22"/>
              </w:rPr>
            </w:pPr>
            <w:r>
              <w:rPr>
                <w:sz w:val="22"/>
              </w:rPr>
              <w:t>三级指标</w:t>
            </w:r>
          </w:p>
        </w:tc>
        <w:tc>
          <w:tcPr>
            <w:tcW w:w="2540" w:type="dxa"/>
          </w:tcPr>
          <w:p>
            <w:pPr>
              <w:pStyle w:val="18"/>
              <w:spacing w:before="172"/>
              <w:ind w:left="828"/>
              <w:rPr>
                <w:sz w:val="22"/>
              </w:rPr>
            </w:pPr>
            <w:r>
              <w:rPr>
                <w:sz w:val="22"/>
              </w:rPr>
              <w:t>指标内容</w:t>
            </w:r>
          </w:p>
        </w:tc>
        <w:tc>
          <w:tcPr>
            <w:tcW w:w="1237" w:type="dxa"/>
          </w:tcPr>
          <w:p>
            <w:pPr>
              <w:pStyle w:val="18"/>
              <w:spacing w:before="172"/>
              <w:ind w:left="46" w:right="38"/>
              <w:jc w:val="center"/>
              <w:rPr>
                <w:sz w:val="22"/>
              </w:rPr>
            </w:pPr>
            <w:r>
              <w:rPr>
                <w:sz w:val="22"/>
              </w:rPr>
              <w:t>指标值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845" w:type="dxa"/>
            <w:vMerge w:val="continue"/>
            <w:tcBorders>
              <w:top w:val="nil"/>
            </w:tcBorders>
          </w:tcPr>
          <w:p>
            <w:pPr>
              <w:rPr>
                <w:sz w:val="2"/>
                <w:szCs w:val="2"/>
              </w:rPr>
            </w:pPr>
          </w:p>
        </w:tc>
        <w:tc>
          <w:tcPr>
            <w:tcW w:w="975" w:type="dxa"/>
            <w:vMerge w:val="restart"/>
          </w:tcPr>
          <w:p>
            <w:pPr>
              <w:pStyle w:val="18"/>
              <w:spacing w:before="8"/>
              <w:rPr>
                <w:sz w:val="21"/>
              </w:rPr>
            </w:pPr>
          </w:p>
          <w:p>
            <w:pPr>
              <w:pStyle w:val="18"/>
              <w:spacing w:line="266" w:lineRule="auto"/>
              <w:ind w:left="267" w:right="253"/>
              <w:rPr>
                <w:sz w:val="22"/>
              </w:rPr>
            </w:pPr>
            <w:r>
              <w:rPr>
                <w:sz w:val="22"/>
              </w:rPr>
              <w:t>产出指标</w:t>
            </w:r>
          </w:p>
        </w:tc>
        <w:tc>
          <w:tcPr>
            <w:tcW w:w="978" w:type="dxa"/>
            <w:vMerge w:val="restart"/>
          </w:tcPr>
          <w:p>
            <w:pPr>
              <w:pStyle w:val="18"/>
              <w:spacing w:before="8"/>
              <w:rPr>
                <w:sz w:val="21"/>
              </w:rPr>
            </w:pPr>
          </w:p>
          <w:p>
            <w:pPr>
              <w:pStyle w:val="18"/>
              <w:spacing w:line="266" w:lineRule="auto"/>
              <w:ind w:left="269" w:right="255"/>
              <w:rPr>
                <w:sz w:val="22"/>
              </w:rPr>
            </w:pPr>
            <w:r>
              <w:rPr>
                <w:sz w:val="22"/>
              </w:rPr>
              <w:t>数量指标</w:t>
            </w:r>
          </w:p>
        </w:tc>
        <w:tc>
          <w:tcPr>
            <w:tcW w:w="1945" w:type="dxa"/>
          </w:tcPr>
          <w:p>
            <w:pPr>
              <w:pStyle w:val="18"/>
              <w:spacing w:before="142"/>
              <w:ind w:left="107"/>
              <w:rPr>
                <w:sz w:val="22"/>
              </w:rPr>
            </w:pPr>
            <w:r>
              <w:rPr>
                <w:sz w:val="22"/>
              </w:rPr>
              <w:t>办公场所面积</w:t>
            </w:r>
          </w:p>
        </w:tc>
        <w:tc>
          <w:tcPr>
            <w:tcW w:w="2540" w:type="dxa"/>
          </w:tcPr>
          <w:p>
            <w:pPr>
              <w:pStyle w:val="18"/>
              <w:spacing w:before="142"/>
              <w:ind w:left="108"/>
              <w:rPr>
                <w:sz w:val="22"/>
              </w:rPr>
            </w:pPr>
            <w:r>
              <w:rPr>
                <w:sz w:val="22"/>
              </w:rPr>
              <w:t>办公场所总面积</w:t>
            </w:r>
          </w:p>
        </w:tc>
        <w:tc>
          <w:tcPr>
            <w:tcW w:w="1237" w:type="dxa"/>
          </w:tcPr>
          <w:p>
            <w:pPr>
              <w:pStyle w:val="18"/>
              <w:spacing w:before="142"/>
              <w:ind w:left="49" w:right="38"/>
              <w:jc w:val="center"/>
              <w:rPr>
                <w:sz w:val="22"/>
              </w:rPr>
            </w:pPr>
            <w:r>
              <w:rPr>
                <w:sz w:val="22"/>
              </w:rPr>
              <w:t>≥18500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845" w:type="dxa"/>
            <w:vMerge w:val="continue"/>
            <w:tcBorders>
              <w:top w:val="nil"/>
            </w:tcBorders>
          </w:tcPr>
          <w:p>
            <w:pPr>
              <w:rPr>
                <w:sz w:val="2"/>
                <w:szCs w:val="2"/>
              </w:rPr>
            </w:pPr>
          </w:p>
        </w:tc>
        <w:tc>
          <w:tcPr>
            <w:tcW w:w="975" w:type="dxa"/>
            <w:vMerge w:val="continue"/>
            <w:tcBorders>
              <w:top w:val="nil"/>
            </w:tcBorders>
          </w:tcPr>
          <w:p>
            <w:pPr>
              <w:rPr>
                <w:sz w:val="2"/>
                <w:szCs w:val="2"/>
              </w:rPr>
            </w:pPr>
          </w:p>
        </w:tc>
        <w:tc>
          <w:tcPr>
            <w:tcW w:w="978" w:type="dxa"/>
            <w:vMerge w:val="continue"/>
            <w:tcBorders>
              <w:top w:val="nil"/>
            </w:tcBorders>
          </w:tcPr>
          <w:p>
            <w:pPr>
              <w:rPr>
                <w:sz w:val="2"/>
                <w:szCs w:val="2"/>
              </w:rPr>
            </w:pPr>
          </w:p>
        </w:tc>
        <w:tc>
          <w:tcPr>
            <w:tcW w:w="1945" w:type="dxa"/>
          </w:tcPr>
          <w:p>
            <w:pPr>
              <w:pStyle w:val="18"/>
              <w:spacing w:before="144"/>
              <w:ind w:left="107"/>
              <w:rPr>
                <w:sz w:val="22"/>
              </w:rPr>
            </w:pPr>
            <w:r>
              <w:rPr>
                <w:sz w:val="22"/>
              </w:rPr>
              <w:t>用水数量</w:t>
            </w:r>
          </w:p>
        </w:tc>
        <w:tc>
          <w:tcPr>
            <w:tcW w:w="2540" w:type="dxa"/>
          </w:tcPr>
          <w:p>
            <w:pPr>
              <w:pStyle w:val="18"/>
              <w:spacing w:before="144"/>
              <w:ind w:left="108"/>
              <w:rPr>
                <w:sz w:val="22"/>
              </w:rPr>
            </w:pPr>
            <w:r>
              <w:rPr>
                <w:sz w:val="22"/>
              </w:rPr>
              <w:t>用水数量</w:t>
            </w:r>
          </w:p>
        </w:tc>
        <w:tc>
          <w:tcPr>
            <w:tcW w:w="1237" w:type="dxa"/>
          </w:tcPr>
          <w:p>
            <w:pPr>
              <w:pStyle w:val="18"/>
              <w:spacing w:before="144"/>
              <w:ind w:left="49" w:right="38"/>
              <w:jc w:val="center"/>
              <w:rPr>
                <w:sz w:val="22"/>
              </w:rPr>
            </w:pPr>
            <w:r>
              <w:rPr>
                <w:sz w:val="22"/>
              </w:rPr>
              <w:t>20000 立方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845" w:type="dxa"/>
            <w:vMerge w:val="continue"/>
            <w:tcBorders>
              <w:top w:val="nil"/>
            </w:tcBorders>
          </w:tcPr>
          <w:p>
            <w:pPr>
              <w:rPr>
                <w:sz w:val="2"/>
                <w:szCs w:val="2"/>
              </w:rPr>
            </w:pPr>
          </w:p>
        </w:tc>
        <w:tc>
          <w:tcPr>
            <w:tcW w:w="975" w:type="dxa"/>
            <w:vMerge w:val="restart"/>
          </w:tcPr>
          <w:p>
            <w:pPr>
              <w:pStyle w:val="18"/>
              <w:spacing w:before="12"/>
              <w:rPr>
                <w:sz w:val="25"/>
              </w:rPr>
            </w:pPr>
          </w:p>
          <w:p>
            <w:pPr>
              <w:pStyle w:val="18"/>
              <w:spacing w:line="266" w:lineRule="auto"/>
              <w:ind w:left="267" w:right="253"/>
              <w:rPr>
                <w:sz w:val="22"/>
              </w:rPr>
            </w:pPr>
            <w:r>
              <w:rPr>
                <w:sz w:val="22"/>
              </w:rPr>
              <w:t>产出指标</w:t>
            </w:r>
          </w:p>
        </w:tc>
        <w:tc>
          <w:tcPr>
            <w:tcW w:w="978" w:type="dxa"/>
          </w:tcPr>
          <w:p>
            <w:pPr>
              <w:pStyle w:val="18"/>
              <w:spacing w:before="16"/>
              <w:ind w:left="269"/>
              <w:rPr>
                <w:sz w:val="22"/>
              </w:rPr>
            </w:pPr>
            <w:r>
              <w:rPr>
                <w:spacing w:val="-1"/>
                <w:sz w:val="22"/>
              </w:rPr>
              <w:t>数量</w:t>
            </w:r>
          </w:p>
          <w:p>
            <w:pPr>
              <w:pStyle w:val="18"/>
              <w:spacing w:before="30" w:line="276" w:lineRule="exact"/>
              <w:ind w:left="269"/>
              <w:rPr>
                <w:sz w:val="22"/>
              </w:rPr>
            </w:pPr>
            <w:r>
              <w:rPr>
                <w:spacing w:val="-1"/>
                <w:sz w:val="22"/>
              </w:rPr>
              <w:t>指标</w:t>
            </w:r>
          </w:p>
        </w:tc>
        <w:tc>
          <w:tcPr>
            <w:tcW w:w="1945" w:type="dxa"/>
          </w:tcPr>
          <w:p>
            <w:pPr>
              <w:pStyle w:val="18"/>
              <w:spacing w:before="172"/>
              <w:ind w:left="107"/>
              <w:rPr>
                <w:sz w:val="22"/>
              </w:rPr>
            </w:pPr>
            <w:r>
              <w:rPr>
                <w:sz w:val="22"/>
              </w:rPr>
              <w:t>用电数量</w:t>
            </w:r>
          </w:p>
        </w:tc>
        <w:tc>
          <w:tcPr>
            <w:tcW w:w="2540" w:type="dxa"/>
          </w:tcPr>
          <w:p>
            <w:pPr>
              <w:pStyle w:val="18"/>
              <w:spacing w:before="172"/>
              <w:ind w:left="108"/>
              <w:rPr>
                <w:sz w:val="22"/>
              </w:rPr>
            </w:pPr>
            <w:r>
              <w:rPr>
                <w:sz w:val="22"/>
              </w:rPr>
              <w:t>用电数量</w:t>
            </w:r>
          </w:p>
        </w:tc>
        <w:tc>
          <w:tcPr>
            <w:tcW w:w="1237" w:type="dxa"/>
          </w:tcPr>
          <w:p>
            <w:pPr>
              <w:pStyle w:val="18"/>
              <w:spacing w:before="16"/>
              <w:ind w:left="20" w:right="38"/>
              <w:jc w:val="center"/>
              <w:rPr>
                <w:sz w:val="22"/>
              </w:rPr>
            </w:pPr>
            <w:r>
              <w:rPr>
                <w:sz w:val="22"/>
              </w:rPr>
              <w:t>193333.33</w:t>
            </w:r>
          </w:p>
          <w:p>
            <w:pPr>
              <w:pStyle w:val="18"/>
              <w:spacing w:before="30" w:line="276" w:lineRule="exact"/>
              <w:ind w:left="11"/>
              <w:jc w:val="center"/>
              <w:rPr>
                <w:sz w:val="22"/>
              </w:rPr>
            </w:pPr>
            <w:r>
              <w:rPr>
                <w:w w:val="100"/>
                <w:sz w:val="22"/>
              </w:rPr>
              <w:t>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845" w:type="dxa"/>
            <w:vMerge w:val="continue"/>
            <w:tcBorders>
              <w:top w:val="nil"/>
            </w:tcBorders>
          </w:tcPr>
          <w:p>
            <w:pPr>
              <w:rPr>
                <w:sz w:val="2"/>
                <w:szCs w:val="2"/>
              </w:rPr>
            </w:pPr>
          </w:p>
        </w:tc>
        <w:tc>
          <w:tcPr>
            <w:tcW w:w="975" w:type="dxa"/>
            <w:vMerge w:val="continue"/>
            <w:tcBorders>
              <w:top w:val="nil"/>
            </w:tcBorders>
          </w:tcPr>
          <w:p>
            <w:pPr>
              <w:rPr>
                <w:sz w:val="2"/>
                <w:szCs w:val="2"/>
              </w:rPr>
            </w:pPr>
          </w:p>
        </w:tc>
        <w:tc>
          <w:tcPr>
            <w:tcW w:w="978" w:type="dxa"/>
          </w:tcPr>
          <w:p>
            <w:pPr>
              <w:pStyle w:val="18"/>
              <w:spacing w:before="15"/>
              <w:ind w:left="269"/>
              <w:rPr>
                <w:sz w:val="22"/>
              </w:rPr>
            </w:pPr>
            <w:r>
              <w:rPr>
                <w:spacing w:val="-1"/>
                <w:sz w:val="22"/>
              </w:rPr>
              <w:t>质量</w:t>
            </w:r>
          </w:p>
          <w:p>
            <w:pPr>
              <w:pStyle w:val="18"/>
              <w:spacing w:before="30" w:line="276" w:lineRule="exact"/>
              <w:ind w:left="269"/>
              <w:rPr>
                <w:sz w:val="22"/>
              </w:rPr>
            </w:pPr>
            <w:r>
              <w:rPr>
                <w:spacing w:val="-1"/>
                <w:sz w:val="22"/>
              </w:rPr>
              <w:t>指标</w:t>
            </w:r>
          </w:p>
        </w:tc>
        <w:tc>
          <w:tcPr>
            <w:tcW w:w="1945" w:type="dxa"/>
          </w:tcPr>
          <w:p>
            <w:pPr>
              <w:pStyle w:val="18"/>
              <w:spacing w:before="15"/>
              <w:ind w:left="107"/>
              <w:rPr>
                <w:sz w:val="22"/>
              </w:rPr>
            </w:pPr>
            <w:r>
              <w:rPr>
                <w:sz w:val="22"/>
              </w:rPr>
              <w:t>满足日常办公需</w:t>
            </w:r>
          </w:p>
          <w:p>
            <w:pPr>
              <w:pStyle w:val="18"/>
              <w:spacing w:before="30" w:line="276" w:lineRule="exact"/>
              <w:ind w:left="107"/>
              <w:rPr>
                <w:sz w:val="22"/>
              </w:rPr>
            </w:pPr>
            <w:r>
              <w:rPr>
                <w:w w:val="100"/>
                <w:sz w:val="22"/>
              </w:rPr>
              <w:t>要</w:t>
            </w:r>
          </w:p>
        </w:tc>
        <w:tc>
          <w:tcPr>
            <w:tcW w:w="2540" w:type="dxa"/>
          </w:tcPr>
          <w:p>
            <w:pPr>
              <w:pStyle w:val="18"/>
              <w:spacing w:before="171"/>
              <w:ind w:left="108"/>
              <w:rPr>
                <w:sz w:val="22"/>
              </w:rPr>
            </w:pPr>
            <w:r>
              <w:rPr>
                <w:sz w:val="22"/>
              </w:rPr>
              <w:t>保持办公环境干净整洁</w:t>
            </w:r>
          </w:p>
        </w:tc>
        <w:tc>
          <w:tcPr>
            <w:tcW w:w="1237" w:type="dxa"/>
          </w:tcPr>
          <w:p>
            <w:pPr>
              <w:pStyle w:val="18"/>
              <w:spacing w:before="171"/>
              <w:ind w:left="49" w:right="38"/>
              <w:jc w:val="center"/>
              <w:rPr>
                <w:sz w:val="22"/>
              </w:rPr>
            </w:pPr>
            <w:r>
              <w:rPr>
                <w:sz w:val="22"/>
              </w:rPr>
              <w:t>有效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6" w:hRule="atLeast"/>
        </w:trPr>
        <w:tc>
          <w:tcPr>
            <w:tcW w:w="845" w:type="dxa"/>
            <w:vMerge w:val="continue"/>
            <w:tcBorders>
              <w:top w:val="nil"/>
            </w:tcBorders>
          </w:tcPr>
          <w:p>
            <w:pPr>
              <w:rPr>
                <w:sz w:val="2"/>
                <w:szCs w:val="2"/>
              </w:rPr>
            </w:pPr>
          </w:p>
        </w:tc>
        <w:tc>
          <w:tcPr>
            <w:tcW w:w="975" w:type="dxa"/>
            <w:vMerge w:val="restart"/>
          </w:tcPr>
          <w:p>
            <w:pPr>
              <w:pStyle w:val="18"/>
              <w:rPr>
                <w:sz w:val="22"/>
              </w:rPr>
            </w:pPr>
          </w:p>
          <w:p>
            <w:pPr>
              <w:pStyle w:val="18"/>
              <w:spacing w:before="3"/>
              <w:rPr>
                <w:sz w:val="28"/>
              </w:rPr>
            </w:pPr>
          </w:p>
          <w:p>
            <w:pPr>
              <w:pStyle w:val="18"/>
              <w:spacing w:line="266" w:lineRule="auto"/>
              <w:ind w:left="267" w:right="253"/>
              <w:rPr>
                <w:sz w:val="22"/>
              </w:rPr>
            </w:pPr>
            <w:r>
              <w:rPr>
                <w:sz w:val="22"/>
              </w:rPr>
              <w:t>效益指标</w:t>
            </w:r>
          </w:p>
        </w:tc>
        <w:tc>
          <w:tcPr>
            <w:tcW w:w="978" w:type="dxa"/>
          </w:tcPr>
          <w:p>
            <w:pPr>
              <w:pStyle w:val="18"/>
              <w:spacing w:before="15" w:line="266" w:lineRule="auto"/>
              <w:ind w:left="269" w:right="255"/>
              <w:rPr>
                <w:sz w:val="22"/>
              </w:rPr>
            </w:pPr>
            <w:r>
              <w:rPr>
                <w:spacing w:val="-9"/>
                <w:sz w:val="22"/>
              </w:rPr>
              <w:t>社会效益</w:t>
            </w:r>
          </w:p>
          <w:p>
            <w:pPr>
              <w:pStyle w:val="18"/>
              <w:spacing w:line="275" w:lineRule="exact"/>
              <w:ind w:left="269"/>
              <w:rPr>
                <w:sz w:val="22"/>
              </w:rPr>
            </w:pPr>
            <w:r>
              <w:rPr>
                <w:spacing w:val="-1"/>
                <w:sz w:val="22"/>
              </w:rPr>
              <w:t>指标</w:t>
            </w:r>
          </w:p>
        </w:tc>
        <w:tc>
          <w:tcPr>
            <w:tcW w:w="1945" w:type="dxa"/>
          </w:tcPr>
          <w:p>
            <w:pPr>
              <w:pStyle w:val="18"/>
              <w:spacing w:before="171" w:line="266" w:lineRule="auto"/>
              <w:ind w:left="107" w:right="284"/>
              <w:rPr>
                <w:sz w:val="22"/>
              </w:rPr>
            </w:pPr>
            <w:r>
              <w:rPr>
                <w:sz w:val="22"/>
              </w:rPr>
              <w:t>保障良好的办公环境</w:t>
            </w:r>
          </w:p>
        </w:tc>
        <w:tc>
          <w:tcPr>
            <w:tcW w:w="2540" w:type="dxa"/>
          </w:tcPr>
          <w:p>
            <w:pPr>
              <w:pStyle w:val="18"/>
              <w:spacing w:before="6"/>
              <w:rPr>
                <w:sz w:val="25"/>
              </w:rPr>
            </w:pPr>
          </w:p>
          <w:p>
            <w:pPr>
              <w:pStyle w:val="18"/>
              <w:spacing w:before="1"/>
              <w:ind w:left="108"/>
              <w:rPr>
                <w:sz w:val="22"/>
              </w:rPr>
            </w:pPr>
            <w:r>
              <w:rPr>
                <w:sz w:val="22"/>
              </w:rPr>
              <w:t>保障良好的办公环境</w:t>
            </w:r>
          </w:p>
        </w:tc>
        <w:tc>
          <w:tcPr>
            <w:tcW w:w="1237" w:type="dxa"/>
          </w:tcPr>
          <w:p>
            <w:pPr>
              <w:pStyle w:val="18"/>
              <w:spacing w:before="6"/>
              <w:rPr>
                <w:sz w:val="25"/>
              </w:rPr>
            </w:pPr>
          </w:p>
          <w:p>
            <w:pPr>
              <w:pStyle w:val="18"/>
              <w:spacing w:before="1"/>
              <w:ind w:left="49" w:right="38"/>
              <w:jc w:val="center"/>
              <w:rPr>
                <w:sz w:val="22"/>
              </w:rPr>
            </w:pPr>
            <w:r>
              <w:rPr>
                <w:sz w:val="22"/>
              </w:rPr>
              <w:t>显著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5" w:hRule="atLeast"/>
        </w:trPr>
        <w:tc>
          <w:tcPr>
            <w:tcW w:w="845" w:type="dxa"/>
            <w:vMerge w:val="continue"/>
            <w:tcBorders>
              <w:top w:val="nil"/>
            </w:tcBorders>
          </w:tcPr>
          <w:p>
            <w:pPr>
              <w:rPr>
                <w:sz w:val="2"/>
                <w:szCs w:val="2"/>
              </w:rPr>
            </w:pPr>
          </w:p>
        </w:tc>
        <w:tc>
          <w:tcPr>
            <w:tcW w:w="975" w:type="dxa"/>
            <w:vMerge w:val="continue"/>
            <w:tcBorders>
              <w:top w:val="nil"/>
            </w:tcBorders>
          </w:tcPr>
          <w:p>
            <w:pPr>
              <w:rPr>
                <w:sz w:val="2"/>
                <w:szCs w:val="2"/>
              </w:rPr>
            </w:pPr>
          </w:p>
        </w:tc>
        <w:tc>
          <w:tcPr>
            <w:tcW w:w="978" w:type="dxa"/>
          </w:tcPr>
          <w:p>
            <w:pPr>
              <w:pStyle w:val="18"/>
              <w:spacing w:before="17"/>
              <w:ind w:left="269" w:hanging="111"/>
              <w:rPr>
                <w:sz w:val="22"/>
              </w:rPr>
            </w:pPr>
            <w:r>
              <w:rPr>
                <w:sz w:val="22"/>
              </w:rPr>
              <w:t>可持续</w:t>
            </w:r>
          </w:p>
          <w:p>
            <w:pPr>
              <w:pStyle w:val="18"/>
              <w:spacing w:before="2" w:line="310" w:lineRule="atLeast"/>
              <w:ind w:left="269" w:right="255"/>
              <w:rPr>
                <w:sz w:val="22"/>
              </w:rPr>
            </w:pPr>
            <w:r>
              <w:rPr>
                <w:sz w:val="22"/>
              </w:rPr>
              <w:t>影响指标</w:t>
            </w:r>
          </w:p>
        </w:tc>
        <w:tc>
          <w:tcPr>
            <w:tcW w:w="1945" w:type="dxa"/>
          </w:tcPr>
          <w:p>
            <w:pPr>
              <w:pStyle w:val="18"/>
              <w:spacing w:before="173" w:line="266" w:lineRule="auto"/>
              <w:ind w:left="107" w:right="284"/>
              <w:rPr>
                <w:sz w:val="22"/>
              </w:rPr>
            </w:pPr>
            <w:r>
              <w:rPr>
                <w:sz w:val="22"/>
              </w:rPr>
              <w:t>营造良好的办公氛围</w:t>
            </w:r>
          </w:p>
        </w:tc>
        <w:tc>
          <w:tcPr>
            <w:tcW w:w="2540" w:type="dxa"/>
          </w:tcPr>
          <w:p>
            <w:pPr>
              <w:pStyle w:val="18"/>
              <w:spacing w:before="8"/>
              <w:rPr>
                <w:sz w:val="25"/>
              </w:rPr>
            </w:pPr>
          </w:p>
          <w:p>
            <w:pPr>
              <w:pStyle w:val="18"/>
              <w:spacing w:before="1"/>
              <w:ind w:left="108"/>
              <w:rPr>
                <w:sz w:val="22"/>
              </w:rPr>
            </w:pPr>
            <w:r>
              <w:rPr>
                <w:sz w:val="22"/>
              </w:rPr>
              <w:t>营造良好的工作氛围</w:t>
            </w:r>
          </w:p>
        </w:tc>
        <w:tc>
          <w:tcPr>
            <w:tcW w:w="1237" w:type="dxa"/>
          </w:tcPr>
          <w:p>
            <w:pPr>
              <w:pStyle w:val="18"/>
              <w:spacing w:before="8"/>
              <w:rPr>
                <w:sz w:val="25"/>
              </w:rPr>
            </w:pPr>
          </w:p>
          <w:p>
            <w:pPr>
              <w:pStyle w:val="18"/>
              <w:spacing w:before="1"/>
              <w:ind w:left="49" w:right="38"/>
              <w:jc w:val="center"/>
              <w:rPr>
                <w:sz w:val="22"/>
              </w:rPr>
            </w:pPr>
            <w:r>
              <w:rPr>
                <w:sz w:val="22"/>
              </w:rPr>
              <w:t>良好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60" w:hRule="atLeast"/>
        </w:trPr>
        <w:tc>
          <w:tcPr>
            <w:tcW w:w="845" w:type="dxa"/>
            <w:vMerge w:val="continue"/>
            <w:tcBorders>
              <w:top w:val="nil"/>
            </w:tcBorders>
          </w:tcPr>
          <w:p>
            <w:pPr>
              <w:rPr>
                <w:sz w:val="2"/>
                <w:szCs w:val="2"/>
              </w:rPr>
            </w:pPr>
          </w:p>
        </w:tc>
        <w:tc>
          <w:tcPr>
            <w:tcW w:w="975" w:type="dxa"/>
          </w:tcPr>
          <w:p>
            <w:pPr>
              <w:pStyle w:val="18"/>
              <w:rPr>
                <w:sz w:val="22"/>
              </w:rPr>
            </w:pPr>
          </w:p>
          <w:p>
            <w:pPr>
              <w:pStyle w:val="18"/>
              <w:spacing w:before="10"/>
              <w:rPr>
                <w:sz w:val="15"/>
              </w:rPr>
            </w:pPr>
          </w:p>
          <w:p>
            <w:pPr>
              <w:pStyle w:val="18"/>
              <w:spacing w:line="266" w:lineRule="auto"/>
              <w:ind w:left="267" w:right="145" w:hanging="111"/>
              <w:rPr>
                <w:sz w:val="22"/>
              </w:rPr>
            </w:pPr>
            <w:r>
              <w:rPr>
                <w:sz w:val="22"/>
              </w:rPr>
              <w:t>满意度指标</w:t>
            </w:r>
          </w:p>
        </w:tc>
        <w:tc>
          <w:tcPr>
            <w:tcW w:w="978" w:type="dxa"/>
          </w:tcPr>
          <w:p>
            <w:pPr>
              <w:pStyle w:val="18"/>
              <w:spacing w:before="16" w:line="266" w:lineRule="auto"/>
              <w:ind w:left="158" w:right="147"/>
              <w:jc w:val="both"/>
              <w:rPr>
                <w:sz w:val="22"/>
              </w:rPr>
            </w:pPr>
            <w:r>
              <w:rPr>
                <w:spacing w:val="-7"/>
                <w:sz w:val="22"/>
              </w:rPr>
              <w:t>社会公众或服务对象满意度</w:t>
            </w:r>
          </w:p>
          <w:p>
            <w:pPr>
              <w:pStyle w:val="18"/>
              <w:spacing w:line="272" w:lineRule="exact"/>
              <w:ind w:left="269"/>
              <w:rPr>
                <w:sz w:val="22"/>
              </w:rPr>
            </w:pPr>
            <w:r>
              <w:rPr>
                <w:spacing w:val="-1"/>
                <w:sz w:val="22"/>
              </w:rPr>
              <w:t>指标</w:t>
            </w:r>
          </w:p>
        </w:tc>
        <w:tc>
          <w:tcPr>
            <w:tcW w:w="1945" w:type="dxa"/>
          </w:tcPr>
          <w:p>
            <w:pPr>
              <w:pStyle w:val="18"/>
              <w:rPr>
                <w:sz w:val="22"/>
              </w:rPr>
            </w:pPr>
          </w:p>
          <w:p>
            <w:pPr>
              <w:pStyle w:val="18"/>
              <w:rPr>
                <w:sz w:val="28"/>
              </w:rPr>
            </w:pPr>
          </w:p>
          <w:p>
            <w:pPr>
              <w:pStyle w:val="18"/>
              <w:ind w:left="107"/>
              <w:rPr>
                <w:sz w:val="22"/>
              </w:rPr>
            </w:pPr>
            <w:r>
              <w:rPr>
                <w:sz w:val="22"/>
              </w:rPr>
              <w:t>人民群众满意度</w:t>
            </w:r>
          </w:p>
        </w:tc>
        <w:tc>
          <w:tcPr>
            <w:tcW w:w="2540" w:type="dxa"/>
          </w:tcPr>
          <w:p>
            <w:pPr>
              <w:pStyle w:val="18"/>
              <w:rPr>
                <w:sz w:val="22"/>
              </w:rPr>
            </w:pPr>
          </w:p>
          <w:p>
            <w:pPr>
              <w:pStyle w:val="18"/>
              <w:rPr>
                <w:sz w:val="28"/>
              </w:rPr>
            </w:pPr>
          </w:p>
          <w:p>
            <w:pPr>
              <w:pStyle w:val="18"/>
              <w:ind w:left="108"/>
              <w:rPr>
                <w:sz w:val="22"/>
              </w:rPr>
            </w:pPr>
            <w:r>
              <w:rPr>
                <w:sz w:val="22"/>
              </w:rPr>
              <w:t>人民群众满意度</w:t>
            </w:r>
          </w:p>
        </w:tc>
        <w:tc>
          <w:tcPr>
            <w:tcW w:w="1237" w:type="dxa"/>
          </w:tcPr>
          <w:p>
            <w:pPr>
              <w:pStyle w:val="18"/>
              <w:rPr>
                <w:sz w:val="22"/>
              </w:rPr>
            </w:pPr>
          </w:p>
          <w:p>
            <w:pPr>
              <w:pStyle w:val="18"/>
              <w:rPr>
                <w:sz w:val="28"/>
              </w:rPr>
            </w:pPr>
          </w:p>
          <w:p>
            <w:pPr>
              <w:pStyle w:val="18"/>
              <w:ind w:left="49" w:right="38"/>
              <w:jc w:val="center"/>
              <w:rPr>
                <w:sz w:val="22"/>
              </w:rPr>
            </w:pPr>
            <w:r>
              <w:rPr>
                <w:sz w:val="22"/>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36" w:hRule="atLeast"/>
        </w:trPr>
        <w:tc>
          <w:tcPr>
            <w:tcW w:w="845" w:type="dxa"/>
          </w:tcPr>
          <w:p>
            <w:pPr>
              <w:pStyle w:val="18"/>
              <w:spacing w:before="122" w:line="266" w:lineRule="auto"/>
              <w:ind w:left="202" w:right="188"/>
              <w:rPr>
                <w:sz w:val="22"/>
              </w:rPr>
            </w:pPr>
            <w:r>
              <w:rPr>
                <w:sz w:val="22"/>
              </w:rPr>
              <w:t>其他说明</w:t>
            </w:r>
          </w:p>
        </w:tc>
        <w:tc>
          <w:tcPr>
            <w:tcW w:w="7675" w:type="dxa"/>
            <w:gridSpan w:val="5"/>
          </w:tcPr>
          <w:p>
            <w:pPr>
              <w:pStyle w:val="18"/>
              <w:spacing w:before="8"/>
              <w:rPr>
                <w:sz w:val="21"/>
              </w:rPr>
            </w:pPr>
          </w:p>
          <w:p>
            <w:pPr>
              <w:pStyle w:val="18"/>
              <w:spacing w:before="1"/>
              <w:ind w:left="7"/>
              <w:jc w:val="center"/>
              <w:rPr>
                <w:sz w:val="22"/>
              </w:rPr>
            </w:pPr>
            <w:r>
              <w:rPr>
                <w:w w:val="100"/>
                <w:sz w:val="22"/>
              </w:rPr>
              <w:t>无</w:t>
            </w:r>
          </w:p>
        </w:tc>
      </w:tr>
    </w:tbl>
    <w:p>
      <w:pPr>
        <w:pStyle w:val="9"/>
        <w:spacing w:before="8"/>
        <w:rPr>
          <w:sz w:val="5"/>
        </w:rPr>
      </w:pPr>
    </w:p>
    <w:p>
      <w:pPr>
        <w:tabs>
          <w:tab w:val="left" w:pos="7187"/>
        </w:tabs>
        <w:spacing w:before="70"/>
        <w:ind w:left="660" w:right="0" w:firstLine="0"/>
        <w:jc w:val="left"/>
        <w:rPr>
          <w:sz w:val="22"/>
        </w:rPr>
      </w:pPr>
      <w:r>
        <w:rPr>
          <w:spacing w:val="-1"/>
          <w:w w:val="100"/>
          <w:sz w:val="22"/>
        </w:rPr>
        <w:t>填</w:t>
      </w:r>
      <w:r>
        <w:rPr>
          <w:spacing w:val="-3"/>
          <w:w w:val="100"/>
          <w:sz w:val="22"/>
        </w:rPr>
        <w:t>报</w:t>
      </w:r>
      <w:r>
        <w:rPr>
          <w:spacing w:val="-1"/>
          <w:w w:val="100"/>
          <w:sz w:val="22"/>
        </w:rPr>
        <w:t>人业</w:t>
      </w:r>
      <w:r>
        <w:rPr>
          <w:spacing w:val="-3"/>
          <w:w w:val="100"/>
          <w:sz w:val="22"/>
        </w:rPr>
        <w:t>务</w:t>
      </w:r>
      <w:r>
        <w:rPr>
          <w:spacing w:val="-1"/>
          <w:w w:val="100"/>
          <w:sz w:val="22"/>
        </w:rPr>
        <w:t>处室</w:t>
      </w:r>
      <w:r>
        <w:rPr>
          <w:spacing w:val="-94"/>
          <w:w w:val="100"/>
          <w:sz w:val="22"/>
        </w:rPr>
        <w:t>：</w:t>
      </w:r>
      <w:r>
        <w:rPr>
          <w:spacing w:val="-1"/>
          <w:w w:val="100"/>
          <w:sz w:val="22"/>
        </w:rPr>
        <w:t>高</w:t>
      </w:r>
      <w:r>
        <w:rPr>
          <w:spacing w:val="-3"/>
          <w:w w:val="100"/>
          <w:sz w:val="22"/>
        </w:rPr>
        <w:t>新</w:t>
      </w:r>
      <w:r>
        <w:rPr>
          <w:spacing w:val="-1"/>
          <w:w w:val="100"/>
          <w:sz w:val="22"/>
        </w:rPr>
        <w:t>区公</w:t>
      </w:r>
      <w:r>
        <w:rPr>
          <w:spacing w:val="-3"/>
          <w:w w:val="100"/>
          <w:sz w:val="22"/>
        </w:rPr>
        <w:t>安</w:t>
      </w:r>
      <w:r>
        <w:rPr>
          <w:spacing w:val="-1"/>
          <w:w w:val="100"/>
          <w:sz w:val="22"/>
        </w:rPr>
        <w:t>分局</w:t>
      </w:r>
      <w:r>
        <w:rPr>
          <w:spacing w:val="-3"/>
          <w:w w:val="100"/>
          <w:sz w:val="22"/>
        </w:rPr>
        <w:t>警</w:t>
      </w:r>
      <w:r>
        <w:rPr>
          <w:spacing w:val="-1"/>
          <w:w w:val="100"/>
          <w:sz w:val="22"/>
        </w:rPr>
        <w:t>务保</w:t>
      </w:r>
      <w:r>
        <w:rPr>
          <w:spacing w:val="-3"/>
          <w:w w:val="100"/>
          <w:sz w:val="22"/>
        </w:rPr>
        <w:t>障</w:t>
      </w:r>
      <w:r>
        <w:rPr>
          <w:w w:val="100"/>
          <w:sz w:val="22"/>
        </w:rPr>
        <w:t>室</w:t>
      </w:r>
      <w:r>
        <w:rPr>
          <w:sz w:val="22"/>
        </w:rPr>
        <w:t xml:space="preserve"> </w:t>
      </w:r>
      <w:r>
        <w:rPr>
          <w:spacing w:val="-1"/>
          <w:w w:val="100"/>
          <w:sz w:val="22"/>
        </w:rPr>
        <w:t>填</w:t>
      </w:r>
      <w:r>
        <w:rPr>
          <w:spacing w:val="-3"/>
          <w:w w:val="100"/>
          <w:sz w:val="22"/>
        </w:rPr>
        <w:t>报</w:t>
      </w:r>
      <w:r>
        <w:rPr>
          <w:spacing w:val="-1"/>
          <w:w w:val="100"/>
          <w:sz w:val="22"/>
        </w:rPr>
        <w:t>人姓名</w:t>
      </w:r>
      <w:r>
        <w:rPr>
          <w:spacing w:val="-94"/>
          <w:w w:val="100"/>
          <w:sz w:val="22"/>
        </w:rPr>
        <w:t>：</w:t>
      </w:r>
      <w:r>
        <w:rPr>
          <w:spacing w:val="-1"/>
          <w:w w:val="100"/>
          <w:sz w:val="22"/>
        </w:rPr>
        <w:t>杨</w:t>
      </w:r>
      <w:r>
        <w:rPr>
          <w:spacing w:val="-3"/>
          <w:w w:val="100"/>
          <w:sz w:val="22"/>
        </w:rPr>
        <w:t>钰</w:t>
      </w:r>
      <w:r>
        <w:rPr>
          <w:w w:val="100"/>
          <w:sz w:val="22"/>
        </w:rPr>
        <w:t>梅</w:t>
      </w:r>
      <w:r>
        <w:rPr>
          <w:sz w:val="22"/>
        </w:rPr>
        <w:tab/>
      </w:r>
      <w:r>
        <w:rPr>
          <w:spacing w:val="-1"/>
          <w:w w:val="100"/>
          <w:sz w:val="22"/>
        </w:rPr>
        <w:t>联</w:t>
      </w:r>
      <w:r>
        <w:rPr>
          <w:spacing w:val="-3"/>
          <w:w w:val="100"/>
          <w:sz w:val="22"/>
        </w:rPr>
        <w:t>系</w:t>
      </w:r>
      <w:r>
        <w:rPr>
          <w:spacing w:val="-1"/>
          <w:w w:val="100"/>
          <w:sz w:val="22"/>
        </w:rPr>
        <w:t>电</w:t>
      </w:r>
      <w:r>
        <w:rPr>
          <w:spacing w:val="-3"/>
          <w:w w:val="100"/>
          <w:sz w:val="22"/>
        </w:rPr>
        <w:t>话</w:t>
      </w:r>
      <w:r>
        <w:rPr>
          <w:spacing w:val="-92"/>
          <w:w w:val="100"/>
          <w:sz w:val="22"/>
        </w:rPr>
        <w:t>：</w:t>
      </w:r>
      <w:r>
        <w:rPr>
          <w:spacing w:val="-1"/>
          <w:w w:val="100"/>
          <w:sz w:val="22"/>
        </w:rPr>
        <w:t>213</w:t>
      </w:r>
      <w:r>
        <w:rPr>
          <w:spacing w:val="-3"/>
          <w:w w:val="100"/>
          <w:sz w:val="22"/>
        </w:rPr>
        <w:t>9</w:t>
      </w:r>
      <w:r>
        <w:rPr>
          <w:spacing w:val="-1"/>
          <w:w w:val="100"/>
          <w:sz w:val="22"/>
        </w:rPr>
        <w:t>52</w:t>
      </w:r>
      <w:r>
        <w:rPr>
          <w:w w:val="100"/>
          <w:sz w:val="22"/>
        </w:rPr>
        <w:t>9</w:t>
      </w:r>
    </w:p>
    <w:p>
      <w:pPr>
        <w:spacing w:after="0"/>
        <w:jc w:val="left"/>
        <w:rPr>
          <w:sz w:val="22"/>
        </w:rPr>
        <w:sectPr>
          <w:pgSz w:w="11910" w:h="16840"/>
          <w:pgMar w:top="1420" w:right="1140" w:bottom="1000" w:left="1140" w:header="0" w:footer="817" w:gutter="0"/>
          <w:cols w:space="720" w:num="1"/>
        </w:sectPr>
      </w:pPr>
    </w:p>
    <w:p>
      <w:pPr>
        <w:pStyle w:val="3"/>
      </w:pPr>
      <w:r>
        <w:t>项目支出绩效目标申报表</w:t>
      </w:r>
    </w:p>
    <w:p>
      <w:pPr>
        <w:spacing w:before="174"/>
        <w:ind w:left="1663" w:right="1663" w:firstLine="0"/>
        <w:jc w:val="center"/>
        <w:rPr>
          <w:sz w:val="22"/>
        </w:rPr>
      </w:pPr>
      <w:r>
        <w:rPr>
          <w:sz w:val="22"/>
        </w:rPr>
        <w:t>（2021 年度）</w:t>
      </w:r>
    </w:p>
    <w:p>
      <w:pPr>
        <w:pStyle w:val="9"/>
        <w:spacing w:before="3"/>
        <w:rPr>
          <w:sz w:val="22"/>
        </w:rPr>
      </w:pPr>
    </w:p>
    <w:p>
      <w:pPr>
        <w:spacing w:before="0"/>
        <w:ind w:left="660" w:right="0" w:firstLine="0"/>
        <w:jc w:val="left"/>
        <w:rPr>
          <w:sz w:val="22"/>
        </w:rPr>
      </w:pPr>
      <w:r>
        <w:rPr>
          <w:sz w:val="22"/>
        </w:rPr>
        <w:t>申报单位：淄博高新区公安分局</w:t>
      </w:r>
    </w:p>
    <w:p>
      <w:pPr>
        <w:pStyle w:val="9"/>
        <w:spacing w:before="1"/>
        <w:rPr>
          <w:sz w:val="11"/>
        </w:rPr>
      </w:pPr>
    </w:p>
    <w:tbl>
      <w:tblPr>
        <w:tblStyle w:val="14"/>
        <w:tblW w:w="8520" w:type="dxa"/>
        <w:tblInd w:w="5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5"/>
        <w:gridCol w:w="680"/>
        <w:gridCol w:w="1779"/>
        <w:gridCol w:w="1439"/>
        <w:gridCol w:w="184"/>
        <w:gridCol w:w="35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525" w:type="dxa"/>
            <w:gridSpan w:val="2"/>
          </w:tcPr>
          <w:p>
            <w:pPr>
              <w:pStyle w:val="18"/>
              <w:spacing w:before="142"/>
              <w:ind w:left="322"/>
              <w:rPr>
                <w:sz w:val="22"/>
              </w:rPr>
            </w:pPr>
            <w:r>
              <w:rPr>
                <w:sz w:val="22"/>
              </w:rPr>
              <w:t>项目名称</w:t>
            </w:r>
          </w:p>
        </w:tc>
        <w:tc>
          <w:tcPr>
            <w:tcW w:w="6995" w:type="dxa"/>
            <w:gridSpan w:val="4"/>
          </w:tcPr>
          <w:p>
            <w:pPr>
              <w:pStyle w:val="18"/>
              <w:spacing w:before="142"/>
              <w:ind w:left="108"/>
              <w:rPr>
                <w:sz w:val="22"/>
              </w:rPr>
            </w:pPr>
            <w:r>
              <w:rPr>
                <w:sz w:val="22"/>
              </w:rPr>
              <w:t>重大安保任务补助经费、重大安保活动经费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1525" w:type="dxa"/>
            <w:gridSpan w:val="2"/>
          </w:tcPr>
          <w:p>
            <w:pPr>
              <w:pStyle w:val="18"/>
              <w:spacing w:before="172"/>
              <w:ind w:left="322"/>
              <w:rPr>
                <w:sz w:val="22"/>
              </w:rPr>
            </w:pPr>
            <w:r>
              <w:rPr>
                <w:sz w:val="22"/>
              </w:rPr>
              <w:t>主管部门</w:t>
            </w:r>
          </w:p>
        </w:tc>
        <w:tc>
          <w:tcPr>
            <w:tcW w:w="1779" w:type="dxa"/>
          </w:tcPr>
          <w:p>
            <w:pPr>
              <w:pStyle w:val="18"/>
              <w:spacing w:before="16"/>
              <w:ind w:left="338"/>
              <w:rPr>
                <w:sz w:val="22"/>
              </w:rPr>
            </w:pPr>
            <w:r>
              <w:rPr>
                <w:sz w:val="22"/>
              </w:rPr>
              <w:t>淄博高新区</w:t>
            </w:r>
          </w:p>
          <w:p>
            <w:pPr>
              <w:pStyle w:val="18"/>
              <w:spacing w:before="30" w:line="276" w:lineRule="exact"/>
              <w:ind w:left="448"/>
              <w:rPr>
                <w:sz w:val="22"/>
              </w:rPr>
            </w:pPr>
            <w:r>
              <w:rPr>
                <w:sz w:val="22"/>
              </w:rPr>
              <w:t>公安分局</w:t>
            </w:r>
          </w:p>
        </w:tc>
        <w:tc>
          <w:tcPr>
            <w:tcW w:w="1623" w:type="dxa"/>
            <w:gridSpan w:val="2"/>
          </w:tcPr>
          <w:p>
            <w:pPr>
              <w:pStyle w:val="18"/>
              <w:spacing w:before="172"/>
              <w:ind w:left="150"/>
              <w:rPr>
                <w:sz w:val="22"/>
              </w:rPr>
            </w:pPr>
            <w:r>
              <w:rPr>
                <w:sz w:val="22"/>
              </w:rPr>
              <w:t>预算执行单位</w:t>
            </w:r>
          </w:p>
        </w:tc>
        <w:tc>
          <w:tcPr>
            <w:tcW w:w="3593" w:type="dxa"/>
          </w:tcPr>
          <w:p>
            <w:pPr>
              <w:pStyle w:val="18"/>
              <w:spacing w:before="172"/>
              <w:ind w:left="785" w:right="778"/>
              <w:jc w:val="center"/>
              <w:rPr>
                <w:sz w:val="22"/>
              </w:rPr>
            </w:pPr>
            <w:r>
              <w:rPr>
                <w:sz w:val="22"/>
              </w:rPr>
              <w:t>淄博高新区公安分局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525" w:type="dxa"/>
            <w:gridSpan w:val="2"/>
          </w:tcPr>
          <w:p>
            <w:pPr>
              <w:pStyle w:val="18"/>
              <w:spacing w:before="143"/>
              <w:ind w:left="212"/>
              <w:rPr>
                <w:sz w:val="22"/>
              </w:rPr>
            </w:pPr>
            <w:r>
              <w:rPr>
                <w:sz w:val="22"/>
              </w:rPr>
              <w:t>项目负责人</w:t>
            </w:r>
          </w:p>
        </w:tc>
        <w:tc>
          <w:tcPr>
            <w:tcW w:w="1779" w:type="dxa"/>
          </w:tcPr>
          <w:p>
            <w:pPr>
              <w:pStyle w:val="18"/>
              <w:spacing w:before="143"/>
              <w:ind w:left="98" w:right="89"/>
              <w:jc w:val="center"/>
              <w:rPr>
                <w:sz w:val="22"/>
              </w:rPr>
            </w:pPr>
            <w:r>
              <w:rPr>
                <w:sz w:val="22"/>
              </w:rPr>
              <w:t>杨钰梅</w:t>
            </w:r>
          </w:p>
        </w:tc>
        <w:tc>
          <w:tcPr>
            <w:tcW w:w="1623" w:type="dxa"/>
            <w:gridSpan w:val="2"/>
          </w:tcPr>
          <w:p>
            <w:pPr>
              <w:pStyle w:val="18"/>
              <w:spacing w:before="143"/>
              <w:ind w:left="371"/>
              <w:rPr>
                <w:sz w:val="22"/>
              </w:rPr>
            </w:pPr>
            <w:r>
              <w:rPr>
                <w:sz w:val="22"/>
              </w:rPr>
              <w:t>联系电话</w:t>
            </w:r>
          </w:p>
        </w:tc>
        <w:tc>
          <w:tcPr>
            <w:tcW w:w="3593" w:type="dxa"/>
          </w:tcPr>
          <w:p>
            <w:pPr>
              <w:pStyle w:val="18"/>
              <w:spacing w:before="143"/>
              <w:ind w:left="785" w:right="778"/>
              <w:jc w:val="center"/>
              <w:rPr>
                <w:sz w:val="22"/>
              </w:rPr>
            </w:pPr>
            <w:r>
              <w:rPr>
                <w:sz w:val="22"/>
              </w:rPr>
              <w:t>2139529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1525" w:type="dxa"/>
            <w:gridSpan w:val="2"/>
          </w:tcPr>
          <w:p>
            <w:pPr>
              <w:pStyle w:val="18"/>
              <w:spacing w:before="173"/>
              <w:ind w:left="322"/>
              <w:rPr>
                <w:sz w:val="22"/>
              </w:rPr>
            </w:pPr>
            <w:r>
              <w:rPr>
                <w:sz w:val="22"/>
              </w:rPr>
              <w:t>项目类型</w:t>
            </w:r>
          </w:p>
        </w:tc>
        <w:tc>
          <w:tcPr>
            <w:tcW w:w="6995" w:type="dxa"/>
            <w:gridSpan w:val="4"/>
          </w:tcPr>
          <w:p>
            <w:pPr>
              <w:pStyle w:val="18"/>
              <w:tabs>
                <w:tab w:val="left" w:pos="4034"/>
              </w:tabs>
              <w:spacing w:before="17"/>
              <w:ind w:left="1749"/>
              <w:rPr>
                <w:sz w:val="22"/>
              </w:rPr>
            </w:pPr>
            <w:r>
              <w:rPr>
                <w:rFonts w:ascii="Wingdings" w:hAnsi="Wingdings" w:eastAsia="Wingdings"/>
                <w:spacing w:val="-3"/>
                <w:sz w:val="22"/>
              </w:rPr>
              <w:t></w:t>
            </w:r>
            <w:r>
              <w:rPr>
                <w:sz w:val="22"/>
              </w:rPr>
              <w:t>上</w:t>
            </w:r>
            <w:r>
              <w:rPr>
                <w:spacing w:val="-3"/>
                <w:sz w:val="22"/>
              </w:rPr>
              <w:t>年</w:t>
            </w:r>
            <w:r>
              <w:rPr>
                <w:sz w:val="22"/>
              </w:rPr>
              <w:t>原有</w:t>
            </w:r>
            <w:r>
              <w:rPr>
                <w:spacing w:val="-3"/>
                <w:sz w:val="22"/>
              </w:rPr>
              <w:t>项</w:t>
            </w:r>
            <w:r>
              <w:rPr>
                <w:sz w:val="22"/>
              </w:rPr>
              <w:t>目</w:t>
            </w:r>
            <w:r>
              <w:rPr>
                <w:sz w:val="22"/>
              </w:rPr>
              <w:tab/>
            </w:r>
            <w:r>
              <w:rPr>
                <w:sz w:val="22"/>
              </w:rPr>
              <w:t>□新</w:t>
            </w:r>
            <w:r>
              <w:rPr>
                <w:spacing w:val="-3"/>
                <w:sz w:val="22"/>
              </w:rPr>
              <w:t>增</w:t>
            </w:r>
            <w:r>
              <w:rPr>
                <w:sz w:val="22"/>
              </w:rPr>
              <w:t>固定</w:t>
            </w:r>
            <w:r>
              <w:rPr>
                <w:spacing w:val="-3"/>
                <w:sz w:val="22"/>
              </w:rPr>
              <w:t>项</w:t>
            </w:r>
            <w:r>
              <w:rPr>
                <w:sz w:val="22"/>
              </w:rPr>
              <w:t>目</w:t>
            </w:r>
          </w:p>
          <w:p>
            <w:pPr>
              <w:pStyle w:val="18"/>
              <w:tabs>
                <w:tab w:val="left" w:pos="4101"/>
              </w:tabs>
              <w:spacing w:before="30" w:line="275" w:lineRule="exact"/>
              <w:ind w:left="1682"/>
              <w:rPr>
                <w:sz w:val="22"/>
              </w:rPr>
            </w:pPr>
            <w:r>
              <w:rPr>
                <w:spacing w:val="-3"/>
                <w:sz w:val="22"/>
              </w:rPr>
              <w:t>□</w:t>
            </w:r>
            <w:r>
              <w:rPr>
                <w:sz w:val="22"/>
              </w:rPr>
              <w:t>新</w:t>
            </w:r>
            <w:r>
              <w:rPr>
                <w:spacing w:val="-3"/>
                <w:sz w:val="22"/>
              </w:rPr>
              <w:t>增</w:t>
            </w:r>
            <w:r>
              <w:rPr>
                <w:sz w:val="22"/>
              </w:rPr>
              <w:t>一次</w:t>
            </w:r>
            <w:r>
              <w:rPr>
                <w:spacing w:val="-3"/>
                <w:sz w:val="22"/>
              </w:rPr>
              <w:t>性</w:t>
            </w:r>
            <w:r>
              <w:rPr>
                <w:sz w:val="22"/>
              </w:rPr>
              <w:t>项目</w:t>
            </w:r>
            <w:r>
              <w:rPr>
                <w:sz w:val="22"/>
              </w:rPr>
              <w:tab/>
            </w:r>
            <w:r>
              <w:rPr>
                <w:sz w:val="22"/>
              </w:rPr>
              <w:t>□</w:t>
            </w:r>
            <w:r>
              <w:rPr>
                <w:spacing w:val="-3"/>
                <w:sz w:val="22"/>
              </w:rPr>
              <w:t xml:space="preserve"> </w:t>
            </w:r>
            <w:r>
              <w:rPr>
                <w:sz w:val="22"/>
              </w:rPr>
              <w:t>其</w:t>
            </w:r>
            <w:r>
              <w:rPr>
                <w:spacing w:val="-3"/>
                <w:sz w:val="22"/>
              </w:rPr>
              <w:t>他</w:t>
            </w:r>
            <w:r>
              <w:rPr>
                <w:sz w:val="22"/>
              </w:rPr>
              <w:t>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525" w:type="dxa"/>
            <w:gridSpan w:val="2"/>
          </w:tcPr>
          <w:p>
            <w:pPr>
              <w:pStyle w:val="18"/>
              <w:spacing w:before="144"/>
              <w:ind w:left="322"/>
              <w:rPr>
                <w:sz w:val="22"/>
              </w:rPr>
            </w:pPr>
            <w:r>
              <w:rPr>
                <w:sz w:val="22"/>
              </w:rPr>
              <w:t>项目期限</w:t>
            </w:r>
          </w:p>
        </w:tc>
        <w:tc>
          <w:tcPr>
            <w:tcW w:w="6995" w:type="dxa"/>
            <w:gridSpan w:val="4"/>
          </w:tcPr>
          <w:p>
            <w:pPr>
              <w:pStyle w:val="18"/>
              <w:spacing w:before="144"/>
              <w:ind w:left="1929"/>
              <w:rPr>
                <w:sz w:val="22"/>
              </w:rPr>
            </w:pPr>
            <w:r>
              <w:rPr>
                <w:sz w:val="22"/>
              </w:rPr>
              <w:t>2021 年 1 月 至 2021 年 12 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525" w:type="dxa"/>
            <w:gridSpan w:val="2"/>
            <w:vMerge w:val="restart"/>
          </w:tcPr>
          <w:p>
            <w:pPr>
              <w:pStyle w:val="18"/>
              <w:spacing w:before="9"/>
              <w:rPr>
                <w:sz w:val="31"/>
              </w:rPr>
            </w:pPr>
          </w:p>
          <w:p>
            <w:pPr>
              <w:pStyle w:val="18"/>
              <w:spacing w:before="1" w:line="266" w:lineRule="auto"/>
              <w:ind w:left="541" w:right="309" w:hanging="219"/>
              <w:rPr>
                <w:sz w:val="22"/>
              </w:rPr>
            </w:pPr>
            <w:r>
              <w:rPr>
                <w:sz w:val="22"/>
              </w:rPr>
              <w:t>项目资金申请</w:t>
            </w:r>
          </w:p>
          <w:p>
            <w:pPr>
              <w:pStyle w:val="18"/>
              <w:spacing w:line="280" w:lineRule="exact"/>
              <w:ind w:left="322"/>
              <w:rPr>
                <w:sz w:val="22"/>
              </w:rPr>
            </w:pPr>
            <w:r>
              <w:rPr>
                <w:sz w:val="22"/>
              </w:rPr>
              <w:t>（万元）</w:t>
            </w:r>
          </w:p>
        </w:tc>
        <w:tc>
          <w:tcPr>
            <w:tcW w:w="1779" w:type="dxa"/>
          </w:tcPr>
          <w:p>
            <w:pPr>
              <w:pStyle w:val="18"/>
              <w:spacing w:before="143"/>
              <w:ind w:left="98" w:right="89"/>
              <w:jc w:val="center"/>
              <w:rPr>
                <w:sz w:val="22"/>
              </w:rPr>
            </w:pPr>
            <w:r>
              <w:rPr>
                <w:sz w:val="22"/>
              </w:rPr>
              <w:t>资金总额：</w:t>
            </w:r>
          </w:p>
        </w:tc>
        <w:tc>
          <w:tcPr>
            <w:tcW w:w="5216" w:type="dxa"/>
            <w:gridSpan w:val="3"/>
          </w:tcPr>
          <w:p>
            <w:pPr>
              <w:pStyle w:val="18"/>
              <w:spacing w:before="143"/>
              <w:ind w:left="2219" w:right="2209"/>
              <w:jc w:val="center"/>
              <w:rPr>
                <w:sz w:val="22"/>
              </w:rPr>
            </w:pPr>
            <w:r>
              <w:rPr>
                <w:sz w:val="22"/>
              </w:rPr>
              <w:t>705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525" w:type="dxa"/>
            <w:gridSpan w:val="2"/>
            <w:vMerge w:val="continue"/>
            <w:tcBorders>
              <w:top w:val="nil"/>
            </w:tcBorders>
          </w:tcPr>
          <w:p>
            <w:pPr>
              <w:rPr>
                <w:sz w:val="2"/>
                <w:szCs w:val="2"/>
              </w:rPr>
            </w:pPr>
          </w:p>
        </w:tc>
        <w:tc>
          <w:tcPr>
            <w:tcW w:w="1779" w:type="dxa"/>
          </w:tcPr>
          <w:p>
            <w:pPr>
              <w:pStyle w:val="18"/>
              <w:spacing w:before="142"/>
              <w:ind w:left="98" w:right="89"/>
              <w:jc w:val="center"/>
              <w:rPr>
                <w:sz w:val="22"/>
              </w:rPr>
            </w:pPr>
            <w:r>
              <w:rPr>
                <w:sz w:val="22"/>
              </w:rPr>
              <w:t>财政拨款：</w:t>
            </w:r>
          </w:p>
        </w:tc>
        <w:tc>
          <w:tcPr>
            <w:tcW w:w="5216" w:type="dxa"/>
            <w:gridSpan w:val="3"/>
          </w:tcPr>
          <w:p>
            <w:pPr>
              <w:pStyle w:val="18"/>
              <w:spacing w:before="142"/>
              <w:ind w:left="2219" w:right="2209"/>
              <w:jc w:val="center"/>
              <w:rPr>
                <w:sz w:val="22"/>
              </w:rPr>
            </w:pPr>
            <w:r>
              <w:rPr>
                <w:sz w:val="22"/>
              </w:rPr>
              <w:t>705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525" w:type="dxa"/>
            <w:gridSpan w:val="2"/>
            <w:vMerge w:val="continue"/>
            <w:tcBorders>
              <w:top w:val="nil"/>
            </w:tcBorders>
          </w:tcPr>
          <w:p>
            <w:pPr>
              <w:rPr>
                <w:sz w:val="2"/>
                <w:szCs w:val="2"/>
              </w:rPr>
            </w:pPr>
          </w:p>
        </w:tc>
        <w:tc>
          <w:tcPr>
            <w:tcW w:w="1779" w:type="dxa"/>
          </w:tcPr>
          <w:p>
            <w:pPr>
              <w:pStyle w:val="18"/>
              <w:spacing w:before="143"/>
              <w:ind w:left="98" w:right="89"/>
              <w:jc w:val="center"/>
              <w:rPr>
                <w:sz w:val="22"/>
              </w:rPr>
            </w:pPr>
            <w:r>
              <w:rPr>
                <w:sz w:val="22"/>
              </w:rPr>
              <w:t>其他：</w:t>
            </w:r>
          </w:p>
        </w:tc>
        <w:tc>
          <w:tcPr>
            <w:tcW w:w="5216" w:type="dxa"/>
            <w:gridSpan w:val="3"/>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01" w:hRule="atLeast"/>
        </w:trPr>
        <w:tc>
          <w:tcPr>
            <w:tcW w:w="845" w:type="dxa"/>
          </w:tcPr>
          <w:p>
            <w:pPr>
              <w:pStyle w:val="18"/>
              <w:spacing w:before="7"/>
              <w:rPr>
                <w:sz w:val="27"/>
              </w:rPr>
            </w:pPr>
          </w:p>
          <w:p>
            <w:pPr>
              <w:pStyle w:val="18"/>
              <w:spacing w:line="266" w:lineRule="auto"/>
              <w:ind w:left="202" w:right="188"/>
              <w:rPr>
                <w:sz w:val="22"/>
              </w:rPr>
            </w:pPr>
            <w:r>
              <w:rPr>
                <w:sz w:val="22"/>
              </w:rPr>
              <w:t>项目简介</w:t>
            </w:r>
          </w:p>
        </w:tc>
        <w:tc>
          <w:tcPr>
            <w:tcW w:w="7675" w:type="dxa"/>
            <w:gridSpan w:val="5"/>
          </w:tcPr>
          <w:p>
            <w:pPr>
              <w:pStyle w:val="18"/>
              <w:rPr>
                <w:sz w:val="22"/>
              </w:rPr>
            </w:pPr>
          </w:p>
          <w:p>
            <w:pPr>
              <w:pStyle w:val="18"/>
              <w:spacing w:before="9"/>
              <w:rPr>
                <w:sz w:val="17"/>
              </w:rPr>
            </w:pPr>
          </w:p>
          <w:p>
            <w:pPr>
              <w:pStyle w:val="18"/>
              <w:spacing w:before="1"/>
              <w:ind w:left="106"/>
              <w:rPr>
                <w:sz w:val="22"/>
              </w:rPr>
            </w:pPr>
            <w:r>
              <w:rPr>
                <w:sz w:val="22"/>
              </w:rPr>
              <w:t>执行重大活动安保维稳等各项工作任务，最大限度确保社会大局和谐稳定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06" w:hRule="atLeast"/>
        </w:trPr>
        <w:tc>
          <w:tcPr>
            <w:tcW w:w="845" w:type="dxa"/>
          </w:tcPr>
          <w:p>
            <w:pPr>
              <w:pStyle w:val="18"/>
              <w:spacing w:before="5"/>
              <w:rPr>
                <w:sz w:val="23"/>
              </w:rPr>
            </w:pPr>
          </w:p>
          <w:p>
            <w:pPr>
              <w:pStyle w:val="18"/>
              <w:spacing w:line="266" w:lineRule="auto"/>
              <w:ind w:left="202" w:right="188"/>
              <w:jc w:val="both"/>
              <w:rPr>
                <w:sz w:val="22"/>
              </w:rPr>
            </w:pPr>
            <w:r>
              <w:rPr>
                <w:sz w:val="22"/>
              </w:rPr>
              <w:t>项目立项情况</w:t>
            </w:r>
          </w:p>
        </w:tc>
        <w:tc>
          <w:tcPr>
            <w:tcW w:w="7675" w:type="dxa"/>
            <w:gridSpan w:val="5"/>
          </w:tcPr>
          <w:p>
            <w:pPr>
              <w:pStyle w:val="18"/>
              <w:rPr>
                <w:sz w:val="22"/>
              </w:rPr>
            </w:pPr>
          </w:p>
          <w:p>
            <w:pPr>
              <w:pStyle w:val="18"/>
              <w:spacing w:before="10"/>
              <w:rPr>
                <w:sz w:val="25"/>
              </w:rPr>
            </w:pPr>
          </w:p>
          <w:p>
            <w:pPr>
              <w:pStyle w:val="18"/>
              <w:ind w:left="106"/>
              <w:rPr>
                <w:sz w:val="22"/>
              </w:rPr>
            </w:pPr>
            <w:r>
              <w:rPr>
                <w:sz w:val="22"/>
              </w:rPr>
              <w:t>高新区管委会批准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14" w:hRule="atLeast"/>
        </w:trPr>
        <w:tc>
          <w:tcPr>
            <w:tcW w:w="845" w:type="dxa"/>
          </w:tcPr>
          <w:p>
            <w:pPr>
              <w:pStyle w:val="18"/>
              <w:rPr>
                <w:sz w:val="22"/>
              </w:rPr>
            </w:pPr>
          </w:p>
          <w:p>
            <w:pPr>
              <w:pStyle w:val="18"/>
              <w:spacing w:before="172" w:line="266" w:lineRule="auto"/>
              <w:ind w:left="202" w:right="188"/>
              <w:jc w:val="both"/>
              <w:rPr>
                <w:sz w:val="22"/>
              </w:rPr>
            </w:pPr>
            <w:r>
              <w:rPr>
                <w:sz w:val="22"/>
              </w:rPr>
              <w:t>资金测算明细</w:t>
            </w:r>
          </w:p>
        </w:tc>
        <w:tc>
          <w:tcPr>
            <w:tcW w:w="7675" w:type="dxa"/>
            <w:gridSpan w:val="5"/>
          </w:tcPr>
          <w:p>
            <w:pPr>
              <w:pStyle w:val="18"/>
              <w:rPr>
                <w:sz w:val="22"/>
              </w:rPr>
            </w:pPr>
          </w:p>
          <w:p>
            <w:pPr>
              <w:pStyle w:val="18"/>
              <w:spacing w:before="8"/>
              <w:rPr>
                <w:sz w:val="25"/>
              </w:rPr>
            </w:pPr>
          </w:p>
          <w:p>
            <w:pPr>
              <w:pStyle w:val="18"/>
              <w:ind w:left="106"/>
              <w:rPr>
                <w:sz w:val="22"/>
              </w:rPr>
            </w:pPr>
            <w:r>
              <w:rPr>
                <w:spacing w:val="-7"/>
                <w:sz w:val="22"/>
              </w:rPr>
              <w:t xml:space="preserve">依据年度重大活动部署情况，安排安保任务补助经费 </w:t>
            </w:r>
            <w:r>
              <w:rPr>
                <w:sz w:val="22"/>
              </w:rPr>
              <w:t>695</w:t>
            </w:r>
            <w:r>
              <w:rPr>
                <w:spacing w:val="-9"/>
                <w:sz w:val="22"/>
              </w:rPr>
              <w:t xml:space="preserve"> 万元，安保活动经费</w:t>
            </w:r>
          </w:p>
          <w:p>
            <w:pPr>
              <w:pStyle w:val="18"/>
              <w:spacing w:before="30"/>
              <w:ind w:left="106"/>
              <w:rPr>
                <w:sz w:val="22"/>
              </w:rPr>
            </w:pPr>
            <w:r>
              <w:rPr>
                <w:sz w:val="22"/>
              </w:rPr>
              <w:t>10 万元，合计 705 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845" w:type="dxa"/>
            <w:vMerge w:val="restart"/>
          </w:tcPr>
          <w:p>
            <w:pPr>
              <w:pStyle w:val="18"/>
              <w:rPr>
                <w:sz w:val="22"/>
              </w:rPr>
            </w:pPr>
          </w:p>
          <w:p>
            <w:pPr>
              <w:pStyle w:val="18"/>
              <w:rPr>
                <w:sz w:val="22"/>
              </w:rPr>
            </w:pPr>
          </w:p>
          <w:p>
            <w:pPr>
              <w:pStyle w:val="18"/>
              <w:spacing w:before="8"/>
              <w:rPr>
                <w:sz w:val="21"/>
              </w:rPr>
            </w:pPr>
          </w:p>
          <w:p>
            <w:pPr>
              <w:pStyle w:val="18"/>
              <w:spacing w:line="266" w:lineRule="auto"/>
              <w:ind w:left="202" w:right="188"/>
              <w:jc w:val="both"/>
              <w:rPr>
                <w:sz w:val="22"/>
              </w:rPr>
            </w:pPr>
            <w:r>
              <w:rPr>
                <w:sz w:val="22"/>
              </w:rPr>
              <w:t>项目绩效目标</w:t>
            </w:r>
          </w:p>
        </w:tc>
        <w:tc>
          <w:tcPr>
            <w:tcW w:w="3898" w:type="dxa"/>
            <w:gridSpan w:val="3"/>
          </w:tcPr>
          <w:p>
            <w:pPr>
              <w:pStyle w:val="18"/>
              <w:spacing w:before="142"/>
              <w:ind w:left="1488" w:right="1479"/>
              <w:jc w:val="center"/>
              <w:rPr>
                <w:sz w:val="22"/>
              </w:rPr>
            </w:pPr>
            <w:r>
              <w:rPr>
                <w:sz w:val="22"/>
              </w:rPr>
              <w:t>长期目标</w:t>
            </w:r>
          </w:p>
        </w:tc>
        <w:tc>
          <w:tcPr>
            <w:tcW w:w="3777" w:type="dxa"/>
            <w:gridSpan w:val="2"/>
          </w:tcPr>
          <w:p>
            <w:pPr>
              <w:pStyle w:val="18"/>
              <w:spacing w:before="142"/>
              <w:ind w:left="1428" w:right="1419"/>
              <w:jc w:val="center"/>
              <w:rPr>
                <w:sz w:val="22"/>
              </w:rPr>
            </w:pPr>
            <w:r>
              <w:rPr>
                <w:sz w:val="22"/>
              </w:rPr>
              <w:t>年度目标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08" w:hRule="atLeast"/>
        </w:trPr>
        <w:tc>
          <w:tcPr>
            <w:tcW w:w="845" w:type="dxa"/>
            <w:vMerge w:val="continue"/>
            <w:tcBorders>
              <w:top w:val="nil"/>
            </w:tcBorders>
          </w:tcPr>
          <w:p>
            <w:pPr>
              <w:rPr>
                <w:sz w:val="2"/>
                <w:szCs w:val="2"/>
              </w:rPr>
            </w:pPr>
          </w:p>
        </w:tc>
        <w:tc>
          <w:tcPr>
            <w:tcW w:w="3898" w:type="dxa"/>
            <w:gridSpan w:val="3"/>
          </w:tcPr>
          <w:p>
            <w:pPr>
              <w:pStyle w:val="18"/>
              <w:rPr>
                <w:sz w:val="22"/>
              </w:rPr>
            </w:pPr>
          </w:p>
          <w:p>
            <w:pPr>
              <w:pStyle w:val="18"/>
              <w:rPr>
                <w:sz w:val="22"/>
              </w:rPr>
            </w:pPr>
          </w:p>
          <w:p>
            <w:pPr>
              <w:pStyle w:val="18"/>
              <w:spacing w:before="144" w:line="266" w:lineRule="auto"/>
              <w:ind w:left="106" w:right="37"/>
              <w:rPr>
                <w:sz w:val="22"/>
              </w:rPr>
            </w:pPr>
            <w:r>
              <w:rPr>
                <w:spacing w:val="-3"/>
                <w:sz w:val="22"/>
              </w:rPr>
              <w:t>完成重大活动安保维稳等各项工作任 务，最大限度确保社会大局和谐稳定。</w:t>
            </w:r>
          </w:p>
        </w:tc>
        <w:tc>
          <w:tcPr>
            <w:tcW w:w="3777" w:type="dxa"/>
            <w:gridSpan w:val="2"/>
          </w:tcPr>
          <w:p>
            <w:pPr>
              <w:pStyle w:val="18"/>
              <w:rPr>
                <w:sz w:val="22"/>
              </w:rPr>
            </w:pPr>
          </w:p>
          <w:p>
            <w:pPr>
              <w:pStyle w:val="18"/>
              <w:rPr>
                <w:sz w:val="22"/>
              </w:rPr>
            </w:pPr>
          </w:p>
          <w:p>
            <w:pPr>
              <w:pStyle w:val="18"/>
              <w:spacing w:before="144" w:line="266" w:lineRule="auto"/>
              <w:ind w:left="108" w:right="-15"/>
              <w:rPr>
                <w:sz w:val="22"/>
              </w:rPr>
            </w:pPr>
            <w:r>
              <w:rPr>
                <w:spacing w:val="-3"/>
                <w:sz w:val="22"/>
              </w:rPr>
              <w:t>完成重大活动安保维稳等各项工作任</w:t>
            </w:r>
            <w:r>
              <w:rPr>
                <w:spacing w:val="-11"/>
                <w:sz w:val="22"/>
              </w:rPr>
              <w:t>务，最大限度确保社会大局和谐稳定。</w:t>
            </w:r>
          </w:p>
        </w:tc>
      </w:tr>
    </w:tbl>
    <w:p>
      <w:pPr>
        <w:spacing w:after="0" w:line="266" w:lineRule="auto"/>
        <w:rPr>
          <w:sz w:val="22"/>
        </w:rPr>
        <w:sectPr>
          <w:pgSz w:w="11910" w:h="16840"/>
          <w:pgMar w:top="1440" w:right="1140" w:bottom="1000" w:left="1140" w:header="0" w:footer="817" w:gutter="0"/>
          <w:cols w:space="720" w:num="1"/>
        </w:sectPr>
      </w:pPr>
    </w:p>
    <w:tbl>
      <w:tblPr>
        <w:tblStyle w:val="14"/>
        <w:tblW w:w="8520" w:type="dxa"/>
        <w:tblInd w:w="5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5"/>
        <w:gridCol w:w="975"/>
        <w:gridCol w:w="978"/>
        <w:gridCol w:w="1945"/>
        <w:gridCol w:w="2540"/>
        <w:gridCol w:w="1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845" w:type="dxa"/>
            <w:vMerge w:val="restart"/>
          </w:tcPr>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spacing w:before="162" w:line="266" w:lineRule="auto"/>
              <w:ind w:left="202" w:right="188"/>
              <w:jc w:val="both"/>
              <w:rPr>
                <w:sz w:val="22"/>
              </w:rPr>
            </w:pPr>
            <w:r>
              <w:rPr>
                <w:sz w:val="22"/>
              </w:rPr>
              <w:t>年度绩效指标</w:t>
            </w:r>
          </w:p>
        </w:tc>
        <w:tc>
          <w:tcPr>
            <w:tcW w:w="975" w:type="dxa"/>
          </w:tcPr>
          <w:p>
            <w:pPr>
              <w:pStyle w:val="18"/>
              <w:spacing w:before="16"/>
              <w:ind w:left="267"/>
              <w:rPr>
                <w:sz w:val="22"/>
              </w:rPr>
            </w:pPr>
            <w:r>
              <w:rPr>
                <w:spacing w:val="-1"/>
                <w:sz w:val="22"/>
              </w:rPr>
              <w:t>一级</w:t>
            </w:r>
          </w:p>
          <w:p>
            <w:pPr>
              <w:pStyle w:val="18"/>
              <w:spacing w:before="30" w:line="276" w:lineRule="exact"/>
              <w:ind w:left="267"/>
              <w:rPr>
                <w:sz w:val="22"/>
              </w:rPr>
            </w:pPr>
            <w:r>
              <w:rPr>
                <w:spacing w:val="-1"/>
                <w:sz w:val="22"/>
              </w:rPr>
              <w:t>指标</w:t>
            </w:r>
          </w:p>
        </w:tc>
        <w:tc>
          <w:tcPr>
            <w:tcW w:w="978" w:type="dxa"/>
          </w:tcPr>
          <w:p>
            <w:pPr>
              <w:pStyle w:val="18"/>
              <w:spacing w:before="16"/>
              <w:ind w:left="269"/>
              <w:rPr>
                <w:sz w:val="22"/>
              </w:rPr>
            </w:pPr>
            <w:r>
              <w:rPr>
                <w:spacing w:val="-1"/>
                <w:sz w:val="22"/>
              </w:rPr>
              <w:t>二级</w:t>
            </w:r>
          </w:p>
          <w:p>
            <w:pPr>
              <w:pStyle w:val="18"/>
              <w:spacing w:before="30" w:line="276" w:lineRule="exact"/>
              <w:ind w:left="269"/>
              <w:rPr>
                <w:sz w:val="22"/>
              </w:rPr>
            </w:pPr>
            <w:r>
              <w:rPr>
                <w:spacing w:val="-1"/>
                <w:sz w:val="22"/>
              </w:rPr>
              <w:t>指标</w:t>
            </w:r>
          </w:p>
        </w:tc>
        <w:tc>
          <w:tcPr>
            <w:tcW w:w="1945" w:type="dxa"/>
          </w:tcPr>
          <w:p>
            <w:pPr>
              <w:pStyle w:val="18"/>
              <w:spacing w:before="172"/>
              <w:ind w:left="531"/>
              <w:rPr>
                <w:sz w:val="22"/>
              </w:rPr>
            </w:pPr>
            <w:r>
              <w:rPr>
                <w:sz w:val="22"/>
              </w:rPr>
              <w:t>三级指标</w:t>
            </w:r>
          </w:p>
        </w:tc>
        <w:tc>
          <w:tcPr>
            <w:tcW w:w="2540" w:type="dxa"/>
          </w:tcPr>
          <w:p>
            <w:pPr>
              <w:pStyle w:val="18"/>
              <w:spacing w:before="172"/>
              <w:ind w:left="828"/>
              <w:rPr>
                <w:sz w:val="22"/>
              </w:rPr>
            </w:pPr>
            <w:r>
              <w:rPr>
                <w:sz w:val="22"/>
              </w:rPr>
              <w:t>指标内容</w:t>
            </w:r>
          </w:p>
        </w:tc>
        <w:tc>
          <w:tcPr>
            <w:tcW w:w="1237" w:type="dxa"/>
          </w:tcPr>
          <w:p>
            <w:pPr>
              <w:pStyle w:val="18"/>
              <w:spacing w:before="172"/>
              <w:ind w:left="46" w:right="38"/>
              <w:jc w:val="center"/>
              <w:rPr>
                <w:sz w:val="22"/>
              </w:rPr>
            </w:pPr>
            <w:r>
              <w:rPr>
                <w:sz w:val="22"/>
              </w:rPr>
              <w:t>指标值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845" w:type="dxa"/>
            <w:vMerge w:val="continue"/>
            <w:tcBorders>
              <w:top w:val="nil"/>
            </w:tcBorders>
          </w:tcPr>
          <w:p>
            <w:pPr>
              <w:rPr>
                <w:sz w:val="2"/>
                <w:szCs w:val="2"/>
              </w:rPr>
            </w:pPr>
          </w:p>
        </w:tc>
        <w:tc>
          <w:tcPr>
            <w:tcW w:w="975" w:type="dxa"/>
            <w:vMerge w:val="restart"/>
          </w:tcPr>
          <w:p>
            <w:pPr>
              <w:pStyle w:val="18"/>
              <w:rPr>
                <w:sz w:val="22"/>
              </w:rPr>
            </w:pPr>
          </w:p>
          <w:p>
            <w:pPr>
              <w:pStyle w:val="18"/>
              <w:spacing w:before="10"/>
              <w:rPr>
                <w:sz w:val="28"/>
              </w:rPr>
            </w:pPr>
          </w:p>
          <w:p>
            <w:pPr>
              <w:pStyle w:val="18"/>
              <w:spacing w:before="1" w:line="266" w:lineRule="auto"/>
              <w:ind w:left="267" w:right="253"/>
              <w:rPr>
                <w:sz w:val="22"/>
              </w:rPr>
            </w:pPr>
            <w:r>
              <w:rPr>
                <w:sz w:val="22"/>
              </w:rPr>
              <w:t>产出指标</w:t>
            </w:r>
          </w:p>
        </w:tc>
        <w:tc>
          <w:tcPr>
            <w:tcW w:w="978" w:type="dxa"/>
            <w:vMerge w:val="restart"/>
          </w:tcPr>
          <w:p>
            <w:pPr>
              <w:pStyle w:val="18"/>
              <w:spacing w:before="12"/>
              <w:rPr>
                <w:sz w:val="25"/>
              </w:rPr>
            </w:pPr>
          </w:p>
          <w:p>
            <w:pPr>
              <w:pStyle w:val="18"/>
              <w:spacing w:line="266" w:lineRule="auto"/>
              <w:ind w:left="269" w:right="255"/>
              <w:rPr>
                <w:sz w:val="22"/>
              </w:rPr>
            </w:pPr>
            <w:r>
              <w:rPr>
                <w:sz w:val="22"/>
              </w:rPr>
              <w:t>数量指标</w:t>
            </w:r>
          </w:p>
        </w:tc>
        <w:tc>
          <w:tcPr>
            <w:tcW w:w="1945" w:type="dxa"/>
          </w:tcPr>
          <w:p>
            <w:pPr>
              <w:pStyle w:val="18"/>
              <w:spacing w:before="15"/>
              <w:ind w:left="107"/>
              <w:rPr>
                <w:sz w:val="22"/>
              </w:rPr>
            </w:pPr>
            <w:r>
              <w:rPr>
                <w:sz w:val="22"/>
              </w:rPr>
              <w:t>重大安保任务天</w:t>
            </w:r>
          </w:p>
          <w:p>
            <w:pPr>
              <w:pStyle w:val="18"/>
              <w:spacing w:before="30" w:line="276" w:lineRule="exact"/>
              <w:ind w:left="107"/>
              <w:rPr>
                <w:sz w:val="22"/>
              </w:rPr>
            </w:pPr>
            <w:r>
              <w:rPr>
                <w:w w:val="100"/>
                <w:sz w:val="22"/>
              </w:rPr>
              <w:t>数</w:t>
            </w:r>
          </w:p>
        </w:tc>
        <w:tc>
          <w:tcPr>
            <w:tcW w:w="2540" w:type="dxa"/>
          </w:tcPr>
          <w:p>
            <w:pPr>
              <w:pStyle w:val="18"/>
              <w:spacing w:before="171"/>
              <w:ind w:left="108"/>
              <w:rPr>
                <w:sz w:val="22"/>
              </w:rPr>
            </w:pPr>
            <w:r>
              <w:rPr>
                <w:sz w:val="22"/>
              </w:rPr>
              <w:t>重大安保任务天数</w:t>
            </w:r>
          </w:p>
        </w:tc>
        <w:tc>
          <w:tcPr>
            <w:tcW w:w="1237" w:type="dxa"/>
          </w:tcPr>
          <w:p>
            <w:pPr>
              <w:pStyle w:val="18"/>
              <w:spacing w:before="171"/>
              <w:ind w:left="49" w:right="38"/>
              <w:jc w:val="center"/>
              <w:rPr>
                <w:sz w:val="22"/>
              </w:rPr>
            </w:pPr>
            <w:r>
              <w:rPr>
                <w:sz w:val="22"/>
              </w:rPr>
              <w:t>≥173 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845" w:type="dxa"/>
            <w:vMerge w:val="continue"/>
            <w:tcBorders>
              <w:top w:val="nil"/>
            </w:tcBorders>
          </w:tcPr>
          <w:p>
            <w:pPr>
              <w:rPr>
                <w:sz w:val="2"/>
                <w:szCs w:val="2"/>
              </w:rPr>
            </w:pPr>
          </w:p>
        </w:tc>
        <w:tc>
          <w:tcPr>
            <w:tcW w:w="975" w:type="dxa"/>
            <w:vMerge w:val="continue"/>
            <w:tcBorders>
              <w:top w:val="nil"/>
            </w:tcBorders>
          </w:tcPr>
          <w:p>
            <w:pPr>
              <w:rPr>
                <w:sz w:val="2"/>
                <w:szCs w:val="2"/>
              </w:rPr>
            </w:pPr>
          </w:p>
        </w:tc>
        <w:tc>
          <w:tcPr>
            <w:tcW w:w="978" w:type="dxa"/>
            <w:vMerge w:val="continue"/>
            <w:tcBorders>
              <w:top w:val="nil"/>
            </w:tcBorders>
          </w:tcPr>
          <w:p>
            <w:pPr>
              <w:rPr>
                <w:sz w:val="2"/>
                <w:szCs w:val="2"/>
              </w:rPr>
            </w:pPr>
          </w:p>
        </w:tc>
        <w:tc>
          <w:tcPr>
            <w:tcW w:w="1945" w:type="dxa"/>
          </w:tcPr>
          <w:p>
            <w:pPr>
              <w:pStyle w:val="18"/>
              <w:spacing w:before="15"/>
              <w:ind w:left="107"/>
              <w:rPr>
                <w:sz w:val="22"/>
              </w:rPr>
            </w:pPr>
            <w:r>
              <w:rPr>
                <w:sz w:val="22"/>
              </w:rPr>
              <w:t>参加重大安保任</w:t>
            </w:r>
          </w:p>
          <w:p>
            <w:pPr>
              <w:pStyle w:val="18"/>
              <w:spacing w:before="30" w:line="277" w:lineRule="exact"/>
              <w:ind w:left="107"/>
              <w:rPr>
                <w:sz w:val="22"/>
              </w:rPr>
            </w:pPr>
            <w:r>
              <w:rPr>
                <w:sz w:val="22"/>
              </w:rPr>
              <w:t>务人数</w:t>
            </w:r>
          </w:p>
        </w:tc>
        <w:tc>
          <w:tcPr>
            <w:tcW w:w="2540" w:type="dxa"/>
          </w:tcPr>
          <w:p>
            <w:pPr>
              <w:pStyle w:val="18"/>
              <w:spacing w:before="171"/>
              <w:ind w:left="108"/>
              <w:rPr>
                <w:sz w:val="22"/>
              </w:rPr>
            </w:pPr>
            <w:r>
              <w:rPr>
                <w:sz w:val="22"/>
              </w:rPr>
              <w:t>参加重大安保任务人数</w:t>
            </w:r>
          </w:p>
        </w:tc>
        <w:tc>
          <w:tcPr>
            <w:tcW w:w="1237" w:type="dxa"/>
          </w:tcPr>
          <w:p>
            <w:pPr>
              <w:pStyle w:val="18"/>
              <w:spacing w:before="171"/>
              <w:ind w:left="49" w:right="38"/>
              <w:jc w:val="center"/>
              <w:rPr>
                <w:sz w:val="22"/>
              </w:rPr>
            </w:pPr>
            <w:r>
              <w:rPr>
                <w:sz w:val="22"/>
              </w:rPr>
              <w:t>204 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5" w:hRule="atLeast"/>
        </w:trPr>
        <w:tc>
          <w:tcPr>
            <w:tcW w:w="845" w:type="dxa"/>
            <w:vMerge w:val="continue"/>
            <w:tcBorders>
              <w:top w:val="nil"/>
            </w:tcBorders>
          </w:tcPr>
          <w:p>
            <w:pPr>
              <w:rPr>
                <w:sz w:val="2"/>
                <w:szCs w:val="2"/>
              </w:rPr>
            </w:pPr>
          </w:p>
        </w:tc>
        <w:tc>
          <w:tcPr>
            <w:tcW w:w="975" w:type="dxa"/>
            <w:vMerge w:val="continue"/>
            <w:tcBorders>
              <w:top w:val="nil"/>
            </w:tcBorders>
          </w:tcPr>
          <w:p>
            <w:pPr>
              <w:rPr>
                <w:sz w:val="2"/>
                <w:szCs w:val="2"/>
              </w:rPr>
            </w:pPr>
          </w:p>
        </w:tc>
        <w:tc>
          <w:tcPr>
            <w:tcW w:w="978" w:type="dxa"/>
          </w:tcPr>
          <w:p>
            <w:pPr>
              <w:pStyle w:val="18"/>
              <w:spacing w:before="17"/>
              <w:ind w:left="269"/>
              <w:rPr>
                <w:sz w:val="22"/>
              </w:rPr>
            </w:pPr>
            <w:r>
              <w:rPr>
                <w:spacing w:val="-1"/>
                <w:sz w:val="22"/>
              </w:rPr>
              <w:t>质量</w:t>
            </w:r>
          </w:p>
          <w:p>
            <w:pPr>
              <w:pStyle w:val="18"/>
              <w:spacing w:before="30" w:line="277" w:lineRule="exact"/>
              <w:ind w:left="269"/>
              <w:rPr>
                <w:sz w:val="22"/>
              </w:rPr>
            </w:pPr>
            <w:r>
              <w:rPr>
                <w:spacing w:val="-1"/>
                <w:sz w:val="22"/>
              </w:rPr>
              <w:t>指标</w:t>
            </w:r>
          </w:p>
        </w:tc>
        <w:tc>
          <w:tcPr>
            <w:tcW w:w="1945" w:type="dxa"/>
          </w:tcPr>
          <w:p>
            <w:pPr>
              <w:pStyle w:val="18"/>
              <w:spacing w:before="17"/>
              <w:ind w:left="107"/>
              <w:rPr>
                <w:sz w:val="22"/>
              </w:rPr>
            </w:pPr>
            <w:r>
              <w:rPr>
                <w:sz w:val="22"/>
              </w:rPr>
              <w:t>重大活动顺利进</w:t>
            </w:r>
          </w:p>
          <w:p>
            <w:pPr>
              <w:pStyle w:val="18"/>
              <w:spacing w:before="30" w:line="277" w:lineRule="exact"/>
              <w:ind w:left="107"/>
              <w:rPr>
                <w:sz w:val="22"/>
              </w:rPr>
            </w:pPr>
            <w:r>
              <w:rPr>
                <w:w w:val="100"/>
                <w:sz w:val="22"/>
              </w:rPr>
              <w:t>行</w:t>
            </w:r>
          </w:p>
        </w:tc>
        <w:tc>
          <w:tcPr>
            <w:tcW w:w="2540" w:type="dxa"/>
          </w:tcPr>
          <w:p>
            <w:pPr>
              <w:pStyle w:val="18"/>
              <w:spacing w:before="173"/>
              <w:ind w:left="108"/>
              <w:rPr>
                <w:sz w:val="22"/>
              </w:rPr>
            </w:pPr>
            <w:r>
              <w:rPr>
                <w:sz w:val="22"/>
              </w:rPr>
              <w:t>重大活动顺利进行</w:t>
            </w:r>
          </w:p>
        </w:tc>
        <w:tc>
          <w:tcPr>
            <w:tcW w:w="1237" w:type="dxa"/>
          </w:tcPr>
          <w:p>
            <w:pPr>
              <w:pStyle w:val="18"/>
              <w:spacing w:before="173"/>
              <w:ind w:left="49" w:right="38"/>
              <w:jc w:val="center"/>
              <w:rPr>
                <w:sz w:val="22"/>
              </w:rPr>
            </w:pPr>
            <w:r>
              <w:rPr>
                <w:sz w:val="22"/>
              </w:rPr>
              <w:t>保障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48" w:hRule="atLeast"/>
        </w:trPr>
        <w:tc>
          <w:tcPr>
            <w:tcW w:w="845" w:type="dxa"/>
            <w:vMerge w:val="continue"/>
            <w:tcBorders>
              <w:top w:val="nil"/>
            </w:tcBorders>
          </w:tcPr>
          <w:p>
            <w:pPr>
              <w:rPr>
                <w:sz w:val="2"/>
                <w:szCs w:val="2"/>
              </w:rPr>
            </w:pPr>
          </w:p>
        </w:tc>
        <w:tc>
          <w:tcPr>
            <w:tcW w:w="975" w:type="dxa"/>
            <w:vMerge w:val="restart"/>
          </w:tcPr>
          <w:p>
            <w:pPr>
              <w:pStyle w:val="18"/>
              <w:rPr>
                <w:sz w:val="22"/>
              </w:rPr>
            </w:pPr>
          </w:p>
          <w:p>
            <w:pPr>
              <w:pStyle w:val="18"/>
              <w:rPr>
                <w:sz w:val="22"/>
              </w:rPr>
            </w:pPr>
          </w:p>
          <w:p>
            <w:pPr>
              <w:pStyle w:val="18"/>
              <w:spacing w:before="7"/>
              <w:rPr>
                <w:sz w:val="18"/>
              </w:rPr>
            </w:pPr>
          </w:p>
          <w:p>
            <w:pPr>
              <w:pStyle w:val="18"/>
              <w:spacing w:line="266" w:lineRule="auto"/>
              <w:ind w:left="267" w:right="253"/>
              <w:rPr>
                <w:sz w:val="22"/>
              </w:rPr>
            </w:pPr>
            <w:r>
              <w:rPr>
                <w:sz w:val="22"/>
              </w:rPr>
              <w:t>效益指标</w:t>
            </w:r>
          </w:p>
        </w:tc>
        <w:tc>
          <w:tcPr>
            <w:tcW w:w="978" w:type="dxa"/>
          </w:tcPr>
          <w:p>
            <w:pPr>
              <w:pStyle w:val="18"/>
              <w:spacing w:before="173" w:line="266" w:lineRule="auto"/>
              <w:ind w:left="269" w:right="255"/>
              <w:jc w:val="both"/>
              <w:rPr>
                <w:sz w:val="22"/>
              </w:rPr>
            </w:pPr>
            <w:r>
              <w:rPr>
                <w:sz w:val="22"/>
              </w:rPr>
              <w:t>社会效益指标</w:t>
            </w:r>
          </w:p>
        </w:tc>
        <w:tc>
          <w:tcPr>
            <w:tcW w:w="1945" w:type="dxa"/>
          </w:tcPr>
          <w:p>
            <w:pPr>
              <w:pStyle w:val="18"/>
              <w:spacing w:before="17" w:line="266" w:lineRule="auto"/>
              <w:ind w:left="107" w:right="41"/>
              <w:rPr>
                <w:sz w:val="22"/>
              </w:rPr>
            </w:pPr>
            <w:r>
              <w:rPr>
                <w:sz w:val="22"/>
              </w:rPr>
              <w:t>确保社会和谐稳定，圆满完成重大活动安保维稳各</w:t>
            </w:r>
          </w:p>
          <w:p>
            <w:pPr>
              <w:pStyle w:val="18"/>
              <w:spacing w:line="272" w:lineRule="exact"/>
              <w:ind w:left="107"/>
              <w:rPr>
                <w:sz w:val="22"/>
              </w:rPr>
            </w:pPr>
            <w:r>
              <w:rPr>
                <w:sz w:val="22"/>
              </w:rPr>
              <w:t>项工作任务</w:t>
            </w:r>
          </w:p>
        </w:tc>
        <w:tc>
          <w:tcPr>
            <w:tcW w:w="2540" w:type="dxa"/>
          </w:tcPr>
          <w:p>
            <w:pPr>
              <w:pStyle w:val="18"/>
              <w:spacing w:before="173" w:line="266" w:lineRule="auto"/>
              <w:ind w:left="108" w:right="93"/>
              <w:rPr>
                <w:sz w:val="22"/>
              </w:rPr>
            </w:pPr>
            <w:r>
              <w:rPr>
                <w:spacing w:val="-13"/>
                <w:sz w:val="22"/>
              </w:rPr>
              <w:t>确保社会和谐稳定，圆满</w:t>
            </w:r>
            <w:r>
              <w:rPr>
                <w:spacing w:val="-3"/>
                <w:sz w:val="22"/>
              </w:rPr>
              <w:t>完成重大活动安保维稳各项工作任务。</w:t>
            </w:r>
          </w:p>
        </w:tc>
        <w:tc>
          <w:tcPr>
            <w:tcW w:w="1237" w:type="dxa"/>
          </w:tcPr>
          <w:p>
            <w:pPr>
              <w:pStyle w:val="18"/>
              <w:rPr>
                <w:sz w:val="22"/>
              </w:rPr>
            </w:pPr>
          </w:p>
          <w:p>
            <w:pPr>
              <w:pStyle w:val="18"/>
              <w:spacing w:before="11"/>
              <w:rPr>
                <w:sz w:val="15"/>
              </w:rPr>
            </w:pPr>
          </w:p>
          <w:p>
            <w:pPr>
              <w:pStyle w:val="18"/>
              <w:ind w:left="49" w:right="38"/>
              <w:jc w:val="center"/>
              <w:rPr>
                <w:sz w:val="22"/>
              </w:rPr>
            </w:pPr>
            <w:r>
              <w:rPr>
                <w:sz w:val="22"/>
              </w:rPr>
              <w:t>有效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5" w:hRule="atLeast"/>
        </w:trPr>
        <w:tc>
          <w:tcPr>
            <w:tcW w:w="845" w:type="dxa"/>
            <w:vMerge w:val="continue"/>
            <w:tcBorders>
              <w:top w:val="nil"/>
            </w:tcBorders>
          </w:tcPr>
          <w:p>
            <w:pPr>
              <w:rPr>
                <w:sz w:val="2"/>
                <w:szCs w:val="2"/>
              </w:rPr>
            </w:pPr>
          </w:p>
        </w:tc>
        <w:tc>
          <w:tcPr>
            <w:tcW w:w="975" w:type="dxa"/>
            <w:vMerge w:val="continue"/>
            <w:tcBorders>
              <w:top w:val="nil"/>
            </w:tcBorders>
          </w:tcPr>
          <w:p>
            <w:pPr>
              <w:rPr>
                <w:sz w:val="2"/>
                <w:szCs w:val="2"/>
              </w:rPr>
            </w:pPr>
          </w:p>
        </w:tc>
        <w:tc>
          <w:tcPr>
            <w:tcW w:w="978" w:type="dxa"/>
          </w:tcPr>
          <w:p>
            <w:pPr>
              <w:pStyle w:val="18"/>
              <w:spacing w:before="16"/>
              <w:ind w:left="269" w:hanging="111"/>
              <w:rPr>
                <w:sz w:val="22"/>
              </w:rPr>
            </w:pPr>
            <w:r>
              <w:rPr>
                <w:sz w:val="22"/>
              </w:rPr>
              <w:t>可持续</w:t>
            </w:r>
          </w:p>
          <w:p>
            <w:pPr>
              <w:pStyle w:val="18"/>
              <w:spacing w:before="3" w:line="310" w:lineRule="atLeast"/>
              <w:ind w:left="269" w:right="255"/>
              <w:rPr>
                <w:sz w:val="22"/>
              </w:rPr>
            </w:pPr>
            <w:r>
              <w:rPr>
                <w:sz w:val="22"/>
              </w:rPr>
              <w:t>影响指标</w:t>
            </w:r>
          </w:p>
        </w:tc>
        <w:tc>
          <w:tcPr>
            <w:tcW w:w="1945" w:type="dxa"/>
          </w:tcPr>
          <w:p>
            <w:pPr>
              <w:pStyle w:val="18"/>
              <w:spacing w:before="173" w:line="266" w:lineRule="auto"/>
              <w:ind w:left="107" w:right="284"/>
              <w:rPr>
                <w:sz w:val="22"/>
              </w:rPr>
            </w:pPr>
            <w:r>
              <w:rPr>
                <w:sz w:val="22"/>
              </w:rPr>
              <w:t>维护社会治安大局持续稳定</w:t>
            </w:r>
          </w:p>
        </w:tc>
        <w:tc>
          <w:tcPr>
            <w:tcW w:w="2540" w:type="dxa"/>
          </w:tcPr>
          <w:p>
            <w:pPr>
              <w:pStyle w:val="18"/>
              <w:spacing w:before="173" w:line="266" w:lineRule="auto"/>
              <w:ind w:left="108" w:right="218"/>
              <w:rPr>
                <w:sz w:val="22"/>
              </w:rPr>
            </w:pPr>
            <w:r>
              <w:rPr>
                <w:sz w:val="22"/>
              </w:rPr>
              <w:t>维护社会治安大局持续稳定</w:t>
            </w:r>
          </w:p>
        </w:tc>
        <w:tc>
          <w:tcPr>
            <w:tcW w:w="1237" w:type="dxa"/>
          </w:tcPr>
          <w:p>
            <w:pPr>
              <w:pStyle w:val="18"/>
              <w:spacing w:before="8"/>
              <w:rPr>
                <w:sz w:val="25"/>
              </w:rPr>
            </w:pPr>
          </w:p>
          <w:p>
            <w:pPr>
              <w:pStyle w:val="18"/>
              <w:ind w:left="49" w:right="38"/>
              <w:jc w:val="center"/>
              <w:rPr>
                <w:sz w:val="22"/>
              </w:rPr>
            </w:pPr>
            <w:r>
              <w:rPr>
                <w:sz w:val="22"/>
              </w:rPr>
              <w:t>持续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59" w:hRule="atLeast"/>
        </w:trPr>
        <w:tc>
          <w:tcPr>
            <w:tcW w:w="845" w:type="dxa"/>
            <w:vMerge w:val="continue"/>
            <w:tcBorders>
              <w:top w:val="nil"/>
            </w:tcBorders>
          </w:tcPr>
          <w:p>
            <w:pPr>
              <w:rPr>
                <w:sz w:val="2"/>
                <w:szCs w:val="2"/>
              </w:rPr>
            </w:pPr>
          </w:p>
        </w:tc>
        <w:tc>
          <w:tcPr>
            <w:tcW w:w="975" w:type="dxa"/>
          </w:tcPr>
          <w:p>
            <w:pPr>
              <w:pStyle w:val="18"/>
              <w:rPr>
                <w:sz w:val="22"/>
              </w:rPr>
            </w:pPr>
          </w:p>
          <w:p>
            <w:pPr>
              <w:pStyle w:val="18"/>
              <w:spacing w:before="10"/>
              <w:rPr>
                <w:sz w:val="15"/>
              </w:rPr>
            </w:pPr>
          </w:p>
          <w:p>
            <w:pPr>
              <w:pStyle w:val="18"/>
              <w:spacing w:line="266" w:lineRule="auto"/>
              <w:ind w:left="267" w:right="145" w:hanging="111"/>
              <w:rPr>
                <w:sz w:val="22"/>
              </w:rPr>
            </w:pPr>
            <w:r>
              <w:rPr>
                <w:sz w:val="22"/>
              </w:rPr>
              <w:t>满意度指标</w:t>
            </w:r>
          </w:p>
        </w:tc>
        <w:tc>
          <w:tcPr>
            <w:tcW w:w="978" w:type="dxa"/>
          </w:tcPr>
          <w:p>
            <w:pPr>
              <w:pStyle w:val="18"/>
              <w:spacing w:before="16" w:line="266" w:lineRule="auto"/>
              <w:ind w:left="158" w:right="147"/>
              <w:jc w:val="both"/>
              <w:rPr>
                <w:sz w:val="22"/>
              </w:rPr>
            </w:pPr>
            <w:r>
              <w:rPr>
                <w:spacing w:val="-7"/>
                <w:sz w:val="22"/>
              </w:rPr>
              <w:t>社会公众或服务对象满意度</w:t>
            </w:r>
          </w:p>
          <w:p>
            <w:pPr>
              <w:pStyle w:val="18"/>
              <w:spacing w:line="272" w:lineRule="exact"/>
              <w:ind w:left="269"/>
              <w:rPr>
                <w:sz w:val="22"/>
              </w:rPr>
            </w:pPr>
            <w:r>
              <w:rPr>
                <w:spacing w:val="-1"/>
                <w:sz w:val="22"/>
              </w:rPr>
              <w:t>指标</w:t>
            </w:r>
          </w:p>
        </w:tc>
        <w:tc>
          <w:tcPr>
            <w:tcW w:w="1945" w:type="dxa"/>
          </w:tcPr>
          <w:p>
            <w:pPr>
              <w:pStyle w:val="18"/>
              <w:rPr>
                <w:sz w:val="22"/>
              </w:rPr>
            </w:pPr>
          </w:p>
          <w:p>
            <w:pPr>
              <w:pStyle w:val="18"/>
              <w:spacing w:before="12"/>
              <w:rPr>
                <w:sz w:val="27"/>
              </w:rPr>
            </w:pPr>
          </w:p>
          <w:p>
            <w:pPr>
              <w:pStyle w:val="18"/>
              <w:ind w:left="107"/>
              <w:rPr>
                <w:sz w:val="22"/>
              </w:rPr>
            </w:pPr>
            <w:r>
              <w:rPr>
                <w:sz w:val="22"/>
              </w:rPr>
              <w:t>社会公众满意度</w:t>
            </w:r>
          </w:p>
        </w:tc>
        <w:tc>
          <w:tcPr>
            <w:tcW w:w="2540" w:type="dxa"/>
          </w:tcPr>
          <w:p>
            <w:pPr>
              <w:pStyle w:val="18"/>
              <w:rPr>
                <w:sz w:val="22"/>
              </w:rPr>
            </w:pPr>
          </w:p>
          <w:p>
            <w:pPr>
              <w:pStyle w:val="18"/>
              <w:spacing w:before="12"/>
              <w:rPr>
                <w:sz w:val="27"/>
              </w:rPr>
            </w:pPr>
          </w:p>
          <w:p>
            <w:pPr>
              <w:pStyle w:val="18"/>
              <w:ind w:left="108"/>
              <w:rPr>
                <w:sz w:val="22"/>
              </w:rPr>
            </w:pPr>
            <w:r>
              <w:rPr>
                <w:sz w:val="22"/>
              </w:rPr>
              <w:t>社会公众满意度</w:t>
            </w:r>
          </w:p>
        </w:tc>
        <w:tc>
          <w:tcPr>
            <w:tcW w:w="1237" w:type="dxa"/>
          </w:tcPr>
          <w:p>
            <w:pPr>
              <w:pStyle w:val="18"/>
              <w:rPr>
                <w:sz w:val="22"/>
              </w:rPr>
            </w:pPr>
          </w:p>
          <w:p>
            <w:pPr>
              <w:pStyle w:val="18"/>
              <w:spacing w:before="12"/>
              <w:rPr>
                <w:sz w:val="27"/>
              </w:rPr>
            </w:pPr>
          </w:p>
          <w:p>
            <w:pPr>
              <w:pStyle w:val="18"/>
              <w:ind w:left="49" w:right="38"/>
              <w:jc w:val="center"/>
              <w:rPr>
                <w:sz w:val="22"/>
              </w:rPr>
            </w:pPr>
            <w:r>
              <w:rPr>
                <w:sz w:val="22"/>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52" w:hRule="atLeast"/>
        </w:trPr>
        <w:tc>
          <w:tcPr>
            <w:tcW w:w="845" w:type="dxa"/>
          </w:tcPr>
          <w:p>
            <w:pPr>
              <w:pStyle w:val="18"/>
              <w:spacing w:before="81" w:line="266" w:lineRule="auto"/>
              <w:ind w:left="202" w:right="188"/>
              <w:rPr>
                <w:sz w:val="22"/>
              </w:rPr>
            </w:pPr>
            <w:r>
              <w:rPr>
                <w:sz w:val="22"/>
              </w:rPr>
              <w:t>其他说明</w:t>
            </w:r>
          </w:p>
        </w:tc>
        <w:tc>
          <w:tcPr>
            <w:tcW w:w="7675" w:type="dxa"/>
            <w:gridSpan w:val="5"/>
          </w:tcPr>
          <w:p>
            <w:pPr>
              <w:pStyle w:val="18"/>
              <w:spacing w:before="6"/>
              <w:rPr>
                <w:sz w:val="18"/>
              </w:rPr>
            </w:pPr>
          </w:p>
          <w:p>
            <w:pPr>
              <w:pStyle w:val="18"/>
              <w:ind w:left="7"/>
              <w:jc w:val="center"/>
              <w:rPr>
                <w:sz w:val="22"/>
              </w:rPr>
            </w:pPr>
            <w:r>
              <w:rPr>
                <w:w w:val="100"/>
                <w:sz w:val="22"/>
              </w:rPr>
              <w:t>无</w:t>
            </w:r>
          </w:p>
        </w:tc>
      </w:tr>
    </w:tbl>
    <w:p>
      <w:pPr>
        <w:pStyle w:val="9"/>
        <w:spacing w:before="8"/>
        <w:rPr>
          <w:sz w:val="5"/>
        </w:rPr>
      </w:pPr>
    </w:p>
    <w:p>
      <w:pPr>
        <w:tabs>
          <w:tab w:val="left" w:pos="4271"/>
          <w:tab w:val="left" w:pos="7113"/>
        </w:tabs>
        <w:spacing w:before="70"/>
        <w:ind w:left="660" w:right="0" w:firstLine="0"/>
        <w:jc w:val="left"/>
        <w:rPr>
          <w:sz w:val="22"/>
        </w:rPr>
      </w:pPr>
      <w:r>
        <w:rPr>
          <w:sz w:val="22"/>
        </w:rPr>
        <w:t>填</w:t>
      </w:r>
      <w:r>
        <w:rPr>
          <w:spacing w:val="-3"/>
          <w:sz w:val="22"/>
        </w:rPr>
        <w:t>报</w:t>
      </w:r>
      <w:r>
        <w:rPr>
          <w:sz w:val="22"/>
        </w:rPr>
        <w:t>人业</w:t>
      </w:r>
      <w:r>
        <w:rPr>
          <w:spacing w:val="-3"/>
          <w:sz w:val="22"/>
        </w:rPr>
        <w:t>务</w:t>
      </w:r>
      <w:r>
        <w:rPr>
          <w:sz w:val="22"/>
        </w:rPr>
        <w:t>处室</w:t>
      </w:r>
      <w:r>
        <w:rPr>
          <w:spacing w:val="-20"/>
          <w:sz w:val="22"/>
        </w:rPr>
        <w:t>：</w:t>
      </w:r>
      <w:r>
        <w:rPr>
          <w:sz w:val="22"/>
        </w:rPr>
        <w:t>警</w:t>
      </w:r>
      <w:r>
        <w:rPr>
          <w:spacing w:val="-3"/>
          <w:sz w:val="22"/>
        </w:rPr>
        <w:t>务</w:t>
      </w:r>
      <w:r>
        <w:rPr>
          <w:sz w:val="22"/>
        </w:rPr>
        <w:t>保障室</w:t>
      </w:r>
      <w:r>
        <w:rPr>
          <w:sz w:val="22"/>
        </w:rPr>
        <w:tab/>
      </w:r>
      <w:r>
        <w:rPr>
          <w:sz w:val="22"/>
        </w:rPr>
        <w:t>填</w:t>
      </w:r>
      <w:r>
        <w:rPr>
          <w:spacing w:val="-3"/>
          <w:sz w:val="22"/>
        </w:rPr>
        <w:t>报</w:t>
      </w:r>
      <w:r>
        <w:rPr>
          <w:sz w:val="22"/>
        </w:rPr>
        <w:t>人姓</w:t>
      </w:r>
      <w:r>
        <w:rPr>
          <w:spacing w:val="-3"/>
          <w:sz w:val="22"/>
        </w:rPr>
        <w:t>名</w:t>
      </w:r>
      <w:r>
        <w:rPr>
          <w:spacing w:val="-20"/>
          <w:sz w:val="22"/>
        </w:rPr>
        <w:t>：</w:t>
      </w:r>
      <w:r>
        <w:rPr>
          <w:sz w:val="22"/>
        </w:rPr>
        <w:t>杨</w:t>
      </w:r>
      <w:r>
        <w:rPr>
          <w:spacing w:val="-3"/>
          <w:sz w:val="22"/>
        </w:rPr>
        <w:t>钰</w:t>
      </w:r>
      <w:r>
        <w:rPr>
          <w:sz w:val="22"/>
        </w:rPr>
        <w:t>梅</w:t>
      </w:r>
      <w:r>
        <w:rPr>
          <w:sz w:val="22"/>
        </w:rPr>
        <w:tab/>
      </w:r>
      <w:r>
        <w:rPr>
          <w:sz w:val="22"/>
        </w:rPr>
        <w:t>联</w:t>
      </w:r>
      <w:r>
        <w:rPr>
          <w:spacing w:val="-3"/>
          <w:sz w:val="22"/>
        </w:rPr>
        <w:t>系</w:t>
      </w:r>
      <w:r>
        <w:rPr>
          <w:sz w:val="22"/>
        </w:rPr>
        <w:t>电</w:t>
      </w:r>
      <w:r>
        <w:rPr>
          <w:spacing w:val="-3"/>
          <w:sz w:val="22"/>
        </w:rPr>
        <w:t>话</w:t>
      </w:r>
      <w:r>
        <w:rPr>
          <w:spacing w:val="-4"/>
          <w:sz w:val="22"/>
        </w:rPr>
        <w:t>：2139529</w:t>
      </w:r>
    </w:p>
    <w:p>
      <w:pPr>
        <w:spacing w:after="0"/>
        <w:jc w:val="left"/>
        <w:rPr>
          <w:sz w:val="22"/>
        </w:rPr>
        <w:sectPr>
          <w:pgSz w:w="11910" w:h="16840"/>
          <w:pgMar w:top="1420" w:right="1140" w:bottom="1000" w:left="1140" w:header="0" w:footer="817" w:gutter="0"/>
          <w:cols w:space="720" w:num="1"/>
        </w:sectPr>
      </w:pPr>
    </w:p>
    <w:p>
      <w:pPr>
        <w:pStyle w:val="3"/>
      </w:pPr>
      <w:r>
        <w:t>项目支出绩效目标申报表</w:t>
      </w:r>
    </w:p>
    <w:p>
      <w:pPr>
        <w:spacing w:before="131"/>
        <w:ind w:left="1663" w:right="1663" w:firstLine="0"/>
        <w:jc w:val="center"/>
        <w:rPr>
          <w:sz w:val="22"/>
        </w:rPr>
      </w:pPr>
      <w:r>
        <w:rPr>
          <w:sz w:val="22"/>
        </w:rPr>
        <w:t>（2021 年度）</w:t>
      </w:r>
    </w:p>
    <w:p>
      <w:pPr>
        <w:pStyle w:val="9"/>
        <w:spacing w:before="5"/>
        <w:rPr>
          <w:sz w:val="22"/>
        </w:rPr>
      </w:pPr>
    </w:p>
    <w:p>
      <w:pPr>
        <w:spacing w:before="0"/>
        <w:ind w:left="218" w:right="0" w:firstLine="0"/>
        <w:jc w:val="left"/>
        <w:rPr>
          <w:sz w:val="22"/>
        </w:rPr>
      </w:pPr>
      <w:r>
        <w:rPr>
          <w:sz w:val="22"/>
        </w:rPr>
        <w:t>申报单位：淄博高新区公安分局</w:t>
      </w:r>
    </w:p>
    <w:p>
      <w:pPr>
        <w:pStyle w:val="9"/>
        <w:spacing w:before="10"/>
        <w:rPr>
          <w:sz w:val="14"/>
        </w:rPr>
      </w:pPr>
    </w:p>
    <w:tbl>
      <w:tblPr>
        <w:tblStyle w:val="14"/>
        <w:tblW w:w="9405"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3"/>
        <w:gridCol w:w="456"/>
        <w:gridCol w:w="2259"/>
        <w:gridCol w:w="1648"/>
        <w:gridCol w:w="41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0" w:hRule="atLeast"/>
        </w:trPr>
        <w:tc>
          <w:tcPr>
            <w:tcW w:w="1389" w:type="dxa"/>
            <w:gridSpan w:val="2"/>
          </w:tcPr>
          <w:p>
            <w:pPr>
              <w:pStyle w:val="18"/>
              <w:spacing w:before="160"/>
              <w:ind w:left="254"/>
              <w:rPr>
                <w:sz w:val="22"/>
              </w:rPr>
            </w:pPr>
            <w:r>
              <w:rPr>
                <w:sz w:val="22"/>
              </w:rPr>
              <w:t>项目名称</w:t>
            </w:r>
          </w:p>
        </w:tc>
        <w:tc>
          <w:tcPr>
            <w:tcW w:w="8016" w:type="dxa"/>
            <w:gridSpan w:val="3"/>
          </w:tcPr>
          <w:p>
            <w:pPr>
              <w:pStyle w:val="18"/>
              <w:spacing w:before="160"/>
              <w:ind w:left="108"/>
              <w:rPr>
                <w:sz w:val="22"/>
              </w:rPr>
            </w:pPr>
            <w:r>
              <w:rPr>
                <w:sz w:val="22"/>
              </w:rPr>
              <w:t>GPS 系统运行维护费、警务通数据流量及加密卡费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0" w:hRule="atLeast"/>
        </w:trPr>
        <w:tc>
          <w:tcPr>
            <w:tcW w:w="1389" w:type="dxa"/>
            <w:gridSpan w:val="2"/>
          </w:tcPr>
          <w:p>
            <w:pPr>
              <w:pStyle w:val="18"/>
              <w:spacing w:before="159"/>
              <w:ind w:left="254"/>
              <w:rPr>
                <w:sz w:val="22"/>
              </w:rPr>
            </w:pPr>
            <w:r>
              <w:rPr>
                <w:sz w:val="22"/>
              </w:rPr>
              <w:t>主管部门</w:t>
            </w:r>
          </w:p>
        </w:tc>
        <w:tc>
          <w:tcPr>
            <w:tcW w:w="2259" w:type="dxa"/>
          </w:tcPr>
          <w:p>
            <w:pPr>
              <w:pStyle w:val="18"/>
              <w:spacing w:before="159"/>
              <w:ind w:left="117" w:right="111"/>
              <w:jc w:val="center"/>
              <w:rPr>
                <w:sz w:val="22"/>
              </w:rPr>
            </w:pPr>
            <w:r>
              <w:rPr>
                <w:sz w:val="22"/>
              </w:rPr>
              <w:t>淄博高新区公安分局</w:t>
            </w:r>
          </w:p>
        </w:tc>
        <w:tc>
          <w:tcPr>
            <w:tcW w:w="1648" w:type="dxa"/>
          </w:tcPr>
          <w:p>
            <w:pPr>
              <w:pStyle w:val="18"/>
              <w:spacing w:before="159"/>
              <w:ind w:left="143" w:right="135"/>
              <w:jc w:val="center"/>
              <w:rPr>
                <w:sz w:val="22"/>
              </w:rPr>
            </w:pPr>
            <w:r>
              <w:rPr>
                <w:sz w:val="22"/>
              </w:rPr>
              <w:t>预算执行单位</w:t>
            </w:r>
          </w:p>
        </w:tc>
        <w:tc>
          <w:tcPr>
            <w:tcW w:w="4109" w:type="dxa"/>
          </w:tcPr>
          <w:p>
            <w:pPr>
              <w:pStyle w:val="18"/>
              <w:spacing w:before="159"/>
              <w:ind w:left="1044" w:right="1035"/>
              <w:jc w:val="center"/>
              <w:rPr>
                <w:sz w:val="22"/>
              </w:rPr>
            </w:pPr>
            <w:r>
              <w:rPr>
                <w:sz w:val="22"/>
              </w:rPr>
              <w:t>淄博高新区公安分局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0" w:hRule="atLeast"/>
        </w:trPr>
        <w:tc>
          <w:tcPr>
            <w:tcW w:w="1389" w:type="dxa"/>
            <w:gridSpan w:val="2"/>
          </w:tcPr>
          <w:p>
            <w:pPr>
              <w:pStyle w:val="18"/>
              <w:spacing w:before="159"/>
              <w:ind w:left="144"/>
              <w:rPr>
                <w:sz w:val="22"/>
              </w:rPr>
            </w:pPr>
            <w:r>
              <w:rPr>
                <w:sz w:val="22"/>
              </w:rPr>
              <w:t>项目负责人</w:t>
            </w:r>
          </w:p>
        </w:tc>
        <w:tc>
          <w:tcPr>
            <w:tcW w:w="2259" w:type="dxa"/>
          </w:tcPr>
          <w:p>
            <w:pPr>
              <w:pStyle w:val="18"/>
              <w:spacing w:before="159"/>
              <w:ind w:left="117" w:right="111"/>
              <w:jc w:val="center"/>
              <w:rPr>
                <w:sz w:val="22"/>
              </w:rPr>
            </w:pPr>
            <w:r>
              <w:rPr>
                <w:sz w:val="22"/>
              </w:rPr>
              <w:t>杨钰梅</w:t>
            </w:r>
          </w:p>
        </w:tc>
        <w:tc>
          <w:tcPr>
            <w:tcW w:w="1648" w:type="dxa"/>
          </w:tcPr>
          <w:p>
            <w:pPr>
              <w:pStyle w:val="18"/>
              <w:spacing w:before="159"/>
              <w:ind w:left="143" w:right="132"/>
              <w:jc w:val="center"/>
              <w:rPr>
                <w:sz w:val="22"/>
              </w:rPr>
            </w:pPr>
            <w:r>
              <w:rPr>
                <w:sz w:val="22"/>
              </w:rPr>
              <w:t>联系电话</w:t>
            </w:r>
          </w:p>
        </w:tc>
        <w:tc>
          <w:tcPr>
            <w:tcW w:w="4109" w:type="dxa"/>
          </w:tcPr>
          <w:p>
            <w:pPr>
              <w:pStyle w:val="18"/>
              <w:spacing w:before="159"/>
              <w:ind w:left="1044" w:right="1035"/>
              <w:jc w:val="center"/>
              <w:rPr>
                <w:sz w:val="22"/>
              </w:rPr>
            </w:pPr>
            <w:r>
              <w:rPr>
                <w:sz w:val="22"/>
              </w:rPr>
              <w:t>2139529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1389" w:type="dxa"/>
            <w:gridSpan w:val="2"/>
          </w:tcPr>
          <w:p>
            <w:pPr>
              <w:pStyle w:val="18"/>
              <w:spacing w:before="173"/>
              <w:ind w:left="254"/>
              <w:rPr>
                <w:sz w:val="22"/>
              </w:rPr>
            </w:pPr>
            <w:r>
              <w:rPr>
                <w:sz w:val="22"/>
              </w:rPr>
              <w:t>项目类型</w:t>
            </w:r>
          </w:p>
        </w:tc>
        <w:tc>
          <w:tcPr>
            <w:tcW w:w="8016" w:type="dxa"/>
            <w:gridSpan w:val="3"/>
          </w:tcPr>
          <w:p>
            <w:pPr>
              <w:pStyle w:val="18"/>
              <w:tabs>
                <w:tab w:val="left" w:pos="3603"/>
              </w:tabs>
              <w:spacing w:before="17"/>
              <w:ind w:left="1318"/>
              <w:rPr>
                <w:sz w:val="22"/>
              </w:rPr>
            </w:pPr>
            <w:r>
              <w:rPr>
                <w:rFonts w:ascii="Wingdings" w:hAnsi="Wingdings" w:eastAsia="Wingdings"/>
                <w:spacing w:val="-3"/>
                <w:sz w:val="22"/>
              </w:rPr>
              <w:t></w:t>
            </w:r>
            <w:r>
              <w:rPr>
                <w:sz w:val="22"/>
              </w:rPr>
              <w:t>上</w:t>
            </w:r>
            <w:r>
              <w:rPr>
                <w:spacing w:val="-3"/>
                <w:sz w:val="22"/>
              </w:rPr>
              <w:t>年</w:t>
            </w:r>
            <w:r>
              <w:rPr>
                <w:sz w:val="22"/>
              </w:rPr>
              <w:t>原有</w:t>
            </w:r>
            <w:r>
              <w:rPr>
                <w:spacing w:val="-3"/>
                <w:sz w:val="22"/>
              </w:rPr>
              <w:t>项</w:t>
            </w:r>
            <w:r>
              <w:rPr>
                <w:sz w:val="22"/>
              </w:rPr>
              <w:t>目</w:t>
            </w:r>
            <w:r>
              <w:rPr>
                <w:sz w:val="22"/>
              </w:rPr>
              <w:tab/>
            </w:r>
            <w:r>
              <w:rPr>
                <w:sz w:val="22"/>
              </w:rPr>
              <w:t>□新</w:t>
            </w:r>
            <w:r>
              <w:rPr>
                <w:spacing w:val="-3"/>
                <w:sz w:val="22"/>
              </w:rPr>
              <w:t>增</w:t>
            </w:r>
            <w:r>
              <w:rPr>
                <w:sz w:val="22"/>
              </w:rPr>
              <w:t>固定</w:t>
            </w:r>
            <w:r>
              <w:rPr>
                <w:spacing w:val="-3"/>
                <w:sz w:val="22"/>
              </w:rPr>
              <w:t>项</w:t>
            </w:r>
            <w:r>
              <w:rPr>
                <w:sz w:val="22"/>
              </w:rPr>
              <w:t>目</w:t>
            </w:r>
          </w:p>
          <w:p>
            <w:pPr>
              <w:pStyle w:val="18"/>
              <w:tabs>
                <w:tab w:val="left" w:pos="3737"/>
              </w:tabs>
              <w:spacing w:before="30" w:line="275" w:lineRule="exact"/>
              <w:ind w:left="1318"/>
              <w:rPr>
                <w:sz w:val="22"/>
              </w:rPr>
            </w:pPr>
            <w:r>
              <w:rPr>
                <w:spacing w:val="-3"/>
                <w:sz w:val="22"/>
              </w:rPr>
              <w:t>□</w:t>
            </w:r>
            <w:r>
              <w:rPr>
                <w:sz w:val="22"/>
              </w:rPr>
              <w:t>新</w:t>
            </w:r>
            <w:r>
              <w:rPr>
                <w:spacing w:val="-3"/>
                <w:sz w:val="22"/>
              </w:rPr>
              <w:t>增</w:t>
            </w:r>
            <w:r>
              <w:rPr>
                <w:sz w:val="22"/>
              </w:rPr>
              <w:t>一次</w:t>
            </w:r>
            <w:r>
              <w:rPr>
                <w:spacing w:val="-3"/>
                <w:sz w:val="22"/>
              </w:rPr>
              <w:t>性</w:t>
            </w:r>
            <w:r>
              <w:rPr>
                <w:sz w:val="22"/>
              </w:rPr>
              <w:t>项目</w:t>
            </w:r>
            <w:r>
              <w:rPr>
                <w:sz w:val="22"/>
              </w:rPr>
              <w:tab/>
            </w:r>
            <w:r>
              <w:rPr>
                <w:sz w:val="22"/>
              </w:rPr>
              <w:t>□其</w:t>
            </w:r>
            <w:r>
              <w:rPr>
                <w:spacing w:val="-3"/>
                <w:sz w:val="22"/>
              </w:rPr>
              <w:t>他</w:t>
            </w:r>
            <w:r>
              <w:rPr>
                <w:sz w:val="22"/>
              </w:rPr>
              <w:t>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0" w:hRule="atLeast"/>
        </w:trPr>
        <w:tc>
          <w:tcPr>
            <w:tcW w:w="1389" w:type="dxa"/>
            <w:gridSpan w:val="2"/>
          </w:tcPr>
          <w:p>
            <w:pPr>
              <w:pStyle w:val="18"/>
              <w:spacing w:before="161"/>
              <w:ind w:left="254"/>
              <w:rPr>
                <w:sz w:val="22"/>
              </w:rPr>
            </w:pPr>
            <w:r>
              <w:rPr>
                <w:sz w:val="22"/>
              </w:rPr>
              <w:t>项目期限</w:t>
            </w:r>
          </w:p>
        </w:tc>
        <w:tc>
          <w:tcPr>
            <w:tcW w:w="8016" w:type="dxa"/>
            <w:gridSpan w:val="3"/>
          </w:tcPr>
          <w:p>
            <w:pPr>
              <w:pStyle w:val="18"/>
              <w:spacing w:before="161"/>
              <w:ind w:left="2393" w:right="2382"/>
              <w:jc w:val="center"/>
              <w:rPr>
                <w:sz w:val="22"/>
              </w:rPr>
            </w:pPr>
            <w:r>
              <w:rPr>
                <w:sz w:val="22"/>
              </w:rPr>
              <w:t>2021 年 01 月至 2021 年 12 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0" w:hRule="atLeast"/>
        </w:trPr>
        <w:tc>
          <w:tcPr>
            <w:tcW w:w="1389" w:type="dxa"/>
            <w:gridSpan w:val="2"/>
            <w:vMerge w:val="restart"/>
          </w:tcPr>
          <w:p>
            <w:pPr>
              <w:pStyle w:val="18"/>
              <w:rPr>
                <w:sz w:val="22"/>
              </w:rPr>
            </w:pPr>
          </w:p>
          <w:p>
            <w:pPr>
              <w:pStyle w:val="18"/>
              <w:spacing w:before="176" w:line="266" w:lineRule="auto"/>
              <w:ind w:left="472" w:right="241" w:hanging="219"/>
              <w:rPr>
                <w:sz w:val="22"/>
              </w:rPr>
            </w:pPr>
            <w:r>
              <w:rPr>
                <w:sz w:val="22"/>
              </w:rPr>
              <w:t>项目资金申请</w:t>
            </w:r>
          </w:p>
          <w:p>
            <w:pPr>
              <w:pStyle w:val="18"/>
              <w:spacing w:line="280" w:lineRule="exact"/>
              <w:ind w:left="254"/>
              <w:rPr>
                <w:sz w:val="22"/>
              </w:rPr>
            </w:pPr>
            <w:r>
              <w:rPr>
                <w:sz w:val="22"/>
              </w:rPr>
              <w:t>（万元）</w:t>
            </w:r>
          </w:p>
        </w:tc>
        <w:tc>
          <w:tcPr>
            <w:tcW w:w="2259" w:type="dxa"/>
          </w:tcPr>
          <w:p>
            <w:pPr>
              <w:pStyle w:val="18"/>
              <w:spacing w:before="160"/>
              <w:ind w:left="62" w:right="111"/>
              <w:jc w:val="center"/>
              <w:rPr>
                <w:sz w:val="22"/>
              </w:rPr>
            </w:pPr>
            <w:r>
              <w:rPr>
                <w:sz w:val="22"/>
              </w:rPr>
              <w:t>资金总额：</w:t>
            </w:r>
          </w:p>
        </w:tc>
        <w:tc>
          <w:tcPr>
            <w:tcW w:w="5757" w:type="dxa"/>
            <w:gridSpan w:val="2"/>
          </w:tcPr>
          <w:p>
            <w:pPr>
              <w:pStyle w:val="18"/>
              <w:spacing w:before="160"/>
              <w:ind w:left="2281" w:right="2270"/>
              <w:jc w:val="center"/>
              <w:rPr>
                <w:sz w:val="22"/>
              </w:rPr>
            </w:pPr>
            <w:r>
              <w:rPr>
                <w:sz w:val="22"/>
              </w:rPr>
              <w:t>60.1232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0" w:hRule="atLeast"/>
        </w:trPr>
        <w:tc>
          <w:tcPr>
            <w:tcW w:w="1389" w:type="dxa"/>
            <w:gridSpan w:val="2"/>
            <w:vMerge w:val="continue"/>
            <w:tcBorders>
              <w:top w:val="nil"/>
            </w:tcBorders>
          </w:tcPr>
          <w:p>
            <w:pPr>
              <w:rPr>
                <w:sz w:val="2"/>
                <w:szCs w:val="2"/>
              </w:rPr>
            </w:pPr>
          </w:p>
        </w:tc>
        <w:tc>
          <w:tcPr>
            <w:tcW w:w="2259" w:type="dxa"/>
          </w:tcPr>
          <w:p>
            <w:pPr>
              <w:pStyle w:val="18"/>
              <w:spacing w:before="160"/>
              <w:ind w:left="62" w:right="111"/>
              <w:jc w:val="center"/>
              <w:rPr>
                <w:sz w:val="22"/>
              </w:rPr>
            </w:pPr>
            <w:r>
              <w:rPr>
                <w:sz w:val="22"/>
              </w:rPr>
              <w:t>财政拨款：</w:t>
            </w:r>
          </w:p>
        </w:tc>
        <w:tc>
          <w:tcPr>
            <w:tcW w:w="5757" w:type="dxa"/>
            <w:gridSpan w:val="2"/>
          </w:tcPr>
          <w:p>
            <w:pPr>
              <w:pStyle w:val="18"/>
              <w:spacing w:before="160"/>
              <w:ind w:left="2281" w:right="2270"/>
              <w:jc w:val="center"/>
              <w:rPr>
                <w:sz w:val="22"/>
              </w:rPr>
            </w:pPr>
            <w:r>
              <w:rPr>
                <w:sz w:val="22"/>
              </w:rPr>
              <w:t>60.1232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0" w:hRule="atLeast"/>
        </w:trPr>
        <w:tc>
          <w:tcPr>
            <w:tcW w:w="1389" w:type="dxa"/>
            <w:gridSpan w:val="2"/>
            <w:vMerge w:val="continue"/>
            <w:tcBorders>
              <w:top w:val="nil"/>
            </w:tcBorders>
          </w:tcPr>
          <w:p>
            <w:pPr>
              <w:rPr>
                <w:sz w:val="2"/>
                <w:szCs w:val="2"/>
              </w:rPr>
            </w:pPr>
          </w:p>
        </w:tc>
        <w:tc>
          <w:tcPr>
            <w:tcW w:w="2259" w:type="dxa"/>
          </w:tcPr>
          <w:p>
            <w:pPr>
              <w:pStyle w:val="18"/>
              <w:spacing w:before="159"/>
              <w:ind w:left="117" w:right="111"/>
              <w:jc w:val="center"/>
              <w:rPr>
                <w:sz w:val="22"/>
              </w:rPr>
            </w:pPr>
            <w:r>
              <w:rPr>
                <w:sz w:val="22"/>
              </w:rPr>
              <w:t>其他：</w:t>
            </w:r>
          </w:p>
        </w:tc>
        <w:tc>
          <w:tcPr>
            <w:tcW w:w="5757" w:type="dxa"/>
            <w:gridSpan w:val="2"/>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87" w:hRule="atLeast"/>
        </w:trPr>
        <w:tc>
          <w:tcPr>
            <w:tcW w:w="933" w:type="dxa"/>
          </w:tcPr>
          <w:p>
            <w:pPr>
              <w:pStyle w:val="18"/>
              <w:rPr>
                <w:sz w:val="22"/>
              </w:rPr>
            </w:pPr>
          </w:p>
          <w:p>
            <w:pPr>
              <w:pStyle w:val="18"/>
              <w:spacing w:before="9"/>
              <w:rPr>
                <w:sz w:val="20"/>
              </w:rPr>
            </w:pPr>
          </w:p>
          <w:p>
            <w:pPr>
              <w:pStyle w:val="18"/>
              <w:spacing w:before="1" w:line="266" w:lineRule="auto"/>
              <w:ind w:left="244" w:right="234"/>
              <w:rPr>
                <w:sz w:val="22"/>
              </w:rPr>
            </w:pPr>
            <w:r>
              <w:rPr>
                <w:sz w:val="22"/>
              </w:rPr>
              <w:t>项目简介</w:t>
            </w:r>
          </w:p>
        </w:tc>
        <w:tc>
          <w:tcPr>
            <w:tcW w:w="8472" w:type="dxa"/>
            <w:gridSpan w:val="4"/>
          </w:tcPr>
          <w:p>
            <w:pPr>
              <w:pStyle w:val="18"/>
              <w:spacing w:before="80"/>
              <w:ind w:left="108"/>
              <w:rPr>
                <w:sz w:val="22"/>
              </w:rPr>
            </w:pPr>
            <w:r>
              <w:rPr>
                <w:sz w:val="22"/>
              </w:rPr>
              <w:t>信息化专项经费包含：GPS 系统运行维护费、警务通数据流量及加密卡费</w:t>
            </w:r>
          </w:p>
          <w:p>
            <w:pPr>
              <w:pStyle w:val="18"/>
              <w:spacing w:before="30"/>
              <w:ind w:left="108"/>
              <w:rPr>
                <w:sz w:val="22"/>
              </w:rPr>
            </w:pPr>
            <w:r>
              <w:rPr>
                <w:spacing w:val="-10"/>
                <w:sz w:val="22"/>
              </w:rPr>
              <w:t xml:space="preserve">淄博市公安局自 </w:t>
            </w:r>
            <w:r>
              <w:rPr>
                <w:sz w:val="22"/>
              </w:rPr>
              <w:t>2018</w:t>
            </w:r>
            <w:r>
              <w:rPr>
                <w:spacing w:val="-37"/>
                <w:sz w:val="22"/>
              </w:rPr>
              <w:t xml:space="preserve"> 年 </w:t>
            </w:r>
            <w:r>
              <w:rPr>
                <w:sz w:val="22"/>
              </w:rPr>
              <w:t>11</w:t>
            </w:r>
            <w:r>
              <w:rPr>
                <w:spacing w:val="-12"/>
                <w:sz w:val="22"/>
              </w:rPr>
              <w:t xml:space="preserve"> 月，为各分县局配置警务通移动终端，用于开展 </w:t>
            </w:r>
            <w:r>
              <w:rPr>
                <w:sz w:val="22"/>
              </w:rPr>
              <w:t>24</w:t>
            </w:r>
            <w:r>
              <w:rPr>
                <w:spacing w:val="-15"/>
                <w:sz w:val="22"/>
              </w:rPr>
              <w:t xml:space="preserve"> 小时网</w:t>
            </w:r>
          </w:p>
          <w:p>
            <w:pPr>
              <w:pStyle w:val="18"/>
              <w:spacing w:before="30"/>
              <w:ind w:left="108"/>
              <w:rPr>
                <w:sz w:val="22"/>
              </w:rPr>
            </w:pPr>
            <w:r>
              <w:rPr>
                <w:spacing w:val="-12"/>
                <w:sz w:val="22"/>
              </w:rPr>
              <w:t xml:space="preserve">上警务工作，数据流量费各分县局自行承担，高新区公安分局配备终端 </w:t>
            </w:r>
            <w:r>
              <w:rPr>
                <w:sz w:val="22"/>
              </w:rPr>
              <w:t>200</w:t>
            </w:r>
            <w:r>
              <w:rPr>
                <w:spacing w:val="-16"/>
                <w:sz w:val="22"/>
              </w:rPr>
              <w:t xml:space="preserve"> 部，每部每</w:t>
            </w:r>
          </w:p>
          <w:p>
            <w:pPr>
              <w:pStyle w:val="18"/>
              <w:spacing w:before="30"/>
              <w:ind w:left="108"/>
              <w:rPr>
                <w:sz w:val="22"/>
              </w:rPr>
            </w:pPr>
            <w:r>
              <w:rPr>
                <w:sz w:val="22"/>
              </w:rPr>
              <w:t>月数据流量 198 元，自 2018 年 11 月执行，三年有效期；新警务通需配备加密卡。</w:t>
            </w:r>
          </w:p>
          <w:p>
            <w:pPr>
              <w:pStyle w:val="18"/>
              <w:spacing w:before="30"/>
              <w:ind w:left="108"/>
              <w:rPr>
                <w:sz w:val="22"/>
              </w:rPr>
            </w:pPr>
            <w:r>
              <w:rPr>
                <w:sz w:val="22"/>
              </w:rPr>
              <w:t>2021 年警务通配备 232 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30" w:hRule="atLeast"/>
        </w:trPr>
        <w:tc>
          <w:tcPr>
            <w:tcW w:w="933" w:type="dxa"/>
          </w:tcPr>
          <w:p>
            <w:pPr>
              <w:pStyle w:val="18"/>
              <w:spacing w:before="163" w:line="266" w:lineRule="auto"/>
              <w:ind w:left="244" w:right="234"/>
              <w:jc w:val="both"/>
              <w:rPr>
                <w:sz w:val="22"/>
              </w:rPr>
            </w:pPr>
            <w:r>
              <w:rPr>
                <w:sz w:val="22"/>
              </w:rPr>
              <w:t>项目立项情况</w:t>
            </w:r>
          </w:p>
        </w:tc>
        <w:tc>
          <w:tcPr>
            <w:tcW w:w="8472" w:type="dxa"/>
            <w:gridSpan w:val="4"/>
          </w:tcPr>
          <w:p>
            <w:pPr>
              <w:pStyle w:val="18"/>
              <w:spacing w:before="11"/>
              <w:rPr>
                <w:sz w:val="25"/>
              </w:rPr>
            </w:pPr>
          </w:p>
          <w:p>
            <w:pPr>
              <w:pStyle w:val="18"/>
              <w:spacing w:line="242" w:lineRule="auto"/>
              <w:ind w:left="108" w:right="-15"/>
              <w:rPr>
                <w:sz w:val="22"/>
              </w:rPr>
            </w:pPr>
            <w:r>
              <w:rPr>
                <w:spacing w:val="-3"/>
                <w:sz w:val="22"/>
              </w:rPr>
              <w:t>依据淄博市公安局《关于开展第二期警务通终端配发工作的通知》</w:t>
            </w:r>
            <w:r>
              <w:rPr>
                <w:sz w:val="22"/>
              </w:rPr>
              <w:t>（</w:t>
            </w:r>
            <w:r>
              <w:rPr>
                <w:spacing w:val="-3"/>
                <w:sz w:val="22"/>
              </w:rPr>
              <w:t>淄公传发〔</w:t>
            </w:r>
            <w:r>
              <w:rPr>
                <w:sz w:val="22"/>
              </w:rPr>
              <w:t>2018〕237</w:t>
            </w:r>
            <w:r>
              <w:rPr>
                <w:spacing w:val="-29"/>
                <w:sz w:val="22"/>
              </w:rPr>
              <w:t xml:space="preserve"> 号</w:t>
            </w:r>
            <w:r>
              <w:rPr>
                <w:spacing w:val="-3"/>
                <w:sz w:val="22"/>
              </w:rPr>
              <w:t>）及淄博高新区公安分局信息化建设工作的需要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48" w:hRule="atLeast"/>
        </w:trPr>
        <w:tc>
          <w:tcPr>
            <w:tcW w:w="933" w:type="dxa"/>
          </w:tcPr>
          <w:p>
            <w:pPr>
              <w:pStyle w:val="18"/>
              <w:rPr>
                <w:sz w:val="22"/>
              </w:rPr>
            </w:pPr>
          </w:p>
          <w:p>
            <w:pPr>
              <w:pStyle w:val="18"/>
              <w:spacing w:before="8"/>
              <w:rPr>
                <w:sz w:val="18"/>
              </w:rPr>
            </w:pPr>
          </w:p>
          <w:p>
            <w:pPr>
              <w:pStyle w:val="18"/>
              <w:spacing w:line="266" w:lineRule="auto"/>
              <w:ind w:left="244" w:right="234"/>
              <w:jc w:val="both"/>
              <w:rPr>
                <w:sz w:val="22"/>
              </w:rPr>
            </w:pPr>
            <w:r>
              <w:rPr>
                <w:sz w:val="22"/>
              </w:rPr>
              <w:t>资金测算明细</w:t>
            </w:r>
          </w:p>
        </w:tc>
        <w:tc>
          <w:tcPr>
            <w:tcW w:w="8472" w:type="dxa"/>
            <w:gridSpan w:val="4"/>
          </w:tcPr>
          <w:p>
            <w:pPr>
              <w:pStyle w:val="18"/>
              <w:spacing w:before="6"/>
              <w:rPr>
                <w:sz w:val="28"/>
              </w:rPr>
            </w:pPr>
          </w:p>
          <w:p>
            <w:pPr>
              <w:pStyle w:val="18"/>
              <w:numPr>
                <w:ilvl w:val="0"/>
                <w:numId w:val="9"/>
              </w:numPr>
              <w:tabs>
                <w:tab w:val="left" w:pos="331"/>
              </w:tabs>
              <w:spacing w:before="0" w:after="0" w:line="240" w:lineRule="auto"/>
              <w:ind w:left="330" w:right="0" w:hanging="223"/>
              <w:jc w:val="left"/>
              <w:rPr>
                <w:sz w:val="22"/>
              </w:rPr>
            </w:pPr>
            <w:r>
              <w:rPr>
                <w:sz w:val="22"/>
              </w:rPr>
              <w:t>GPS</w:t>
            </w:r>
            <w:r>
              <w:rPr>
                <w:spacing w:val="-8"/>
                <w:sz w:val="22"/>
              </w:rPr>
              <w:t xml:space="preserve"> 系统运行维护费：</w:t>
            </w:r>
            <w:r>
              <w:rPr>
                <w:sz w:val="22"/>
              </w:rPr>
              <w:t>5</w:t>
            </w:r>
            <w:r>
              <w:rPr>
                <w:spacing w:val="-15"/>
                <w:sz w:val="22"/>
              </w:rPr>
              <w:t xml:space="preserve"> 万元；</w:t>
            </w:r>
          </w:p>
          <w:p>
            <w:pPr>
              <w:pStyle w:val="18"/>
              <w:numPr>
                <w:ilvl w:val="0"/>
                <w:numId w:val="9"/>
              </w:numPr>
              <w:tabs>
                <w:tab w:val="left" w:pos="331"/>
              </w:tabs>
              <w:spacing w:before="30" w:after="0" w:line="240" w:lineRule="auto"/>
              <w:ind w:left="330" w:right="0" w:hanging="223"/>
              <w:jc w:val="left"/>
              <w:rPr>
                <w:sz w:val="22"/>
              </w:rPr>
            </w:pPr>
            <w:r>
              <w:rPr>
                <w:spacing w:val="-7"/>
                <w:sz w:val="22"/>
              </w:rPr>
              <w:t xml:space="preserve">警务通数据流量及加密卡费 </w:t>
            </w:r>
            <w:r>
              <w:rPr>
                <w:sz w:val="22"/>
              </w:rPr>
              <w:t>55.1232</w:t>
            </w:r>
            <w:r>
              <w:rPr>
                <w:spacing w:val="-18"/>
                <w:sz w:val="22"/>
              </w:rPr>
              <w:t xml:space="preserve"> 万元：配备移动终端 </w:t>
            </w:r>
            <w:r>
              <w:rPr>
                <w:sz w:val="22"/>
              </w:rPr>
              <w:t>232</w:t>
            </w:r>
            <w:r>
              <w:rPr>
                <w:spacing w:val="-14"/>
                <w:sz w:val="22"/>
              </w:rPr>
              <w:t xml:space="preserve"> 部，每部每月数据流量</w:t>
            </w:r>
          </w:p>
          <w:p>
            <w:pPr>
              <w:pStyle w:val="18"/>
              <w:spacing w:before="30"/>
              <w:ind w:left="108"/>
              <w:rPr>
                <w:sz w:val="22"/>
              </w:rPr>
            </w:pPr>
            <w:r>
              <w:rPr>
                <w:sz w:val="22"/>
              </w:rPr>
              <w:t>198 元，200*198*12=55.1232 万元；</w:t>
            </w:r>
          </w:p>
          <w:p>
            <w:pPr>
              <w:pStyle w:val="18"/>
              <w:spacing w:before="31"/>
              <w:ind w:left="108"/>
              <w:rPr>
                <w:sz w:val="22"/>
              </w:rPr>
            </w:pPr>
            <w:r>
              <w:rPr>
                <w:sz w:val="22"/>
              </w:rPr>
              <w:t>以上合计：60.1232 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0" w:hRule="atLeast"/>
        </w:trPr>
        <w:tc>
          <w:tcPr>
            <w:tcW w:w="933" w:type="dxa"/>
            <w:vMerge w:val="restart"/>
          </w:tcPr>
          <w:p>
            <w:pPr>
              <w:pStyle w:val="18"/>
              <w:rPr>
                <w:sz w:val="22"/>
              </w:rPr>
            </w:pPr>
          </w:p>
          <w:p>
            <w:pPr>
              <w:pStyle w:val="18"/>
              <w:spacing w:before="7"/>
              <w:rPr>
                <w:sz w:val="23"/>
              </w:rPr>
            </w:pPr>
          </w:p>
          <w:p>
            <w:pPr>
              <w:pStyle w:val="18"/>
              <w:spacing w:line="266" w:lineRule="auto"/>
              <w:ind w:left="244" w:right="234"/>
              <w:jc w:val="both"/>
              <w:rPr>
                <w:sz w:val="22"/>
              </w:rPr>
            </w:pPr>
            <w:r>
              <w:rPr>
                <w:sz w:val="22"/>
              </w:rPr>
              <w:t>项目绩效目标</w:t>
            </w:r>
          </w:p>
        </w:tc>
        <w:tc>
          <w:tcPr>
            <w:tcW w:w="4363" w:type="dxa"/>
            <w:gridSpan w:val="3"/>
          </w:tcPr>
          <w:p>
            <w:pPr>
              <w:pStyle w:val="18"/>
              <w:spacing w:before="159"/>
              <w:ind w:left="1721" w:right="1712"/>
              <w:jc w:val="center"/>
              <w:rPr>
                <w:sz w:val="22"/>
              </w:rPr>
            </w:pPr>
            <w:r>
              <w:rPr>
                <w:sz w:val="22"/>
              </w:rPr>
              <w:t>长期目标</w:t>
            </w:r>
          </w:p>
        </w:tc>
        <w:tc>
          <w:tcPr>
            <w:tcW w:w="4109" w:type="dxa"/>
          </w:tcPr>
          <w:p>
            <w:pPr>
              <w:pStyle w:val="18"/>
              <w:spacing w:before="159"/>
              <w:ind w:left="1044" w:right="1035"/>
              <w:jc w:val="center"/>
              <w:rPr>
                <w:sz w:val="22"/>
              </w:rPr>
            </w:pPr>
            <w:r>
              <w:rPr>
                <w:sz w:val="22"/>
              </w:rPr>
              <w:t>年度目标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61" w:hRule="atLeast"/>
        </w:trPr>
        <w:tc>
          <w:tcPr>
            <w:tcW w:w="933" w:type="dxa"/>
            <w:vMerge w:val="continue"/>
            <w:tcBorders>
              <w:top w:val="nil"/>
            </w:tcBorders>
          </w:tcPr>
          <w:p>
            <w:pPr>
              <w:rPr>
                <w:sz w:val="2"/>
                <w:szCs w:val="2"/>
              </w:rPr>
            </w:pPr>
          </w:p>
        </w:tc>
        <w:tc>
          <w:tcPr>
            <w:tcW w:w="4363" w:type="dxa"/>
            <w:gridSpan w:val="3"/>
          </w:tcPr>
          <w:p>
            <w:pPr>
              <w:pStyle w:val="18"/>
              <w:rPr>
                <w:sz w:val="22"/>
              </w:rPr>
            </w:pPr>
          </w:p>
          <w:p>
            <w:pPr>
              <w:pStyle w:val="18"/>
              <w:spacing w:before="155" w:line="266" w:lineRule="auto"/>
              <w:ind w:left="108" w:right="39"/>
              <w:rPr>
                <w:sz w:val="22"/>
              </w:rPr>
            </w:pPr>
            <w:r>
              <w:rPr>
                <w:sz w:val="22"/>
              </w:rPr>
              <w:t>通过公安系统信息化建设，提升社会保障水平</w:t>
            </w:r>
          </w:p>
        </w:tc>
        <w:tc>
          <w:tcPr>
            <w:tcW w:w="4109" w:type="dxa"/>
          </w:tcPr>
          <w:p>
            <w:pPr>
              <w:pStyle w:val="18"/>
              <w:rPr>
                <w:sz w:val="22"/>
              </w:rPr>
            </w:pPr>
          </w:p>
          <w:p>
            <w:pPr>
              <w:pStyle w:val="18"/>
              <w:spacing w:before="155" w:line="266" w:lineRule="auto"/>
              <w:ind w:left="106" w:right="248"/>
              <w:rPr>
                <w:sz w:val="22"/>
              </w:rPr>
            </w:pPr>
            <w:r>
              <w:rPr>
                <w:sz w:val="22"/>
              </w:rPr>
              <w:t>满足淄博高新区公安分局信息化建设工作的需要</w:t>
            </w:r>
          </w:p>
        </w:tc>
      </w:tr>
    </w:tbl>
    <w:p>
      <w:pPr>
        <w:spacing w:after="0" w:line="266" w:lineRule="auto"/>
        <w:rPr>
          <w:sz w:val="22"/>
        </w:rPr>
        <w:sectPr>
          <w:pgSz w:w="11910" w:h="16840"/>
          <w:pgMar w:top="1440" w:right="1140" w:bottom="1000" w:left="1140" w:header="0" w:footer="817" w:gutter="0"/>
          <w:cols w:space="720" w:num="1"/>
        </w:sectPr>
      </w:pPr>
    </w:p>
    <w:tbl>
      <w:tblPr>
        <w:tblStyle w:val="14"/>
        <w:tblW w:w="9405"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3"/>
        <w:gridCol w:w="1075"/>
        <w:gridCol w:w="1296"/>
        <w:gridCol w:w="1992"/>
        <w:gridCol w:w="2742"/>
        <w:gridCol w:w="13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933" w:type="dxa"/>
            <w:vMerge w:val="restart"/>
          </w:tcPr>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spacing w:before="9"/>
              <w:rPr>
                <w:sz w:val="27"/>
              </w:rPr>
            </w:pPr>
          </w:p>
          <w:p>
            <w:pPr>
              <w:pStyle w:val="18"/>
              <w:spacing w:line="266" w:lineRule="auto"/>
              <w:ind w:left="244" w:right="234"/>
              <w:jc w:val="both"/>
              <w:rPr>
                <w:sz w:val="22"/>
              </w:rPr>
            </w:pPr>
            <w:r>
              <w:rPr>
                <w:sz w:val="22"/>
              </w:rPr>
              <w:t>年度绩效指标</w:t>
            </w:r>
          </w:p>
        </w:tc>
        <w:tc>
          <w:tcPr>
            <w:tcW w:w="1075" w:type="dxa"/>
          </w:tcPr>
          <w:p>
            <w:pPr>
              <w:pStyle w:val="18"/>
              <w:spacing w:before="16"/>
              <w:ind w:left="317"/>
              <w:rPr>
                <w:sz w:val="22"/>
              </w:rPr>
            </w:pPr>
            <w:r>
              <w:rPr>
                <w:spacing w:val="-1"/>
                <w:sz w:val="22"/>
              </w:rPr>
              <w:t>一级</w:t>
            </w:r>
          </w:p>
          <w:p>
            <w:pPr>
              <w:pStyle w:val="18"/>
              <w:spacing w:before="30" w:line="276" w:lineRule="exact"/>
              <w:ind w:left="317"/>
              <w:rPr>
                <w:sz w:val="22"/>
              </w:rPr>
            </w:pPr>
            <w:r>
              <w:rPr>
                <w:spacing w:val="-1"/>
                <w:sz w:val="22"/>
              </w:rPr>
              <w:t>指标</w:t>
            </w:r>
          </w:p>
        </w:tc>
        <w:tc>
          <w:tcPr>
            <w:tcW w:w="1296" w:type="dxa"/>
          </w:tcPr>
          <w:p>
            <w:pPr>
              <w:pStyle w:val="18"/>
              <w:spacing w:before="16"/>
              <w:ind w:left="428"/>
              <w:rPr>
                <w:sz w:val="22"/>
              </w:rPr>
            </w:pPr>
            <w:r>
              <w:rPr>
                <w:spacing w:val="-1"/>
                <w:sz w:val="22"/>
              </w:rPr>
              <w:t>二级</w:t>
            </w:r>
          </w:p>
          <w:p>
            <w:pPr>
              <w:pStyle w:val="18"/>
              <w:spacing w:before="30" w:line="276" w:lineRule="exact"/>
              <w:ind w:left="428"/>
              <w:rPr>
                <w:sz w:val="22"/>
              </w:rPr>
            </w:pPr>
            <w:r>
              <w:rPr>
                <w:spacing w:val="-1"/>
                <w:sz w:val="22"/>
              </w:rPr>
              <w:t>指标</w:t>
            </w:r>
          </w:p>
        </w:tc>
        <w:tc>
          <w:tcPr>
            <w:tcW w:w="1992" w:type="dxa"/>
          </w:tcPr>
          <w:p>
            <w:pPr>
              <w:pStyle w:val="18"/>
              <w:spacing w:before="172"/>
              <w:ind w:left="555"/>
              <w:rPr>
                <w:sz w:val="22"/>
              </w:rPr>
            </w:pPr>
            <w:r>
              <w:rPr>
                <w:sz w:val="22"/>
              </w:rPr>
              <w:t>三级指标</w:t>
            </w:r>
          </w:p>
        </w:tc>
        <w:tc>
          <w:tcPr>
            <w:tcW w:w="2742" w:type="dxa"/>
          </w:tcPr>
          <w:p>
            <w:pPr>
              <w:pStyle w:val="18"/>
              <w:spacing w:before="172"/>
              <w:ind w:left="910" w:right="902"/>
              <w:jc w:val="center"/>
              <w:rPr>
                <w:sz w:val="22"/>
              </w:rPr>
            </w:pPr>
            <w:r>
              <w:rPr>
                <w:sz w:val="22"/>
              </w:rPr>
              <w:t>指标内容</w:t>
            </w:r>
          </w:p>
        </w:tc>
        <w:tc>
          <w:tcPr>
            <w:tcW w:w="1367" w:type="dxa"/>
          </w:tcPr>
          <w:p>
            <w:pPr>
              <w:pStyle w:val="18"/>
              <w:spacing w:before="172"/>
              <w:ind w:left="56" w:right="48"/>
              <w:jc w:val="center"/>
              <w:rPr>
                <w:sz w:val="22"/>
              </w:rPr>
            </w:pPr>
            <w:r>
              <w:rPr>
                <w:sz w:val="22"/>
              </w:rPr>
              <w:t>指标值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933" w:type="dxa"/>
            <w:vMerge w:val="continue"/>
            <w:tcBorders>
              <w:top w:val="nil"/>
            </w:tcBorders>
          </w:tcPr>
          <w:p>
            <w:pPr>
              <w:rPr>
                <w:sz w:val="2"/>
                <w:szCs w:val="2"/>
              </w:rPr>
            </w:pPr>
          </w:p>
        </w:tc>
        <w:tc>
          <w:tcPr>
            <w:tcW w:w="1075" w:type="dxa"/>
            <w:vMerge w:val="restart"/>
          </w:tcPr>
          <w:p>
            <w:pPr>
              <w:pStyle w:val="18"/>
              <w:spacing w:before="11"/>
              <w:rPr>
                <w:sz w:val="23"/>
              </w:rPr>
            </w:pPr>
          </w:p>
          <w:p>
            <w:pPr>
              <w:pStyle w:val="18"/>
              <w:spacing w:line="266" w:lineRule="auto"/>
              <w:ind w:left="317" w:right="303"/>
              <w:rPr>
                <w:sz w:val="22"/>
              </w:rPr>
            </w:pPr>
            <w:r>
              <w:rPr>
                <w:sz w:val="22"/>
              </w:rPr>
              <w:t>产出指标</w:t>
            </w:r>
          </w:p>
        </w:tc>
        <w:tc>
          <w:tcPr>
            <w:tcW w:w="1296" w:type="dxa"/>
          </w:tcPr>
          <w:p>
            <w:pPr>
              <w:pStyle w:val="18"/>
              <w:spacing w:before="15"/>
              <w:ind w:left="428"/>
              <w:rPr>
                <w:sz w:val="22"/>
              </w:rPr>
            </w:pPr>
            <w:r>
              <w:rPr>
                <w:spacing w:val="-1"/>
                <w:sz w:val="22"/>
              </w:rPr>
              <w:t>数量</w:t>
            </w:r>
          </w:p>
          <w:p>
            <w:pPr>
              <w:pStyle w:val="18"/>
              <w:spacing w:before="30" w:line="276" w:lineRule="exact"/>
              <w:ind w:left="428"/>
              <w:rPr>
                <w:sz w:val="22"/>
              </w:rPr>
            </w:pPr>
            <w:r>
              <w:rPr>
                <w:spacing w:val="-1"/>
                <w:sz w:val="22"/>
              </w:rPr>
              <w:t>指标</w:t>
            </w:r>
          </w:p>
        </w:tc>
        <w:tc>
          <w:tcPr>
            <w:tcW w:w="1992" w:type="dxa"/>
          </w:tcPr>
          <w:p>
            <w:pPr>
              <w:pStyle w:val="18"/>
              <w:spacing w:before="171"/>
              <w:ind w:left="106"/>
              <w:rPr>
                <w:sz w:val="22"/>
              </w:rPr>
            </w:pPr>
            <w:r>
              <w:rPr>
                <w:sz w:val="22"/>
              </w:rPr>
              <w:t>移动终端数量</w:t>
            </w:r>
          </w:p>
        </w:tc>
        <w:tc>
          <w:tcPr>
            <w:tcW w:w="2742" w:type="dxa"/>
          </w:tcPr>
          <w:p>
            <w:pPr>
              <w:pStyle w:val="18"/>
              <w:spacing w:before="171"/>
              <w:ind w:left="106"/>
              <w:rPr>
                <w:sz w:val="22"/>
              </w:rPr>
            </w:pPr>
            <w:r>
              <w:rPr>
                <w:sz w:val="22"/>
              </w:rPr>
              <w:t>配备移动终端数量</w:t>
            </w:r>
          </w:p>
        </w:tc>
        <w:tc>
          <w:tcPr>
            <w:tcW w:w="1367" w:type="dxa"/>
          </w:tcPr>
          <w:p>
            <w:pPr>
              <w:pStyle w:val="18"/>
              <w:spacing w:before="171"/>
              <w:ind w:left="58" w:right="48"/>
              <w:jc w:val="center"/>
              <w:rPr>
                <w:sz w:val="22"/>
              </w:rPr>
            </w:pPr>
            <w:r>
              <w:rPr>
                <w:sz w:val="22"/>
              </w:rPr>
              <w:t>232 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0" w:hRule="atLeast"/>
        </w:trPr>
        <w:tc>
          <w:tcPr>
            <w:tcW w:w="933"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296" w:type="dxa"/>
          </w:tcPr>
          <w:p>
            <w:pPr>
              <w:pStyle w:val="18"/>
              <w:spacing w:before="144"/>
              <w:ind w:left="207"/>
              <w:rPr>
                <w:sz w:val="22"/>
              </w:rPr>
            </w:pPr>
            <w:r>
              <w:rPr>
                <w:sz w:val="22"/>
              </w:rPr>
              <w:t>质量指标</w:t>
            </w:r>
          </w:p>
        </w:tc>
        <w:tc>
          <w:tcPr>
            <w:tcW w:w="1992" w:type="dxa"/>
          </w:tcPr>
          <w:p>
            <w:pPr>
              <w:pStyle w:val="18"/>
              <w:spacing w:before="144"/>
              <w:ind w:left="106"/>
              <w:rPr>
                <w:sz w:val="22"/>
              </w:rPr>
            </w:pPr>
            <w:r>
              <w:rPr>
                <w:sz w:val="22"/>
              </w:rPr>
              <w:t>满足日常工作需要</w:t>
            </w:r>
          </w:p>
        </w:tc>
        <w:tc>
          <w:tcPr>
            <w:tcW w:w="2742" w:type="dxa"/>
          </w:tcPr>
          <w:p>
            <w:pPr>
              <w:pStyle w:val="18"/>
              <w:spacing w:before="144"/>
              <w:ind w:left="106"/>
              <w:rPr>
                <w:sz w:val="22"/>
              </w:rPr>
            </w:pPr>
            <w:r>
              <w:rPr>
                <w:sz w:val="22"/>
              </w:rPr>
              <w:t>满足日常工作需要</w:t>
            </w:r>
          </w:p>
        </w:tc>
        <w:tc>
          <w:tcPr>
            <w:tcW w:w="1367" w:type="dxa"/>
          </w:tcPr>
          <w:p>
            <w:pPr>
              <w:pStyle w:val="18"/>
              <w:spacing w:before="144"/>
              <w:ind w:left="58" w:right="48"/>
              <w:jc w:val="center"/>
              <w:rPr>
                <w:sz w:val="22"/>
              </w:rPr>
            </w:pPr>
            <w:r>
              <w:rPr>
                <w:sz w:val="22"/>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933" w:type="dxa"/>
            <w:vMerge w:val="continue"/>
            <w:tcBorders>
              <w:top w:val="nil"/>
            </w:tcBorders>
          </w:tcPr>
          <w:p>
            <w:pPr>
              <w:rPr>
                <w:sz w:val="2"/>
                <w:szCs w:val="2"/>
              </w:rPr>
            </w:pPr>
          </w:p>
        </w:tc>
        <w:tc>
          <w:tcPr>
            <w:tcW w:w="1075" w:type="dxa"/>
            <w:vMerge w:val="restart"/>
          </w:tcPr>
          <w:p>
            <w:pPr>
              <w:pStyle w:val="18"/>
              <w:rPr>
                <w:sz w:val="22"/>
              </w:rPr>
            </w:pPr>
          </w:p>
          <w:p>
            <w:pPr>
              <w:pStyle w:val="18"/>
              <w:spacing w:before="8"/>
              <w:rPr>
                <w:sz w:val="28"/>
              </w:rPr>
            </w:pPr>
          </w:p>
          <w:p>
            <w:pPr>
              <w:pStyle w:val="18"/>
              <w:spacing w:before="1" w:line="266" w:lineRule="auto"/>
              <w:ind w:left="317" w:right="303"/>
              <w:rPr>
                <w:sz w:val="22"/>
              </w:rPr>
            </w:pPr>
            <w:r>
              <w:rPr>
                <w:sz w:val="22"/>
              </w:rPr>
              <w:t>效益指标</w:t>
            </w:r>
          </w:p>
        </w:tc>
        <w:tc>
          <w:tcPr>
            <w:tcW w:w="1296" w:type="dxa"/>
            <w:vMerge w:val="restart"/>
          </w:tcPr>
          <w:p>
            <w:pPr>
              <w:pStyle w:val="18"/>
              <w:spacing w:before="177" w:line="266" w:lineRule="auto"/>
              <w:ind w:left="428" w:right="414"/>
              <w:jc w:val="both"/>
              <w:rPr>
                <w:sz w:val="22"/>
              </w:rPr>
            </w:pPr>
            <w:r>
              <w:rPr>
                <w:sz w:val="22"/>
              </w:rPr>
              <w:t>社会效益指标</w:t>
            </w:r>
          </w:p>
        </w:tc>
        <w:tc>
          <w:tcPr>
            <w:tcW w:w="1992" w:type="dxa"/>
          </w:tcPr>
          <w:p>
            <w:pPr>
              <w:pStyle w:val="18"/>
              <w:spacing w:before="172"/>
              <w:ind w:left="106"/>
              <w:rPr>
                <w:sz w:val="22"/>
              </w:rPr>
            </w:pPr>
            <w:r>
              <w:rPr>
                <w:sz w:val="22"/>
              </w:rPr>
              <w:t>GPS 系统运行情况</w:t>
            </w:r>
          </w:p>
        </w:tc>
        <w:tc>
          <w:tcPr>
            <w:tcW w:w="2742" w:type="dxa"/>
          </w:tcPr>
          <w:p>
            <w:pPr>
              <w:pStyle w:val="18"/>
              <w:spacing w:before="16"/>
              <w:ind w:left="106"/>
              <w:rPr>
                <w:sz w:val="22"/>
              </w:rPr>
            </w:pPr>
            <w:r>
              <w:rPr>
                <w:sz w:val="22"/>
              </w:rPr>
              <w:t>促进GPS 系统在公安管理</w:t>
            </w:r>
          </w:p>
          <w:p>
            <w:pPr>
              <w:pStyle w:val="18"/>
              <w:spacing w:before="30" w:line="276" w:lineRule="exact"/>
              <w:ind w:left="106"/>
              <w:rPr>
                <w:sz w:val="22"/>
              </w:rPr>
            </w:pPr>
            <w:r>
              <w:rPr>
                <w:sz w:val="22"/>
              </w:rPr>
              <w:t>工作中的运用</w:t>
            </w:r>
          </w:p>
        </w:tc>
        <w:tc>
          <w:tcPr>
            <w:tcW w:w="1367" w:type="dxa"/>
          </w:tcPr>
          <w:p>
            <w:pPr>
              <w:pStyle w:val="18"/>
              <w:spacing w:before="172"/>
              <w:ind w:left="58" w:right="48"/>
              <w:jc w:val="center"/>
              <w:rPr>
                <w:sz w:val="22"/>
              </w:rPr>
            </w:pPr>
            <w:r>
              <w:rPr>
                <w:sz w:val="22"/>
              </w:rPr>
              <w:t>良好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933"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1992" w:type="dxa"/>
          </w:tcPr>
          <w:p>
            <w:pPr>
              <w:pStyle w:val="18"/>
              <w:spacing w:before="171"/>
              <w:ind w:left="106"/>
              <w:rPr>
                <w:sz w:val="22"/>
              </w:rPr>
            </w:pPr>
            <w:r>
              <w:rPr>
                <w:sz w:val="22"/>
              </w:rPr>
              <w:t>移动警务系统建设</w:t>
            </w:r>
          </w:p>
        </w:tc>
        <w:tc>
          <w:tcPr>
            <w:tcW w:w="2742" w:type="dxa"/>
          </w:tcPr>
          <w:p>
            <w:pPr>
              <w:pStyle w:val="18"/>
              <w:spacing w:before="15"/>
              <w:ind w:left="106"/>
              <w:rPr>
                <w:sz w:val="22"/>
              </w:rPr>
            </w:pPr>
            <w:r>
              <w:rPr>
                <w:sz w:val="22"/>
              </w:rPr>
              <w:t>进一步推进移动警务系统</w:t>
            </w:r>
          </w:p>
          <w:p>
            <w:pPr>
              <w:pStyle w:val="18"/>
              <w:spacing w:before="30" w:line="276" w:lineRule="exact"/>
              <w:ind w:left="106"/>
              <w:rPr>
                <w:sz w:val="22"/>
              </w:rPr>
            </w:pPr>
            <w:r>
              <w:rPr>
                <w:sz w:val="22"/>
              </w:rPr>
              <w:t>建设</w:t>
            </w:r>
          </w:p>
        </w:tc>
        <w:tc>
          <w:tcPr>
            <w:tcW w:w="1367" w:type="dxa"/>
          </w:tcPr>
          <w:p>
            <w:pPr>
              <w:pStyle w:val="18"/>
              <w:spacing w:before="171"/>
              <w:ind w:left="58" w:right="48"/>
              <w:jc w:val="center"/>
              <w:rPr>
                <w:sz w:val="22"/>
              </w:rPr>
            </w:pPr>
            <w:r>
              <w:rPr>
                <w:sz w:val="22"/>
              </w:rPr>
              <w:t>推进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933"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296" w:type="dxa"/>
          </w:tcPr>
          <w:p>
            <w:pPr>
              <w:pStyle w:val="18"/>
              <w:spacing w:before="15"/>
              <w:ind w:left="317"/>
              <w:rPr>
                <w:sz w:val="22"/>
              </w:rPr>
            </w:pPr>
            <w:r>
              <w:rPr>
                <w:sz w:val="22"/>
              </w:rPr>
              <w:t>可持续</w:t>
            </w:r>
          </w:p>
          <w:p>
            <w:pPr>
              <w:pStyle w:val="18"/>
              <w:spacing w:before="30" w:line="277" w:lineRule="exact"/>
              <w:ind w:left="207"/>
              <w:rPr>
                <w:sz w:val="22"/>
              </w:rPr>
            </w:pPr>
            <w:r>
              <w:rPr>
                <w:sz w:val="22"/>
              </w:rPr>
              <w:t>影响指标</w:t>
            </w:r>
          </w:p>
        </w:tc>
        <w:tc>
          <w:tcPr>
            <w:tcW w:w="1992" w:type="dxa"/>
          </w:tcPr>
          <w:p>
            <w:pPr>
              <w:pStyle w:val="18"/>
              <w:spacing w:before="15"/>
              <w:ind w:left="106"/>
              <w:rPr>
                <w:sz w:val="22"/>
              </w:rPr>
            </w:pPr>
            <w:r>
              <w:rPr>
                <w:spacing w:val="-3"/>
                <w:sz w:val="22"/>
              </w:rPr>
              <w:t>满足公安分局信息</w:t>
            </w:r>
          </w:p>
          <w:p>
            <w:pPr>
              <w:pStyle w:val="18"/>
              <w:spacing w:before="30" w:line="277" w:lineRule="exact"/>
              <w:ind w:left="106"/>
              <w:rPr>
                <w:sz w:val="22"/>
              </w:rPr>
            </w:pPr>
            <w:r>
              <w:rPr>
                <w:spacing w:val="-3"/>
                <w:sz w:val="22"/>
              </w:rPr>
              <w:t>化建设工作的需要</w:t>
            </w:r>
          </w:p>
        </w:tc>
        <w:tc>
          <w:tcPr>
            <w:tcW w:w="2742" w:type="dxa"/>
          </w:tcPr>
          <w:p>
            <w:pPr>
              <w:pStyle w:val="18"/>
              <w:spacing w:before="15"/>
              <w:ind w:left="106"/>
              <w:rPr>
                <w:sz w:val="22"/>
              </w:rPr>
            </w:pPr>
            <w:r>
              <w:rPr>
                <w:sz w:val="22"/>
              </w:rPr>
              <w:t>满足公安分局信息化建设</w:t>
            </w:r>
          </w:p>
          <w:p>
            <w:pPr>
              <w:pStyle w:val="18"/>
              <w:spacing w:before="30" w:line="277" w:lineRule="exact"/>
              <w:ind w:left="106"/>
              <w:rPr>
                <w:sz w:val="22"/>
              </w:rPr>
            </w:pPr>
            <w:r>
              <w:rPr>
                <w:sz w:val="22"/>
              </w:rPr>
              <w:t>工作的需要</w:t>
            </w:r>
          </w:p>
        </w:tc>
        <w:tc>
          <w:tcPr>
            <w:tcW w:w="1367" w:type="dxa"/>
          </w:tcPr>
          <w:p>
            <w:pPr>
              <w:pStyle w:val="18"/>
              <w:spacing w:before="171"/>
              <w:ind w:left="58" w:right="48"/>
              <w:jc w:val="center"/>
              <w:rPr>
                <w:sz w:val="22"/>
              </w:rPr>
            </w:pPr>
            <w:r>
              <w:rPr>
                <w:sz w:val="22"/>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47" w:hRule="atLeast"/>
        </w:trPr>
        <w:tc>
          <w:tcPr>
            <w:tcW w:w="933" w:type="dxa"/>
            <w:vMerge w:val="continue"/>
            <w:tcBorders>
              <w:top w:val="nil"/>
            </w:tcBorders>
          </w:tcPr>
          <w:p>
            <w:pPr>
              <w:rPr>
                <w:sz w:val="2"/>
                <w:szCs w:val="2"/>
              </w:rPr>
            </w:pPr>
          </w:p>
        </w:tc>
        <w:tc>
          <w:tcPr>
            <w:tcW w:w="1075" w:type="dxa"/>
          </w:tcPr>
          <w:p>
            <w:pPr>
              <w:pStyle w:val="18"/>
              <w:spacing w:before="8"/>
              <w:rPr>
                <w:sz w:val="25"/>
              </w:rPr>
            </w:pPr>
          </w:p>
          <w:p>
            <w:pPr>
              <w:pStyle w:val="18"/>
              <w:spacing w:before="1" w:line="266" w:lineRule="auto"/>
              <w:ind w:left="317" w:right="195" w:hanging="111"/>
              <w:rPr>
                <w:sz w:val="22"/>
              </w:rPr>
            </w:pPr>
            <w:r>
              <w:rPr>
                <w:sz w:val="22"/>
              </w:rPr>
              <w:t>满意度指标</w:t>
            </w:r>
          </w:p>
        </w:tc>
        <w:tc>
          <w:tcPr>
            <w:tcW w:w="1296" w:type="dxa"/>
          </w:tcPr>
          <w:p>
            <w:pPr>
              <w:pStyle w:val="18"/>
              <w:spacing w:before="17" w:line="266" w:lineRule="auto"/>
              <w:ind w:left="207" w:right="195"/>
              <w:jc w:val="both"/>
              <w:rPr>
                <w:sz w:val="22"/>
              </w:rPr>
            </w:pPr>
            <w:r>
              <w:rPr>
                <w:sz w:val="22"/>
              </w:rPr>
              <w:t>社会公众或服务对象满意度</w:t>
            </w:r>
          </w:p>
          <w:p>
            <w:pPr>
              <w:pStyle w:val="18"/>
              <w:spacing w:line="272" w:lineRule="exact"/>
              <w:ind w:left="428"/>
              <w:rPr>
                <w:sz w:val="22"/>
              </w:rPr>
            </w:pPr>
            <w:r>
              <w:rPr>
                <w:sz w:val="22"/>
              </w:rPr>
              <w:t>指标</w:t>
            </w:r>
          </w:p>
        </w:tc>
        <w:tc>
          <w:tcPr>
            <w:tcW w:w="1992" w:type="dxa"/>
          </w:tcPr>
          <w:p>
            <w:pPr>
              <w:pStyle w:val="18"/>
              <w:spacing w:before="8"/>
              <w:rPr>
                <w:sz w:val="25"/>
              </w:rPr>
            </w:pPr>
          </w:p>
          <w:p>
            <w:pPr>
              <w:pStyle w:val="18"/>
              <w:spacing w:before="1" w:line="266" w:lineRule="auto"/>
              <w:ind w:left="106" w:right="332"/>
              <w:rPr>
                <w:sz w:val="22"/>
              </w:rPr>
            </w:pPr>
            <w:r>
              <w:rPr>
                <w:sz w:val="22"/>
              </w:rPr>
              <w:t>社会公众或服务对象满意度</w:t>
            </w:r>
          </w:p>
        </w:tc>
        <w:tc>
          <w:tcPr>
            <w:tcW w:w="2742" w:type="dxa"/>
          </w:tcPr>
          <w:p>
            <w:pPr>
              <w:pStyle w:val="18"/>
              <w:spacing w:before="8"/>
              <w:rPr>
                <w:sz w:val="25"/>
              </w:rPr>
            </w:pPr>
          </w:p>
          <w:p>
            <w:pPr>
              <w:pStyle w:val="18"/>
              <w:spacing w:before="1" w:line="266" w:lineRule="auto"/>
              <w:ind w:left="106" w:right="643"/>
              <w:rPr>
                <w:sz w:val="22"/>
              </w:rPr>
            </w:pPr>
            <w:r>
              <w:rPr>
                <w:sz w:val="22"/>
              </w:rPr>
              <w:t>社会公众或服务对象满意度</w:t>
            </w:r>
          </w:p>
        </w:tc>
        <w:tc>
          <w:tcPr>
            <w:tcW w:w="1367" w:type="dxa"/>
          </w:tcPr>
          <w:p>
            <w:pPr>
              <w:pStyle w:val="18"/>
              <w:rPr>
                <w:sz w:val="22"/>
              </w:rPr>
            </w:pPr>
          </w:p>
          <w:p>
            <w:pPr>
              <w:pStyle w:val="18"/>
              <w:spacing w:before="11"/>
              <w:rPr>
                <w:sz w:val="15"/>
              </w:rPr>
            </w:pPr>
          </w:p>
          <w:p>
            <w:pPr>
              <w:pStyle w:val="18"/>
              <w:ind w:left="58" w:right="48"/>
              <w:jc w:val="center"/>
              <w:rPr>
                <w:sz w:val="22"/>
              </w:rPr>
            </w:pPr>
            <w:r>
              <w:rPr>
                <w:sz w:val="22"/>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07" w:hRule="atLeast"/>
        </w:trPr>
        <w:tc>
          <w:tcPr>
            <w:tcW w:w="933" w:type="dxa"/>
          </w:tcPr>
          <w:p>
            <w:pPr>
              <w:pStyle w:val="18"/>
              <w:spacing w:before="156" w:line="266" w:lineRule="auto"/>
              <w:ind w:left="244" w:right="234"/>
              <w:rPr>
                <w:sz w:val="22"/>
              </w:rPr>
            </w:pPr>
            <w:r>
              <w:rPr>
                <w:sz w:val="22"/>
              </w:rPr>
              <w:t>其他说明</w:t>
            </w:r>
          </w:p>
        </w:tc>
        <w:tc>
          <w:tcPr>
            <w:tcW w:w="8472" w:type="dxa"/>
            <w:gridSpan w:val="5"/>
          </w:tcPr>
          <w:p>
            <w:pPr>
              <w:pStyle w:val="18"/>
              <w:spacing w:before="4"/>
              <w:rPr>
                <w:sz w:val="24"/>
              </w:rPr>
            </w:pPr>
          </w:p>
          <w:p>
            <w:pPr>
              <w:pStyle w:val="18"/>
              <w:ind w:left="11"/>
              <w:jc w:val="center"/>
              <w:rPr>
                <w:sz w:val="22"/>
              </w:rPr>
            </w:pPr>
            <w:r>
              <w:rPr>
                <w:w w:val="100"/>
                <w:sz w:val="22"/>
              </w:rPr>
              <w:t>无</w:t>
            </w:r>
          </w:p>
        </w:tc>
      </w:tr>
    </w:tbl>
    <w:p>
      <w:pPr>
        <w:pStyle w:val="9"/>
        <w:spacing w:before="12"/>
        <w:rPr>
          <w:sz w:val="5"/>
        </w:rPr>
      </w:pPr>
    </w:p>
    <w:p>
      <w:pPr>
        <w:tabs>
          <w:tab w:val="left" w:pos="4471"/>
          <w:tab w:val="left" w:pos="7451"/>
        </w:tabs>
        <w:spacing w:before="70"/>
        <w:ind w:left="218" w:right="0" w:firstLine="0"/>
        <w:jc w:val="left"/>
        <w:rPr>
          <w:sz w:val="22"/>
        </w:rPr>
      </w:pPr>
      <w:r>
        <w:rPr>
          <w:sz w:val="22"/>
        </w:rPr>
        <w:t>填</w:t>
      </w:r>
      <w:r>
        <w:rPr>
          <w:spacing w:val="-3"/>
          <w:sz w:val="22"/>
        </w:rPr>
        <w:t>报</w:t>
      </w:r>
      <w:r>
        <w:rPr>
          <w:sz w:val="22"/>
        </w:rPr>
        <w:t>人业</w:t>
      </w:r>
      <w:r>
        <w:rPr>
          <w:spacing w:val="-3"/>
          <w:sz w:val="22"/>
        </w:rPr>
        <w:t>务</w:t>
      </w:r>
      <w:r>
        <w:rPr>
          <w:sz w:val="22"/>
        </w:rPr>
        <w:t>处室</w:t>
      </w:r>
      <w:r>
        <w:rPr>
          <w:spacing w:val="-3"/>
          <w:sz w:val="22"/>
        </w:rPr>
        <w:t>：</w:t>
      </w:r>
      <w:r>
        <w:rPr>
          <w:sz w:val="22"/>
        </w:rPr>
        <w:t>警务</w:t>
      </w:r>
      <w:r>
        <w:rPr>
          <w:spacing w:val="-3"/>
          <w:sz w:val="22"/>
        </w:rPr>
        <w:t>保</w:t>
      </w:r>
      <w:r>
        <w:rPr>
          <w:sz w:val="22"/>
        </w:rPr>
        <w:t>障室</w:t>
      </w:r>
      <w:r>
        <w:rPr>
          <w:sz w:val="22"/>
        </w:rPr>
        <w:tab/>
      </w:r>
      <w:r>
        <w:rPr>
          <w:sz w:val="22"/>
        </w:rPr>
        <w:t>填</w:t>
      </w:r>
      <w:r>
        <w:rPr>
          <w:spacing w:val="-3"/>
          <w:sz w:val="22"/>
        </w:rPr>
        <w:t>报</w:t>
      </w:r>
      <w:r>
        <w:rPr>
          <w:sz w:val="22"/>
        </w:rPr>
        <w:t>人姓</w:t>
      </w:r>
      <w:r>
        <w:rPr>
          <w:spacing w:val="-3"/>
          <w:sz w:val="22"/>
        </w:rPr>
        <w:t>名</w:t>
      </w:r>
      <w:r>
        <w:rPr>
          <w:sz w:val="22"/>
        </w:rPr>
        <w:t>：杨</w:t>
      </w:r>
      <w:r>
        <w:rPr>
          <w:spacing w:val="-3"/>
          <w:sz w:val="22"/>
        </w:rPr>
        <w:t>钰</w:t>
      </w:r>
      <w:r>
        <w:rPr>
          <w:sz w:val="22"/>
        </w:rPr>
        <w:t>梅</w:t>
      </w:r>
      <w:r>
        <w:rPr>
          <w:sz w:val="22"/>
        </w:rPr>
        <w:tab/>
      </w:r>
      <w:r>
        <w:rPr>
          <w:sz w:val="22"/>
        </w:rPr>
        <w:t>联</w:t>
      </w:r>
      <w:r>
        <w:rPr>
          <w:spacing w:val="-3"/>
          <w:sz w:val="22"/>
        </w:rPr>
        <w:t>系</w:t>
      </w:r>
      <w:r>
        <w:rPr>
          <w:sz w:val="22"/>
        </w:rPr>
        <w:t>电话：2139529</w:t>
      </w:r>
    </w:p>
    <w:p>
      <w:pPr>
        <w:spacing w:after="0"/>
        <w:jc w:val="left"/>
        <w:rPr>
          <w:sz w:val="22"/>
        </w:rPr>
        <w:sectPr>
          <w:pgSz w:w="11910" w:h="16840"/>
          <w:pgMar w:top="1420" w:right="1140" w:bottom="1000" w:left="1140" w:header="0" w:footer="817" w:gutter="0"/>
          <w:cols w:space="720" w:num="1"/>
        </w:sectPr>
      </w:pPr>
    </w:p>
    <w:p>
      <w:pPr>
        <w:pStyle w:val="3"/>
      </w:pPr>
      <w:r>
        <w:t>项目支出绩效目标申报表</w:t>
      </w:r>
    </w:p>
    <w:p>
      <w:pPr>
        <w:spacing w:before="174"/>
        <w:ind w:left="1663" w:right="1663" w:firstLine="0"/>
        <w:jc w:val="center"/>
        <w:rPr>
          <w:sz w:val="22"/>
        </w:rPr>
      </w:pPr>
      <w:r>
        <w:rPr>
          <w:sz w:val="22"/>
        </w:rPr>
        <w:t>（2021 年度）</w:t>
      </w:r>
    </w:p>
    <w:p>
      <w:pPr>
        <w:pStyle w:val="9"/>
        <w:spacing w:before="3"/>
        <w:rPr>
          <w:sz w:val="22"/>
        </w:rPr>
      </w:pPr>
    </w:p>
    <w:p>
      <w:pPr>
        <w:spacing w:before="0"/>
        <w:ind w:left="660" w:right="0" w:firstLine="0"/>
        <w:jc w:val="left"/>
        <w:rPr>
          <w:sz w:val="22"/>
        </w:rPr>
      </w:pPr>
      <w:r>
        <w:rPr>
          <w:sz w:val="22"/>
        </w:rPr>
        <w:t>申报单位：淄博高新区公安分局</w:t>
      </w:r>
    </w:p>
    <w:p>
      <w:pPr>
        <w:pStyle w:val="9"/>
        <w:spacing w:before="1"/>
        <w:rPr>
          <w:sz w:val="11"/>
        </w:rPr>
      </w:pPr>
    </w:p>
    <w:tbl>
      <w:tblPr>
        <w:tblStyle w:val="14"/>
        <w:tblW w:w="8520" w:type="dxa"/>
        <w:tblInd w:w="5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5"/>
        <w:gridCol w:w="540"/>
        <w:gridCol w:w="1919"/>
        <w:gridCol w:w="1439"/>
        <w:gridCol w:w="326"/>
        <w:gridCol w:w="34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5" w:type="dxa"/>
            <w:gridSpan w:val="2"/>
          </w:tcPr>
          <w:p>
            <w:pPr>
              <w:pStyle w:val="18"/>
              <w:spacing w:before="142"/>
              <w:ind w:left="250"/>
              <w:rPr>
                <w:sz w:val="22"/>
              </w:rPr>
            </w:pPr>
            <w:r>
              <w:rPr>
                <w:sz w:val="22"/>
              </w:rPr>
              <w:t>项目名称</w:t>
            </w:r>
          </w:p>
        </w:tc>
        <w:tc>
          <w:tcPr>
            <w:tcW w:w="7135" w:type="dxa"/>
            <w:gridSpan w:val="4"/>
          </w:tcPr>
          <w:p>
            <w:pPr>
              <w:pStyle w:val="18"/>
              <w:spacing w:before="142"/>
              <w:ind w:left="106"/>
              <w:rPr>
                <w:sz w:val="22"/>
              </w:rPr>
            </w:pPr>
            <w:r>
              <w:rPr>
                <w:sz w:val="22"/>
              </w:rPr>
              <w:t>伤情鉴定费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1385" w:type="dxa"/>
            <w:gridSpan w:val="2"/>
          </w:tcPr>
          <w:p>
            <w:pPr>
              <w:pStyle w:val="18"/>
              <w:spacing w:before="172"/>
              <w:ind w:left="250"/>
              <w:rPr>
                <w:sz w:val="22"/>
              </w:rPr>
            </w:pPr>
            <w:r>
              <w:rPr>
                <w:sz w:val="22"/>
              </w:rPr>
              <w:t>主管部门</w:t>
            </w:r>
          </w:p>
        </w:tc>
        <w:tc>
          <w:tcPr>
            <w:tcW w:w="1919" w:type="dxa"/>
          </w:tcPr>
          <w:p>
            <w:pPr>
              <w:pStyle w:val="18"/>
              <w:spacing w:before="16"/>
              <w:ind w:left="97" w:right="89"/>
              <w:jc w:val="center"/>
              <w:rPr>
                <w:sz w:val="22"/>
              </w:rPr>
            </w:pPr>
            <w:r>
              <w:rPr>
                <w:sz w:val="22"/>
              </w:rPr>
              <w:t>淄博高新区公安</w:t>
            </w:r>
          </w:p>
          <w:p>
            <w:pPr>
              <w:pStyle w:val="18"/>
              <w:spacing w:before="30" w:line="276" w:lineRule="exact"/>
              <w:ind w:left="97" w:right="89"/>
              <w:jc w:val="center"/>
              <w:rPr>
                <w:sz w:val="22"/>
              </w:rPr>
            </w:pPr>
            <w:r>
              <w:rPr>
                <w:sz w:val="22"/>
              </w:rPr>
              <w:t>分局</w:t>
            </w:r>
          </w:p>
        </w:tc>
        <w:tc>
          <w:tcPr>
            <w:tcW w:w="1765" w:type="dxa"/>
            <w:gridSpan w:val="2"/>
          </w:tcPr>
          <w:p>
            <w:pPr>
              <w:pStyle w:val="18"/>
              <w:spacing w:before="172"/>
              <w:ind w:left="222"/>
              <w:rPr>
                <w:sz w:val="22"/>
              </w:rPr>
            </w:pPr>
            <w:r>
              <w:rPr>
                <w:sz w:val="22"/>
              </w:rPr>
              <w:t>预算执行单位</w:t>
            </w:r>
          </w:p>
        </w:tc>
        <w:tc>
          <w:tcPr>
            <w:tcW w:w="3451" w:type="dxa"/>
          </w:tcPr>
          <w:p>
            <w:pPr>
              <w:pStyle w:val="18"/>
              <w:spacing w:before="172"/>
              <w:ind w:left="735"/>
              <w:rPr>
                <w:sz w:val="22"/>
              </w:rPr>
            </w:pPr>
            <w:r>
              <w:rPr>
                <w:sz w:val="22"/>
              </w:rPr>
              <w:t>淄博高新区公安分局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5" w:type="dxa"/>
            <w:gridSpan w:val="2"/>
          </w:tcPr>
          <w:p>
            <w:pPr>
              <w:pStyle w:val="18"/>
              <w:spacing w:before="143"/>
              <w:ind w:left="142"/>
              <w:rPr>
                <w:sz w:val="22"/>
              </w:rPr>
            </w:pPr>
            <w:r>
              <w:rPr>
                <w:sz w:val="22"/>
              </w:rPr>
              <w:t>项目负责人</w:t>
            </w:r>
          </w:p>
        </w:tc>
        <w:tc>
          <w:tcPr>
            <w:tcW w:w="1919" w:type="dxa"/>
          </w:tcPr>
          <w:p>
            <w:pPr>
              <w:pStyle w:val="18"/>
              <w:spacing w:before="143"/>
              <w:ind w:left="97" w:right="87"/>
              <w:jc w:val="center"/>
              <w:rPr>
                <w:sz w:val="22"/>
              </w:rPr>
            </w:pPr>
            <w:r>
              <w:rPr>
                <w:sz w:val="22"/>
              </w:rPr>
              <w:t>杨钰梅</w:t>
            </w:r>
          </w:p>
        </w:tc>
        <w:tc>
          <w:tcPr>
            <w:tcW w:w="1765" w:type="dxa"/>
            <w:gridSpan w:val="2"/>
          </w:tcPr>
          <w:p>
            <w:pPr>
              <w:pStyle w:val="18"/>
              <w:spacing w:before="143"/>
              <w:ind w:left="441"/>
              <w:rPr>
                <w:sz w:val="22"/>
              </w:rPr>
            </w:pPr>
            <w:r>
              <w:rPr>
                <w:sz w:val="22"/>
              </w:rPr>
              <w:t>联系电话</w:t>
            </w:r>
          </w:p>
        </w:tc>
        <w:tc>
          <w:tcPr>
            <w:tcW w:w="3451" w:type="dxa"/>
          </w:tcPr>
          <w:p>
            <w:pPr>
              <w:pStyle w:val="18"/>
              <w:spacing w:before="143"/>
              <w:ind w:left="715" w:right="485"/>
              <w:jc w:val="center"/>
              <w:rPr>
                <w:sz w:val="22"/>
              </w:rPr>
            </w:pPr>
            <w:r>
              <w:rPr>
                <w:sz w:val="22"/>
              </w:rPr>
              <w:t>2139529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1385" w:type="dxa"/>
            <w:gridSpan w:val="2"/>
          </w:tcPr>
          <w:p>
            <w:pPr>
              <w:pStyle w:val="18"/>
              <w:spacing w:before="173"/>
              <w:ind w:left="250"/>
              <w:rPr>
                <w:sz w:val="22"/>
              </w:rPr>
            </w:pPr>
            <w:r>
              <w:rPr>
                <w:sz w:val="22"/>
              </w:rPr>
              <w:t>项目类型</w:t>
            </w:r>
          </w:p>
        </w:tc>
        <w:tc>
          <w:tcPr>
            <w:tcW w:w="7135" w:type="dxa"/>
            <w:gridSpan w:val="4"/>
          </w:tcPr>
          <w:p>
            <w:pPr>
              <w:pStyle w:val="18"/>
              <w:tabs>
                <w:tab w:val="left" w:pos="3713"/>
              </w:tabs>
              <w:spacing w:before="17"/>
              <w:ind w:left="1318"/>
              <w:rPr>
                <w:sz w:val="22"/>
              </w:rPr>
            </w:pPr>
            <w:r>
              <w:rPr>
                <w:rFonts w:ascii="Wingdings" w:hAnsi="Wingdings" w:eastAsia="Wingdings"/>
                <w:spacing w:val="-3"/>
                <w:sz w:val="22"/>
              </w:rPr>
              <w:t></w:t>
            </w:r>
            <w:r>
              <w:rPr>
                <w:sz w:val="22"/>
              </w:rPr>
              <w:t>上</w:t>
            </w:r>
            <w:r>
              <w:rPr>
                <w:spacing w:val="-3"/>
                <w:sz w:val="22"/>
              </w:rPr>
              <w:t>年</w:t>
            </w:r>
            <w:r>
              <w:rPr>
                <w:sz w:val="22"/>
              </w:rPr>
              <w:t>原有</w:t>
            </w:r>
            <w:r>
              <w:rPr>
                <w:spacing w:val="-3"/>
                <w:sz w:val="22"/>
              </w:rPr>
              <w:t>项</w:t>
            </w:r>
            <w:r>
              <w:rPr>
                <w:sz w:val="22"/>
              </w:rPr>
              <w:t>目</w:t>
            </w:r>
            <w:r>
              <w:rPr>
                <w:sz w:val="22"/>
              </w:rPr>
              <w:tab/>
            </w:r>
            <w:r>
              <w:rPr>
                <w:sz w:val="22"/>
              </w:rPr>
              <w:t>□新</w:t>
            </w:r>
            <w:r>
              <w:rPr>
                <w:spacing w:val="-3"/>
                <w:sz w:val="22"/>
              </w:rPr>
              <w:t>增</w:t>
            </w:r>
            <w:r>
              <w:rPr>
                <w:sz w:val="22"/>
              </w:rPr>
              <w:t>固定</w:t>
            </w:r>
            <w:r>
              <w:rPr>
                <w:spacing w:val="-3"/>
                <w:sz w:val="22"/>
              </w:rPr>
              <w:t>项</w:t>
            </w:r>
            <w:r>
              <w:rPr>
                <w:sz w:val="22"/>
              </w:rPr>
              <w:t>目</w:t>
            </w:r>
          </w:p>
          <w:p>
            <w:pPr>
              <w:pStyle w:val="18"/>
              <w:tabs>
                <w:tab w:val="left" w:pos="3737"/>
              </w:tabs>
              <w:spacing w:before="30" w:line="275" w:lineRule="exact"/>
              <w:ind w:left="1318"/>
              <w:rPr>
                <w:sz w:val="22"/>
              </w:rPr>
            </w:pPr>
            <w:r>
              <w:rPr>
                <w:spacing w:val="-3"/>
                <w:sz w:val="22"/>
              </w:rPr>
              <w:t>□</w:t>
            </w:r>
            <w:r>
              <w:rPr>
                <w:sz w:val="22"/>
              </w:rPr>
              <w:t>新</w:t>
            </w:r>
            <w:r>
              <w:rPr>
                <w:spacing w:val="-3"/>
                <w:sz w:val="22"/>
              </w:rPr>
              <w:t>增</w:t>
            </w:r>
            <w:r>
              <w:rPr>
                <w:sz w:val="22"/>
              </w:rPr>
              <w:t>一次</w:t>
            </w:r>
            <w:r>
              <w:rPr>
                <w:spacing w:val="-3"/>
                <w:sz w:val="22"/>
              </w:rPr>
              <w:t>性</w:t>
            </w:r>
            <w:r>
              <w:rPr>
                <w:sz w:val="22"/>
              </w:rPr>
              <w:t>项目</w:t>
            </w:r>
            <w:r>
              <w:rPr>
                <w:sz w:val="22"/>
              </w:rPr>
              <w:tab/>
            </w:r>
            <w:r>
              <w:rPr>
                <w:sz w:val="22"/>
              </w:rPr>
              <w:t>□其</w:t>
            </w:r>
            <w:r>
              <w:rPr>
                <w:spacing w:val="-3"/>
                <w:sz w:val="22"/>
              </w:rPr>
              <w:t>他</w:t>
            </w:r>
            <w:r>
              <w:rPr>
                <w:sz w:val="22"/>
              </w:rPr>
              <w:t>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5" w:type="dxa"/>
            <w:gridSpan w:val="2"/>
          </w:tcPr>
          <w:p>
            <w:pPr>
              <w:pStyle w:val="18"/>
              <w:spacing w:before="144"/>
              <w:ind w:left="250"/>
              <w:rPr>
                <w:sz w:val="22"/>
              </w:rPr>
            </w:pPr>
            <w:r>
              <w:rPr>
                <w:sz w:val="22"/>
              </w:rPr>
              <w:t>项目期限</w:t>
            </w:r>
          </w:p>
        </w:tc>
        <w:tc>
          <w:tcPr>
            <w:tcW w:w="7135" w:type="dxa"/>
            <w:gridSpan w:val="4"/>
          </w:tcPr>
          <w:p>
            <w:pPr>
              <w:pStyle w:val="18"/>
              <w:spacing w:before="144"/>
              <w:ind w:left="1952" w:right="1942"/>
              <w:jc w:val="center"/>
              <w:rPr>
                <w:sz w:val="22"/>
              </w:rPr>
            </w:pPr>
            <w:r>
              <w:rPr>
                <w:sz w:val="22"/>
              </w:rPr>
              <w:t>2021 年 1 月至 2021 年 12 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85" w:type="dxa"/>
            <w:gridSpan w:val="2"/>
            <w:vMerge w:val="restart"/>
          </w:tcPr>
          <w:p>
            <w:pPr>
              <w:pStyle w:val="18"/>
              <w:spacing w:before="9"/>
              <w:rPr>
                <w:sz w:val="31"/>
              </w:rPr>
            </w:pPr>
          </w:p>
          <w:p>
            <w:pPr>
              <w:pStyle w:val="18"/>
              <w:spacing w:before="1" w:line="266" w:lineRule="auto"/>
              <w:ind w:left="471" w:right="241" w:hanging="221"/>
              <w:rPr>
                <w:sz w:val="22"/>
              </w:rPr>
            </w:pPr>
            <w:r>
              <w:rPr>
                <w:sz w:val="22"/>
              </w:rPr>
              <w:t>项目资金申请</w:t>
            </w:r>
          </w:p>
          <w:p>
            <w:pPr>
              <w:pStyle w:val="18"/>
              <w:spacing w:line="280" w:lineRule="exact"/>
              <w:ind w:left="250"/>
              <w:rPr>
                <w:sz w:val="22"/>
              </w:rPr>
            </w:pPr>
            <w:r>
              <w:rPr>
                <w:sz w:val="22"/>
              </w:rPr>
              <w:t>（万元）</w:t>
            </w:r>
          </w:p>
        </w:tc>
        <w:tc>
          <w:tcPr>
            <w:tcW w:w="1919" w:type="dxa"/>
          </w:tcPr>
          <w:p>
            <w:pPr>
              <w:pStyle w:val="18"/>
              <w:spacing w:before="143"/>
              <w:ind w:left="97" w:right="87"/>
              <w:jc w:val="center"/>
              <w:rPr>
                <w:sz w:val="22"/>
              </w:rPr>
            </w:pPr>
            <w:r>
              <w:rPr>
                <w:sz w:val="22"/>
              </w:rPr>
              <w:t>资金总额：</w:t>
            </w:r>
          </w:p>
        </w:tc>
        <w:tc>
          <w:tcPr>
            <w:tcW w:w="5216" w:type="dxa"/>
            <w:gridSpan w:val="3"/>
          </w:tcPr>
          <w:p>
            <w:pPr>
              <w:pStyle w:val="18"/>
              <w:spacing w:before="143"/>
              <w:ind w:left="2219" w:right="2209"/>
              <w:jc w:val="center"/>
              <w:rPr>
                <w:sz w:val="22"/>
              </w:rPr>
            </w:pPr>
            <w:r>
              <w:rPr>
                <w:sz w:val="22"/>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5" w:type="dxa"/>
            <w:gridSpan w:val="2"/>
            <w:vMerge w:val="continue"/>
            <w:tcBorders>
              <w:top w:val="nil"/>
            </w:tcBorders>
          </w:tcPr>
          <w:p>
            <w:pPr>
              <w:rPr>
                <w:sz w:val="2"/>
                <w:szCs w:val="2"/>
              </w:rPr>
            </w:pPr>
          </w:p>
        </w:tc>
        <w:tc>
          <w:tcPr>
            <w:tcW w:w="1919" w:type="dxa"/>
          </w:tcPr>
          <w:p>
            <w:pPr>
              <w:pStyle w:val="18"/>
              <w:spacing w:before="142"/>
              <w:ind w:left="97" w:right="87"/>
              <w:jc w:val="center"/>
              <w:rPr>
                <w:sz w:val="22"/>
              </w:rPr>
            </w:pPr>
            <w:r>
              <w:rPr>
                <w:sz w:val="22"/>
              </w:rPr>
              <w:t>财政拨款：</w:t>
            </w:r>
          </w:p>
        </w:tc>
        <w:tc>
          <w:tcPr>
            <w:tcW w:w="5216" w:type="dxa"/>
            <w:gridSpan w:val="3"/>
          </w:tcPr>
          <w:p>
            <w:pPr>
              <w:pStyle w:val="18"/>
              <w:spacing w:before="142"/>
              <w:ind w:left="2219" w:right="2209"/>
              <w:jc w:val="center"/>
              <w:rPr>
                <w:sz w:val="22"/>
              </w:rPr>
            </w:pPr>
            <w:r>
              <w:rPr>
                <w:sz w:val="22"/>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85" w:type="dxa"/>
            <w:gridSpan w:val="2"/>
            <w:vMerge w:val="continue"/>
            <w:tcBorders>
              <w:top w:val="nil"/>
            </w:tcBorders>
          </w:tcPr>
          <w:p>
            <w:pPr>
              <w:rPr>
                <w:sz w:val="2"/>
                <w:szCs w:val="2"/>
              </w:rPr>
            </w:pPr>
          </w:p>
        </w:tc>
        <w:tc>
          <w:tcPr>
            <w:tcW w:w="1919" w:type="dxa"/>
          </w:tcPr>
          <w:p>
            <w:pPr>
              <w:pStyle w:val="18"/>
              <w:spacing w:before="143"/>
              <w:ind w:left="97" w:right="87"/>
              <w:jc w:val="center"/>
              <w:rPr>
                <w:sz w:val="22"/>
              </w:rPr>
            </w:pPr>
            <w:r>
              <w:rPr>
                <w:sz w:val="22"/>
              </w:rPr>
              <w:t>其他：</w:t>
            </w:r>
          </w:p>
        </w:tc>
        <w:tc>
          <w:tcPr>
            <w:tcW w:w="5216" w:type="dxa"/>
            <w:gridSpan w:val="3"/>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61" w:hRule="atLeast"/>
        </w:trPr>
        <w:tc>
          <w:tcPr>
            <w:tcW w:w="845" w:type="dxa"/>
          </w:tcPr>
          <w:p>
            <w:pPr>
              <w:pStyle w:val="18"/>
              <w:rPr>
                <w:sz w:val="22"/>
              </w:rPr>
            </w:pPr>
          </w:p>
          <w:p>
            <w:pPr>
              <w:pStyle w:val="18"/>
              <w:spacing w:before="7"/>
              <w:rPr>
                <w:sz w:val="23"/>
              </w:rPr>
            </w:pPr>
          </w:p>
          <w:p>
            <w:pPr>
              <w:pStyle w:val="18"/>
              <w:spacing w:line="266" w:lineRule="auto"/>
              <w:ind w:left="202" w:right="188"/>
              <w:rPr>
                <w:sz w:val="22"/>
              </w:rPr>
            </w:pPr>
            <w:r>
              <w:rPr>
                <w:sz w:val="22"/>
              </w:rPr>
              <w:t>项目简介</w:t>
            </w:r>
          </w:p>
        </w:tc>
        <w:tc>
          <w:tcPr>
            <w:tcW w:w="7675" w:type="dxa"/>
            <w:gridSpan w:val="5"/>
          </w:tcPr>
          <w:p>
            <w:pPr>
              <w:pStyle w:val="18"/>
              <w:rPr>
                <w:sz w:val="22"/>
              </w:rPr>
            </w:pPr>
          </w:p>
          <w:p>
            <w:pPr>
              <w:pStyle w:val="18"/>
              <w:spacing w:before="146" w:line="266" w:lineRule="auto"/>
              <w:ind w:left="106" w:right="74"/>
              <w:rPr>
                <w:sz w:val="22"/>
              </w:rPr>
            </w:pPr>
            <w:r>
              <w:rPr>
                <w:sz w:val="22"/>
              </w:rPr>
              <w:t>伤情鉴定费，因分局无损伤、伤残检验的鉴定资质，委托淄博骨科医院法医司法鉴定所进行鉴定，依据淄博市物价局、淄博市司法局文件淄价字〔2017〕4 号规定，损伤程度鉴定 1000 元/例，伤残程度鉴定 1000 元/例。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26" w:hRule="atLeast"/>
        </w:trPr>
        <w:tc>
          <w:tcPr>
            <w:tcW w:w="845" w:type="dxa"/>
          </w:tcPr>
          <w:p>
            <w:pPr>
              <w:pStyle w:val="18"/>
              <w:spacing w:before="2"/>
              <w:rPr>
                <w:sz w:val="28"/>
              </w:rPr>
            </w:pPr>
          </w:p>
          <w:p>
            <w:pPr>
              <w:pStyle w:val="18"/>
              <w:spacing w:line="266" w:lineRule="auto"/>
              <w:ind w:left="202" w:right="188"/>
              <w:jc w:val="both"/>
              <w:rPr>
                <w:sz w:val="22"/>
              </w:rPr>
            </w:pPr>
            <w:r>
              <w:rPr>
                <w:sz w:val="22"/>
              </w:rPr>
              <w:t>项目立项情况</w:t>
            </w:r>
          </w:p>
        </w:tc>
        <w:tc>
          <w:tcPr>
            <w:tcW w:w="7675" w:type="dxa"/>
            <w:gridSpan w:val="5"/>
          </w:tcPr>
          <w:p>
            <w:pPr>
              <w:pStyle w:val="18"/>
              <w:rPr>
                <w:sz w:val="22"/>
              </w:rPr>
            </w:pPr>
          </w:p>
          <w:p>
            <w:pPr>
              <w:pStyle w:val="18"/>
              <w:spacing w:before="4"/>
              <w:rPr>
                <w:sz w:val="18"/>
              </w:rPr>
            </w:pPr>
          </w:p>
          <w:p>
            <w:pPr>
              <w:pStyle w:val="18"/>
              <w:spacing w:line="266" w:lineRule="auto"/>
              <w:ind w:left="106" w:right="-15"/>
              <w:rPr>
                <w:sz w:val="22"/>
              </w:rPr>
            </w:pPr>
            <w:r>
              <w:rPr>
                <w:spacing w:val="-8"/>
                <w:sz w:val="22"/>
              </w:rPr>
              <w:t>依据淄博市物价局、淄博市司法局文件淄价字〔</w:t>
            </w:r>
            <w:r>
              <w:rPr>
                <w:sz w:val="22"/>
              </w:rPr>
              <w:t>2017</w:t>
            </w:r>
            <w:r>
              <w:rPr>
                <w:spacing w:val="-29"/>
                <w:sz w:val="22"/>
              </w:rPr>
              <w:t>〕</w:t>
            </w:r>
            <w:r>
              <w:rPr>
                <w:sz w:val="22"/>
              </w:rPr>
              <w:t>4</w:t>
            </w:r>
            <w:r>
              <w:rPr>
                <w:spacing w:val="-8"/>
                <w:sz w:val="22"/>
              </w:rPr>
              <w:t xml:space="preserve"> 号关于损伤程度鉴定、</w:t>
            </w:r>
            <w:r>
              <w:rPr>
                <w:spacing w:val="-3"/>
                <w:sz w:val="22"/>
              </w:rPr>
              <w:t>伤残程度鉴定费用的规定。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60" w:hRule="atLeast"/>
        </w:trPr>
        <w:tc>
          <w:tcPr>
            <w:tcW w:w="845" w:type="dxa"/>
          </w:tcPr>
          <w:p>
            <w:pPr>
              <w:pStyle w:val="18"/>
              <w:spacing w:before="7"/>
              <w:rPr>
                <w:sz w:val="29"/>
              </w:rPr>
            </w:pPr>
          </w:p>
          <w:p>
            <w:pPr>
              <w:pStyle w:val="18"/>
              <w:spacing w:line="266" w:lineRule="auto"/>
              <w:ind w:left="202" w:right="188"/>
              <w:jc w:val="both"/>
              <w:rPr>
                <w:sz w:val="22"/>
              </w:rPr>
            </w:pPr>
            <w:r>
              <w:rPr>
                <w:sz w:val="22"/>
              </w:rPr>
              <w:t>资金测算明细</w:t>
            </w:r>
          </w:p>
        </w:tc>
        <w:tc>
          <w:tcPr>
            <w:tcW w:w="7675" w:type="dxa"/>
            <w:gridSpan w:val="5"/>
          </w:tcPr>
          <w:p>
            <w:pPr>
              <w:pStyle w:val="18"/>
              <w:spacing w:before="7"/>
              <w:rPr>
                <w:sz w:val="29"/>
              </w:rPr>
            </w:pPr>
          </w:p>
          <w:p>
            <w:pPr>
              <w:pStyle w:val="18"/>
              <w:ind w:left="106"/>
              <w:rPr>
                <w:sz w:val="22"/>
              </w:rPr>
            </w:pPr>
            <w:r>
              <w:rPr>
                <w:sz w:val="22"/>
              </w:rPr>
              <w:t>2021</w:t>
            </w:r>
            <w:r>
              <w:rPr>
                <w:spacing w:val="-14"/>
                <w:sz w:val="22"/>
              </w:rPr>
              <w:t xml:space="preserve"> 年预计鉴定伤情、伤残 </w:t>
            </w:r>
            <w:r>
              <w:rPr>
                <w:sz w:val="22"/>
              </w:rPr>
              <w:t>200</w:t>
            </w:r>
            <w:r>
              <w:rPr>
                <w:spacing w:val="-16"/>
                <w:sz w:val="22"/>
              </w:rPr>
              <w:t xml:space="preserve"> 例，损伤程度鉴定 </w:t>
            </w:r>
            <w:r>
              <w:rPr>
                <w:sz w:val="22"/>
              </w:rPr>
              <w:t>1000</w:t>
            </w:r>
            <w:r>
              <w:rPr>
                <w:spacing w:val="-29"/>
                <w:sz w:val="22"/>
              </w:rPr>
              <w:t xml:space="preserve"> 元</w:t>
            </w:r>
            <w:r>
              <w:rPr>
                <w:spacing w:val="-3"/>
                <w:sz w:val="22"/>
              </w:rPr>
              <w:t>/</w:t>
            </w:r>
            <w:r>
              <w:rPr>
                <w:spacing w:val="-6"/>
                <w:sz w:val="22"/>
              </w:rPr>
              <w:t>例，伤残程度鉴定</w:t>
            </w:r>
          </w:p>
          <w:p>
            <w:pPr>
              <w:pStyle w:val="18"/>
              <w:spacing w:before="30"/>
              <w:ind w:left="106"/>
              <w:rPr>
                <w:sz w:val="22"/>
              </w:rPr>
            </w:pPr>
            <w:r>
              <w:rPr>
                <w:sz w:val="22"/>
              </w:rPr>
              <w:t>1000 元/例，即 200×2000=400000 元；以上合计 400000 元。</w:t>
            </w:r>
          </w:p>
          <w:p>
            <w:pPr>
              <w:pStyle w:val="18"/>
              <w:spacing w:before="30"/>
              <w:ind w:left="106"/>
              <w:rPr>
                <w:sz w:val="22"/>
              </w:rPr>
            </w:pPr>
            <w:r>
              <w:rPr>
                <w:sz w:val="22"/>
              </w:rPr>
              <w:t>财政最终审定为 25 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845" w:type="dxa"/>
            <w:vMerge w:val="restart"/>
          </w:tcPr>
          <w:p>
            <w:pPr>
              <w:pStyle w:val="18"/>
              <w:rPr>
                <w:sz w:val="22"/>
              </w:rPr>
            </w:pPr>
          </w:p>
          <w:p>
            <w:pPr>
              <w:pStyle w:val="18"/>
              <w:spacing w:before="4"/>
              <w:rPr>
                <w:sz w:val="27"/>
              </w:rPr>
            </w:pPr>
          </w:p>
          <w:p>
            <w:pPr>
              <w:pStyle w:val="18"/>
              <w:spacing w:line="266" w:lineRule="auto"/>
              <w:ind w:left="202" w:right="188"/>
              <w:jc w:val="both"/>
              <w:rPr>
                <w:sz w:val="22"/>
              </w:rPr>
            </w:pPr>
            <w:r>
              <w:rPr>
                <w:sz w:val="22"/>
              </w:rPr>
              <w:t>项目绩效目标</w:t>
            </w:r>
          </w:p>
        </w:tc>
        <w:tc>
          <w:tcPr>
            <w:tcW w:w="3898" w:type="dxa"/>
            <w:gridSpan w:val="3"/>
          </w:tcPr>
          <w:p>
            <w:pPr>
              <w:pStyle w:val="18"/>
              <w:spacing w:before="142"/>
              <w:ind w:left="1488" w:right="1479"/>
              <w:jc w:val="center"/>
              <w:rPr>
                <w:sz w:val="22"/>
              </w:rPr>
            </w:pPr>
            <w:r>
              <w:rPr>
                <w:sz w:val="22"/>
              </w:rPr>
              <w:t>长期目标</w:t>
            </w:r>
          </w:p>
        </w:tc>
        <w:tc>
          <w:tcPr>
            <w:tcW w:w="3777" w:type="dxa"/>
            <w:gridSpan w:val="2"/>
          </w:tcPr>
          <w:p>
            <w:pPr>
              <w:pStyle w:val="18"/>
              <w:spacing w:before="142"/>
              <w:ind w:left="1428" w:right="1419"/>
              <w:jc w:val="center"/>
              <w:rPr>
                <w:sz w:val="22"/>
              </w:rPr>
            </w:pPr>
            <w:r>
              <w:rPr>
                <w:sz w:val="22"/>
              </w:rPr>
              <w:t>年度目标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92" w:hRule="atLeast"/>
        </w:trPr>
        <w:tc>
          <w:tcPr>
            <w:tcW w:w="845" w:type="dxa"/>
            <w:vMerge w:val="continue"/>
            <w:tcBorders>
              <w:top w:val="nil"/>
            </w:tcBorders>
          </w:tcPr>
          <w:p>
            <w:pPr>
              <w:rPr>
                <w:sz w:val="2"/>
                <w:szCs w:val="2"/>
              </w:rPr>
            </w:pPr>
          </w:p>
        </w:tc>
        <w:tc>
          <w:tcPr>
            <w:tcW w:w="3898" w:type="dxa"/>
            <w:gridSpan w:val="3"/>
          </w:tcPr>
          <w:p>
            <w:pPr>
              <w:pStyle w:val="18"/>
              <w:rPr>
                <w:sz w:val="22"/>
              </w:rPr>
            </w:pPr>
          </w:p>
          <w:p>
            <w:pPr>
              <w:pStyle w:val="18"/>
              <w:spacing w:before="4"/>
              <w:rPr>
                <w:sz w:val="29"/>
              </w:rPr>
            </w:pPr>
          </w:p>
          <w:p>
            <w:pPr>
              <w:pStyle w:val="18"/>
              <w:ind w:left="106"/>
              <w:rPr>
                <w:sz w:val="22"/>
              </w:rPr>
            </w:pPr>
            <w:r>
              <w:rPr>
                <w:sz w:val="22"/>
              </w:rPr>
              <w:t>满足公安部门伤情鉴定工作的需要</w:t>
            </w:r>
          </w:p>
        </w:tc>
        <w:tc>
          <w:tcPr>
            <w:tcW w:w="3777" w:type="dxa"/>
            <w:gridSpan w:val="2"/>
          </w:tcPr>
          <w:p>
            <w:pPr>
              <w:pStyle w:val="18"/>
              <w:rPr>
                <w:sz w:val="22"/>
              </w:rPr>
            </w:pPr>
          </w:p>
          <w:p>
            <w:pPr>
              <w:pStyle w:val="18"/>
              <w:spacing w:before="4"/>
              <w:rPr>
                <w:sz w:val="29"/>
              </w:rPr>
            </w:pPr>
          </w:p>
          <w:p>
            <w:pPr>
              <w:pStyle w:val="18"/>
              <w:ind w:left="108"/>
              <w:rPr>
                <w:sz w:val="22"/>
              </w:rPr>
            </w:pPr>
            <w:r>
              <w:rPr>
                <w:sz w:val="22"/>
              </w:rPr>
              <w:t>满足公安部门伤情鉴定工作的需要</w:t>
            </w:r>
          </w:p>
        </w:tc>
      </w:tr>
    </w:tbl>
    <w:p>
      <w:pPr>
        <w:spacing w:after="0"/>
        <w:rPr>
          <w:sz w:val="22"/>
        </w:rPr>
        <w:sectPr>
          <w:pgSz w:w="11910" w:h="16840"/>
          <w:pgMar w:top="1440" w:right="1140" w:bottom="1000" w:left="1140" w:header="0" w:footer="817" w:gutter="0"/>
          <w:cols w:space="720" w:num="1"/>
        </w:sectPr>
      </w:pPr>
    </w:p>
    <w:tbl>
      <w:tblPr>
        <w:tblStyle w:val="14"/>
        <w:tblW w:w="8520" w:type="dxa"/>
        <w:tblInd w:w="5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5"/>
        <w:gridCol w:w="975"/>
        <w:gridCol w:w="978"/>
        <w:gridCol w:w="1945"/>
        <w:gridCol w:w="2540"/>
        <w:gridCol w:w="1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845" w:type="dxa"/>
            <w:vMerge w:val="restart"/>
          </w:tcPr>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spacing w:before="9"/>
              <w:rPr>
                <w:sz w:val="31"/>
              </w:rPr>
            </w:pPr>
          </w:p>
          <w:p>
            <w:pPr>
              <w:pStyle w:val="18"/>
              <w:spacing w:line="266" w:lineRule="auto"/>
              <w:ind w:left="202" w:right="188"/>
              <w:jc w:val="both"/>
              <w:rPr>
                <w:sz w:val="22"/>
              </w:rPr>
            </w:pPr>
            <w:r>
              <w:rPr>
                <w:sz w:val="22"/>
              </w:rPr>
              <w:t>年度绩效指标</w:t>
            </w:r>
          </w:p>
        </w:tc>
        <w:tc>
          <w:tcPr>
            <w:tcW w:w="975" w:type="dxa"/>
          </w:tcPr>
          <w:p>
            <w:pPr>
              <w:pStyle w:val="18"/>
              <w:spacing w:before="16"/>
              <w:ind w:left="267"/>
              <w:rPr>
                <w:sz w:val="22"/>
              </w:rPr>
            </w:pPr>
            <w:r>
              <w:rPr>
                <w:spacing w:val="-1"/>
                <w:sz w:val="22"/>
              </w:rPr>
              <w:t>一级</w:t>
            </w:r>
          </w:p>
          <w:p>
            <w:pPr>
              <w:pStyle w:val="18"/>
              <w:spacing w:before="30" w:line="276" w:lineRule="exact"/>
              <w:ind w:left="267"/>
              <w:rPr>
                <w:sz w:val="22"/>
              </w:rPr>
            </w:pPr>
            <w:r>
              <w:rPr>
                <w:spacing w:val="-1"/>
                <w:sz w:val="22"/>
              </w:rPr>
              <w:t>指标</w:t>
            </w:r>
          </w:p>
        </w:tc>
        <w:tc>
          <w:tcPr>
            <w:tcW w:w="978" w:type="dxa"/>
          </w:tcPr>
          <w:p>
            <w:pPr>
              <w:pStyle w:val="18"/>
              <w:spacing w:before="16"/>
              <w:ind w:left="269"/>
              <w:rPr>
                <w:sz w:val="22"/>
              </w:rPr>
            </w:pPr>
            <w:r>
              <w:rPr>
                <w:spacing w:val="-1"/>
                <w:sz w:val="22"/>
              </w:rPr>
              <w:t>二级</w:t>
            </w:r>
          </w:p>
          <w:p>
            <w:pPr>
              <w:pStyle w:val="18"/>
              <w:spacing w:before="30" w:line="276" w:lineRule="exact"/>
              <w:ind w:left="269"/>
              <w:rPr>
                <w:sz w:val="22"/>
              </w:rPr>
            </w:pPr>
            <w:r>
              <w:rPr>
                <w:spacing w:val="-1"/>
                <w:sz w:val="22"/>
              </w:rPr>
              <w:t>指标</w:t>
            </w:r>
          </w:p>
        </w:tc>
        <w:tc>
          <w:tcPr>
            <w:tcW w:w="1945" w:type="dxa"/>
          </w:tcPr>
          <w:p>
            <w:pPr>
              <w:pStyle w:val="18"/>
              <w:spacing w:before="172"/>
              <w:ind w:left="531"/>
              <w:rPr>
                <w:sz w:val="22"/>
              </w:rPr>
            </w:pPr>
            <w:r>
              <w:rPr>
                <w:sz w:val="22"/>
              </w:rPr>
              <w:t>三级指标</w:t>
            </w:r>
          </w:p>
        </w:tc>
        <w:tc>
          <w:tcPr>
            <w:tcW w:w="2540" w:type="dxa"/>
          </w:tcPr>
          <w:p>
            <w:pPr>
              <w:pStyle w:val="18"/>
              <w:spacing w:before="172"/>
              <w:ind w:left="828"/>
              <w:rPr>
                <w:sz w:val="22"/>
              </w:rPr>
            </w:pPr>
            <w:r>
              <w:rPr>
                <w:sz w:val="22"/>
              </w:rPr>
              <w:t>指标内容</w:t>
            </w:r>
          </w:p>
        </w:tc>
        <w:tc>
          <w:tcPr>
            <w:tcW w:w="1237" w:type="dxa"/>
          </w:tcPr>
          <w:p>
            <w:pPr>
              <w:pStyle w:val="18"/>
              <w:spacing w:before="172"/>
              <w:ind w:left="46" w:right="38"/>
              <w:jc w:val="center"/>
              <w:rPr>
                <w:sz w:val="22"/>
              </w:rPr>
            </w:pPr>
            <w:r>
              <w:rPr>
                <w:sz w:val="22"/>
              </w:rPr>
              <w:t>指标值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845" w:type="dxa"/>
            <w:vMerge w:val="continue"/>
            <w:tcBorders>
              <w:top w:val="nil"/>
            </w:tcBorders>
          </w:tcPr>
          <w:p>
            <w:pPr>
              <w:rPr>
                <w:sz w:val="2"/>
                <w:szCs w:val="2"/>
              </w:rPr>
            </w:pPr>
          </w:p>
        </w:tc>
        <w:tc>
          <w:tcPr>
            <w:tcW w:w="975" w:type="dxa"/>
            <w:vMerge w:val="restart"/>
          </w:tcPr>
          <w:p>
            <w:pPr>
              <w:pStyle w:val="18"/>
              <w:spacing w:before="12"/>
              <w:rPr>
                <w:sz w:val="25"/>
              </w:rPr>
            </w:pPr>
          </w:p>
          <w:p>
            <w:pPr>
              <w:pStyle w:val="18"/>
              <w:spacing w:line="266" w:lineRule="auto"/>
              <w:ind w:left="267" w:right="253"/>
              <w:rPr>
                <w:sz w:val="22"/>
              </w:rPr>
            </w:pPr>
            <w:r>
              <w:rPr>
                <w:sz w:val="22"/>
              </w:rPr>
              <w:t>产出指标</w:t>
            </w:r>
          </w:p>
        </w:tc>
        <w:tc>
          <w:tcPr>
            <w:tcW w:w="978" w:type="dxa"/>
          </w:tcPr>
          <w:p>
            <w:pPr>
              <w:pStyle w:val="18"/>
              <w:spacing w:before="15"/>
              <w:ind w:left="269"/>
              <w:rPr>
                <w:sz w:val="22"/>
              </w:rPr>
            </w:pPr>
            <w:r>
              <w:rPr>
                <w:spacing w:val="-1"/>
                <w:sz w:val="22"/>
              </w:rPr>
              <w:t>数量</w:t>
            </w:r>
          </w:p>
          <w:p>
            <w:pPr>
              <w:pStyle w:val="18"/>
              <w:spacing w:before="30" w:line="276" w:lineRule="exact"/>
              <w:ind w:left="269"/>
              <w:rPr>
                <w:sz w:val="22"/>
              </w:rPr>
            </w:pPr>
            <w:r>
              <w:rPr>
                <w:spacing w:val="-1"/>
                <w:sz w:val="22"/>
              </w:rPr>
              <w:t>指标</w:t>
            </w:r>
          </w:p>
        </w:tc>
        <w:tc>
          <w:tcPr>
            <w:tcW w:w="1945" w:type="dxa"/>
          </w:tcPr>
          <w:p>
            <w:pPr>
              <w:pStyle w:val="18"/>
              <w:spacing w:before="171"/>
              <w:ind w:left="107"/>
              <w:rPr>
                <w:sz w:val="22"/>
              </w:rPr>
            </w:pPr>
            <w:r>
              <w:rPr>
                <w:sz w:val="22"/>
              </w:rPr>
              <w:t>伤情鉴定数量</w:t>
            </w:r>
          </w:p>
        </w:tc>
        <w:tc>
          <w:tcPr>
            <w:tcW w:w="2540" w:type="dxa"/>
          </w:tcPr>
          <w:p>
            <w:pPr>
              <w:pStyle w:val="18"/>
              <w:spacing w:before="171"/>
              <w:ind w:left="108"/>
              <w:rPr>
                <w:sz w:val="22"/>
              </w:rPr>
            </w:pPr>
            <w:r>
              <w:rPr>
                <w:sz w:val="22"/>
              </w:rPr>
              <w:t>鉴定伤情、伤残数量</w:t>
            </w:r>
          </w:p>
        </w:tc>
        <w:tc>
          <w:tcPr>
            <w:tcW w:w="1237" w:type="dxa"/>
          </w:tcPr>
          <w:p>
            <w:pPr>
              <w:pStyle w:val="18"/>
              <w:spacing w:before="171"/>
              <w:ind w:left="49" w:right="38"/>
              <w:jc w:val="center"/>
              <w:rPr>
                <w:sz w:val="22"/>
              </w:rPr>
            </w:pPr>
            <w:r>
              <w:rPr>
                <w:sz w:val="22"/>
              </w:rPr>
              <w:t>200 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845" w:type="dxa"/>
            <w:vMerge w:val="continue"/>
            <w:tcBorders>
              <w:top w:val="nil"/>
            </w:tcBorders>
          </w:tcPr>
          <w:p>
            <w:pPr>
              <w:rPr>
                <w:sz w:val="2"/>
                <w:szCs w:val="2"/>
              </w:rPr>
            </w:pPr>
          </w:p>
        </w:tc>
        <w:tc>
          <w:tcPr>
            <w:tcW w:w="975" w:type="dxa"/>
            <w:vMerge w:val="continue"/>
            <w:tcBorders>
              <w:top w:val="nil"/>
            </w:tcBorders>
          </w:tcPr>
          <w:p>
            <w:pPr>
              <w:rPr>
                <w:sz w:val="2"/>
                <w:szCs w:val="2"/>
              </w:rPr>
            </w:pPr>
          </w:p>
        </w:tc>
        <w:tc>
          <w:tcPr>
            <w:tcW w:w="978" w:type="dxa"/>
          </w:tcPr>
          <w:p>
            <w:pPr>
              <w:pStyle w:val="18"/>
              <w:spacing w:before="15"/>
              <w:ind w:left="269"/>
              <w:rPr>
                <w:sz w:val="22"/>
              </w:rPr>
            </w:pPr>
            <w:r>
              <w:rPr>
                <w:spacing w:val="-1"/>
                <w:sz w:val="22"/>
              </w:rPr>
              <w:t>质量</w:t>
            </w:r>
          </w:p>
          <w:p>
            <w:pPr>
              <w:pStyle w:val="18"/>
              <w:spacing w:before="30" w:line="277" w:lineRule="exact"/>
              <w:ind w:left="269"/>
              <w:rPr>
                <w:sz w:val="22"/>
              </w:rPr>
            </w:pPr>
            <w:r>
              <w:rPr>
                <w:spacing w:val="-1"/>
                <w:sz w:val="22"/>
              </w:rPr>
              <w:t>指标</w:t>
            </w:r>
          </w:p>
        </w:tc>
        <w:tc>
          <w:tcPr>
            <w:tcW w:w="1945" w:type="dxa"/>
          </w:tcPr>
          <w:p>
            <w:pPr>
              <w:pStyle w:val="18"/>
              <w:spacing w:before="171"/>
              <w:ind w:left="107"/>
              <w:rPr>
                <w:sz w:val="22"/>
              </w:rPr>
            </w:pPr>
            <w:r>
              <w:rPr>
                <w:sz w:val="22"/>
              </w:rPr>
              <w:t>伤情鉴定情况</w:t>
            </w:r>
          </w:p>
        </w:tc>
        <w:tc>
          <w:tcPr>
            <w:tcW w:w="2540" w:type="dxa"/>
          </w:tcPr>
          <w:p>
            <w:pPr>
              <w:pStyle w:val="18"/>
              <w:spacing w:before="171"/>
              <w:ind w:left="108"/>
              <w:rPr>
                <w:sz w:val="22"/>
              </w:rPr>
            </w:pPr>
            <w:r>
              <w:rPr>
                <w:sz w:val="22"/>
              </w:rPr>
              <w:t>伤情鉴定情况</w:t>
            </w:r>
          </w:p>
        </w:tc>
        <w:tc>
          <w:tcPr>
            <w:tcW w:w="1237" w:type="dxa"/>
          </w:tcPr>
          <w:p>
            <w:pPr>
              <w:pStyle w:val="18"/>
              <w:spacing w:before="171"/>
              <w:ind w:left="49" w:right="38"/>
              <w:jc w:val="center"/>
              <w:rPr>
                <w:sz w:val="22"/>
              </w:rPr>
            </w:pPr>
            <w:r>
              <w:rPr>
                <w:sz w:val="22"/>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47" w:hRule="atLeast"/>
        </w:trPr>
        <w:tc>
          <w:tcPr>
            <w:tcW w:w="845" w:type="dxa"/>
            <w:vMerge w:val="continue"/>
            <w:tcBorders>
              <w:top w:val="nil"/>
            </w:tcBorders>
          </w:tcPr>
          <w:p>
            <w:pPr>
              <w:rPr>
                <w:sz w:val="2"/>
                <w:szCs w:val="2"/>
              </w:rPr>
            </w:pPr>
          </w:p>
        </w:tc>
        <w:tc>
          <w:tcPr>
            <w:tcW w:w="975" w:type="dxa"/>
          </w:tcPr>
          <w:p>
            <w:pPr>
              <w:pStyle w:val="18"/>
              <w:spacing w:before="8"/>
              <w:rPr>
                <w:sz w:val="25"/>
              </w:rPr>
            </w:pPr>
          </w:p>
          <w:p>
            <w:pPr>
              <w:pStyle w:val="18"/>
              <w:spacing w:before="1" w:line="266" w:lineRule="auto"/>
              <w:ind w:left="267" w:right="253"/>
              <w:rPr>
                <w:sz w:val="22"/>
              </w:rPr>
            </w:pPr>
            <w:r>
              <w:rPr>
                <w:sz w:val="22"/>
              </w:rPr>
              <w:t>效益指标</w:t>
            </w:r>
          </w:p>
        </w:tc>
        <w:tc>
          <w:tcPr>
            <w:tcW w:w="978" w:type="dxa"/>
          </w:tcPr>
          <w:p>
            <w:pPr>
              <w:pStyle w:val="18"/>
              <w:spacing w:before="173" w:line="266" w:lineRule="auto"/>
              <w:ind w:left="269" w:right="255"/>
              <w:jc w:val="both"/>
              <w:rPr>
                <w:sz w:val="22"/>
              </w:rPr>
            </w:pPr>
            <w:r>
              <w:rPr>
                <w:sz w:val="22"/>
              </w:rPr>
              <w:t>社会效益指标</w:t>
            </w:r>
          </w:p>
        </w:tc>
        <w:tc>
          <w:tcPr>
            <w:tcW w:w="1945" w:type="dxa"/>
          </w:tcPr>
          <w:p>
            <w:pPr>
              <w:pStyle w:val="18"/>
              <w:spacing w:before="17" w:line="266" w:lineRule="auto"/>
              <w:ind w:left="107" w:right="95"/>
              <w:rPr>
                <w:sz w:val="22"/>
              </w:rPr>
            </w:pPr>
            <w:r>
              <w:rPr>
                <w:spacing w:val="-3"/>
                <w:sz w:val="22"/>
              </w:rPr>
              <w:t>伤情鉴定是对案件定性的重要证</w:t>
            </w:r>
            <w:r>
              <w:rPr>
                <w:spacing w:val="-8"/>
                <w:sz w:val="22"/>
              </w:rPr>
              <w:t>据材料，提升案件</w:t>
            </w:r>
          </w:p>
          <w:p>
            <w:pPr>
              <w:pStyle w:val="18"/>
              <w:spacing w:line="272" w:lineRule="exact"/>
              <w:ind w:left="107"/>
              <w:rPr>
                <w:sz w:val="22"/>
              </w:rPr>
            </w:pPr>
            <w:r>
              <w:rPr>
                <w:sz w:val="22"/>
              </w:rPr>
              <w:t>定性的准确性</w:t>
            </w:r>
          </w:p>
        </w:tc>
        <w:tc>
          <w:tcPr>
            <w:tcW w:w="2540" w:type="dxa"/>
          </w:tcPr>
          <w:p>
            <w:pPr>
              <w:pStyle w:val="18"/>
              <w:spacing w:before="173" w:line="266" w:lineRule="auto"/>
              <w:ind w:left="108" w:right="96"/>
              <w:rPr>
                <w:sz w:val="22"/>
              </w:rPr>
            </w:pPr>
            <w:r>
              <w:rPr>
                <w:spacing w:val="-3"/>
                <w:sz w:val="22"/>
              </w:rPr>
              <w:t>伤情鉴定是对案件定性</w:t>
            </w:r>
            <w:r>
              <w:rPr>
                <w:spacing w:val="-13"/>
                <w:sz w:val="22"/>
              </w:rPr>
              <w:t>的重要证据材料，提升案</w:t>
            </w:r>
            <w:r>
              <w:rPr>
                <w:spacing w:val="-3"/>
                <w:sz w:val="22"/>
              </w:rPr>
              <w:t>件定性的准确性</w:t>
            </w:r>
          </w:p>
        </w:tc>
        <w:tc>
          <w:tcPr>
            <w:tcW w:w="1237" w:type="dxa"/>
          </w:tcPr>
          <w:p>
            <w:pPr>
              <w:pStyle w:val="18"/>
              <w:rPr>
                <w:sz w:val="22"/>
              </w:rPr>
            </w:pPr>
          </w:p>
          <w:p>
            <w:pPr>
              <w:pStyle w:val="18"/>
              <w:spacing w:before="11"/>
              <w:rPr>
                <w:sz w:val="15"/>
              </w:rPr>
            </w:pPr>
          </w:p>
          <w:p>
            <w:pPr>
              <w:pStyle w:val="18"/>
              <w:ind w:left="49" w:right="38"/>
              <w:jc w:val="center"/>
              <w:rPr>
                <w:sz w:val="22"/>
              </w:rPr>
            </w:pPr>
            <w:r>
              <w:rPr>
                <w:sz w:val="22"/>
              </w:rPr>
              <w:t>提升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6" w:hRule="atLeast"/>
        </w:trPr>
        <w:tc>
          <w:tcPr>
            <w:tcW w:w="845" w:type="dxa"/>
            <w:vMerge w:val="continue"/>
            <w:tcBorders>
              <w:top w:val="nil"/>
            </w:tcBorders>
          </w:tcPr>
          <w:p>
            <w:pPr>
              <w:rPr>
                <w:sz w:val="2"/>
                <w:szCs w:val="2"/>
              </w:rPr>
            </w:pPr>
          </w:p>
        </w:tc>
        <w:tc>
          <w:tcPr>
            <w:tcW w:w="975" w:type="dxa"/>
          </w:tcPr>
          <w:p>
            <w:pPr>
              <w:pStyle w:val="18"/>
              <w:spacing w:before="172" w:line="266" w:lineRule="auto"/>
              <w:ind w:left="267" w:right="253"/>
              <w:rPr>
                <w:sz w:val="22"/>
              </w:rPr>
            </w:pPr>
            <w:r>
              <w:rPr>
                <w:sz w:val="22"/>
              </w:rPr>
              <w:t>效益指标</w:t>
            </w:r>
          </w:p>
        </w:tc>
        <w:tc>
          <w:tcPr>
            <w:tcW w:w="978" w:type="dxa"/>
          </w:tcPr>
          <w:p>
            <w:pPr>
              <w:pStyle w:val="18"/>
              <w:spacing w:before="16"/>
              <w:ind w:left="269" w:hanging="111"/>
              <w:rPr>
                <w:sz w:val="22"/>
              </w:rPr>
            </w:pPr>
            <w:r>
              <w:rPr>
                <w:sz w:val="22"/>
              </w:rPr>
              <w:t>可持续</w:t>
            </w:r>
          </w:p>
          <w:p>
            <w:pPr>
              <w:pStyle w:val="18"/>
              <w:spacing w:before="3" w:line="310" w:lineRule="atLeast"/>
              <w:ind w:left="269" w:right="255"/>
              <w:rPr>
                <w:sz w:val="22"/>
              </w:rPr>
            </w:pPr>
            <w:r>
              <w:rPr>
                <w:sz w:val="22"/>
              </w:rPr>
              <w:t>影响指标</w:t>
            </w:r>
          </w:p>
        </w:tc>
        <w:tc>
          <w:tcPr>
            <w:tcW w:w="1945" w:type="dxa"/>
          </w:tcPr>
          <w:p>
            <w:pPr>
              <w:pStyle w:val="18"/>
              <w:spacing w:before="8"/>
              <w:rPr>
                <w:sz w:val="25"/>
              </w:rPr>
            </w:pPr>
          </w:p>
          <w:p>
            <w:pPr>
              <w:pStyle w:val="18"/>
              <w:ind w:left="107"/>
              <w:rPr>
                <w:sz w:val="22"/>
              </w:rPr>
            </w:pPr>
            <w:r>
              <w:rPr>
                <w:sz w:val="22"/>
              </w:rPr>
              <w:t>执法办案水平</w:t>
            </w:r>
          </w:p>
        </w:tc>
        <w:tc>
          <w:tcPr>
            <w:tcW w:w="2540" w:type="dxa"/>
          </w:tcPr>
          <w:p>
            <w:pPr>
              <w:pStyle w:val="18"/>
              <w:spacing w:before="172" w:line="266" w:lineRule="auto"/>
              <w:ind w:left="108" w:right="218"/>
              <w:rPr>
                <w:sz w:val="22"/>
              </w:rPr>
            </w:pPr>
            <w:r>
              <w:rPr>
                <w:sz w:val="22"/>
              </w:rPr>
              <w:t>促进公安干警执法办案水平的提高</w:t>
            </w:r>
          </w:p>
        </w:tc>
        <w:tc>
          <w:tcPr>
            <w:tcW w:w="1237" w:type="dxa"/>
          </w:tcPr>
          <w:p>
            <w:pPr>
              <w:pStyle w:val="18"/>
              <w:spacing w:before="8"/>
              <w:rPr>
                <w:sz w:val="25"/>
              </w:rPr>
            </w:pPr>
          </w:p>
          <w:p>
            <w:pPr>
              <w:pStyle w:val="18"/>
              <w:ind w:left="49" w:right="38"/>
              <w:jc w:val="center"/>
              <w:rPr>
                <w:sz w:val="22"/>
              </w:rPr>
            </w:pPr>
            <w:r>
              <w:rPr>
                <w:sz w:val="22"/>
              </w:rPr>
              <w:t>提高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59" w:hRule="atLeast"/>
        </w:trPr>
        <w:tc>
          <w:tcPr>
            <w:tcW w:w="845" w:type="dxa"/>
            <w:vMerge w:val="continue"/>
            <w:tcBorders>
              <w:top w:val="nil"/>
            </w:tcBorders>
          </w:tcPr>
          <w:p>
            <w:pPr>
              <w:rPr>
                <w:sz w:val="2"/>
                <w:szCs w:val="2"/>
              </w:rPr>
            </w:pPr>
          </w:p>
        </w:tc>
        <w:tc>
          <w:tcPr>
            <w:tcW w:w="975" w:type="dxa"/>
          </w:tcPr>
          <w:p>
            <w:pPr>
              <w:pStyle w:val="18"/>
              <w:rPr>
                <w:sz w:val="22"/>
              </w:rPr>
            </w:pPr>
          </w:p>
          <w:p>
            <w:pPr>
              <w:pStyle w:val="18"/>
              <w:spacing w:before="10"/>
              <w:rPr>
                <w:sz w:val="15"/>
              </w:rPr>
            </w:pPr>
          </w:p>
          <w:p>
            <w:pPr>
              <w:pStyle w:val="18"/>
              <w:spacing w:line="266" w:lineRule="auto"/>
              <w:ind w:left="267" w:right="145" w:hanging="111"/>
              <w:rPr>
                <w:sz w:val="22"/>
              </w:rPr>
            </w:pPr>
            <w:r>
              <w:rPr>
                <w:sz w:val="22"/>
              </w:rPr>
              <w:t>满意度指标</w:t>
            </w:r>
          </w:p>
        </w:tc>
        <w:tc>
          <w:tcPr>
            <w:tcW w:w="978" w:type="dxa"/>
          </w:tcPr>
          <w:p>
            <w:pPr>
              <w:pStyle w:val="18"/>
              <w:spacing w:before="16" w:line="266" w:lineRule="auto"/>
              <w:ind w:left="158" w:right="147"/>
              <w:jc w:val="both"/>
              <w:rPr>
                <w:sz w:val="22"/>
              </w:rPr>
            </w:pPr>
            <w:r>
              <w:rPr>
                <w:spacing w:val="-7"/>
                <w:sz w:val="22"/>
              </w:rPr>
              <w:t>社会公众或服务对象满意度</w:t>
            </w:r>
          </w:p>
          <w:p>
            <w:pPr>
              <w:pStyle w:val="18"/>
              <w:spacing w:line="272" w:lineRule="exact"/>
              <w:ind w:left="269"/>
              <w:rPr>
                <w:sz w:val="22"/>
              </w:rPr>
            </w:pPr>
            <w:r>
              <w:rPr>
                <w:spacing w:val="-1"/>
                <w:sz w:val="22"/>
              </w:rPr>
              <w:t>指标</w:t>
            </w:r>
          </w:p>
        </w:tc>
        <w:tc>
          <w:tcPr>
            <w:tcW w:w="1945" w:type="dxa"/>
          </w:tcPr>
          <w:p>
            <w:pPr>
              <w:pStyle w:val="18"/>
              <w:rPr>
                <w:sz w:val="22"/>
              </w:rPr>
            </w:pPr>
          </w:p>
          <w:p>
            <w:pPr>
              <w:pStyle w:val="18"/>
              <w:spacing w:before="12"/>
              <w:rPr>
                <w:sz w:val="27"/>
              </w:rPr>
            </w:pPr>
          </w:p>
          <w:p>
            <w:pPr>
              <w:pStyle w:val="18"/>
              <w:ind w:left="107"/>
              <w:rPr>
                <w:sz w:val="22"/>
              </w:rPr>
            </w:pPr>
            <w:r>
              <w:rPr>
                <w:sz w:val="22"/>
              </w:rPr>
              <w:t>群众满意度</w:t>
            </w:r>
          </w:p>
        </w:tc>
        <w:tc>
          <w:tcPr>
            <w:tcW w:w="2540" w:type="dxa"/>
          </w:tcPr>
          <w:p>
            <w:pPr>
              <w:pStyle w:val="18"/>
              <w:rPr>
                <w:sz w:val="22"/>
              </w:rPr>
            </w:pPr>
          </w:p>
          <w:p>
            <w:pPr>
              <w:pStyle w:val="18"/>
              <w:spacing w:before="12"/>
              <w:rPr>
                <w:sz w:val="27"/>
              </w:rPr>
            </w:pPr>
          </w:p>
          <w:p>
            <w:pPr>
              <w:pStyle w:val="18"/>
              <w:ind w:left="108"/>
              <w:rPr>
                <w:sz w:val="22"/>
              </w:rPr>
            </w:pPr>
            <w:r>
              <w:rPr>
                <w:sz w:val="22"/>
              </w:rPr>
              <w:t>群众满意度</w:t>
            </w:r>
          </w:p>
        </w:tc>
        <w:tc>
          <w:tcPr>
            <w:tcW w:w="1237" w:type="dxa"/>
          </w:tcPr>
          <w:p>
            <w:pPr>
              <w:pStyle w:val="18"/>
              <w:rPr>
                <w:sz w:val="22"/>
              </w:rPr>
            </w:pPr>
          </w:p>
          <w:p>
            <w:pPr>
              <w:pStyle w:val="18"/>
              <w:spacing w:before="12"/>
              <w:rPr>
                <w:sz w:val="27"/>
              </w:rPr>
            </w:pPr>
          </w:p>
          <w:p>
            <w:pPr>
              <w:pStyle w:val="18"/>
              <w:ind w:left="49" w:right="38"/>
              <w:jc w:val="center"/>
              <w:rPr>
                <w:sz w:val="22"/>
              </w:rPr>
            </w:pPr>
            <w:r>
              <w:rPr>
                <w:sz w:val="22"/>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75" w:hRule="atLeast"/>
        </w:trPr>
        <w:tc>
          <w:tcPr>
            <w:tcW w:w="845" w:type="dxa"/>
          </w:tcPr>
          <w:p>
            <w:pPr>
              <w:pStyle w:val="18"/>
              <w:spacing w:before="143" w:line="266" w:lineRule="auto"/>
              <w:ind w:left="202" w:right="188"/>
              <w:rPr>
                <w:sz w:val="22"/>
              </w:rPr>
            </w:pPr>
            <w:r>
              <w:rPr>
                <w:sz w:val="22"/>
              </w:rPr>
              <w:t>其他说明</w:t>
            </w:r>
          </w:p>
        </w:tc>
        <w:tc>
          <w:tcPr>
            <w:tcW w:w="7675" w:type="dxa"/>
            <w:gridSpan w:val="5"/>
          </w:tcPr>
          <w:p>
            <w:pPr>
              <w:pStyle w:val="18"/>
              <w:spacing w:before="4"/>
              <w:rPr>
                <w:sz w:val="23"/>
              </w:rPr>
            </w:pPr>
          </w:p>
          <w:p>
            <w:pPr>
              <w:pStyle w:val="18"/>
              <w:ind w:left="7"/>
              <w:jc w:val="center"/>
              <w:rPr>
                <w:sz w:val="22"/>
              </w:rPr>
            </w:pPr>
            <w:r>
              <w:rPr>
                <w:w w:val="100"/>
                <w:sz w:val="22"/>
              </w:rPr>
              <w:t>无</w:t>
            </w:r>
          </w:p>
        </w:tc>
      </w:tr>
    </w:tbl>
    <w:p>
      <w:pPr>
        <w:pStyle w:val="9"/>
        <w:spacing w:before="9"/>
        <w:rPr>
          <w:sz w:val="5"/>
        </w:rPr>
      </w:pPr>
    </w:p>
    <w:p>
      <w:pPr>
        <w:tabs>
          <w:tab w:val="left" w:pos="4070"/>
          <w:tab w:val="left" w:pos="6710"/>
        </w:tabs>
        <w:spacing w:before="70"/>
        <w:ind w:left="660" w:right="0" w:firstLine="0"/>
        <w:jc w:val="left"/>
        <w:rPr>
          <w:sz w:val="22"/>
        </w:rPr>
      </w:pPr>
      <w:r>
        <w:rPr>
          <w:sz w:val="22"/>
        </w:rPr>
        <w:t>填</w:t>
      </w:r>
      <w:r>
        <w:rPr>
          <w:spacing w:val="-3"/>
          <w:sz w:val="22"/>
        </w:rPr>
        <w:t>报</w:t>
      </w:r>
      <w:r>
        <w:rPr>
          <w:sz w:val="22"/>
        </w:rPr>
        <w:t>人业</w:t>
      </w:r>
      <w:r>
        <w:rPr>
          <w:spacing w:val="-3"/>
          <w:sz w:val="22"/>
        </w:rPr>
        <w:t>务</w:t>
      </w:r>
      <w:r>
        <w:rPr>
          <w:sz w:val="22"/>
        </w:rPr>
        <w:t>处室</w:t>
      </w:r>
      <w:r>
        <w:rPr>
          <w:spacing w:val="-3"/>
          <w:sz w:val="22"/>
        </w:rPr>
        <w:t>：</w:t>
      </w:r>
      <w:r>
        <w:rPr>
          <w:sz w:val="22"/>
        </w:rPr>
        <w:t>警务</w:t>
      </w:r>
      <w:r>
        <w:rPr>
          <w:spacing w:val="-3"/>
          <w:sz w:val="22"/>
        </w:rPr>
        <w:t>保</w:t>
      </w:r>
      <w:r>
        <w:rPr>
          <w:sz w:val="22"/>
        </w:rPr>
        <w:t>障室</w:t>
      </w:r>
      <w:r>
        <w:rPr>
          <w:sz w:val="22"/>
        </w:rPr>
        <w:tab/>
      </w:r>
      <w:r>
        <w:rPr>
          <w:sz w:val="22"/>
        </w:rPr>
        <w:t>填</w:t>
      </w:r>
      <w:r>
        <w:rPr>
          <w:spacing w:val="-3"/>
          <w:sz w:val="22"/>
        </w:rPr>
        <w:t>报</w:t>
      </w:r>
      <w:r>
        <w:rPr>
          <w:sz w:val="22"/>
        </w:rPr>
        <w:t>人姓</w:t>
      </w:r>
      <w:r>
        <w:rPr>
          <w:spacing w:val="-3"/>
          <w:sz w:val="22"/>
        </w:rPr>
        <w:t>名</w:t>
      </w:r>
      <w:r>
        <w:rPr>
          <w:sz w:val="22"/>
        </w:rPr>
        <w:t>：杨</w:t>
      </w:r>
      <w:r>
        <w:rPr>
          <w:spacing w:val="-3"/>
          <w:sz w:val="22"/>
        </w:rPr>
        <w:t>钰</w:t>
      </w:r>
      <w:r>
        <w:rPr>
          <w:sz w:val="22"/>
        </w:rPr>
        <w:t>梅</w:t>
      </w:r>
      <w:r>
        <w:rPr>
          <w:sz w:val="22"/>
        </w:rPr>
        <w:tab/>
      </w:r>
      <w:r>
        <w:rPr>
          <w:sz w:val="22"/>
        </w:rPr>
        <w:t>联</w:t>
      </w:r>
      <w:r>
        <w:rPr>
          <w:spacing w:val="-3"/>
          <w:sz w:val="22"/>
        </w:rPr>
        <w:t>系</w:t>
      </w:r>
      <w:r>
        <w:rPr>
          <w:sz w:val="22"/>
        </w:rPr>
        <w:t>电话：2139529</w:t>
      </w:r>
    </w:p>
    <w:p>
      <w:pPr>
        <w:spacing w:after="0"/>
        <w:jc w:val="left"/>
        <w:rPr>
          <w:sz w:val="22"/>
        </w:rPr>
        <w:sectPr>
          <w:pgSz w:w="11910" w:h="16840"/>
          <w:pgMar w:top="1420" w:right="1140" w:bottom="1000" w:left="1140" w:header="0" w:footer="817" w:gutter="0"/>
          <w:cols w:space="720" w:num="1"/>
        </w:sectPr>
      </w:pPr>
    </w:p>
    <w:p>
      <w:pPr>
        <w:pStyle w:val="3"/>
      </w:pPr>
      <w:r>
        <w:t>项目支出绩效目标申报表</w:t>
      </w:r>
    </w:p>
    <w:p>
      <w:pPr>
        <w:spacing w:before="174"/>
        <w:ind w:left="1663" w:right="1663" w:firstLine="0"/>
        <w:jc w:val="center"/>
        <w:rPr>
          <w:sz w:val="22"/>
        </w:rPr>
      </w:pPr>
      <w:r>
        <w:rPr>
          <w:sz w:val="22"/>
        </w:rPr>
        <w:t>（2021 年度）</w:t>
      </w:r>
    </w:p>
    <w:p>
      <w:pPr>
        <w:pStyle w:val="9"/>
        <w:spacing w:before="3"/>
        <w:rPr>
          <w:sz w:val="22"/>
        </w:rPr>
      </w:pPr>
    </w:p>
    <w:p>
      <w:pPr>
        <w:spacing w:before="0"/>
        <w:ind w:left="660" w:right="0" w:firstLine="0"/>
        <w:jc w:val="left"/>
        <w:rPr>
          <w:sz w:val="22"/>
        </w:rPr>
      </w:pPr>
      <w:r>
        <w:rPr>
          <w:sz w:val="22"/>
        </w:rPr>
        <w:t>申报单位：淄博高新区公安分局</w:t>
      </w:r>
    </w:p>
    <w:p>
      <w:pPr>
        <w:pStyle w:val="9"/>
        <w:spacing w:before="1"/>
        <w:rPr>
          <w:sz w:val="11"/>
        </w:rPr>
      </w:pPr>
    </w:p>
    <w:tbl>
      <w:tblPr>
        <w:tblStyle w:val="14"/>
        <w:tblW w:w="8520" w:type="dxa"/>
        <w:tblInd w:w="5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5"/>
        <w:gridCol w:w="540"/>
        <w:gridCol w:w="1919"/>
        <w:gridCol w:w="1439"/>
        <w:gridCol w:w="326"/>
        <w:gridCol w:w="34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5" w:type="dxa"/>
            <w:gridSpan w:val="2"/>
          </w:tcPr>
          <w:p>
            <w:pPr>
              <w:pStyle w:val="18"/>
              <w:spacing w:before="142"/>
              <w:ind w:left="250"/>
              <w:rPr>
                <w:sz w:val="22"/>
              </w:rPr>
            </w:pPr>
            <w:r>
              <w:rPr>
                <w:sz w:val="22"/>
              </w:rPr>
              <w:t>项目名称</w:t>
            </w:r>
          </w:p>
        </w:tc>
        <w:tc>
          <w:tcPr>
            <w:tcW w:w="7135" w:type="dxa"/>
            <w:gridSpan w:val="4"/>
          </w:tcPr>
          <w:p>
            <w:pPr>
              <w:pStyle w:val="18"/>
              <w:spacing w:before="142"/>
              <w:ind w:left="106"/>
              <w:rPr>
                <w:sz w:val="22"/>
              </w:rPr>
            </w:pPr>
            <w:r>
              <w:rPr>
                <w:sz w:val="22"/>
              </w:rPr>
              <w:t>党建工作及公务接待经费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1385" w:type="dxa"/>
            <w:gridSpan w:val="2"/>
          </w:tcPr>
          <w:p>
            <w:pPr>
              <w:pStyle w:val="18"/>
              <w:spacing w:before="172"/>
              <w:ind w:left="250"/>
              <w:rPr>
                <w:sz w:val="22"/>
              </w:rPr>
            </w:pPr>
            <w:r>
              <w:rPr>
                <w:sz w:val="22"/>
              </w:rPr>
              <w:t>主管部门</w:t>
            </w:r>
          </w:p>
        </w:tc>
        <w:tc>
          <w:tcPr>
            <w:tcW w:w="1919" w:type="dxa"/>
          </w:tcPr>
          <w:p>
            <w:pPr>
              <w:pStyle w:val="18"/>
              <w:spacing w:before="16"/>
              <w:ind w:left="97" w:right="89"/>
              <w:jc w:val="center"/>
              <w:rPr>
                <w:sz w:val="22"/>
              </w:rPr>
            </w:pPr>
            <w:r>
              <w:rPr>
                <w:sz w:val="22"/>
              </w:rPr>
              <w:t>淄博高新区公安</w:t>
            </w:r>
          </w:p>
          <w:p>
            <w:pPr>
              <w:pStyle w:val="18"/>
              <w:spacing w:before="30" w:line="276" w:lineRule="exact"/>
              <w:ind w:left="97" w:right="89"/>
              <w:jc w:val="center"/>
              <w:rPr>
                <w:sz w:val="22"/>
              </w:rPr>
            </w:pPr>
            <w:r>
              <w:rPr>
                <w:sz w:val="22"/>
              </w:rPr>
              <w:t>分局</w:t>
            </w:r>
          </w:p>
        </w:tc>
        <w:tc>
          <w:tcPr>
            <w:tcW w:w="1765" w:type="dxa"/>
            <w:gridSpan w:val="2"/>
          </w:tcPr>
          <w:p>
            <w:pPr>
              <w:pStyle w:val="18"/>
              <w:spacing w:before="172"/>
              <w:ind w:left="222"/>
              <w:rPr>
                <w:sz w:val="22"/>
              </w:rPr>
            </w:pPr>
            <w:r>
              <w:rPr>
                <w:sz w:val="22"/>
              </w:rPr>
              <w:t>预算执行单位</w:t>
            </w:r>
          </w:p>
        </w:tc>
        <w:tc>
          <w:tcPr>
            <w:tcW w:w="3451" w:type="dxa"/>
          </w:tcPr>
          <w:p>
            <w:pPr>
              <w:pStyle w:val="18"/>
              <w:spacing w:before="172"/>
              <w:ind w:left="715" w:right="706"/>
              <w:jc w:val="center"/>
              <w:rPr>
                <w:sz w:val="22"/>
              </w:rPr>
            </w:pPr>
            <w:r>
              <w:rPr>
                <w:sz w:val="22"/>
              </w:rPr>
              <w:t>淄博高新区公安分局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5" w:type="dxa"/>
            <w:gridSpan w:val="2"/>
          </w:tcPr>
          <w:p>
            <w:pPr>
              <w:pStyle w:val="18"/>
              <w:spacing w:before="143"/>
              <w:ind w:left="142"/>
              <w:rPr>
                <w:sz w:val="22"/>
              </w:rPr>
            </w:pPr>
            <w:r>
              <w:rPr>
                <w:sz w:val="22"/>
              </w:rPr>
              <w:t>项目负责人</w:t>
            </w:r>
          </w:p>
        </w:tc>
        <w:tc>
          <w:tcPr>
            <w:tcW w:w="1919" w:type="dxa"/>
          </w:tcPr>
          <w:p>
            <w:pPr>
              <w:pStyle w:val="18"/>
              <w:spacing w:before="143"/>
              <w:ind w:left="97" w:right="87"/>
              <w:jc w:val="center"/>
              <w:rPr>
                <w:sz w:val="22"/>
              </w:rPr>
            </w:pPr>
            <w:r>
              <w:rPr>
                <w:sz w:val="22"/>
              </w:rPr>
              <w:t>杨钰梅</w:t>
            </w:r>
          </w:p>
        </w:tc>
        <w:tc>
          <w:tcPr>
            <w:tcW w:w="1765" w:type="dxa"/>
            <w:gridSpan w:val="2"/>
          </w:tcPr>
          <w:p>
            <w:pPr>
              <w:pStyle w:val="18"/>
              <w:spacing w:before="143"/>
              <w:ind w:left="441"/>
              <w:rPr>
                <w:sz w:val="22"/>
              </w:rPr>
            </w:pPr>
            <w:r>
              <w:rPr>
                <w:sz w:val="22"/>
              </w:rPr>
              <w:t>联系电话</w:t>
            </w:r>
          </w:p>
        </w:tc>
        <w:tc>
          <w:tcPr>
            <w:tcW w:w="3451" w:type="dxa"/>
          </w:tcPr>
          <w:p>
            <w:pPr>
              <w:pStyle w:val="18"/>
              <w:spacing w:before="143"/>
              <w:ind w:left="715" w:right="706"/>
              <w:jc w:val="center"/>
              <w:rPr>
                <w:sz w:val="22"/>
              </w:rPr>
            </w:pPr>
            <w:r>
              <w:rPr>
                <w:sz w:val="22"/>
              </w:rPr>
              <w:t>2139529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1385" w:type="dxa"/>
            <w:gridSpan w:val="2"/>
          </w:tcPr>
          <w:p>
            <w:pPr>
              <w:pStyle w:val="18"/>
              <w:spacing w:before="173"/>
              <w:ind w:left="250"/>
              <w:rPr>
                <w:sz w:val="22"/>
              </w:rPr>
            </w:pPr>
            <w:r>
              <w:rPr>
                <w:sz w:val="22"/>
              </w:rPr>
              <w:t>项目类型</w:t>
            </w:r>
          </w:p>
        </w:tc>
        <w:tc>
          <w:tcPr>
            <w:tcW w:w="7135" w:type="dxa"/>
            <w:gridSpan w:val="4"/>
          </w:tcPr>
          <w:p>
            <w:pPr>
              <w:pStyle w:val="18"/>
              <w:tabs>
                <w:tab w:val="left" w:pos="3824"/>
              </w:tabs>
              <w:spacing w:before="17"/>
              <w:ind w:left="1318"/>
              <w:rPr>
                <w:sz w:val="22"/>
              </w:rPr>
            </w:pPr>
            <w:r>
              <w:rPr>
                <w:rFonts w:ascii="Wingdings" w:hAnsi="Wingdings" w:eastAsia="Wingdings"/>
                <w:spacing w:val="-3"/>
                <w:sz w:val="22"/>
              </w:rPr>
              <w:t></w:t>
            </w:r>
            <w:r>
              <w:rPr>
                <w:sz w:val="22"/>
              </w:rPr>
              <w:t>上</w:t>
            </w:r>
            <w:r>
              <w:rPr>
                <w:spacing w:val="-3"/>
                <w:sz w:val="22"/>
              </w:rPr>
              <w:t>年</w:t>
            </w:r>
            <w:r>
              <w:rPr>
                <w:sz w:val="22"/>
              </w:rPr>
              <w:t>原有</w:t>
            </w:r>
            <w:r>
              <w:rPr>
                <w:spacing w:val="-3"/>
                <w:sz w:val="22"/>
              </w:rPr>
              <w:t>项</w:t>
            </w:r>
            <w:r>
              <w:rPr>
                <w:sz w:val="22"/>
              </w:rPr>
              <w:t>目</w:t>
            </w:r>
            <w:r>
              <w:rPr>
                <w:sz w:val="22"/>
              </w:rPr>
              <w:tab/>
            </w:r>
            <w:r>
              <w:rPr>
                <w:spacing w:val="-3"/>
                <w:sz w:val="22"/>
              </w:rPr>
              <w:t>□</w:t>
            </w:r>
            <w:r>
              <w:rPr>
                <w:sz w:val="22"/>
              </w:rPr>
              <w:t>新</w:t>
            </w:r>
            <w:r>
              <w:rPr>
                <w:spacing w:val="-3"/>
                <w:sz w:val="22"/>
              </w:rPr>
              <w:t>增</w:t>
            </w:r>
            <w:r>
              <w:rPr>
                <w:sz w:val="22"/>
              </w:rPr>
              <w:t>固定</w:t>
            </w:r>
            <w:r>
              <w:rPr>
                <w:spacing w:val="-3"/>
                <w:sz w:val="22"/>
              </w:rPr>
              <w:t>项</w:t>
            </w:r>
            <w:r>
              <w:rPr>
                <w:sz w:val="22"/>
              </w:rPr>
              <w:t>目</w:t>
            </w:r>
          </w:p>
          <w:p>
            <w:pPr>
              <w:pStyle w:val="18"/>
              <w:tabs>
                <w:tab w:val="left" w:pos="3848"/>
              </w:tabs>
              <w:spacing w:before="30" w:line="275" w:lineRule="exact"/>
              <w:ind w:left="1318"/>
              <w:rPr>
                <w:sz w:val="22"/>
              </w:rPr>
            </w:pPr>
            <w:r>
              <w:rPr>
                <w:spacing w:val="-3"/>
                <w:sz w:val="22"/>
              </w:rPr>
              <w:t>□</w:t>
            </w:r>
            <w:r>
              <w:rPr>
                <w:sz w:val="22"/>
              </w:rPr>
              <w:t>新</w:t>
            </w:r>
            <w:r>
              <w:rPr>
                <w:spacing w:val="-3"/>
                <w:sz w:val="22"/>
              </w:rPr>
              <w:t>增</w:t>
            </w:r>
            <w:r>
              <w:rPr>
                <w:sz w:val="22"/>
              </w:rPr>
              <w:t>一次</w:t>
            </w:r>
            <w:r>
              <w:rPr>
                <w:spacing w:val="-3"/>
                <w:sz w:val="22"/>
              </w:rPr>
              <w:t>性</w:t>
            </w:r>
            <w:r>
              <w:rPr>
                <w:sz w:val="22"/>
              </w:rPr>
              <w:t>项目</w:t>
            </w:r>
            <w:r>
              <w:rPr>
                <w:sz w:val="22"/>
              </w:rPr>
              <w:tab/>
            </w:r>
            <w:r>
              <w:rPr>
                <w:spacing w:val="-3"/>
                <w:sz w:val="22"/>
              </w:rPr>
              <w:t>□</w:t>
            </w:r>
            <w:r>
              <w:rPr>
                <w:sz w:val="22"/>
              </w:rPr>
              <w:t>其</w:t>
            </w:r>
            <w:r>
              <w:rPr>
                <w:spacing w:val="-3"/>
                <w:sz w:val="22"/>
              </w:rPr>
              <w:t>他</w:t>
            </w:r>
            <w:r>
              <w:rPr>
                <w:sz w:val="22"/>
              </w:rPr>
              <w:t>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5" w:type="dxa"/>
            <w:gridSpan w:val="2"/>
          </w:tcPr>
          <w:p>
            <w:pPr>
              <w:pStyle w:val="18"/>
              <w:spacing w:before="144"/>
              <w:ind w:left="250"/>
              <w:rPr>
                <w:sz w:val="22"/>
              </w:rPr>
            </w:pPr>
            <w:r>
              <w:rPr>
                <w:sz w:val="22"/>
              </w:rPr>
              <w:t>项目期限</w:t>
            </w:r>
          </w:p>
        </w:tc>
        <w:tc>
          <w:tcPr>
            <w:tcW w:w="7135" w:type="dxa"/>
            <w:gridSpan w:val="4"/>
          </w:tcPr>
          <w:p>
            <w:pPr>
              <w:pStyle w:val="18"/>
              <w:spacing w:before="144"/>
              <w:ind w:left="1971"/>
              <w:rPr>
                <w:sz w:val="22"/>
              </w:rPr>
            </w:pPr>
            <w:r>
              <w:rPr>
                <w:sz w:val="22"/>
              </w:rPr>
              <w:t>2021 年 1 月 至 2021 年 12 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85" w:type="dxa"/>
            <w:gridSpan w:val="2"/>
            <w:vMerge w:val="restart"/>
          </w:tcPr>
          <w:p>
            <w:pPr>
              <w:pStyle w:val="18"/>
              <w:spacing w:before="9"/>
              <w:rPr>
                <w:sz w:val="31"/>
              </w:rPr>
            </w:pPr>
          </w:p>
          <w:p>
            <w:pPr>
              <w:pStyle w:val="18"/>
              <w:spacing w:before="1" w:line="266" w:lineRule="auto"/>
              <w:ind w:left="471" w:right="241" w:hanging="221"/>
              <w:rPr>
                <w:sz w:val="22"/>
              </w:rPr>
            </w:pPr>
            <w:r>
              <w:rPr>
                <w:sz w:val="22"/>
              </w:rPr>
              <w:t>项目资金申请</w:t>
            </w:r>
          </w:p>
          <w:p>
            <w:pPr>
              <w:pStyle w:val="18"/>
              <w:spacing w:line="280" w:lineRule="exact"/>
              <w:ind w:left="250"/>
              <w:rPr>
                <w:sz w:val="22"/>
              </w:rPr>
            </w:pPr>
            <w:r>
              <w:rPr>
                <w:sz w:val="22"/>
              </w:rPr>
              <w:t>（万元）</w:t>
            </w:r>
          </w:p>
        </w:tc>
        <w:tc>
          <w:tcPr>
            <w:tcW w:w="1919" w:type="dxa"/>
          </w:tcPr>
          <w:p>
            <w:pPr>
              <w:pStyle w:val="18"/>
              <w:spacing w:before="143"/>
              <w:ind w:left="97" w:right="87"/>
              <w:jc w:val="center"/>
              <w:rPr>
                <w:sz w:val="22"/>
              </w:rPr>
            </w:pPr>
            <w:r>
              <w:rPr>
                <w:sz w:val="22"/>
              </w:rPr>
              <w:t>资金总额：</w:t>
            </w:r>
          </w:p>
        </w:tc>
        <w:tc>
          <w:tcPr>
            <w:tcW w:w="5216" w:type="dxa"/>
            <w:gridSpan w:val="3"/>
          </w:tcPr>
          <w:p>
            <w:pPr>
              <w:pStyle w:val="18"/>
              <w:spacing w:before="143"/>
              <w:ind w:left="2219" w:right="2209"/>
              <w:jc w:val="center"/>
              <w:rPr>
                <w:sz w:val="22"/>
              </w:rPr>
            </w:pPr>
            <w:r>
              <w:rPr>
                <w:sz w:val="22"/>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5" w:type="dxa"/>
            <w:gridSpan w:val="2"/>
            <w:vMerge w:val="continue"/>
            <w:tcBorders>
              <w:top w:val="nil"/>
            </w:tcBorders>
          </w:tcPr>
          <w:p>
            <w:pPr>
              <w:rPr>
                <w:sz w:val="2"/>
                <w:szCs w:val="2"/>
              </w:rPr>
            </w:pPr>
          </w:p>
        </w:tc>
        <w:tc>
          <w:tcPr>
            <w:tcW w:w="1919" w:type="dxa"/>
          </w:tcPr>
          <w:p>
            <w:pPr>
              <w:pStyle w:val="18"/>
              <w:spacing w:before="142"/>
              <w:ind w:left="97" w:right="87"/>
              <w:jc w:val="center"/>
              <w:rPr>
                <w:sz w:val="22"/>
              </w:rPr>
            </w:pPr>
            <w:r>
              <w:rPr>
                <w:sz w:val="22"/>
              </w:rPr>
              <w:t>财政拨款：</w:t>
            </w:r>
          </w:p>
        </w:tc>
        <w:tc>
          <w:tcPr>
            <w:tcW w:w="5216" w:type="dxa"/>
            <w:gridSpan w:val="3"/>
          </w:tcPr>
          <w:p>
            <w:pPr>
              <w:pStyle w:val="18"/>
              <w:spacing w:before="142"/>
              <w:ind w:left="2219" w:right="2209"/>
              <w:jc w:val="center"/>
              <w:rPr>
                <w:sz w:val="22"/>
              </w:rPr>
            </w:pPr>
            <w:r>
              <w:rPr>
                <w:sz w:val="22"/>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85" w:type="dxa"/>
            <w:gridSpan w:val="2"/>
            <w:vMerge w:val="continue"/>
            <w:tcBorders>
              <w:top w:val="nil"/>
            </w:tcBorders>
          </w:tcPr>
          <w:p>
            <w:pPr>
              <w:rPr>
                <w:sz w:val="2"/>
                <w:szCs w:val="2"/>
              </w:rPr>
            </w:pPr>
          </w:p>
        </w:tc>
        <w:tc>
          <w:tcPr>
            <w:tcW w:w="1919" w:type="dxa"/>
          </w:tcPr>
          <w:p>
            <w:pPr>
              <w:pStyle w:val="18"/>
              <w:spacing w:before="143"/>
              <w:ind w:left="97" w:right="87"/>
              <w:jc w:val="center"/>
              <w:rPr>
                <w:sz w:val="22"/>
              </w:rPr>
            </w:pPr>
            <w:r>
              <w:rPr>
                <w:sz w:val="22"/>
              </w:rPr>
              <w:t>其他：</w:t>
            </w:r>
          </w:p>
        </w:tc>
        <w:tc>
          <w:tcPr>
            <w:tcW w:w="5216" w:type="dxa"/>
            <w:gridSpan w:val="3"/>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72" w:hRule="atLeast"/>
        </w:trPr>
        <w:tc>
          <w:tcPr>
            <w:tcW w:w="845" w:type="dxa"/>
          </w:tcPr>
          <w:p>
            <w:pPr>
              <w:pStyle w:val="18"/>
              <w:spacing w:before="5"/>
              <w:rPr>
                <w:sz w:val="30"/>
              </w:rPr>
            </w:pPr>
          </w:p>
          <w:p>
            <w:pPr>
              <w:pStyle w:val="18"/>
              <w:spacing w:line="266" w:lineRule="auto"/>
              <w:ind w:left="202" w:right="188"/>
              <w:rPr>
                <w:sz w:val="22"/>
              </w:rPr>
            </w:pPr>
            <w:r>
              <w:rPr>
                <w:sz w:val="22"/>
              </w:rPr>
              <w:t>项目简介</w:t>
            </w:r>
          </w:p>
        </w:tc>
        <w:tc>
          <w:tcPr>
            <w:tcW w:w="7675" w:type="dxa"/>
            <w:gridSpan w:val="5"/>
          </w:tcPr>
          <w:p>
            <w:pPr>
              <w:pStyle w:val="18"/>
              <w:spacing w:before="5"/>
              <w:rPr>
                <w:sz w:val="30"/>
              </w:rPr>
            </w:pPr>
          </w:p>
          <w:p>
            <w:pPr>
              <w:pStyle w:val="18"/>
              <w:spacing w:line="266" w:lineRule="auto"/>
              <w:ind w:left="106" w:right="72"/>
              <w:rPr>
                <w:sz w:val="22"/>
              </w:rPr>
            </w:pPr>
            <w:r>
              <w:rPr>
                <w:sz w:val="22"/>
              </w:rPr>
              <w:t>分局机关及科技园派出所、四宝山派出所、卫固派出所、石桥派出所四个派出所党员工作活动经费及公务接待费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95" w:hRule="atLeast"/>
        </w:trPr>
        <w:tc>
          <w:tcPr>
            <w:tcW w:w="845" w:type="dxa"/>
          </w:tcPr>
          <w:p>
            <w:pPr>
              <w:pStyle w:val="18"/>
              <w:spacing w:before="2"/>
              <w:rPr>
                <w:sz w:val="19"/>
              </w:rPr>
            </w:pPr>
          </w:p>
          <w:p>
            <w:pPr>
              <w:pStyle w:val="18"/>
              <w:spacing w:line="266" w:lineRule="auto"/>
              <w:ind w:left="202" w:right="188"/>
              <w:jc w:val="both"/>
              <w:rPr>
                <w:sz w:val="22"/>
              </w:rPr>
            </w:pPr>
            <w:r>
              <w:rPr>
                <w:sz w:val="22"/>
              </w:rPr>
              <w:t>项目立项情况</w:t>
            </w:r>
          </w:p>
        </w:tc>
        <w:tc>
          <w:tcPr>
            <w:tcW w:w="7675" w:type="dxa"/>
            <w:gridSpan w:val="5"/>
          </w:tcPr>
          <w:p>
            <w:pPr>
              <w:pStyle w:val="18"/>
              <w:spacing w:before="4"/>
              <w:rPr>
                <w:sz w:val="31"/>
              </w:rPr>
            </w:pPr>
          </w:p>
          <w:p>
            <w:pPr>
              <w:pStyle w:val="18"/>
              <w:spacing w:before="1" w:line="266" w:lineRule="auto"/>
              <w:ind w:left="106" w:right="72"/>
              <w:rPr>
                <w:sz w:val="22"/>
              </w:rPr>
            </w:pPr>
            <w:r>
              <w:rPr>
                <w:sz w:val="22"/>
              </w:rPr>
              <w:t>根据工作需要，建设分局机关及四个派出所党建建设、公务接待按照《高新区国内公务接待管理办法》规定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244" w:hRule="atLeast"/>
        </w:trPr>
        <w:tc>
          <w:tcPr>
            <w:tcW w:w="845" w:type="dxa"/>
          </w:tcPr>
          <w:p>
            <w:pPr>
              <w:pStyle w:val="18"/>
              <w:rPr>
                <w:sz w:val="22"/>
              </w:rPr>
            </w:pPr>
          </w:p>
          <w:p>
            <w:pPr>
              <w:pStyle w:val="18"/>
              <w:spacing w:before="4"/>
              <w:rPr>
                <w:sz w:val="30"/>
              </w:rPr>
            </w:pPr>
          </w:p>
          <w:p>
            <w:pPr>
              <w:pStyle w:val="18"/>
              <w:spacing w:before="1" w:line="266" w:lineRule="auto"/>
              <w:ind w:left="202" w:right="188"/>
              <w:jc w:val="both"/>
              <w:rPr>
                <w:sz w:val="22"/>
              </w:rPr>
            </w:pPr>
            <w:r>
              <w:rPr>
                <w:sz w:val="22"/>
              </w:rPr>
              <w:t>资金测算明细</w:t>
            </w:r>
          </w:p>
        </w:tc>
        <w:tc>
          <w:tcPr>
            <w:tcW w:w="7675" w:type="dxa"/>
            <w:gridSpan w:val="5"/>
          </w:tcPr>
          <w:p>
            <w:pPr>
              <w:pStyle w:val="18"/>
              <w:rPr>
                <w:sz w:val="28"/>
              </w:rPr>
            </w:pPr>
          </w:p>
          <w:p>
            <w:pPr>
              <w:pStyle w:val="18"/>
              <w:ind w:left="106"/>
              <w:rPr>
                <w:sz w:val="22"/>
              </w:rPr>
            </w:pPr>
            <w:r>
              <w:rPr>
                <w:spacing w:val="-4"/>
                <w:sz w:val="22"/>
              </w:rPr>
              <w:t>一、党建工作经费。</w:t>
            </w:r>
            <w:r>
              <w:rPr>
                <w:sz w:val="22"/>
              </w:rPr>
              <w:t>1</w:t>
            </w:r>
            <w:r>
              <w:rPr>
                <w:spacing w:val="-10"/>
                <w:sz w:val="22"/>
              </w:rPr>
              <w:t xml:space="preserve">、党员党性教育 </w:t>
            </w:r>
            <w:r>
              <w:rPr>
                <w:sz w:val="22"/>
              </w:rPr>
              <w:t>1</w:t>
            </w:r>
            <w:r>
              <w:rPr>
                <w:spacing w:val="-15"/>
                <w:sz w:val="22"/>
              </w:rPr>
              <w:t xml:space="preserve"> 万元；</w:t>
            </w:r>
            <w:r>
              <w:rPr>
                <w:spacing w:val="-4"/>
                <w:sz w:val="22"/>
              </w:rPr>
              <w:t>2</w:t>
            </w:r>
            <w:r>
              <w:rPr>
                <w:spacing w:val="-3"/>
                <w:sz w:val="22"/>
              </w:rPr>
              <w:t>、支部书记及党务工作者教训</w:t>
            </w:r>
          </w:p>
          <w:p>
            <w:pPr>
              <w:pStyle w:val="18"/>
              <w:spacing w:before="30"/>
              <w:ind w:left="106"/>
              <w:rPr>
                <w:sz w:val="22"/>
              </w:rPr>
            </w:pPr>
            <w:r>
              <w:rPr>
                <w:sz w:val="22"/>
              </w:rPr>
              <w:t>班，共有 40 名，组织教训班 10 次，预计费用 7 万元，共计 8 万元；</w:t>
            </w:r>
          </w:p>
          <w:p>
            <w:pPr>
              <w:pStyle w:val="18"/>
              <w:spacing w:before="30"/>
              <w:ind w:left="106"/>
              <w:rPr>
                <w:sz w:val="22"/>
              </w:rPr>
            </w:pPr>
            <w:r>
              <w:rPr>
                <w:spacing w:val="-3"/>
                <w:sz w:val="22"/>
              </w:rPr>
              <w:t xml:space="preserve">二、公务接待费。每年预计在 </w:t>
            </w:r>
            <w:r>
              <w:rPr>
                <w:sz w:val="22"/>
              </w:rPr>
              <w:t>20</w:t>
            </w:r>
            <w:r>
              <w:rPr>
                <w:spacing w:val="-12"/>
                <w:sz w:val="22"/>
              </w:rPr>
              <w:t xml:space="preserve"> 次，接待人次 </w:t>
            </w:r>
            <w:r>
              <w:rPr>
                <w:sz w:val="22"/>
              </w:rPr>
              <w:t>200</w:t>
            </w:r>
            <w:r>
              <w:rPr>
                <w:spacing w:val="-7"/>
                <w:sz w:val="22"/>
              </w:rPr>
              <w:t xml:space="preserve"> 人次，接待标准每人每餐</w:t>
            </w:r>
          </w:p>
          <w:p>
            <w:pPr>
              <w:pStyle w:val="18"/>
              <w:spacing w:before="31"/>
              <w:ind w:left="106"/>
              <w:rPr>
                <w:sz w:val="22"/>
              </w:rPr>
            </w:pPr>
            <w:r>
              <w:rPr>
                <w:sz w:val="22"/>
              </w:rPr>
              <w:t>不超过 100 元，预计费用 2 万元。</w:t>
            </w:r>
          </w:p>
          <w:p>
            <w:pPr>
              <w:pStyle w:val="18"/>
              <w:spacing w:before="30"/>
              <w:ind w:left="106"/>
              <w:rPr>
                <w:sz w:val="22"/>
              </w:rPr>
            </w:pPr>
            <w:r>
              <w:rPr>
                <w:sz w:val="22"/>
              </w:rPr>
              <w:t>合计 10 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845" w:type="dxa"/>
            <w:vMerge w:val="restart"/>
          </w:tcPr>
          <w:p>
            <w:pPr>
              <w:pStyle w:val="18"/>
              <w:rPr>
                <w:sz w:val="22"/>
              </w:rPr>
            </w:pPr>
          </w:p>
          <w:p>
            <w:pPr>
              <w:pStyle w:val="18"/>
              <w:rPr>
                <w:sz w:val="29"/>
              </w:rPr>
            </w:pPr>
          </w:p>
          <w:p>
            <w:pPr>
              <w:pStyle w:val="18"/>
              <w:spacing w:line="266" w:lineRule="auto"/>
              <w:ind w:left="202" w:right="188"/>
              <w:jc w:val="both"/>
              <w:rPr>
                <w:sz w:val="22"/>
              </w:rPr>
            </w:pPr>
            <w:r>
              <w:rPr>
                <w:sz w:val="22"/>
              </w:rPr>
              <w:t>项目绩效目标</w:t>
            </w:r>
          </w:p>
        </w:tc>
        <w:tc>
          <w:tcPr>
            <w:tcW w:w="3898" w:type="dxa"/>
            <w:gridSpan w:val="3"/>
          </w:tcPr>
          <w:p>
            <w:pPr>
              <w:pStyle w:val="18"/>
              <w:spacing w:before="142"/>
              <w:ind w:left="1488" w:right="1479"/>
              <w:jc w:val="center"/>
              <w:rPr>
                <w:sz w:val="22"/>
              </w:rPr>
            </w:pPr>
            <w:r>
              <w:rPr>
                <w:sz w:val="22"/>
              </w:rPr>
              <w:t>长期目标</w:t>
            </w:r>
          </w:p>
        </w:tc>
        <w:tc>
          <w:tcPr>
            <w:tcW w:w="3777" w:type="dxa"/>
            <w:gridSpan w:val="2"/>
          </w:tcPr>
          <w:p>
            <w:pPr>
              <w:pStyle w:val="18"/>
              <w:spacing w:before="142"/>
              <w:ind w:left="1428" w:right="1419"/>
              <w:jc w:val="center"/>
              <w:rPr>
                <w:sz w:val="22"/>
              </w:rPr>
            </w:pPr>
            <w:r>
              <w:rPr>
                <w:sz w:val="22"/>
              </w:rPr>
              <w:t>年度目标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33" w:hRule="atLeast"/>
        </w:trPr>
        <w:tc>
          <w:tcPr>
            <w:tcW w:w="845" w:type="dxa"/>
            <w:vMerge w:val="continue"/>
            <w:tcBorders>
              <w:top w:val="nil"/>
            </w:tcBorders>
          </w:tcPr>
          <w:p>
            <w:pPr>
              <w:rPr>
                <w:sz w:val="2"/>
                <w:szCs w:val="2"/>
              </w:rPr>
            </w:pPr>
          </w:p>
        </w:tc>
        <w:tc>
          <w:tcPr>
            <w:tcW w:w="3898" w:type="dxa"/>
            <w:gridSpan w:val="3"/>
          </w:tcPr>
          <w:p>
            <w:pPr>
              <w:pStyle w:val="18"/>
              <w:rPr>
                <w:sz w:val="22"/>
              </w:rPr>
            </w:pPr>
          </w:p>
          <w:p>
            <w:pPr>
              <w:pStyle w:val="18"/>
              <w:spacing w:before="10"/>
              <w:rPr>
                <w:sz w:val="30"/>
              </w:rPr>
            </w:pPr>
          </w:p>
          <w:p>
            <w:pPr>
              <w:pStyle w:val="18"/>
              <w:ind w:left="106"/>
              <w:rPr>
                <w:sz w:val="22"/>
              </w:rPr>
            </w:pPr>
            <w:r>
              <w:rPr>
                <w:sz w:val="22"/>
              </w:rPr>
              <w:t>满足党建及日常工作需要</w:t>
            </w:r>
          </w:p>
        </w:tc>
        <w:tc>
          <w:tcPr>
            <w:tcW w:w="3777" w:type="dxa"/>
            <w:gridSpan w:val="2"/>
          </w:tcPr>
          <w:p>
            <w:pPr>
              <w:pStyle w:val="18"/>
              <w:rPr>
                <w:sz w:val="22"/>
              </w:rPr>
            </w:pPr>
          </w:p>
          <w:p>
            <w:pPr>
              <w:pStyle w:val="18"/>
              <w:spacing w:before="10"/>
              <w:rPr>
                <w:sz w:val="30"/>
              </w:rPr>
            </w:pPr>
          </w:p>
          <w:p>
            <w:pPr>
              <w:pStyle w:val="18"/>
              <w:ind w:left="108"/>
              <w:rPr>
                <w:sz w:val="22"/>
              </w:rPr>
            </w:pPr>
            <w:r>
              <w:rPr>
                <w:sz w:val="22"/>
              </w:rPr>
              <w:t>满足党建及日常工作需要</w:t>
            </w:r>
          </w:p>
        </w:tc>
      </w:tr>
    </w:tbl>
    <w:p>
      <w:pPr>
        <w:spacing w:after="0"/>
        <w:rPr>
          <w:sz w:val="22"/>
        </w:rPr>
        <w:sectPr>
          <w:pgSz w:w="11910" w:h="16840"/>
          <w:pgMar w:top="1440" w:right="1140" w:bottom="1000" w:left="1140" w:header="0" w:footer="817" w:gutter="0"/>
          <w:cols w:space="720" w:num="1"/>
        </w:sectPr>
      </w:pPr>
    </w:p>
    <w:tbl>
      <w:tblPr>
        <w:tblStyle w:val="14"/>
        <w:tblW w:w="8520" w:type="dxa"/>
        <w:tblInd w:w="5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5"/>
        <w:gridCol w:w="975"/>
        <w:gridCol w:w="978"/>
        <w:gridCol w:w="1945"/>
        <w:gridCol w:w="2540"/>
        <w:gridCol w:w="1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845" w:type="dxa"/>
            <w:vMerge w:val="restart"/>
          </w:tcPr>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spacing w:before="10"/>
              <w:rPr>
                <w:sz w:val="18"/>
              </w:rPr>
            </w:pPr>
          </w:p>
          <w:p>
            <w:pPr>
              <w:pStyle w:val="18"/>
              <w:spacing w:before="1" w:line="266" w:lineRule="auto"/>
              <w:ind w:left="202" w:right="188"/>
              <w:jc w:val="both"/>
              <w:rPr>
                <w:sz w:val="22"/>
              </w:rPr>
            </w:pPr>
            <w:r>
              <w:rPr>
                <w:sz w:val="22"/>
              </w:rPr>
              <w:t>年度绩效指标</w:t>
            </w:r>
          </w:p>
        </w:tc>
        <w:tc>
          <w:tcPr>
            <w:tcW w:w="975" w:type="dxa"/>
          </w:tcPr>
          <w:p>
            <w:pPr>
              <w:pStyle w:val="18"/>
              <w:spacing w:before="16"/>
              <w:ind w:left="267"/>
              <w:rPr>
                <w:sz w:val="22"/>
              </w:rPr>
            </w:pPr>
            <w:r>
              <w:rPr>
                <w:spacing w:val="-1"/>
                <w:sz w:val="22"/>
              </w:rPr>
              <w:t>一级</w:t>
            </w:r>
          </w:p>
          <w:p>
            <w:pPr>
              <w:pStyle w:val="18"/>
              <w:spacing w:before="30" w:line="276" w:lineRule="exact"/>
              <w:ind w:left="267"/>
              <w:rPr>
                <w:sz w:val="22"/>
              </w:rPr>
            </w:pPr>
            <w:r>
              <w:rPr>
                <w:spacing w:val="-1"/>
                <w:sz w:val="22"/>
              </w:rPr>
              <w:t>指标</w:t>
            </w:r>
          </w:p>
        </w:tc>
        <w:tc>
          <w:tcPr>
            <w:tcW w:w="978" w:type="dxa"/>
          </w:tcPr>
          <w:p>
            <w:pPr>
              <w:pStyle w:val="18"/>
              <w:spacing w:before="16"/>
              <w:ind w:left="269"/>
              <w:rPr>
                <w:sz w:val="22"/>
              </w:rPr>
            </w:pPr>
            <w:r>
              <w:rPr>
                <w:spacing w:val="-1"/>
                <w:sz w:val="22"/>
              </w:rPr>
              <w:t>二级</w:t>
            </w:r>
          </w:p>
          <w:p>
            <w:pPr>
              <w:pStyle w:val="18"/>
              <w:spacing w:before="30" w:line="276" w:lineRule="exact"/>
              <w:ind w:left="269"/>
              <w:rPr>
                <w:sz w:val="22"/>
              </w:rPr>
            </w:pPr>
            <w:r>
              <w:rPr>
                <w:spacing w:val="-1"/>
                <w:sz w:val="22"/>
              </w:rPr>
              <w:t>指标</w:t>
            </w:r>
          </w:p>
        </w:tc>
        <w:tc>
          <w:tcPr>
            <w:tcW w:w="1945" w:type="dxa"/>
          </w:tcPr>
          <w:p>
            <w:pPr>
              <w:pStyle w:val="18"/>
              <w:spacing w:before="172"/>
              <w:ind w:left="531"/>
              <w:rPr>
                <w:sz w:val="22"/>
              </w:rPr>
            </w:pPr>
            <w:r>
              <w:rPr>
                <w:sz w:val="22"/>
              </w:rPr>
              <w:t>三级指标</w:t>
            </w:r>
          </w:p>
        </w:tc>
        <w:tc>
          <w:tcPr>
            <w:tcW w:w="2540" w:type="dxa"/>
          </w:tcPr>
          <w:p>
            <w:pPr>
              <w:pStyle w:val="18"/>
              <w:spacing w:before="172"/>
              <w:ind w:left="828"/>
              <w:rPr>
                <w:sz w:val="22"/>
              </w:rPr>
            </w:pPr>
            <w:r>
              <w:rPr>
                <w:sz w:val="22"/>
              </w:rPr>
              <w:t>指标内容</w:t>
            </w:r>
          </w:p>
        </w:tc>
        <w:tc>
          <w:tcPr>
            <w:tcW w:w="1237" w:type="dxa"/>
          </w:tcPr>
          <w:p>
            <w:pPr>
              <w:pStyle w:val="18"/>
              <w:spacing w:before="172"/>
              <w:ind w:left="46" w:right="38"/>
              <w:jc w:val="center"/>
              <w:rPr>
                <w:sz w:val="22"/>
              </w:rPr>
            </w:pPr>
            <w:r>
              <w:rPr>
                <w:sz w:val="22"/>
              </w:rPr>
              <w:t>指标值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845" w:type="dxa"/>
            <w:vMerge w:val="continue"/>
            <w:tcBorders>
              <w:top w:val="nil"/>
            </w:tcBorders>
          </w:tcPr>
          <w:p>
            <w:pPr>
              <w:rPr>
                <w:sz w:val="2"/>
                <w:szCs w:val="2"/>
              </w:rPr>
            </w:pPr>
          </w:p>
        </w:tc>
        <w:tc>
          <w:tcPr>
            <w:tcW w:w="975" w:type="dxa"/>
            <w:vMerge w:val="restart"/>
          </w:tcPr>
          <w:p>
            <w:pPr>
              <w:pStyle w:val="18"/>
              <w:rPr>
                <w:sz w:val="22"/>
              </w:rPr>
            </w:pPr>
          </w:p>
          <w:p>
            <w:pPr>
              <w:pStyle w:val="18"/>
              <w:spacing w:before="1"/>
              <w:rPr>
                <w:sz w:val="22"/>
              </w:rPr>
            </w:pPr>
          </w:p>
          <w:p>
            <w:pPr>
              <w:pStyle w:val="18"/>
              <w:spacing w:line="266" w:lineRule="auto"/>
              <w:ind w:left="267" w:right="253"/>
              <w:rPr>
                <w:sz w:val="22"/>
              </w:rPr>
            </w:pPr>
            <w:r>
              <w:rPr>
                <w:sz w:val="22"/>
              </w:rPr>
              <w:t>产出指标</w:t>
            </w:r>
          </w:p>
        </w:tc>
        <w:tc>
          <w:tcPr>
            <w:tcW w:w="978" w:type="dxa"/>
            <w:vMerge w:val="restart"/>
          </w:tcPr>
          <w:p>
            <w:pPr>
              <w:pStyle w:val="18"/>
              <w:rPr>
                <w:sz w:val="22"/>
              </w:rPr>
            </w:pPr>
          </w:p>
          <w:p>
            <w:pPr>
              <w:pStyle w:val="18"/>
              <w:spacing w:before="1"/>
              <w:rPr>
                <w:sz w:val="22"/>
              </w:rPr>
            </w:pPr>
          </w:p>
          <w:p>
            <w:pPr>
              <w:pStyle w:val="18"/>
              <w:spacing w:line="266" w:lineRule="auto"/>
              <w:ind w:left="269" w:right="255"/>
              <w:rPr>
                <w:sz w:val="22"/>
              </w:rPr>
            </w:pPr>
            <w:r>
              <w:rPr>
                <w:sz w:val="22"/>
              </w:rPr>
              <w:t>数量指标</w:t>
            </w:r>
          </w:p>
        </w:tc>
        <w:tc>
          <w:tcPr>
            <w:tcW w:w="1945" w:type="dxa"/>
          </w:tcPr>
          <w:p>
            <w:pPr>
              <w:pStyle w:val="18"/>
              <w:spacing w:before="142"/>
              <w:ind w:left="107"/>
              <w:rPr>
                <w:sz w:val="22"/>
              </w:rPr>
            </w:pPr>
            <w:r>
              <w:rPr>
                <w:sz w:val="22"/>
              </w:rPr>
              <w:t>公务接待次数</w:t>
            </w:r>
          </w:p>
        </w:tc>
        <w:tc>
          <w:tcPr>
            <w:tcW w:w="2540" w:type="dxa"/>
          </w:tcPr>
          <w:p>
            <w:pPr>
              <w:pStyle w:val="18"/>
              <w:spacing w:before="142"/>
              <w:ind w:left="108"/>
              <w:rPr>
                <w:sz w:val="22"/>
              </w:rPr>
            </w:pPr>
            <w:r>
              <w:rPr>
                <w:sz w:val="22"/>
              </w:rPr>
              <w:t>公务接待次数</w:t>
            </w:r>
          </w:p>
        </w:tc>
        <w:tc>
          <w:tcPr>
            <w:tcW w:w="1237" w:type="dxa"/>
          </w:tcPr>
          <w:p>
            <w:pPr>
              <w:pStyle w:val="18"/>
              <w:spacing w:before="142"/>
              <w:ind w:left="49" w:right="38"/>
              <w:jc w:val="center"/>
              <w:rPr>
                <w:sz w:val="22"/>
              </w:rPr>
            </w:pPr>
            <w:r>
              <w:rPr>
                <w:sz w:val="22"/>
              </w:rPr>
              <w:t>20 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845" w:type="dxa"/>
            <w:vMerge w:val="continue"/>
            <w:tcBorders>
              <w:top w:val="nil"/>
            </w:tcBorders>
          </w:tcPr>
          <w:p>
            <w:pPr>
              <w:rPr>
                <w:sz w:val="2"/>
                <w:szCs w:val="2"/>
              </w:rPr>
            </w:pPr>
          </w:p>
        </w:tc>
        <w:tc>
          <w:tcPr>
            <w:tcW w:w="975" w:type="dxa"/>
            <w:vMerge w:val="continue"/>
            <w:tcBorders>
              <w:top w:val="nil"/>
            </w:tcBorders>
          </w:tcPr>
          <w:p>
            <w:pPr>
              <w:rPr>
                <w:sz w:val="2"/>
                <w:szCs w:val="2"/>
              </w:rPr>
            </w:pPr>
          </w:p>
        </w:tc>
        <w:tc>
          <w:tcPr>
            <w:tcW w:w="978" w:type="dxa"/>
            <w:vMerge w:val="continue"/>
            <w:tcBorders>
              <w:top w:val="nil"/>
            </w:tcBorders>
          </w:tcPr>
          <w:p>
            <w:pPr>
              <w:rPr>
                <w:sz w:val="2"/>
                <w:szCs w:val="2"/>
              </w:rPr>
            </w:pPr>
          </w:p>
        </w:tc>
        <w:tc>
          <w:tcPr>
            <w:tcW w:w="1945" w:type="dxa"/>
          </w:tcPr>
          <w:p>
            <w:pPr>
              <w:pStyle w:val="18"/>
              <w:spacing w:before="144"/>
              <w:ind w:left="107"/>
              <w:rPr>
                <w:sz w:val="22"/>
              </w:rPr>
            </w:pPr>
            <w:r>
              <w:rPr>
                <w:sz w:val="22"/>
              </w:rPr>
              <w:t>公务接待人次</w:t>
            </w:r>
          </w:p>
        </w:tc>
        <w:tc>
          <w:tcPr>
            <w:tcW w:w="2540" w:type="dxa"/>
          </w:tcPr>
          <w:p>
            <w:pPr>
              <w:pStyle w:val="18"/>
              <w:spacing w:before="144"/>
              <w:ind w:left="108"/>
              <w:rPr>
                <w:sz w:val="22"/>
              </w:rPr>
            </w:pPr>
            <w:r>
              <w:rPr>
                <w:sz w:val="22"/>
              </w:rPr>
              <w:t>公务接待人次</w:t>
            </w:r>
          </w:p>
        </w:tc>
        <w:tc>
          <w:tcPr>
            <w:tcW w:w="1237" w:type="dxa"/>
          </w:tcPr>
          <w:p>
            <w:pPr>
              <w:pStyle w:val="18"/>
              <w:spacing w:before="144"/>
              <w:ind w:left="49" w:right="38"/>
              <w:jc w:val="center"/>
              <w:rPr>
                <w:sz w:val="22"/>
              </w:rPr>
            </w:pPr>
            <w:r>
              <w:rPr>
                <w:sz w:val="22"/>
              </w:rPr>
              <w:t>200 人次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845" w:type="dxa"/>
            <w:vMerge w:val="continue"/>
            <w:tcBorders>
              <w:top w:val="nil"/>
            </w:tcBorders>
          </w:tcPr>
          <w:p>
            <w:pPr>
              <w:rPr>
                <w:sz w:val="2"/>
                <w:szCs w:val="2"/>
              </w:rPr>
            </w:pPr>
          </w:p>
        </w:tc>
        <w:tc>
          <w:tcPr>
            <w:tcW w:w="975" w:type="dxa"/>
            <w:vMerge w:val="continue"/>
            <w:tcBorders>
              <w:top w:val="nil"/>
            </w:tcBorders>
          </w:tcPr>
          <w:p>
            <w:pPr>
              <w:rPr>
                <w:sz w:val="2"/>
                <w:szCs w:val="2"/>
              </w:rPr>
            </w:pPr>
          </w:p>
        </w:tc>
        <w:tc>
          <w:tcPr>
            <w:tcW w:w="978" w:type="dxa"/>
            <w:vMerge w:val="continue"/>
            <w:tcBorders>
              <w:top w:val="nil"/>
            </w:tcBorders>
          </w:tcPr>
          <w:p>
            <w:pPr>
              <w:rPr>
                <w:sz w:val="2"/>
                <w:szCs w:val="2"/>
              </w:rPr>
            </w:pPr>
          </w:p>
        </w:tc>
        <w:tc>
          <w:tcPr>
            <w:tcW w:w="1945" w:type="dxa"/>
          </w:tcPr>
          <w:p>
            <w:pPr>
              <w:pStyle w:val="18"/>
              <w:spacing w:before="143"/>
              <w:ind w:left="107"/>
              <w:rPr>
                <w:sz w:val="22"/>
              </w:rPr>
            </w:pPr>
            <w:r>
              <w:rPr>
                <w:sz w:val="22"/>
              </w:rPr>
              <w:t>党员人数</w:t>
            </w:r>
          </w:p>
        </w:tc>
        <w:tc>
          <w:tcPr>
            <w:tcW w:w="2540" w:type="dxa"/>
          </w:tcPr>
          <w:p>
            <w:pPr>
              <w:pStyle w:val="18"/>
              <w:spacing w:before="143"/>
              <w:ind w:left="108"/>
              <w:rPr>
                <w:sz w:val="22"/>
              </w:rPr>
            </w:pPr>
            <w:r>
              <w:rPr>
                <w:sz w:val="22"/>
              </w:rPr>
              <w:t>党员人数</w:t>
            </w:r>
          </w:p>
        </w:tc>
        <w:tc>
          <w:tcPr>
            <w:tcW w:w="1237" w:type="dxa"/>
          </w:tcPr>
          <w:p>
            <w:pPr>
              <w:pStyle w:val="18"/>
              <w:spacing w:before="143"/>
              <w:ind w:left="49" w:right="38"/>
              <w:jc w:val="center"/>
              <w:rPr>
                <w:sz w:val="22"/>
              </w:rPr>
            </w:pPr>
            <w:r>
              <w:rPr>
                <w:sz w:val="22"/>
              </w:rPr>
              <w:t>40 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845" w:type="dxa"/>
            <w:vMerge w:val="continue"/>
            <w:tcBorders>
              <w:top w:val="nil"/>
            </w:tcBorders>
          </w:tcPr>
          <w:p>
            <w:pPr>
              <w:rPr>
                <w:sz w:val="2"/>
                <w:szCs w:val="2"/>
              </w:rPr>
            </w:pPr>
          </w:p>
        </w:tc>
        <w:tc>
          <w:tcPr>
            <w:tcW w:w="975" w:type="dxa"/>
            <w:vMerge w:val="restart"/>
          </w:tcPr>
          <w:p>
            <w:pPr>
              <w:pStyle w:val="18"/>
              <w:spacing w:before="1"/>
              <w:rPr>
                <w:sz w:val="26"/>
              </w:rPr>
            </w:pPr>
          </w:p>
          <w:p>
            <w:pPr>
              <w:pStyle w:val="18"/>
              <w:spacing w:line="266" w:lineRule="auto"/>
              <w:ind w:left="267" w:right="253"/>
              <w:rPr>
                <w:sz w:val="22"/>
              </w:rPr>
            </w:pPr>
            <w:r>
              <w:rPr>
                <w:sz w:val="22"/>
              </w:rPr>
              <w:t>产出指标</w:t>
            </w:r>
          </w:p>
        </w:tc>
        <w:tc>
          <w:tcPr>
            <w:tcW w:w="978" w:type="dxa"/>
            <w:vMerge w:val="restart"/>
          </w:tcPr>
          <w:p>
            <w:pPr>
              <w:pStyle w:val="18"/>
              <w:spacing w:before="1"/>
              <w:rPr>
                <w:sz w:val="26"/>
              </w:rPr>
            </w:pPr>
          </w:p>
          <w:p>
            <w:pPr>
              <w:pStyle w:val="18"/>
              <w:spacing w:line="266" w:lineRule="auto"/>
              <w:ind w:left="269" w:right="255"/>
              <w:rPr>
                <w:sz w:val="22"/>
              </w:rPr>
            </w:pPr>
            <w:r>
              <w:rPr>
                <w:sz w:val="22"/>
              </w:rPr>
              <w:t>质量指标</w:t>
            </w:r>
          </w:p>
        </w:tc>
        <w:tc>
          <w:tcPr>
            <w:tcW w:w="1945" w:type="dxa"/>
          </w:tcPr>
          <w:p>
            <w:pPr>
              <w:pStyle w:val="18"/>
              <w:spacing w:before="15"/>
              <w:ind w:left="107"/>
              <w:rPr>
                <w:sz w:val="22"/>
              </w:rPr>
            </w:pPr>
            <w:r>
              <w:rPr>
                <w:sz w:val="22"/>
              </w:rPr>
              <w:t>符合公务接待标</w:t>
            </w:r>
          </w:p>
          <w:p>
            <w:pPr>
              <w:pStyle w:val="18"/>
              <w:spacing w:before="30" w:line="277" w:lineRule="exact"/>
              <w:ind w:left="107"/>
              <w:rPr>
                <w:sz w:val="22"/>
              </w:rPr>
            </w:pPr>
            <w:r>
              <w:rPr>
                <w:w w:val="100"/>
                <w:sz w:val="22"/>
              </w:rPr>
              <w:t>准</w:t>
            </w:r>
          </w:p>
        </w:tc>
        <w:tc>
          <w:tcPr>
            <w:tcW w:w="2540" w:type="dxa"/>
          </w:tcPr>
          <w:p>
            <w:pPr>
              <w:pStyle w:val="18"/>
              <w:spacing w:before="171"/>
              <w:ind w:left="108"/>
              <w:rPr>
                <w:sz w:val="22"/>
              </w:rPr>
            </w:pPr>
            <w:r>
              <w:rPr>
                <w:sz w:val="22"/>
              </w:rPr>
              <w:t>符合公务接待标准</w:t>
            </w:r>
          </w:p>
        </w:tc>
        <w:tc>
          <w:tcPr>
            <w:tcW w:w="1237" w:type="dxa"/>
          </w:tcPr>
          <w:p>
            <w:pPr>
              <w:pStyle w:val="18"/>
              <w:spacing w:before="171"/>
              <w:ind w:left="49" w:right="38"/>
              <w:jc w:val="center"/>
              <w:rPr>
                <w:sz w:val="22"/>
              </w:rPr>
            </w:pPr>
            <w:r>
              <w:rPr>
                <w:sz w:val="22"/>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845" w:type="dxa"/>
            <w:vMerge w:val="continue"/>
            <w:tcBorders>
              <w:top w:val="nil"/>
            </w:tcBorders>
          </w:tcPr>
          <w:p>
            <w:pPr>
              <w:rPr>
                <w:sz w:val="2"/>
                <w:szCs w:val="2"/>
              </w:rPr>
            </w:pPr>
          </w:p>
        </w:tc>
        <w:tc>
          <w:tcPr>
            <w:tcW w:w="975" w:type="dxa"/>
            <w:vMerge w:val="continue"/>
            <w:tcBorders>
              <w:top w:val="nil"/>
            </w:tcBorders>
          </w:tcPr>
          <w:p>
            <w:pPr>
              <w:rPr>
                <w:sz w:val="2"/>
                <w:szCs w:val="2"/>
              </w:rPr>
            </w:pPr>
          </w:p>
        </w:tc>
        <w:tc>
          <w:tcPr>
            <w:tcW w:w="978" w:type="dxa"/>
            <w:vMerge w:val="continue"/>
            <w:tcBorders>
              <w:top w:val="nil"/>
            </w:tcBorders>
          </w:tcPr>
          <w:p>
            <w:pPr>
              <w:rPr>
                <w:sz w:val="2"/>
                <w:szCs w:val="2"/>
              </w:rPr>
            </w:pPr>
          </w:p>
        </w:tc>
        <w:tc>
          <w:tcPr>
            <w:tcW w:w="1945" w:type="dxa"/>
          </w:tcPr>
          <w:p>
            <w:pPr>
              <w:pStyle w:val="18"/>
              <w:spacing w:before="17"/>
              <w:ind w:left="107"/>
              <w:rPr>
                <w:sz w:val="22"/>
              </w:rPr>
            </w:pPr>
            <w:r>
              <w:rPr>
                <w:sz w:val="22"/>
              </w:rPr>
              <w:t>党建活动顺利进</w:t>
            </w:r>
          </w:p>
          <w:p>
            <w:pPr>
              <w:pStyle w:val="18"/>
              <w:spacing w:before="30" w:line="275" w:lineRule="exact"/>
              <w:ind w:left="107"/>
              <w:rPr>
                <w:sz w:val="22"/>
              </w:rPr>
            </w:pPr>
            <w:r>
              <w:rPr>
                <w:w w:val="100"/>
                <w:sz w:val="22"/>
              </w:rPr>
              <w:t>行</w:t>
            </w:r>
          </w:p>
        </w:tc>
        <w:tc>
          <w:tcPr>
            <w:tcW w:w="2540" w:type="dxa"/>
          </w:tcPr>
          <w:p>
            <w:pPr>
              <w:pStyle w:val="18"/>
              <w:spacing w:before="173"/>
              <w:ind w:left="108"/>
              <w:rPr>
                <w:sz w:val="22"/>
              </w:rPr>
            </w:pPr>
            <w:r>
              <w:rPr>
                <w:sz w:val="22"/>
              </w:rPr>
              <w:t>党建活动顺利进行</w:t>
            </w:r>
          </w:p>
        </w:tc>
        <w:tc>
          <w:tcPr>
            <w:tcW w:w="1237" w:type="dxa"/>
          </w:tcPr>
          <w:p>
            <w:pPr>
              <w:pStyle w:val="18"/>
              <w:spacing w:before="173"/>
              <w:ind w:left="49" w:right="38"/>
              <w:jc w:val="center"/>
              <w:rPr>
                <w:sz w:val="22"/>
              </w:rPr>
            </w:pPr>
            <w:r>
              <w:rPr>
                <w:sz w:val="22"/>
              </w:rPr>
              <w:t>保障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5" w:hRule="atLeast"/>
        </w:trPr>
        <w:tc>
          <w:tcPr>
            <w:tcW w:w="845" w:type="dxa"/>
            <w:vMerge w:val="continue"/>
            <w:tcBorders>
              <w:top w:val="nil"/>
            </w:tcBorders>
          </w:tcPr>
          <w:p>
            <w:pPr>
              <w:rPr>
                <w:sz w:val="2"/>
                <w:szCs w:val="2"/>
              </w:rPr>
            </w:pPr>
          </w:p>
        </w:tc>
        <w:tc>
          <w:tcPr>
            <w:tcW w:w="975" w:type="dxa"/>
            <w:vMerge w:val="restart"/>
          </w:tcPr>
          <w:p>
            <w:pPr>
              <w:pStyle w:val="18"/>
              <w:rPr>
                <w:sz w:val="22"/>
              </w:rPr>
            </w:pPr>
          </w:p>
          <w:p>
            <w:pPr>
              <w:pStyle w:val="18"/>
              <w:spacing w:before="4"/>
              <w:rPr>
                <w:sz w:val="28"/>
              </w:rPr>
            </w:pPr>
          </w:p>
          <w:p>
            <w:pPr>
              <w:pStyle w:val="18"/>
              <w:spacing w:line="266" w:lineRule="auto"/>
              <w:ind w:left="267" w:right="253"/>
              <w:rPr>
                <w:sz w:val="22"/>
              </w:rPr>
            </w:pPr>
            <w:r>
              <w:rPr>
                <w:sz w:val="22"/>
              </w:rPr>
              <w:t>效益指标</w:t>
            </w:r>
          </w:p>
        </w:tc>
        <w:tc>
          <w:tcPr>
            <w:tcW w:w="978" w:type="dxa"/>
          </w:tcPr>
          <w:p>
            <w:pPr>
              <w:pStyle w:val="18"/>
              <w:spacing w:before="16" w:line="266" w:lineRule="auto"/>
              <w:ind w:left="269" w:right="255"/>
              <w:rPr>
                <w:sz w:val="22"/>
              </w:rPr>
            </w:pPr>
            <w:r>
              <w:rPr>
                <w:spacing w:val="-9"/>
                <w:sz w:val="22"/>
              </w:rPr>
              <w:t>社会效益</w:t>
            </w:r>
          </w:p>
          <w:p>
            <w:pPr>
              <w:pStyle w:val="18"/>
              <w:spacing w:line="274" w:lineRule="exact"/>
              <w:ind w:left="269"/>
              <w:rPr>
                <w:sz w:val="22"/>
              </w:rPr>
            </w:pPr>
            <w:r>
              <w:rPr>
                <w:spacing w:val="-1"/>
                <w:sz w:val="22"/>
              </w:rPr>
              <w:t>指标</w:t>
            </w:r>
          </w:p>
        </w:tc>
        <w:tc>
          <w:tcPr>
            <w:tcW w:w="1945" w:type="dxa"/>
          </w:tcPr>
          <w:p>
            <w:pPr>
              <w:pStyle w:val="18"/>
              <w:spacing w:before="172" w:line="266" w:lineRule="auto"/>
              <w:ind w:left="107" w:right="41"/>
              <w:rPr>
                <w:sz w:val="22"/>
              </w:rPr>
            </w:pPr>
            <w:r>
              <w:rPr>
                <w:sz w:val="22"/>
              </w:rPr>
              <w:t>保障公务接待、党建工作正常运行</w:t>
            </w:r>
          </w:p>
        </w:tc>
        <w:tc>
          <w:tcPr>
            <w:tcW w:w="2540" w:type="dxa"/>
          </w:tcPr>
          <w:p>
            <w:pPr>
              <w:pStyle w:val="18"/>
              <w:spacing w:before="172" w:line="266" w:lineRule="auto"/>
              <w:ind w:left="108" w:right="96"/>
              <w:rPr>
                <w:sz w:val="22"/>
              </w:rPr>
            </w:pPr>
            <w:r>
              <w:rPr>
                <w:spacing w:val="-13"/>
                <w:sz w:val="22"/>
              </w:rPr>
              <w:t>保障公务接待、党建工作</w:t>
            </w:r>
            <w:r>
              <w:rPr>
                <w:spacing w:val="-2"/>
                <w:sz w:val="22"/>
              </w:rPr>
              <w:t>正常运行</w:t>
            </w:r>
          </w:p>
        </w:tc>
        <w:tc>
          <w:tcPr>
            <w:tcW w:w="1237" w:type="dxa"/>
          </w:tcPr>
          <w:p>
            <w:pPr>
              <w:pStyle w:val="18"/>
              <w:spacing w:before="8"/>
              <w:rPr>
                <w:sz w:val="25"/>
              </w:rPr>
            </w:pPr>
          </w:p>
          <w:p>
            <w:pPr>
              <w:pStyle w:val="18"/>
              <w:ind w:left="49" w:right="38"/>
              <w:jc w:val="center"/>
              <w:rPr>
                <w:sz w:val="22"/>
              </w:rPr>
            </w:pPr>
            <w:r>
              <w:rPr>
                <w:sz w:val="22"/>
              </w:rPr>
              <w:t>有效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6" w:hRule="atLeast"/>
        </w:trPr>
        <w:tc>
          <w:tcPr>
            <w:tcW w:w="845" w:type="dxa"/>
            <w:vMerge w:val="continue"/>
            <w:tcBorders>
              <w:top w:val="nil"/>
            </w:tcBorders>
          </w:tcPr>
          <w:p>
            <w:pPr>
              <w:rPr>
                <w:sz w:val="2"/>
                <w:szCs w:val="2"/>
              </w:rPr>
            </w:pPr>
          </w:p>
        </w:tc>
        <w:tc>
          <w:tcPr>
            <w:tcW w:w="975" w:type="dxa"/>
            <w:vMerge w:val="continue"/>
            <w:tcBorders>
              <w:top w:val="nil"/>
            </w:tcBorders>
          </w:tcPr>
          <w:p>
            <w:pPr>
              <w:rPr>
                <w:sz w:val="2"/>
                <w:szCs w:val="2"/>
              </w:rPr>
            </w:pPr>
          </w:p>
        </w:tc>
        <w:tc>
          <w:tcPr>
            <w:tcW w:w="978" w:type="dxa"/>
          </w:tcPr>
          <w:p>
            <w:pPr>
              <w:pStyle w:val="18"/>
              <w:spacing w:before="16"/>
              <w:ind w:left="269" w:hanging="111"/>
              <w:rPr>
                <w:sz w:val="22"/>
              </w:rPr>
            </w:pPr>
            <w:r>
              <w:rPr>
                <w:sz w:val="22"/>
              </w:rPr>
              <w:t>可持续</w:t>
            </w:r>
          </w:p>
          <w:p>
            <w:pPr>
              <w:pStyle w:val="18"/>
              <w:spacing w:before="2" w:line="310" w:lineRule="atLeast"/>
              <w:ind w:left="269" w:right="255"/>
              <w:rPr>
                <w:sz w:val="22"/>
              </w:rPr>
            </w:pPr>
            <w:r>
              <w:rPr>
                <w:sz w:val="22"/>
              </w:rPr>
              <w:t>影响指标</w:t>
            </w:r>
          </w:p>
        </w:tc>
        <w:tc>
          <w:tcPr>
            <w:tcW w:w="1945" w:type="dxa"/>
          </w:tcPr>
          <w:p>
            <w:pPr>
              <w:pStyle w:val="18"/>
              <w:spacing w:before="16"/>
              <w:ind w:left="107"/>
              <w:rPr>
                <w:sz w:val="22"/>
              </w:rPr>
            </w:pPr>
            <w:r>
              <w:rPr>
                <w:sz w:val="22"/>
              </w:rPr>
              <w:t>完成高新区公务</w:t>
            </w:r>
          </w:p>
          <w:p>
            <w:pPr>
              <w:pStyle w:val="18"/>
              <w:spacing w:before="2" w:line="310" w:lineRule="atLeast"/>
              <w:ind w:left="107" w:right="64"/>
              <w:rPr>
                <w:sz w:val="22"/>
              </w:rPr>
            </w:pPr>
            <w:r>
              <w:rPr>
                <w:sz w:val="22"/>
              </w:rPr>
              <w:t>接待、党建工作， 提高工作效率</w:t>
            </w:r>
          </w:p>
        </w:tc>
        <w:tc>
          <w:tcPr>
            <w:tcW w:w="2540" w:type="dxa"/>
          </w:tcPr>
          <w:p>
            <w:pPr>
              <w:pStyle w:val="18"/>
              <w:spacing w:before="172" w:line="266" w:lineRule="auto"/>
              <w:ind w:left="108" w:right="96"/>
              <w:rPr>
                <w:sz w:val="22"/>
              </w:rPr>
            </w:pPr>
            <w:r>
              <w:rPr>
                <w:spacing w:val="-13"/>
                <w:sz w:val="22"/>
              </w:rPr>
              <w:t>完成高新区公务接待、党</w:t>
            </w:r>
            <w:r>
              <w:rPr>
                <w:spacing w:val="-3"/>
                <w:sz w:val="22"/>
              </w:rPr>
              <w:t>建工作，提高工作效率</w:t>
            </w:r>
          </w:p>
        </w:tc>
        <w:tc>
          <w:tcPr>
            <w:tcW w:w="1237" w:type="dxa"/>
          </w:tcPr>
          <w:p>
            <w:pPr>
              <w:pStyle w:val="18"/>
              <w:spacing w:before="7"/>
              <w:rPr>
                <w:sz w:val="25"/>
              </w:rPr>
            </w:pPr>
          </w:p>
          <w:p>
            <w:pPr>
              <w:pStyle w:val="18"/>
              <w:spacing w:before="1"/>
              <w:ind w:left="49" w:right="38"/>
              <w:jc w:val="center"/>
              <w:rPr>
                <w:sz w:val="22"/>
              </w:rPr>
            </w:pPr>
            <w:r>
              <w:rPr>
                <w:sz w:val="22"/>
              </w:rPr>
              <w:t>有效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6" w:hRule="atLeast"/>
        </w:trPr>
        <w:tc>
          <w:tcPr>
            <w:tcW w:w="845" w:type="dxa"/>
            <w:vMerge w:val="continue"/>
            <w:tcBorders>
              <w:top w:val="nil"/>
            </w:tcBorders>
          </w:tcPr>
          <w:p>
            <w:pPr>
              <w:rPr>
                <w:sz w:val="2"/>
                <w:szCs w:val="2"/>
              </w:rPr>
            </w:pPr>
          </w:p>
        </w:tc>
        <w:tc>
          <w:tcPr>
            <w:tcW w:w="975" w:type="dxa"/>
          </w:tcPr>
          <w:p>
            <w:pPr>
              <w:pStyle w:val="18"/>
              <w:spacing w:before="171" w:line="266" w:lineRule="auto"/>
              <w:ind w:left="267" w:right="145" w:hanging="111"/>
              <w:rPr>
                <w:sz w:val="22"/>
              </w:rPr>
            </w:pPr>
            <w:r>
              <w:rPr>
                <w:sz w:val="22"/>
              </w:rPr>
              <w:t>满意度指标</w:t>
            </w:r>
          </w:p>
        </w:tc>
        <w:tc>
          <w:tcPr>
            <w:tcW w:w="978" w:type="dxa"/>
          </w:tcPr>
          <w:p>
            <w:pPr>
              <w:pStyle w:val="18"/>
              <w:spacing w:before="16"/>
              <w:ind w:left="158"/>
              <w:rPr>
                <w:sz w:val="22"/>
              </w:rPr>
            </w:pPr>
            <w:r>
              <w:rPr>
                <w:sz w:val="22"/>
              </w:rPr>
              <w:t>服务对</w:t>
            </w:r>
          </w:p>
          <w:p>
            <w:pPr>
              <w:pStyle w:val="18"/>
              <w:spacing w:before="2" w:line="310" w:lineRule="atLeast"/>
              <w:ind w:left="379" w:right="147" w:hanging="221"/>
              <w:rPr>
                <w:sz w:val="22"/>
              </w:rPr>
            </w:pPr>
            <w:r>
              <w:rPr>
                <w:sz w:val="22"/>
              </w:rPr>
              <w:t>象满意度</w:t>
            </w:r>
          </w:p>
        </w:tc>
        <w:tc>
          <w:tcPr>
            <w:tcW w:w="1945" w:type="dxa"/>
          </w:tcPr>
          <w:p>
            <w:pPr>
              <w:pStyle w:val="18"/>
              <w:spacing w:before="7"/>
              <w:rPr>
                <w:sz w:val="25"/>
              </w:rPr>
            </w:pPr>
          </w:p>
          <w:p>
            <w:pPr>
              <w:pStyle w:val="18"/>
              <w:ind w:left="107"/>
              <w:rPr>
                <w:sz w:val="22"/>
              </w:rPr>
            </w:pPr>
            <w:r>
              <w:rPr>
                <w:sz w:val="22"/>
              </w:rPr>
              <w:t>服务对象满意度</w:t>
            </w:r>
          </w:p>
        </w:tc>
        <w:tc>
          <w:tcPr>
            <w:tcW w:w="2540" w:type="dxa"/>
          </w:tcPr>
          <w:p>
            <w:pPr>
              <w:pStyle w:val="18"/>
              <w:spacing w:before="7"/>
              <w:rPr>
                <w:sz w:val="25"/>
              </w:rPr>
            </w:pPr>
          </w:p>
          <w:p>
            <w:pPr>
              <w:pStyle w:val="18"/>
              <w:ind w:left="108"/>
              <w:rPr>
                <w:sz w:val="22"/>
              </w:rPr>
            </w:pPr>
            <w:r>
              <w:rPr>
                <w:sz w:val="22"/>
              </w:rPr>
              <w:t>服务对象满意度</w:t>
            </w:r>
          </w:p>
        </w:tc>
        <w:tc>
          <w:tcPr>
            <w:tcW w:w="1237" w:type="dxa"/>
          </w:tcPr>
          <w:p>
            <w:pPr>
              <w:pStyle w:val="18"/>
              <w:spacing w:before="7"/>
              <w:rPr>
                <w:sz w:val="25"/>
              </w:rPr>
            </w:pPr>
          </w:p>
          <w:p>
            <w:pPr>
              <w:pStyle w:val="18"/>
              <w:ind w:left="49" w:right="38"/>
              <w:jc w:val="center"/>
              <w:rPr>
                <w:sz w:val="22"/>
              </w:rPr>
            </w:pPr>
            <w:r>
              <w:rPr>
                <w:sz w:val="22"/>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41" w:hRule="atLeast"/>
        </w:trPr>
        <w:tc>
          <w:tcPr>
            <w:tcW w:w="845" w:type="dxa"/>
          </w:tcPr>
          <w:p>
            <w:pPr>
              <w:pStyle w:val="18"/>
              <w:spacing w:before="125" w:line="266" w:lineRule="auto"/>
              <w:ind w:left="202" w:right="188"/>
              <w:rPr>
                <w:sz w:val="22"/>
              </w:rPr>
            </w:pPr>
            <w:r>
              <w:rPr>
                <w:sz w:val="22"/>
              </w:rPr>
              <w:t>其他说明</w:t>
            </w:r>
          </w:p>
        </w:tc>
        <w:tc>
          <w:tcPr>
            <w:tcW w:w="7675" w:type="dxa"/>
            <w:gridSpan w:val="5"/>
          </w:tcPr>
          <w:p>
            <w:pPr>
              <w:pStyle w:val="18"/>
              <w:spacing w:before="12"/>
              <w:rPr>
                <w:sz w:val="21"/>
              </w:rPr>
            </w:pPr>
          </w:p>
          <w:p>
            <w:pPr>
              <w:pStyle w:val="18"/>
              <w:ind w:left="7"/>
              <w:jc w:val="center"/>
              <w:rPr>
                <w:sz w:val="22"/>
              </w:rPr>
            </w:pPr>
            <w:r>
              <w:rPr>
                <w:w w:val="100"/>
                <w:sz w:val="22"/>
              </w:rPr>
              <w:t>无</w:t>
            </w:r>
          </w:p>
        </w:tc>
      </w:tr>
    </w:tbl>
    <w:p>
      <w:pPr>
        <w:pStyle w:val="9"/>
        <w:spacing w:before="8"/>
        <w:rPr>
          <w:sz w:val="5"/>
        </w:rPr>
      </w:pPr>
    </w:p>
    <w:p>
      <w:pPr>
        <w:tabs>
          <w:tab w:val="left" w:pos="4070"/>
          <w:tab w:val="left" w:pos="6710"/>
        </w:tabs>
        <w:spacing w:before="70"/>
        <w:ind w:left="660" w:right="0" w:firstLine="0"/>
        <w:jc w:val="left"/>
        <w:rPr>
          <w:sz w:val="22"/>
        </w:rPr>
      </w:pPr>
      <w:r>
        <w:rPr>
          <w:sz w:val="22"/>
        </w:rPr>
        <w:t>填</w:t>
      </w:r>
      <w:r>
        <w:rPr>
          <w:spacing w:val="-3"/>
          <w:sz w:val="22"/>
        </w:rPr>
        <w:t>报</w:t>
      </w:r>
      <w:r>
        <w:rPr>
          <w:sz w:val="22"/>
        </w:rPr>
        <w:t>人业</w:t>
      </w:r>
      <w:r>
        <w:rPr>
          <w:spacing w:val="-3"/>
          <w:sz w:val="22"/>
        </w:rPr>
        <w:t>务</w:t>
      </w:r>
      <w:r>
        <w:rPr>
          <w:sz w:val="22"/>
        </w:rPr>
        <w:t>处室</w:t>
      </w:r>
      <w:r>
        <w:rPr>
          <w:spacing w:val="-3"/>
          <w:sz w:val="22"/>
        </w:rPr>
        <w:t>：</w:t>
      </w:r>
      <w:r>
        <w:rPr>
          <w:sz w:val="22"/>
        </w:rPr>
        <w:t>警务</w:t>
      </w:r>
      <w:r>
        <w:rPr>
          <w:spacing w:val="-3"/>
          <w:sz w:val="22"/>
        </w:rPr>
        <w:t>保</w:t>
      </w:r>
      <w:r>
        <w:rPr>
          <w:sz w:val="22"/>
        </w:rPr>
        <w:t>障室</w:t>
      </w:r>
      <w:r>
        <w:rPr>
          <w:sz w:val="22"/>
        </w:rPr>
        <w:tab/>
      </w:r>
      <w:r>
        <w:rPr>
          <w:sz w:val="22"/>
        </w:rPr>
        <w:t>填</w:t>
      </w:r>
      <w:r>
        <w:rPr>
          <w:spacing w:val="-3"/>
          <w:sz w:val="22"/>
        </w:rPr>
        <w:t>报</w:t>
      </w:r>
      <w:r>
        <w:rPr>
          <w:sz w:val="22"/>
        </w:rPr>
        <w:t>人姓</w:t>
      </w:r>
      <w:r>
        <w:rPr>
          <w:spacing w:val="-3"/>
          <w:sz w:val="22"/>
        </w:rPr>
        <w:t>名</w:t>
      </w:r>
      <w:r>
        <w:rPr>
          <w:sz w:val="22"/>
        </w:rPr>
        <w:t>：杨</w:t>
      </w:r>
      <w:r>
        <w:rPr>
          <w:spacing w:val="-3"/>
          <w:sz w:val="22"/>
        </w:rPr>
        <w:t>钰</w:t>
      </w:r>
      <w:r>
        <w:rPr>
          <w:sz w:val="22"/>
        </w:rPr>
        <w:t>梅</w:t>
      </w:r>
      <w:r>
        <w:rPr>
          <w:sz w:val="22"/>
        </w:rPr>
        <w:tab/>
      </w:r>
      <w:r>
        <w:rPr>
          <w:sz w:val="22"/>
        </w:rPr>
        <w:t>联</w:t>
      </w:r>
      <w:r>
        <w:rPr>
          <w:spacing w:val="-3"/>
          <w:sz w:val="22"/>
        </w:rPr>
        <w:t>系</w:t>
      </w:r>
      <w:r>
        <w:rPr>
          <w:sz w:val="22"/>
        </w:rPr>
        <w:t>电话：2139529</w:t>
      </w:r>
    </w:p>
    <w:p>
      <w:pPr>
        <w:spacing w:after="0"/>
        <w:jc w:val="left"/>
        <w:rPr>
          <w:sz w:val="22"/>
        </w:rPr>
        <w:sectPr>
          <w:pgSz w:w="11910" w:h="16840"/>
          <w:pgMar w:top="1420" w:right="1140" w:bottom="1000" w:left="1140" w:header="0" w:footer="817" w:gutter="0"/>
          <w:cols w:space="720" w:num="1"/>
        </w:sectPr>
      </w:pPr>
    </w:p>
    <w:p>
      <w:pPr>
        <w:pStyle w:val="3"/>
        <w:spacing w:before="24"/>
      </w:pPr>
      <w:r>
        <w:t>项目支出绩效目标申报表</w:t>
      </w:r>
    </w:p>
    <w:p>
      <w:pPr>
        <w:spacing w:before="146"/>
        <w:ind w:left="1663" w:right="1663" w:firstLine="0"/>
        <w:jc w:val="center"/>
        <w:rPr>
          <w:sz w:val="22"/>
        </w:rPr>
      </w:pPr>
      <w:r>
        <w:rPr>
          <w:sz w:val="22"/>
        </w:rPr>
        <w:t>（2021 年度）</w:t>
      </w:r>
    </w:p>
    <w:p>
      <w:pPr>
        <w:pStyle w:val="9"/>
        <w:spacing w:before="3"/>
        <w:rPr>
          <w:sz w:val="22"/>
        </w:rPr>
      </w:pPr>
    </w:p>
    <w:p>
      <w:pPr>
        <w:spacing w:before="0"/>
        <w:ind w:left="218" w:right="0" w:firstLine="0"/>
        <w:jc w:val="left"/>
        <w:rPr>
          <w:sz w:val="22"/>
        </w:rPr>
      </w:pPr>
      <w:r>
        <w:rPr>
          <w:sz w:val="22"/>
        </w:rPr>
        <w:t>申报单位：淄博高新区公安分局</w:t>
      </w:r>
    </w:p>
    <w:p>
      <w:pPr>
        <w:pStyle w:val="9"/>
        <w:spacing w:before="3"/>
        <w:rPr>
          <w:sz w:val="11"/>
        </w:rPr>
      </w:pPr>
    </w:p>
    <w:tbl>
      <w:tblPr>
        <w:tblStyle w:val="14"/>
        <w:tblW w:w="9405"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2"/>
        <w:gridCol w:w="456"/>
        <w:gridCol w:w="2259"/>
        <w:gridCol w:w="1586"/>
        <w:gridCol w:w="41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0" w:hRule="atLeast"/>
        </w:trPr>
        <w:tc>
          <w:tcPr>
            <w:tcW w:w="1388" w:type="dxa"/>
            <w:gridSpan w:val="2"/>
          </w:tcPr>
          <w:p>
            <w:pPr>
              <w:pStyle w:val="18"/>
              <w:spacing w:before="142"/>
              <w:ind w:left="254"/>
              <w:rPr>
                <w:sz w:val="22"/>
              </w:rPr>
            </w:pPr>
            <w:r>
              <w:rPr>
                <w:sz w:val="22"/>
              </w:rPr>
              <w:t>项目名称</w:t>
            </w:r>
          </w:p>
        </w:tc>
        <w:tc>
          <w:tcPr>
            <w:tcW w:w="8017" w:type="dxa"/>
            <w:gridSpan w:val="3"/>
          </w:tcPr>
          <w:p>
            <w:pPr>
              <w:pStyle w:val="18"/>
              <w:ind w:left="107"/>
              <w:rPr>
                <w:sz w:val="22"/>
              </w:rPr>
            </w:pPr>
            <w:r>
              <w:rPr>
                <w:sz w:val="22"/>
              </w:rPr>
              <w:t>维修改造费、质保金、派出所巡特警大队部分办公用房弱电改造和巡特警大队勤</w:t>
            </w:r>
          </w:p>
          <w:p>
            <w:pPr>
              <w:pStyle w:val="18"/>
              <w:spacing w:before="4" w:line="264" w:lineRule="exact"/>
              <w:ind w:left="107"/>
              <w:rPr>
                <w:sz w:val="22"/>
              </w:rPr>
            </w:pPr>
            <w:r>
              <w:rPr>
                <w:sz w:val="22"/>
              </w:rPr>
              <w:t>务指挥室建设工程款项目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8" w:type="dxa"/>
            <w:gridSpan w:val="2"/>
          </w:tcPr>
          <w:p>
            <w:pPr>
              <w:pStyle w:val="18"/>
              <w:spacing w:before="143"/>
              <w:ind w:left="254"/>
              <w:rPr>
                <w:sz w:val="22"/>
              </w:rPr>
            </w:pPr>
            <w:r>
              <w:rPr>
                <w:sz w:val="22"/>
              </w:rPr>
              <w:t>主管部门</w:t>
            </w:r>
          </w:p>
        </w:tc>
        <w:tc>
          <w:tcPr>
            <w:tcW w:w="2259" w:type="dxa"/>
          </w:tcPr>
          <w:p>
            <w:pPr>
              <w:pStyle w:val="18"/>
              <w:spacing w:before="143"/>
              <w:ind w:left="138"/>
              <w:rPr>
                <w:sz w:val="22"/>
              </w:rPr>
            </w:pPr>
            <w:r>
              <w:rPr>
                <w:sz w:val="22"/>
              </w:rPr>
              <w:t>淄博高新区公安分局</w:t>
            </w:r>
          </w:p>
        </w:tc>
        <w:tc>
          <w:tcPr>
            <w:tcW w:w="1586" w:type="dxa"/>
          </w:tcPr>
          <w:p>
            <w:pPr>
              <w:pStyle w:val="18"/>
              <w:spacing w:before="143"/>
              <w:ind w:left="112" w:right="102"/>
              <w:jc w:val="center"/>
              <w:rPr>
                <w:sz w:val="22"/>
              </w:rPr>
            </w:pPr>
            <w:r>
              <w:rPr>
                <w:sz w:val="22"/>
              </w:rPr>
              <w:t>预算执行单位</w:t>
            </w:r>
          </w:p>
        </w:tc>
        <w:tc>
          <w:tcPr>
            <w:tcW w:w="4172" w:type="dxa"/>
          </w:tcPr>
          <w:p>
            <w:pPr>
              <w:pStyle w:val="18"/>
              <w:spacing w:before="143"/>
              <w:ind w:left="1076" w:right="1066"/>
              <w:jc w:val="center"/>
              <w:rPr>
                <w:sz w:val="22"/>
              </w:rPr>
            </w:pPr>
            <w:r>
              <w:rPr>
                <w:sz w:val="22"/>
              </w:rPr>
              <w:t>淄博高新区公安分局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88" w:type="dxa"/>
            <w:gridSpan w:val="2"/>
          </w:tcPr>
          <w:p>
            <w:pPr>
              <w:pStyle w:val="18"/>
              <w:spacing w:before="142"/>
              <w:ind w:left="144"/>
              <w:rPr>
                <w:sz w:val="22"/>
              </w:rPr>
            </w:pPr>
            <w:r>
              <w:rPr>
                <w:sz w:val="22"/>
              </w:rPr>
              <w:t>项目负责人</w:t>
            </w:r>
          </w:p>
        </w:tc>
        <w:tc>
          <w:tcPr>
            <w:tcW w:w="2259" w:type="dxa"/>
          </w:tcPr>
          <w:p>
            <w:pPr>
              <w:pStyle w:val="18"/>
              <w:spacing w:before="142"/>
              <w:ind w:left="117" w:right="109"/>
              <w:jc w:val="center"/>
              <w:rPr>
                <w:sz w:val="22"/>
              </w:rPr>
            </w:pPr>
            <w:r>
              <w:rPr>
                <w:sz w:val="22"/>
              </w:rPr>
              <w:t>杨钰梅</w:t>
            </w:r>
          </w:p>
        </w:tc>
        <w:tc>
          <w:tcPr>
            <w:tcW w:w="1586" w:type="dxa"/>
          </w:tcPr>
          <w:p>
            <w:pPr>
              <w:pStyle w:val="18"/>
              <w:spacing w:before="142"/>
              <w:ind w:left="111" w:right="103"/>
              <w:jc w:val="center"/>
              <w:rPr>
                <w:sz w:val="22"/>
              </w:rPr>
            </w:pPr>
            <w:r>
              <w:rPr>
                <w:sz w:val="22"/>
              </w:rPr>
              <w:t>联系电话</w:t>
            </w:r>
          </w:p>
        </w:tc>
        <w:tc>
          <w:tcPr>
            <w:tcW w:w="4172" w:type="dxa"/>
          </w:tcPr>
          <w:p>
            <w:pPr>
              <w:pStyle w:val="18"/>
              <w:spacing w:before="142"/>
              <w:ind w:left="1076" w:right="1066"/>
              <w:jc w:val="center"/>
              <w:rPr>
                <w:sz w:val="22"/>
              </w:rPr>
            </w:pPr>
            <w:r>
              <w:rPr>
                <w:sz w:val="22"/>
              </w:rPr>
              <w:t>2139529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1" w:hRule="atLeast"/>
        </w:trPr>
        <w:tc>
          <w:tcPr>
            <w:tcW w:w="1388" w:type="dxa"/>
            <w:gridSpan w:val="2"/>
          </w:tcPr>
          <w:p>
            <w:pPr>
              <w:pStyle w:val="18"/>
              <w:spacing w:before="143"/>
              <w:ind w:left="254"/>
              <w:rPr>
                <w:sz w:val="22"/>
              </w:rPr>
            </w:pPr>
            <w:r>
              <w:rPr>
                <w:sz w:val="22"/>
              </w:rPr>
              <w:t>项目类型</w:t>
            </w:r>
          </w:p>
        </w:tc>
        <w:tc>
          <w:tcPr>
            <w:tcW w:w="8017" w:type="dxa"/>
            <w:gridSpan w:val="3"/>
          </w:tcPr>
          <w:p>
            <w:pPr>
              <w:pStyle w:val="18"/>
              <w:tabs>
                <w:tab w:val="left" w:pos="3714"/>
              </w:tabs>
              <w:spacing w:before="2"/>
              <w:ind w:left="1316"/>
              <w:rPr>
                <w:sz w:val="22"/>
              </w:rPr>
            </w:pPr>
            <w:r>
              <w:rPr>
                <w:rFonts w:ascii="Wingdings" w:hAnsi="Wingdings" w:eastAsia="Wingdings"/>
                <w:sz w:val="22"/>
              </w:rPr>
              <w:t></w:t>
            </w:r>
            <w:r>
              <w:rPr>
                <w:sz w:val="22"/>
              </w:rPr>
              <w:t>上</w:t>
            </w:r>
            <w:r>
              <w:rPr>
                <w:spacing w:val="-3"/>
                <w:sz w:val="22"/>
              </w:rPr>
              <w:t>年</w:t>
            </w:r>
            <w:r>
              <w:rPr>
                <w:sz w:val="22"/>
              </w:rPr>
              <w:t>原有</w:t>
            </w:r>
            <w:r>
              <w:rPr>
                <w:spacing w:val="-3"/>
                <w:sz w:val="22"/>
              </w:rPr>
              <w:t>项</w:t>
            </w:r>
            <w:r>
              <w:rPr>
                <w:sz w:val="22"/>
              </w:rPr>
              <w:t>目</w:t>
            </w:r>
            <w:r>
              <w:rPr>
                <w:sz w:val="22"/>
              </w:rPr>
              <w:tab/>
            </w:r>
            <w:r>
              <w:rPr>
                <w:spacing w:val="-3"/>
                <w:sz w:val="22"/>
              </w:rPr>
              <w:t>□</w:t>
            </w:r>
            <w:r>
              <w:rPr>
                <w:sz w:val="22"/>
              </w:rPr>
              <w:t>新</w:t>
            </w:r>
            <w:r>
              <w:rPr>
                <w:spacing w:val="-3"/>
                <w:sz w:val="22"/>
              </w:rPr>
              <w:t>增</w:t>
            </w:r>
            <w:r>
              <w:rPr>
                <w:sz w:val="22"/>
              </w:rPr>
              <w:t>固定</w:t>
            </w:r>
            <w:r>
              <w:rPr>
                <w:spacing w:val="-3"/>
                <w:sz w:val="22"/>
              </w:rPr>
              <w:t>项</w:t>
            </w:r>
            <w:r>
              <w:rPr>
                <w:sz w:val="22"/>
              </w:rPr>
              <w:t>目</w:t>
            </w:r>
          </w:p>
          <w:p>
            <w:pPr>
              <w:pStyle w:val="18"/>
              <w:tabs>
                <w:tab w:val="left" w:pos="3738"/>
              </w:tabs>
              <w:spacing w:before="3" w:line="264" w:lineRule="exact"/>
              <w:ind w:left="1316"/>
              <w:rPr>
                <w:sz w:val="22"/>
              </w:rPr>
            </w:pPr>
            <w:r>
              <w:rPr>
                <w:sz w:val="22"/>
              </w:rPr>
              <w:t>□新</w:t>
            </w:r>
            <w:r>
              <w:rPr>
                <w:spacing w:val="-3"/>
                <w:sz w:val="22"/>
              </w:rPr>
              <w:t>增</w:t>
            </w:r>
            <w:r>
              <w:rPr>
                <w:sz w:val="22"/>
              </w:rPr>
              <w:t>一次</w:t>
            </w:r>
            <w:r>
              <w:rPr>
                <w:spacing w:val="-3"/>
                <w:sz w:val="22"/>
              </w:rPr>
              <w:t>性</w:t>
            </w:r>
            <w:r>
              <w:rPr>
                <w:sz w:val="22"/>
              </w:rPr>
              <w:t>项目</w:t>
            </w:r>
            <w:r>
              <w:rPr>
                <w:sz w:val="22"/>
              </w:rPr>
              <w:tab/>
            </w:r>
            <w:r>
              <w:rPr>
                <w:spacing w:val="-3"/>
                <w:sz w:val="22"/>
              </w:rPr>
              <w:t>□</w:t>
            </w:r>
            <w:r>
              <w:rPr>
                <w:sz w:val="22"/>
              </w:rPr>
              <w:t>其</w:t>
            </w:r>
            <w:r>
              <w:rPr>
                <w:spacing w:val="-3"/>
                <w:sz w:val="22"/>
              </w:rPr>
              <w:t>他</w:t>
            </w:r>
            <w:r>
              <w:rPr>
                <w:sz w:val="22"/>
              </w:rPr>
              <w:t>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8" w:type="dxa"/>
            <w:gridSpan w:val="2"/>
          </w:tcPr>
          <w:p>
            <w:pPr>
              <w:pStyle w:val="18"/>
              <w:spacing w:before="141"/>
              <w:ind w:left="254"/>
              <w:rPr>
                <w:sz w:val="22"/>
              </w:rPr>
            </w:pPr>
            <w:r>
              <w:rPr>
                <w:sz w:val="22"/>
              </w:rPr>
              <w:t>项目期限</w:t>
            </w:r>
          </w:p>
        </w:tc>
        <w:tc>
          <w:tcPr>
            <w:tcW w:w="8017" w:type="dxa"/>
            <w:gridSpan w:val="3"/>
          </w:tcPr>
          <w:p>
            <w:pPr>
              <w:pStyle w:val="18"/>
              <w:spacing w:before="141"/>
              <w:ind w:left="2392" w:right="2385"/>
              <w:jc w:val="center"/>
              <w:rPr>
                <w:sz w:val="22"/>
              </w:rPr>
            </w:pPr>
            <w:r>
              <w:rPr>
                <w:sz w:val="22"/>
              </w:rPr>
              <w:t>2021 年 1 月 至 2021 年 12 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88" w:type="dxa"/>
            <w:gridSpan w:val="2"/>
            <w:vMerge w:val="restart"/>
          </w:tcPr>
          <w:p>
            <w:pPr>
              <w:pStyle w:val="18"/>
              <w:rPr>
                <w:sz w:val="22"/>
              </w:rPr>
            </w:pPr>
          </w:p>
          <w:p>
            <w:pPr>
              <w:pStyle w:val="18"/>
              <w:spacing w:before="150" w:line="242" w:lineRule="auto"/>
              <w:ind w:left="472" w:right="240" w:hanging="219"/>
              <w:rPr>
                <w:sz w:val="22"/>
              </w:rPr>
            </w:pPr>
            <w:r>
              <w:rPr>
                <w:sz w:val="22"/>
              </w:rPr>
              <w:t>项目资金申请</w:t>
            </w:r>
          </w:p>
          <w:p>
            <w:pPr>
              <w:pStyle w:val="18"/>
              <w:spacing w:before="2"/>
              <w:ind w:left="254"/>
              <w:rPr>
                <w:sz w:val="22"/>
              </w:rPr>
            </w:pPr>
            <w:r>
              <w:rPr>
                <w:sz w:val="22"/>
              </w:rPr>
              <w:t>（万元）</w:t>
            </w:r>
          </w:p>
        </w:tc>
        <w:tc>
          <w:tcPr>
            <w:tcW w:w="2259" w:type="dxa"/>
          </w:tcPr>
          <w:p>
            <w:pPr>
              <w:pStyle w:val="18"/>
              <w:spacing w:before="142"/>
              <w:ind w:left="546"/>
              <w:rPr>
                <w:sz w:val="22"/>
              </w:rPr>
            </w:pPr>
            <w:r>
              <w:rPr>
                <w:sz w:val="22"/>
              </w:rPr>
              <w:t>资金总额：</w:t>
            </w:r>
          </w:p>
        </w:tc>
        <w:tc>
          <w:tcPr>
            <w:tcW w:w="5758" w:type="dxa"/>
            <w:gridSpan w:val="2"/>
          </w:tcPr>
          <w:p>
            <w:pPr>
              <w:pStyle w:val="18"/>
              <w:spacing w:before="142"/>
              <w:ind w:left="2528" w:right="2519"/>
              <w:jc w:val="center"/>
              <w:rPr>
                <w:sz w:val="22"/>
              </w:rPr>
            </w:pPr>
            <w:r>
              <w:rPr>
                <w:sz w:val="22"/>
              </w:rPr>
              <w:t>242.71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8" w:type="dxa"/>
            <w:gridSpan w:val="2"/>
            <w:vMerge w:val="continue"/>
            <w:tcBorders>
              <w:top w:val="nil"/>
            </w:tcBorders>
          </w:tcPr>
          <w:p>
            <w:pPr>
              <w:rPr>
                <w:sz w:val="2"/>
                <w:szCs w:val="2"/>
              </w:rPr>
            </w:pPr>
          </w:p>
        </w:tc>
        <w:tc>
          <w:tcPr>
            <w:tcW w:w="2259" w:type="dxa"/>
          </w:tcPr>
          <w:p>
            <w:pPr>
              <w:pStyle w:val="18"/>
              <w:spacing w:before="141"/>
              <w:ind w:left="546"/>
              <w:rPr>
                <w:sz w:val="22"/>
              </w:rPr>
            </w:pPr>
            <w:r>
              <w:rPr>
                <w:sz w:val="22"/>
              </w:rPr>
              <w:t>财政拨款：</w:t>
            </w:r>
          </w:p>
        </w:tc>
        <w:tc>
          <w:tcPr>
            <w:tcW w:w="5758" w:type="dxa"/>
            <w:gridSpan w:val="2"/>
          </w:tcPr>
          <w:p>
            <w:pPr>
              <w:pStyle w:val="18"/>
              <w:spacing w:before="141"/>
              <w:ind w:left="2528" w:right="2519"/>
              <w:jc w:val="center"/>
              <w:rPr>
                <w:sz w:val="22"/>
              </w:rPr>
            </w:pPr>
            <w:r>
              <w:rPr>
                <w:sz w:val="22"/>
              </w:rPr>
              <w:t>242.71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88" w:type="dxa"/>
            <w:gridSpan w:val="2"/>
            <w:vMerge w:val="continue"/>
            <w:tcBorders>
              <w:top w:val="nil"/>
            </w:tcBorders>
          </w:tcPr>
          <w:p>
            <w:pPr>
              <w:rPr>
                <w:sz w:val="2"/>
                <w:szCs w:val="2"/>
              </w:rPr>
            </w:pPr>
          </w:p>
        </w:tc>
        <w:tc>
          <w:tcPr>
            <w:tcW w:w="2259" w:type="dxa"/>
          </w:tcPr>
          <w:p>
            <w:pPr>
              <w:pStyle w:val="18"/>
              <w:spacing w:before="140"/>
              <w:ind w:left="546"/>
              <w:rPr>
                <w:sz w:val="22"/>
              </w:rPr>
            </w:pPr>
            <w:r>
              <w:rPr>
                <w:sz w:val="22"/>
              </w:rPr>
              <w:t>其 他：</w:t>
            </w:r>
          </w:p>
        </w:tc>
        <w:tc>
          <w:tcPr>
            <w:tcW w:w="5758" w:type="dxa"/>
            <w:gridSpan w:val="2"/>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13" w:hRule="atLeast"/>
        </w:trPr>
        <w:tc>
          <w:tcPr>
            <w:tcW w:w="932" w:type="dxa"/>
          </w:tcPr>
          <w:p>
            <w:pPr>
              <w:pStyle w:val="18"/>
              <w:rPr>
                <w:sz w:val="29"/>
              </w:rPr>
            </w:pPr>
          </w:p>
          <w:p>
            <w:pPr>
              <w:pStyle w:val="18"/>
              <w:spacing w:line="242" w:lineRule="auto"/>
              <w:ind w:left="244" w:right="233"/>
              <w:rPr>
                <w:sz w:val="22"/>
              </w:rPr>
            </w:pPr>
            <w:r>
              <w:rPr>
                <w:sz w:val="22"/>
              </w:rPr>
              <w:t>项目简介</w:t>
            </w:r>
          </w:p>
        </w:tc>
        <w:tc>
          <w:tcPr>
            <w:tcW w:w="8473" w:type="dxa"/>
            <w:gridSpan w:val="4"/>
          </w:tcPr>
          <w:p>
            <w:pPr>
              <w:pStyle w:val="18"/>
              <w:rPr>
                <w:sz w:val="29"/>
              </w:rPr>
            </w:pPr>
          </w:p>
          <w:p>
            <w:pPr>
              <w:pStyle w:val="18"/>
              <w:spacing w:line="242" w:lineRule="auto"/>
              <w:ind w:left="107" w:right="95"/>
              <w:rPr>
                <w:sz w:val="22"/>
              </w:rPr>
            </w:pPr>
            <w:r>
              <w:rPr>
                <w:spacing w:val="-8"/>
                <w:sz w:val="22"/>
              </w:rPr>
              <w:t>该项目主要包括科技园派出所办案区改造，配电室升级改造，高新区分局派出所、巡特</w:t>
            </w:r>
            <w:r>
              <w:rPr>
                <w:spacing w:val="-3"/>
                <w:sz w:val="22"/>
              </w:rPr>
              <w:t>警大队部分办公用房弱电改造和巡特警大队勤务指挥室建设工程款项目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74" w:hRule="atLeast"/>
        </w:trPr>
        <w:tc>
          <w:tcPr>
            <w:tcW w:w="932" w:type="dxa"/>
          </w:tcPr>
          <w:p>
            <w:pPr>
              <w:pStyle w:val="18"/>
              <w:spacing w:before="5"/>
              <w:rPr>
                <w:sz w:val="16"/>
              </w:rPr>
            </w:pPr>
          </w:p>
          <w:p>
            <w:pPr>
              <w:pStyle w:val="18"/>
              <w:spacing w:line="242" w:lineRule="auto"/>
              <w:ind w:left="244" w:right="233"/>
              <w:jc w:val="both"/>
              <w:rPr>
                <w:sz w:val="22"/>
              </w:rPr>
            </w:pPr>
            <w:r>
              <w:rPr>
                <w:sz w:val="22"/>
              </w:rPr>
              <w:t>项目立项情况</w:t>
            </w:r>
          </w:p>
        </w:tc>
        <w:tc>
          <w:tcPr>
            <w:tcW w:w="8473" w:type="dxa"/>
            <w:gridSpan w:val="4"/>
          </w:tcPr>
          <w:p>
            <w:pPr>
              <w:pStyle w:val="18"/>
              <w:rPr>
                <w:sz w:val="22"/>
              </w:rPr>
            </w:pPr>
          </w:p>
          <w:p>
            <w:pPr>
              <w:pStyle w:val="18"/>
              <w:spacing w:before="9"/>
              <w:rPr>
                <w:sz w:val="16"/>
              </w:rPr>
            </w:pPr>
          </w:p>
          <w:p>
            <w:pPr>
              <w:pStyle w:val="18"/>
              <w:ind w:left="107"/>
              <w:rPr>
                <w:sz w:val="22"/>
              </w:rPr>
            </w:pPr>
            <w:r>
              <w:rPr>
                <w:sz w:val="22"/>
              </w:rPr>
              <w:t>依据公安分局日常公安工作需求立项。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69" w:hRule="atLeast"/>
        </w:trPr>
        <w:tc>
          <w:tcPr>
            <w:tcW w:w="932" w:type="dxa"/>
          </w:tcPr>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spacing w:before="1"/>
              <w:rPr>
                <w:sz w:val="31"/>
              </w:rPr>
            </w:pPr>
          </w:p>
          <w:p>
            <w:pPr>
              <w:pStyle w:val="18"/>
              <w:spacing w:line="242" w:lineRule="auto"/>
              <w:ind w:left="244" w:right="233"/>
              <w:jc w:val="both"/>
              <w:rPr>
                <w:sz w:val="22"/>
              </w:rPr>
            </w:pPr>
            <w:r>
              <w:rPr>
                <w:sz w:val="22"/>
              </w:rPr>
              <w:t>资金测算明细</w:t>
            </w:r>
          </w:p>
        </w:tc>
        <w:tc>
          <w:tcPr>
            <w:tcW w:w="8473" w:type="dxa"/>
            <w:gridSpan w:val="4"/>
          </w:tcPr>
          <w:p>
            <w:pPr>
              <w:pStyle w:val="18"/>
              <w:spacing w:before="7"/>
              <w:rPr>
                <w:sz w:val="18"/>
              </w:rPr>
            </w:pPr>
          </w:p>
          <w:p>
            <w:pPr>
              <w:pStyle w:val="18"/>
              <w:numPr>
                <w:ilvl w:val="0"/>
                <w:numId w:val="10"/>
              </w:numPr>
              <w:tabs>
                <w:tab w:val="left" w:pos="330"/>
              </w:tabs>
              <w:spacing w:before="0" w:after="0" w:line="240" w:lineRule="auto"/>
              <w:ind w:left="329" w:right="0" w:hanging="223"/>
              <w:jc w:val="left"/>
              <w:rPr>
                <w:sz w:val="22"/>
              </w:rPr>
            </w:pPr>
            <w:r>
              <w:rPr>
                <w:spacing w:val="-12"/>
                <w:sz w:val="22"/>
              </w:rPr>
              <w:t xml:space="preserve">维修改造费 </w:t>
            </w:r>
            <w:r>
              <w:rPr>
                <w:sz w:val="22"/>
              </w:rPr>
              <w:t>25</w:t>
            </w:r>
            <w:r>
              <w:rPr>
                <w:spacing w:val="-15"/>
                <w:sz w:val="22"/>
              </w:rPr>
              <w:t xml:space="preserve"> 万元；</w:t>
            </w:r>
          </w:p>
          <w:p>
            <w:pPr>
              <w:pStyle w:val="18"/>
              <w:numPr>
                <w:ilvl w:val="0"/>
                <w:numId w:val="10"/>
              </w:numPr>
              <w:tabs>
                <w:tab w:val="left" w:pos="330"/>
              </w:tabs>
              <w:spacing w:before="4" w:after="0" w:line="240" w:lineRule="auto"/>
              <w:ind w:left="329" w:right="0" w:hanging="223"/>
              <w:jc w:val="left"/>
              <w:rPr>
                <w:sz w:val="22"/>
              </w:rPr>
            </w:pPr>
            <w:r>
              <w:rPr>
                <w:spacing w:val="-7"/>
                <w:sz w:val="22"/>
              </w:rPr>
              <w:t xml:space="preserve">视频全覆盖综合勤务室质保金 </w:t>
            </w:r>
            <w:r>
              <w:rPr>
                <w:sz w:val="22"/>
              </w:rPr>
              <w:t>26.2325</w:t>
            </w:r>
            <w:r>
              <w:rPr>
                <w:spacing w:val="-15"/>
                <w:sz w:val="22"/>
              </w:rPr>
              <w:t xml:space="preserve"> 万元；</w:t>
            </w:r>
          </w:p>
          <w:p>
            <w:pPr>
              <w:pStyle w:val="18"/>
              <w:numPr>
                <w:ilvl w:val="0"/>
                <w:numId w:val="10"/>
              </w:numPr>
              <w:tabs>
                <w:tab w:val="left" w:pos="330"/>
              </w:tabs>
              <w:spacing w:before="4" w:after="0" w:line="240" w:lineRule="auto"/>
              <w:ind w:left="329" w:right="0" w:hanging="223"/>
              <w:jc w:val="left"/>
              <w:rPr>
                <w:sz w:val="22"/>
              </w:rPr>
            </w:pPr>
            <w:r>
              <w:rPr>
                <w:spacing w:val="-7"/>
                <w:sz w:val="22"/>
              </w:rPr>
              <w:t xml:space="preserve">公安三级网升级改造质保金 </w:t>
            </w:r>
            <w:r>
              <w:rPr>
                <w:sz w:val="22"/>
              </w:rPr>
              <w:t>1.795</w:t>
            </w:r>
            <w:r>
              <w:rPr>
                <w:spacing w:val="-16"/>
                <w:sz w:val="22"/>
              </w:rPr>
              <w:t xml:space="preserve"> 万元；</w:t>
            </w:r>
          </w:p>
          <w:p>
            <w:pPr>
              <w:pStyle w:val="18"/>
              <w:numPr>
                <w:ilvl w:val="0"/>
                <w:numId w:val="10"/>
              </w:numPr>
              <w:tabs>
                <w:tab w:val="left" w:pos="330"/>
              </w:tabs>
              <w:spacing w:before="4" w:after="0" w:line="240" w:lineRule="auto"/>
              <w:ind w:left="329" w:right="0" w:hanging="223"/>
              <w:jc w:val="left"/>
              <w:rPr>
                <w:sz w:val="22"/>
              </w:rPr>
            </w:pPr>
            <w:r>
              <w:rPr>
                <w:spacing w:val="-8"/>
                <w:sz w:val="22"/>
              </w:rPr>
              <w:t xml:space="preserve">视频专网升级改造质保金 </w:t>
            </w:r>
            <w:r>
              <w:rPr>
                <w:sz w:val="22"/>
              </w:rPr>
              <w:t>1.4395</w:t>
            </w:r>
            <w:r>
              <w:rPr>
                <w:spacing w:val="-16"/>
                <w:sz w:val="22"/>
              </w:rPr>
              <w:t xml:space="preserve"> 万元；</w:t>
            </w:r>
          </w:p>
          <w:p>
            <w:pPr>
              <w:pStyle w:val="18"/>
              <w:numPr>
                <w:ilvl w:val="0"/>
                <w:numId w:val="10"/>
              </w:numPr>
              <w:tabs>
                <w:tab w:val="left" w:pos="330"/>
              </w:tabs>
              <w:spacing w:before="3" w:after="0" w:line="240" w:lineRule="auto"/>
              <w:ind w:left="329" w:right="0" w:hanging="223"/>
              <w:jc w:val="left"/>
              <w:rPr>
                <w:sz w:val="22"/>
              </w:rPr>
            </w:pPr>
            <w:r>
              <w:rPr>
                <w:spacing w:val="-9"/>
                <w:sz w:val="22"/>
              </w:rPr>
              <w:t xml:space="preserve">执法音视频系统采购 </w:t>
            </w:r>
            <w:r>
              <w:rPr>
                <w:sz w:val="22"/>
              </w:rPr>
              <w:t>1.2835</w:t>
            </w:r>
            <w:r>
              <w:rPr>
                <w:spacing w:val="-15"/>
                <w:sz w:val="22"/>
              </w:rPr>
              <w:t xml:space="preserve"> 万元；</w:t>
            </w:r>
          </w:p>
          <w:p>
            <w:pPr>
              <w:pStyle w:val="18"/>
              <w:numPr>
                <w:ilvl w:val="0"/>
                <w:numId w:val="10"/>
              </w:numPr>
              <w:tabs>
                <w:tab w:val="left" w:pos="330"/>
              </w:tabs>
              <w:spacing w:before="2" w:after="0" w:line="240" w:lineRule="auto"/>
              <w:ind w:left="329" w:right="0" w:hanging="223"/>
              <w:jc w:val="left"/>
              <w:rPr>
                <w:sz w:val="22"/>
              </w:rPr>
            </w:pPr>
            <w:r>
              <w:rPr>
                <w:spacing w:val="-20"/>
                <w:sz w:val="22"/>
              </w:rPr>
              <w:t xml:space="preserve">车载 </w:t>
            </w:r>
            <w:r>
              <w:rPr>
                <w:sz w:val="22"/>
              </w:rPr>
              <w:t>4G</w:t>
            </w:r>
            <w:r>
              <w:rPr>
                <w:spacing w:val="-16"/>
                <w:sz w:val="22"/>
              </w:rPr>
              <w:t xml:space="preserve"> 图传设备采购 </w:t>
            </w:r>
            <w:r>
              <w:rPr>
                <w:sz w:val="22"/>
              </w:rPr>
              <w:t>1.4964</w:t>
            </w:r>
            <w:r>
              <w:rPr>
                <w:spacing w:val="-15"/>
                <w:sz w:val="22"/>
              </w:rPr>
              <w:t xml:space="preserve"> 万元；</w:t>
            </w:r>
          </w:p>
          <w:p>
            <w:pPr>
              <w:pStyle w:val="18"/>
              <w:numPr>
                <w:ilvl w:val="0"/>
                <w:numId w:val="10"/>
              </w:numPr>
              <w:tabs>
                <w:tab w:val="left" w:pos="330"/>
              </w:tabs>
              <w:spacing w:before="3" w:after="0" w:line="240" w:lineRule="auto"/>
              <w:ind w:left="329" w:right="0" w:hanging="223"/>
              <w:jc w:val="left"/>
              <w:rPr>
                <w:sz w:val="22"/>
              </w:rPr>
            </w:pPr>
            <w:r>
              <w:rPr>
                <w:spacing w:val="-7"/>
                <w:sz w:val="22"/>
              </w:rPr>
              <w:t xml:space="preserve">室内射击场配备建设项目余款 </w:t>
            </w:r>
            <w:r>
              <w:rPr>
                <w:sz w:val="22"/>
              </w:rPr>
              <w:t>10.37</w:t>
            </w:r>
            <w:r>
              <w:rPr>
                <w:spacing w:val="-15"/>
                <w:sz w:val="22"/>
              </w:rPr>
              <w:t xml:space="preserve"> 万元；</w:t>
            </w:r>
          </w:p>
          <w:p>
            <w:pPr>
              <w:pStyle w:val="18"/>
              <w:numPr>
                <w:ilvl w:val="0"/>
                <w:numId w:val="10"/>
              </w:numPr>
              <w:tabs>
                <w:tab w:val="left" w:pos="330"/>
              </w:tabs>
              <w:spacing w:before="4" w:after="0" w:line="240" w:lineRule="auto"/>
              <w:ind w:left="329" w:right="0" w:hanging="223"/>
              <w:jc w:val="left"/>
              <w:rPr>
                <w:sz w:val="22"/>
              </w:rPr>
            </w:pPr>
            <w:r>
              <w:rPr>
                <w:spacing w:val="-6"/>
                <w:sz w:val="22"/>
              </w:rPr>
              <w:t xml:space="preserve">北六片区综合配合公建智能化系统建设项目质保金 </w:t>
            </w:r>
            <w:r>
              <w:rPr>
                <w:sz w:val="22"/>
              </w:rPr>
              <w:t>3.2523</w:t>
            </w:r>
            <w:r>
              <w:rPr>
                <w:spacing w:val="-15"/>
                <w:sz w:val="22"/>
              </w:rPr>
              <w:t xml:space="preserve"> 万元；</w:t>
            </w:r>
          </w:p>
          <w:p>
            <w:pPr>
              <w:pStyle w:val="18"/>
              <w:numPr>
                <w:ilvl w:val="0"/>
                <w:numId w:val="10"/>
              </w:numPr>
              <w:tabs>
                <w:tab w:val="left" w:pos="330"/>
              </w:tabs>
              <w:spacing w:before="4" w:after="0" w:line="240" w:lineRule="auto"/>
              <w:ind w:left="329" w:right="0" w:hanging="223"/>
              <w:jc w:val="left"/>
              <w:rPr>
                <w:sz w:val="22"/>
              </w:rPr>
            </w:pPr>
            <w:r>
              <w:rPr>
                <w:spacing w:val="-2"/>
                <w:sz w:val="22"/>
              </w:rPr>
              <w:t>指挥中心</w:t>
            </w:r>
            <w:r>
              <w:rPr>
                <w:spacing w:val="-3"/>
                <w:sz w:val="22"/>
              </w:rPr>
              <w:t>（</w:t>
            </w:r>
            <w:r>
              <w:rPr>
                <w:spacing w:val="-1"/>
                <w:sz w:val="22"/>
              </w:rPr>
              <w:t>勤务指挥室</w:t>
            </w:r>
            <w:r>
              <w:rPr>
                <w:spacing w:val="-3"/>
                <w:sz w:val="22"/>
              </w:rPr>
              <w:t>）</w:t>
            </w:r>
            <w:r>
              <w:rPr>
                <w:spacing w:val="-9"/>
                <w:sz w:val="22"/>
              </w:rPr>
              <w:t xml:space="preserve">工程项目质保金 </w:t>
            </w:r>
            <w:r>
              <w:rPr>
                <w:sz w:val="22"/>
              </w:rPr>
              <w:t>6.6091</w:t>
            </w:r>
            <w:r>
              <w:rPr>
                <w:spacing w:val="-18"/>
                <w:sz w:val="22"/>
              </w:rPr>
              <w:t xml:space="preserve"> 元；</w:t>
            </w:r>
          </w:p>
          <w:p>
            <w:pPr>
              <w:pStyle w:val="18"/>
              <w:numPr>
                <w:ilvl w:val="0"/>
                <w:numId w:val="10"/>
              </w:numPr>
              <w:tabs>
                <w:tab w:val="left" w:pos="440"/>
              </w:tabs>
              <w:spacing w:before="4" w:after="0" w:line="240" w:lineRule="auto"/>
              <w:ind w:left="439" w:right="0" w:hanging="333"/>
              <w:jc w:val="left"/>
              <w:rPr>
                <w:sz w:val="22"/>
              </w:rPr>
            </w:pPr>
            <w:r>
              <w:rPr>
                <w:spacing w:val="-7"/>
                <w:sz w:val="22"/>
              </w:rPr>
              <w:t xml:space="preserve">办案区软件开发服务采购项目质保金 </w:t>
            </w:r>
            <w:r>
              <w:rPr>
                <w:sz w:val="22"/>
              </w:rPr>
              <w:t>0.8595</w:t>
            </w:r>
            <w:r>
              <w:rPr>
                <w:spacing w:val="-15"/>
                <w:sz w:val="22"/>
              </w:rPr>
              <w:t xml:space="preserve"> 万元；</w:t>
            </w:r>
          </w:p>
          <w:p>
            <w:pPr>
              <w:pStyle w:val="18"/>
              <w:numPr>
                <w:ilvl w:val="0"/>
                <w:numId w:val="10"/>
              </w:numPr>
              <w:tabs>
                <w:tab w:val="left" w:pos="440"/>
              </w:tabs>
              <w:spacing w:before="3" w:after="0" w:line="240" w:lineRule="auto"/>
              <w:ind w:left="439" w:right="0" w:hanging="333"/>
              <w:jc w:val="left"/>
              <w:rPr>
                <w:sz w:val="22"/>
              </w:rPr>
            </w:pPr>
            <w:r>
              <w:rPr>
                <w:spacing w:val="-6"/>
                <w:sz w:val="22"/>
              </w:rPr>
              <w:t xml:space="preserve">一键报警及车载人脸识别设备项目质保金 </w:t>
            </w:r>
            <w:r>
              <w:rPr>
                <w:sz w:val="22"/>
              </w:rPr>
              <w:t>1.7</w:t>
            </w:r>
            <w:r>
              <w:rPr>
                <w:spacing w:val="-14"/>
                <w:sz w:val="22"/>
              </w:rPr>
              <w:t xml:space="preserve"> 万元，质保金共计 </w:t>
            </w:r>
            <w:r>
              <w:rPr>
                <w:sz w:val="22"/>
              </w:rPr>
              <w:t>55.03</w:t>
            </w:r>
            <w:r>
              <w:rPr>
                <w:spacing w:val="-16"/>
                <w:sz w:val="22"/>
              </w:rPr>
              <w:t xml:space="preserve"> 万元；</w:t>
            </w:r>
          </w:p>
          <w:p>
            <w:pPr>
              <w:pStyle w:val="18"/>
              <w:numPr>
                <w:ilvl w:val="0"/>
                <w:numId w:val="10"/>
              </w:numPr>
              <w:tabs>
                <w:tab w:val="left" w:pos="440"/>
              </w:tabs>
              <w:spacing w:before="4" w:after="0" w:line="242" w:lineRule="auto"/>
              <w:ind w:left="107" w:right="95" w:firstLine="0"/>
              <w:jc w:val="left"/>
              <w:rPr>
                <w:sz w:val="22"/>
              </w:rPr>
            </w:pPr>
            <w:r>
              <w:rPr>
                <w:spacing w:val="-3"/>
                <w:sz w:val="22"/>
              </w:rPr>
              <w:t>派出所、巡特警大队部分办公用房弱电改造和巡特警大队勤务指挥室建设工程款项</w:t>
            </w:r>
            <w:r>
              <w:rPr>
                <w:spacing w:val="-30"/>
                <w:sz w:val="22"/>
              </w:rPr>
              <w:t xml:space="preserve">目 </w:t>
            </w:r>
            <w:r>
              <w:rPr>
                <w:sz w:val="22"/>
              </w:rPr>
              <w:t>162.68</w:t>
            </w:r>
            <w:r>
              <w:rPr>
                <w:spacing w:val="-19"/>
                <w:sz w:val="22"/>
              </w:rPr>
              <w:t xml:space="preserve"> 万元</w:t>
            </w:r>
          </w:p>
          <w:p>
            <w:pPr>
              <w:pStyle w:val="18"/>
              <w:spacing w:before="2"/>
              <w:ind w:left="107"/>
              <w:rPr>
                <w:sz w:val="22"/>
              </w:rPr>
            </w:pPr>
            <w:r>
              <w:rPr>
                <w:sz w:val="22"/>
              </w:rPr>
              <w:t>合计：242.71 万元。</w:t>
            </w:r>
          </w:p>
        </w:tc>
      </w:tr>
    </w:tbl>
    <w:p>
      <w:pPr>
        <w:spacing w:after="0"/>
        <w:rPr>
          <w:sz w:val="22"/>
        </w:rPr>
        <w:sectPr>
          <w:pgSz w:w="11910" w:h="16840"/>
          <w:pgMar w:top="1400" w:right="1140" w:bottom="1000" w:left="1140" w:header="0" w:footer="817" w:gutter="0"/>
          <w:cols w:space="720" w:num="1"/>
        </w:sectPr>
      </w:pPr>
    </w:p>
    <w:tbl>
      <w:tblPr>
        <w:tblStyle w:val="14"/>
        <w:tblW w:w="9405"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2"/>
        <w:gridCol w:w="1075"/>
        <w:gridCol w:w="1080"/>
        <w:gridCol w:w="2146"/>
        <w:gridCol w:w="2993"/>
        <w:gridCol w:w="11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57" w:hRule="atLeast"/>
        </w:trPr>
        <w:tc>
          <w:tcPr>
            <w:tcW w:w="932" w:type="dxa"/>
            <w:vMerge w:val="restart"/>
          </w:tcPr>
          <w:p>
            <w:pPr>
              <w:pStyle w:val="18"/>
              <w:rPr>
                <w:sz w:val="22"/>
              </w:rPr>
            </w:pPr>
          </w:p>
          <w:p>
            <w:pPr>
              <w:pStyle w:val="18"/>
              <w:rPr>
                <w:sz w:val="22"/>
              </w:rPr>
            </w:pPr>
          </w:p>
          <w:p>
            <w:pPr>
              <w:pStyle w:val="18"/>
              <w:spacing w:before="8"/>
              <w:rPr>
                <w:sz w:val="21"/>
              </w:rPr>
            </w:pPr>
          </w:p>
          <w:p>
            <w:pPr>
              <w:pStyle w:val="18"/>
              <w:spacing w:line="242" w:lineRule="auto"/>
              <w:ind w:left="244" w:right="233"/>
              <w:jc w:val="both"/>
              <w:rPr>
                <w:sz w:val="22"/>
              </w:rPr>
            </w:pPr>
            <w:r>
              <w:rPr>
                <w:sz w:val="22"/>
              </w:rPr>
              <w:t>项目绩效目标</w:t>
            </w:r>
          </w:p>
        </w:tc>
        <w:tc>
          <w:tcPr>
            <w:tcW w:w="4301" w:type="dxa"/>
            <w:gridSpan w:val="3"/>
          </w:tcPr>
          <w:p>
            <w:pPr>
              <w:pStyle w:val="18"/>
              <w:spacing w:before="136"/>
              <w:ind w:left="1690" w:right="1679"/>
              <w:jc w:val="center"/>
              <w:rPr>
                <w:sz w:val="22"/>
              </w:rPr>
            </w:pPr>
            <w:r>
              <w:rPr>
                <w:sz w:val="22"/>
              </w:rPr>
              <w:t>长期目标</w:t>
            </w:r>
          </w:p>
        </w:tc>
        <w:tc>
          <w:tcPr>
            <w:tcW w:w="4172" w:type="dxa"/>
            <w:gridSpan w:val="2"/>
          </w:tcPr>
          <w:p>
            <w:pPr>
              <w:pStyle w:val="18"/>
              <w:spacing w:before="136"/>
              <w:ind w:left="1076" w:right="1066"/>
              <w:jc w:val="center"/>
              <w:rPr>
                <w:sz w:val="22"/>
              </w:rPr>
            </w:pPr>
            <w:r>
              <w:rPr>
                <w:sz w:val="22"/>
              </w:rPr>
              <w:t>年度目标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68" w:hRule="atLeast"/>
        </w:trPr>
        <w:tc>
          <w:tcPr>
            <w:tcW w:w="932" w:type="dxa"/>
            <w:vMerge w:val="continue"/>
            <w:tcBorders>
              <w:top w:val="nil"/>
            </w:tcBorders>
          </w:tcPr>
          <w:p>
            <w:pPr>
              <w:rPr>
                <w:sz w:val="2"/>
                <w:szCs w:val="2"/>
              </w:rPr>
            </w:pPr>
          </w:p>
        </w:tc>
        <w:tc>
          <w:tcPr>
            <w:tcW w:w="4301" w:type="dxa"/>
            <w:gridSpan w:val="3"/>
          </w:tcPr>
          <w:p>
            <w:pPr>
              <w:pStyle w:val="18"/>
              <w:rPr>
                <w:sz w:val="22"/>
              </w:rPr>
            </w:pPr>
          </w:p>
          <w:p>
            <w:pPr>
              <w:pStyle w:val="18"/>
              <w:spacing w:before="9"/>
              <w:rPr>
                <w:sz w:val="32"/>
              </w:rPr>
            </w:pPr>
          </w:p>
          <w:p>
            <w:pPr>
              <w:pStyle w:val="18"/>
              <w:spacing w:before="1"/>
              <w:ind w:left="107" w:right="94"/>
              <w:rPr>
                <w:sz w:val="22"/>
              </w:rPr>
            </w:pPr>
            <w:r>
              <w:rPr>
                <w:spacing w:val="-10"/>
                <w:sz w:val="22"/>
              </w:rPr>
              <w:t>完成办案区及设施设备提升改造，保障公安</w:t>
            </w:r>
            <w:r>
              <w:rPr>
                <w:spacing w:val="-4"/>
                <w:sz w:val="22"/>
              </w:rPr>
              <w:t>工作正常稳定运行。</w:t>
            </w:r>
          </w:p>
        </w:tc>
        <w:tc>
          <w:tcPr>
            <w:tcW w:w="4172" w:type="dxa"/>
            <w:gridSpan w:val="2"/>
          </w:tcPr>
          <w:p>
            <w:pPr>
              <w:pStyle w:val="18"/>
              <w:rPr>
                <w:sz w:val="22"/>
              </w:rPr>
            </w:pPr>
          </w:p>
          <w:p>
            <w:pPr>
              <w:pStyle w:val="18"/>
              <w:spacing w:before="9"/>
              <w:rPr>
                <w:sz w:val="32"/>
              </w:rPr>
            </w:pPr>
          </w:p>
          <w:p>
            <w:pPr>
              <w:pStyle w:val="18"/>
              <w:spacing w:before="1"/>
              <w:ind w:left="107" w:right="95"/>
              <w:rPr>
                <w:sz w:val="22"/>
              </w:rPr>
            </w:pPr>
            <w:r>
              <w:rPr>
                <w:sz w:val="22"/>
              </w:rPr>
              <w:t>完成办案区及设施设备提升改造，保障公安工作正常稳定运行。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1" w:hRule="atLeast"/>
        </w:trPr>
        <w:tc>
          <w:tcPr>
            <w:tcW w:w="932" w:type="dxa"/>
            <w:vMerge w:val="restart"/>
          </w:tcPr>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spacing w:before="6"/>
              <w:rPr>
                <w:sz w:val="27"/>
              </w:rPr>
            </w:pPr>
          </w:p>
          <w:p>
            <w:pPr>
              <w:pStyle w:val="18"/>
              <w:spacing w:line="242" w:lineRule="auto"/>
              <w:ind w:left="244" w:right="233"/>
              <w:jc w:val="both"/>
              <w:rPr>
                <w:sz w:val="22"/>
              </w:rPr>
            </w:pPr>
            <w:r>
              <w:rPr>
                <w:sz w:val="22"/>
              </w:rPr>
              <w:t>年度绩效指标</w:t>
            </w:r>
          </w:p>
        </w:tc>
        <w:tc>
          <w:tcPr>
            <w:tcW w:w="1075" w:type="dxa"/>
          </w:tcPr>
          <w:p>
            <w:pPr>
              <w:pStyle w:val="18"/>
              <w:spacing w:before="2"/>
              <w:ind w:left="316"/>
              <w:rPr>
                <w:sz w:val="22"/>
              </w:rPr>
            </w:pPr>
            <w:r>
              <w:rPr>
                <w:spacing w:val="-1"/>
                <w:sz w:val="22"/>
              </w:rPr>
              <w:t>一级</w:t>
            </w:r>
          </w:p>
          <w:p>
            <w:pPr>
              <w:pStyle w:val="18"/>
              <w:spacing w:before="3" w:line="263" w:lineRule="exact"/>
              <w:ind w:left="316"/>
              <w:rPr>
                <w:sz w:val="22"/>
              </w:rPr>
            </w:pPr>
            <w:r>
              <w:rPr>
                <w:spacing w:val="-1"/>
                <w:sz w:val="22"/>
              </w:rPr>
              <w:t>指标</w:t>
            </w:r>
          </w:p>
        </w:tc>
        <w:tc>
          <w:tcPr>
            <w:tcW w:w="1080" w:type="dxa"/>
          </w:tcPr>
          <w:p>
            <w:pPr>
              <w:pStyle w:val="18"/>
              <w:spacing w:before="2"/>
              <w:ind w:left="318"/>
              <w:rPr>
                <w:sz w:val="22"/>
              </w:rPr>
            </w:pPr>
            <w:r>
              <w:rPr>
                <w:spacing w:val="-1"/>
                <w:sz w:val="22"/>
              </w:rPr>
              <w:t>二级</w:t>
            </w:r>
          </w:p>
          <w:p>
            <w:pPr>
              <w:pStyle w:val="18"/>
              <w:spacing w:before="3" w:line="263" w:lineRule="exact"/>
              <w:ind w:left="318"/>
              <w:rPr>
                <w:sz w:val="22"/>
              </w:rPr>
            </w:pPr>
            <w:r>
              <w:rPr>
                <w:spacing w:val="-1"/>
                <w:sz w:val="22"/>
              </w:rPr>
              <w:t>指标</w:t>
            </w:r>
          </w:p>
        </w:tc>
        <w:tc>
          <w:tcPr>
            <w:tcW w:w="2146" w:type="dxa"/>
          </w:tcPr>
          <w:p>
            <w:pPr>
              <w:pStyle w:val="18"/>
              <w:spacing w:before="143"/>
              <w:ind w:left="633"/>
              <w:rPr>
                <w:sz w:val="22"/>
              </w:rPr>
            </w:pPr>
            <w:r>
              <w:rPr>
                <w:sz w:val="22"/>
              </w:rPr>
              <w:t>三级指标</w:t>
            </w:r>
          </w:p>
        </w:tc>
        <w:tc>
          <w:tcPr>
            <w:tcW w:w="2993" w:type="dxa"/>
          </w:tcPr>
          <w:p>
            <w:pPr>
              <w:pStyle w:val="18"/>
              <w:spacing w:before="143"/>
              <w:ind w:left="1035" w:right="1027"/>
              <w:jc w:val="center"/>
              <w:rPr>
                <w:sz w:val="22"/>
              </w:rPr>
            </w:pPr>
            <w:r>
              <w:rPr>
                <w:sz w:val="22"/>
              </w:rPr>
              <w:t>指标内容</w:t>
            </w:r>
          </w:p>
        </w:tc>
        <w:tc>
          <w:tcPr>
            <w:tcW w:w="1179" w:type="dxa"/>
          </w:tcPr>
          <w:p>
            <w:pPr>
              <w:pStyle w:val="18"/>
              <w:spacing w:before="143"/>
              <w:ind w:left="128" w:right="121"/>
              <w:jc w:val="center"/>
              <w:rPr>
                <w:sz w:val="22"/>
              </w:rPr>
            </w:pPr>
            <w:r>
              <w:rPr>
                <w:sz w:val="22"/>
              </w:rPr>
              <w:t>指标值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932" w:type="dxa"/>
            <w:vMerge w:val="continue"/>
            <w:tcBorders>
              <w:top w:val="nil"/>
            </w:tcBorders>
          </w:tcPr>
          <w:p>
            <w:pPr>
              <w:rPr>
                <w:sz w:val="2"/>
                <w:szCs w:val="2"/>
              </w:rPr>
            </w:pPr>
          </w:p>
        </w:tc>
        <w:tc>
          <w:tcPr>
            <w:tcW w:w="1075" w:type="dxa"/>
            <w:vMerge w:val="restart"/>
          </w:tcPr>
          <w:p>
            <w:pPr>
              <w:pStyle w:val="18"/>
              <w:rPr>
                <w:sz w:val="22"/>
              </w:rPr>
            </w:pPr>
          </w:p>
          <w:p>
            <w:pPr>
              <w:pStyle w:val="18"/>
              <w:rPr>
                <w:sz w:val="22"/>
              </w:rPr>
            </w:pPr>
          </w:p>
          <w:p>
            <w:pPr>
              <w:pStyle w:val="18"/>
              <w:rPr>
                <w:sz w:val="22"/>
              </w:rPr>
            </w:pPr>
          </w:p>
          <w:p>
            <w:pPr>
              <w:pStyle w:val="18"/>
              <w:spacing w:before="3"/>
              <w:rPr>
                <w:sz w:val="24"/>
              </w:rPr>
            </w:pPr>
          </w:p>
          <w:p>
            <w:pPr>
              <w:pStyle w:val="18"/>
              <w:spacing w:line="242" w:lineRule="auto"/>
              <w:ind w:left="328" w:right="293" w:hanging="12"/>
              <w:rPr>
                <w:sz w:val="22"/>
              </w:rPr>
            </w:pPr>
            <w:r>
              <w:rPr>
                <w:sz w:val="22"/>
              </w:rPr>
              <w:t>产出指标</w:t>
            </w:r>
          </w:p>
        </w:tc>
        <w:tc>
          <w:tcPr>
            <w:tcW w:w="1080" w:type="dxa"/>
            <w:vMerge w:val="restart"/>
          </w:tcPr>
          <w:p>
            <w:pPr>
              <w:pStyle w:val="18"/>
              <w:spacing w:before="5"/>
              <w:rPr>
                <w:sz w:val="22"/>
              </w:rPr>
            </w:pPr>
          </w:p>
          <w:p>
            <w:pPr>
              <w:pStyle w:val="18"/>
              <w:spacing w:line="242" w:lineRule="auto"/>
              <w:ind w:left="318" w:right="307"/>
              <w:rPr>
                <w:sz w:val="22"/>
              </w:rPr>
            </w:pPr>
            <w:r>
              <w:rPr>
                <w:sz w:val="22"/>
              </w:rPr>
              <w:t>数量指标</w:t>
            </w:r>
          </w:p>
        </w:tc>
        <w:tc>
          <w:tcPr>
            <w:tcW w:w="2146" w:type="dxa"/>
          </w:tcPr>
          <w:p>
            <w:pPr>
              <w:pStyle w:val="18"/>
              <w:spacing w:before="141"/>
              <w:ind w:left="107"/>
              <w:rPr>
                <w:sz w:val="22"/>
              </w:rPr>
            </w:pPr>
            <w:r>
              <w:rPr>
                <w:sz w:val="22"/>
              </w:rPr>
              <w:t>维修改造工程数量</w:t>
            </w:r>
          </w:p>
        </w:tc>
        <w:tc>
          <w:tcPr>
            <w:tcW w:w="2993" w:type="dxa"/>
          </w:tcPr>
          <w:p>
            <w:pPr>
              <w:pStyle w:val="18"/>
              <w:spacing w:before="141"/>
              <w:ind w:left="107"/>
              <w:rPr>
                <w:sz w:val="22"/>
              </w:rPr>
            </w:pPr>
            <w:r>
              <w:rPr>
                <w:sz w:val="22"/>
              </w:rPr>
              <w:t>维修改造工程数量</w:t>
            </w:r>
          </w:p>
        </w:tc>
        <w:tc>
          <w:tcPr>
            <w:tcW w:w="1179" w:type="dxa"/>
          </w:tcPr>
          <w:p>
            <w:pPr>
              <w:pStyle w:val="18"/>
              <w:spacing w:before="141"/>
              <w:ind w:left="128" w:right="118"/>
              <w:jc w:val="center"/>
              <w:rPr>
                <w:sz w:val="22"/>
              </w:rPr>
            </w:pPr>
            <w:r>
              <w:rPr>
                <w:sz w:val="22"/>
              </w:rPr>
              <w:t>2 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932"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080" w:type="dxa"/>
            <w:vMerge w:val="continue"/>
            <w:tcBorders>
              <w:top w:val="nil"/>
            </w:tcBorders>
          </w:tcPr>
          <w:p>
            <w:pPr>
              <w:rPr>
                <w:sz w:val="2"/>
                <w:szCs w:val="2"/>
              </w:rPr>
            </w:pPr>
          </w:p>
        </w:tc>
        <w:tc>
          <w:tcPr>
            <w:tcW w:w="2146" w:type="dxa"/>
          </w:tcPr>
          <w:p>
            <w:pPr>
              <w:pStyle w:val="18"/>
              <w:spacing w:before="140"/>
              <w:ind w:left="107"/>
              <w:rPr>
                <w:sz w:val="22"/>
              </w:rPr>
            </w:pPr>
            <w:r>
              <w:rPr>
                <w:sz w:val="22"/>
              </w:rPr>
              <w:t>质保金支付数量</w:t>
            </w:r>
          </w:p>
        </w:tc>
        <w:tc>
          <w:tcPr>
            <w:tcW w:w="2993" w:type="dxa"/>
          </w:tcPr>
          <w:p>
            <w:pPr>
              <w:pStyle w:val="18"/>
              <w:spacing w:before="140"/>
              <w:ind w:left="107"/>
              <w:rPr>
                <w:sz w:val="22"/>
              </w:rPr>
            </w:pPr>
            <w:r>
              <w:rPr>
                <w:sz w:val="22"/>
              </w:rPr>
              <w:t>质保金支付数量</w:t>
            </w:r>
          </w:p>
        </w:tc>
        <w:tc>
          <w:tcPr>
            <w:tcW w:w="1179" w:type="dxa"/>
          </w:tcPr>
          <w:p>
            <w:pPr>
              <w:pStyle w:val="18"/>
              <w:spacing w:before="140"/>
              <w:ind w:left="128" w:right="119"/>
              <w:jc w:val="center"/>
              <w:rPr>
                <w:sz w:val="22"/>
              </w:rPr>
            </w:pPr>
            <w:r>
              <w:rPr>
                <w:sz w:val="22"/>
              </w:rPr>
              <w:t>10 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932"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080" w:type="dxa"/>
            <w:vMerge w:val="restart"/>
          </w:tcPr>
          <w:p>
            <w:pPr>
              <w:pStyle w:val="18"/>
              <w:spacing w:before="8"/>
              <w:rPr>
                <w:sz w:val="22"/>
              </w:rPr>
            </w:pPr>
          </w:p>
          <w:p>
            <w:pPr>
              <w:pStyle w:val="18"/>
              <w:ind w:left="318" w:right="307"/>
              <w:rPr>
                <w:sz w:val="22"/>
              </w:rPr>
            </w:pPr>
            <w:r>
              <w:rPr>
                <w:sz w:val="22"/>
              </w:rPr>
              <w:t>质量指标</w:t>
            </w:r>
          </w:p>
        </w:tc>
        <w:tc>
          <w:tcPr>
            <w:tcW w:w="2146" w:type="dxa"/>
          </w:tcPr>
          <w:p>
            <w:pPr>
              <w:pStyle w:val="18"/>
              <w:spacing w:before="141"/>
              <w:ind w:left="107"/>
              <w:rPr>
                <w:sz w:val="22"/>
              </w:rPr>
            </w:pPr>
            <w:r>
              <w:rPr>
                <w:sz w:val="22"/>
              </w:rPr>
              <w:t>维修改造质量</w:t>
            </w:r>
          </w:p>
        </w:tc>
        <w:tc>
          <w:tcPr>
            <w:tcW w:w="2993" w:type="dxa"/>
          </w:tcPr>
          <w:p>
            <w:pPr>
              <w:pStyle w:val="18"/>
              <w:spacing w:before="141"/>
              <w:ind w:left="107"/>
              <w:rPr>
                <w:sz w:val="22"/>
              </w:rPr>
            </w:pPr>
            <w:r>
              <w:rPr>
                <w:sz w:val="22"/>
              </w:rPr>
              <w:t>维修改造质量达到相应标准</w:t>
            </w:r>
          </w:p>
        </w:tc>
        <w:tc>
          <w:tcPr>
            <w:tcW w:w="1179" w:type="dxa"/>
          </w:tcPr>
          <w:p>
            <w:pPr>
              <w:pStyle w:val="18"/>
              <w:spacing w:before="141"/>
              <w:ind w:left="128" w:right="119"/>
              <w:jc w:val="center"/>
              <w:rPr>
                <w:sz w:val="22"/>
              </w:rPr>
            </w:pPr>
            <w:r>
              <w:rPr>
                <w:sz w:val="22"/>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0" w:hRule="atLeast"/>
        </w:trPr>
        <w:tc>
          <w:tcPr>
            <w:tcW w:w="932"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080" w:type="dxa"/>
            <w:vMerge w:val="continue"/>
            <w:tcBorders>
              <w:top w:val="nil"/>
            </w:tcBorders>
          </w:tcPr>
          <w:p>
            <w:pPr>
              <w:rPr>
                <w:sz w:val="2"/>
                <w:szCs w:val="2"/>
              </w:rPr>
            </w:pPr>
          </w:p>
        </w:tc>
        <w:tc>
          <w:tcPr>
            <w:tcW w:w="2146" w:type="dxa"/>
          </w:tcPr>
          <w:p>
            <w:pPr>
              <w:pStyle w:val="18"/>
              <w:spacing w:before="1"/>
              <w:ind w:left="107"/>
              <w:rPr>
                <w:sz w:val="22"/>
              </w:rPr>
            </w:pPr>
            <w:r>
              <w:rPr>
                <w:sz w:val="22"/>
              </w:rPr>
              <w:t>工程建设质量达标</w:t>
            </w:r>
          </w:p>
          <w:p>
            <w:pPr>
              <w:pStyle w:val="18"/>
              <w:spacing w:before="4" w:line="263" w:lineRule="exact"/>
              <w:ind w:left="107"/>
              <w:rPr>
                <w:sz w:val="22"/>
              </w:rPr>
            </w:pPr>
            <w:r>
              <w:rPr>
                <w:sz w:val="22"/>
              </w:rPr>
              <w:t>情况</w:t>
            </w:r>
          </w:p>
        </w:tc>
        <w:tc>
          <w:tcPr>
            <w:tcW w:w="2993" w:type="dxa"/>
          </w:tcPr>
          <w:p>
            <w:pPr>
              <w:pStyle w:val="18"/>
              <w:spacing w:before="143"/>
              <w:ind w:left="107"/>
              <w:rPr>
                <w:sz w:val="22"/>
              </w:rPr>
            </w:pPr>
            <w:r>
              <w:rPr>
                <w:sz w:val="22"/>
              </w:rPr>
              <w:t>满足相应建设标准</w:t>
            </w:r>
          </w:p>
        </w:tc>
        <w:tc>
          <w:tcPr>
            <w:tcW w:w="1179" w:type="dxa"/>
          </w:tcPr>
          <w:p>
            <w:pPr>
              <w:pStyle w:val="18"/>
              <w:spacing w:before="143"/>
              <w:ind w:left="128" w:right="119"/>
              <w:jc w:val="center"/>
              <w:rPr>
                <w:sz w:val="22"/>
              </w:rPr>
            </w:pPr>
            <w:r>
              <w:rPr>
                <w:sz w:val="22"/>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1" w:hRule="atLeast"/>
        </w:trPr>
        <w:tc>
          <w:tcPr>
            <w:tcW w:w="932"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080" w:type="dxa"/>
          </w:tcPr>
          <w:p>
            <w:pPr>
              <w:pStyle w:val="18"/>
              <w:spacing w:before="2"/>
              <w:ind w:left="318"/>
              <w:rPr>
                <w:sz w:val="22"/>
              </w:rPr>
            </w:pPr>
            <w:r>
              <w:rPr>
                <w:spacing w:val="-1"/>
                <w:sz w:val="22"/>
              </w:rPr>
              <w:t>时效</w:t>
            </w:r>
          </w:p>
          <w:p>
            <w:pPr>
              <w:pStyle w:val="18"/>
              <w:spacing w:before="3" w:line="263" w:lineRule="exact"/>
              <w:ind w:left="318"/>
              <w:rPr>
                <w:sz w:val="22"/>
              </w:rPr>
            </w:pPr>
            <w:r>
              <w:rPr>
                <w:spacing w:val="-1"/>
                <w:sz w:val="22"/>
              </w:rPr>
              <w:t>指标</w:t>
            </w:r>
          </w:p>
        </w:tc>
        <w:tc>
          <w:tcPr>
            <w:tcW w:w="2146" w:type="dxa"/>
          </w:tcPr>
          <w:p>
            <w:pPr>
              <w:pStyle w:val="18"/>
              <w:spacing w:before="143"/>
              <w:ind w:left="107"/>
              <w:rPr>
                <w:sz w:val="22"/>
              </w:rPr>
            </w:pPr>
            <w:r>
              <w:rPr>
                <w:sz w:val="22"/>
              </w:rPr>
              <w:t>工程建设完成时限</w:t>
            </w:r>
          </w:p>
        </w:tc>
        <w:tc>
          <w:tcPr>
            <w:tcW w:w="2993" w:type="dxa"/>
          </w:tcPr>
          <w:p>
            <w:pPr>
              <w:pStyle w:val="18"/>
              <w:spacing w:before="143"/>
              <w:ind w:left="107"/>
              <w:rPr>
                <w:sz w:val="22"/>
              </w:rPr>
            </w:pPr>
            <w:r>
              <w:rPr>
                <w:sz w:val="22"/>
              </w:rPr>
              <w:t>工程建设完成时限及时完成</w:t>
            </w:r>
          </w:p>
        </w:tc>
        <w:tc>
          <w:tcPr>
            <w:tcW w:w="1179" w:type="dxa"/>
          </w:tcPr>
          <w:p>
            <w:pPr>
              <w:pStyle w:val="18"/>
              <w:spacing w:before="143"/>
              <w:ind w:left="128" w:right="121"/>
              <w:jc w:val="center"/>
              <w:rPr>
                <w:sz w:val="22"/>
              </w:rPr>
            </w:pPr>
            <w:r>
              <w:rPr>
                <w:sz w:val="22"/>
              </w:rPr>
              <w:t>及时完成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56" w:hRule="atLeast"/>
        </w:trPr>
        <w:tc>
          <w:tcPr>
            <w:tcW w:w="932" w:type="dxa"/>
            <w:vMerge w:val="continue"/>
            <w:tcBorders>
              <w:top w:val="nil"/>
            </w:tcBorders>
          </w:tcPr>
          <w:p>
            <w:pPr>
              <w:rPr>
                <w:sz w:val="2"/>
                <w:szCs w:val="2"/>
              </w:rPr>
            </w:pPr>
          </w:p>
        </w:tc>
        <w:tc>
          <w:tcPr>
            <w:tcW w:w="1075" w:type="dxa"/>
            <w:vMerge w:val="restart"/>
          </w:tcPr>
          <w:p>
            <w:pPr>
              <w:pStyle w:val="18"/>
              <w:rPr>
                <w:sz w:val="22"/>
              </w:rPr>
            </w:pPr>
          </w:p>
          <w:p>
            <w:pPr>
              <w:pStyle w:val="18"/>
              <w:spacing w:before="11"/>
              <w:rPr>
                <w:sz w:val="22"/>
              </w:rPr>
            </w:pPr>
          </w:p>
          <w:p>
            <w:pPr>
              <w:pStyle w:val="18"/>
              <w:spacing w:line="242" w:lineRule="auto"/>
              <w:ind w:left="316" w:right="305"/>
              <w:rPr>
                <w:sz w:val="22"/>
              </w:rPr>
            </w:pPr>
            <w:r>
              <w:rPr>
                <w:sz w:val="22"/>
              </w:rPr>
              <w:t>效益指标</w:t>
            </w:r>
          </w:p>
        </w:tc>
        <w:tc>
          <w:tcPr>
            <w:tcW w:w="1080" w:type="dxa"/>
          </w:tcPr>
          <w:p>
            <w:pPr>
              <w:pStyle w:val="18"/>
              <w:spacing w:before="2"/>
              <w:ind w:left="318" w:right="307"/>
              <w:rPr>
                <w:sz w:val="22"/>
              </w:rPr>
            </w:pPr>
            <w:r>
              <w:rPr>
                <w:spacing w:val="-8"/>
                <w:sz w:val="22"/>
              </w:rPr>
              <w:t>社会</w:t>
            </w:r>
            <w:r>
              <w:rPr>
                <w:spacing w:val="-9"/>
                <w:sz w:val="22"/>
              </w:rPr>
              <w:t>效益</w:t>
            </w:r>
          </w:p>
          <w:p>
            <w:pPr>
              <w:pStyle w:val="18"/>
              <w:spacing w:before="5" w:line="265" w:lineRule="exact"/>
              <w:ind w:left="318"/>
              <w:rPr>
                <w:sz w:val="22"/>
              </w:rPr>
            </w:pPr>
            <w:r>
              <w:rPr>
                <w:spacing w:val="-1"/>
                <w:sz w:val="22"/>
              </w:rPr>
              <w:t>指标</w:t>
            </w:r>
          </w:p>
        </w:tc>
        <w:tc>
          <w:tcPr>
            <w:tcW w:w="2146" w:type="dxa"/>
          </w:tcPr>
          <w:p>
            <w:pPr>
              <w:pStyle w:val="18"/>
              <w:spacing w:before="3"/>
              <w:rPr>
                <w:sz w:val="22"/>
              </w:rPr>
            </w:pPr>
          </w:p>
          <w:p>
            <w:pPr>
              <w:pStyle w:val="18"/>
              <w:ind w:left="107"/>
              <w:rPr>
                <w:sz w:val="22"/>
              </w:rPr>
            </w:pPr>
            <w:r>
              <w:rPr>
                <w:sz w:val="22"/>
              </w:rPr>
              <w:t>办公环境改善情况</w:t>
            </w:r>
          </w:p>
        </w:tc>
        <w:tc>
          <w:tcPr>
            <w:tcW w:w="2993" w:type="dxa"/>
          </w:tcPr>
          <w:p>
            <w:pPr>
              <w:pStyle w:val="18"/>
              <w:spacing w:before="3"/>
              <w:rPr>
                <w:sz w:val="22"/>
              </w:rPr>
            </w:pPr>
          </w:p>
          <w:p>
            <w:pPr>
              <w:pStyle w:val="18"/>
              <w:ind w:left="217"/>
              <w:rPr>
                <w:sz w:val="22"/>
              </w:rPr>
            </w:pPr>
            <w:r>
              <w:rPr>
                <w:sz w:val="22"/>
              </w:rPr>
              <w:t>办公环境环境改造提升明显</w:t>
            </w:r>
          </w:p>
        </w:tc>
        <w:tc>
          <w:tcPr>
            <w:tcW w:w="1179" w:type="dxa"/>
          </w:tcPr>
          <w:p>
            <w:pPr>
              <w:pStyle w:val="18"/>
              <w:spacing w:before="3"/>
              <w:rPr>
                <w:sz w:val="22"/>
              </w:rPr>
            </w:pPr>
          </w:p>
          <w:p>
            <w:pPr>
              <w:pStyle w:val="18"/>
              <w:ind w:left="128" w:right="119"/>
              <w:jc w:val="center"/>
              <w:rPr>
                <w:sz w:val="22"/>
              </w:rPr>
            </w:pPr>
            <w:r>
              <w:rPr>
                <w:sz w:val="22"/>
              </w:rPr>
              <w:t>显著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56" w:hRule="atLeast"/>
        </w:trPr>
        <w:tc>
          <w:tcPr>
            <w:tcW w:w="932"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080" w:type="dxa"/>
          </w:tcPr>
          <w:p>
            <w:pPr>
              <w:pStyle w:val="18"/>
              <w:spacing w:before="2"/>
              <w:ind w:left="318" w:right="197" w:hanging="108"/>
              <w:rPr>
                <w:sz w:val="22"/>
              </w:rPr>
            </w:pPr>
            <w:r>
              <w:rPr>
                <w:spacing w:val="-7"/>
                <w:sz w:val="22"/>
              </w:rPr>
              <w:t>可持续</w:t>
            </w:r>
            <w:r>
              <w:rPr>
                <w:sz w:val="22"/>
              </w:rPr>
              <w:t>影响</w:t>
            </w:r>
          </w:p>
          <w:p>
            <w:pPr>
              <w:pStyle w:val="18"/>
              <w:spacing w:before="5" w:line="265" w:lineRule="exact"/>
              <w:ind w:left="318"/>
              <w:rPr>
                <w:sz w:val="22"/>
              </w:rPr>
            </w:pPr>
            <w:r>
              <w:rPr>
                <w:spacing w:val="-1"/>
                <w:sz w:val="22"/>
              </w:rPr>
              <w:t>指标</w:t>
            </w:r>
          </w:p>
        </w:tc>
        <w:tc>
          <w:tcPr>
            <w:tcW w:w="2146" w:type="dxa"/>
          </w:tcPr>
          <w:p>
            <w:pPr>
              <w:pStyle w:val="18"/>
              <w:spacing w:before="3"/>
              <w:rPr>
                <w:sz w:val="22"/>
              </w:rPr>
            </w:pPr>
          </w:p>
          <w:p>
            <w:pPr>
              <w:pStyle w:val="18"/>
              <w:ind w:left="107"/>
              <w:rPr>
                <w:sz w:val="22"/>
              </w:rPr>
            </w:pPr>
            <w:r>
              <w:rPr>
                <w:sz w:val="22"/>
              </w:rPr>
              <w:t>公安工作效率</w:t>
            </w:r>
          </w:p>
        </w:tc>
        <w:tc>
          <w:tcPr>
            <w:tcW w:w="2993" w:type="dxa"/>
          </w:tcPr>
          <w:p>
            <w:pPr>
              <w:pStyle w:val="18"/>
              <w:spacing w:before="3"/>
              <w:rPr>
                <w:sz w:val="22"/>
              </w:rPr>
            </w:pPr>
          </w:p>
          <w:p>
            <w:pPr>
              <w:pStyle w:val="18"/>
              <w:ind w:left="107"/>
              <w:rPr>
                <w:sz w:val="22"/>
              </w:rPr>
            </w:pPr>
            <w:r>
              <w:rPr>
                <w:sz w:val="22"/>
              </w:rPr>
              <w:t>持续提高公安工作效率</w:t>
            </w:r>
          </w:p>
        </w:tc>
        <w:tc>
          <w:tcPr>
            <w:tcW w:w="1179" w:type="dxa"/>
          </w:tcPr>
          <w:p>
            <w:pPr>
              <w:pStyle w:val="18"/>
              <w:spacing w:before="3"/>
              <w:rPr>
                <w:sz w:val="22"/>
              </w:rPr>
            </w:pPr>
          </w:p>
          <w:p>
            <w:pPr>
              <w:pStyle w:val="18"/>
              <w:ind w:left="128" w:right="121"/>
              <w:jc w:val="center"/>
              <w:rPr>
                <w:sz w:val="22"/>
              </w:rPr>
            </w:pPr>
            <w:r>
              <w:rPr>
                <w:sz w:val="22"/>
              </w:rPr>
              <w:t>稳定持续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26" w:hRule="atLeast"/>
        </w:trPr>
        <w:tc>
          <w:tcPr>
            <w:tcW w:w="932" w:type="dxa"/>
            <w:vMerge w:val="continue"/>
            <w:tcBorders>
              <w:top w:val="nil"/>
            </w:tcBorders>
          </w:tcPr>
          <w:p>
            <w:pPr>
              <w:rPr>
                <w:sz w:val="2"/>
                <w:szCs w:val="2"/>
              </w:rPr>
            </w:pPr>
          </w:p>
        </w:tc>
        <w:tc>
          <w:tcPr>
            <w:tcW w:w="1075" w:type="dxa"/>
          </w:tcPr>
          <w:p>
            <w:pPr>
              <w:pStyle w:val="18"/>
              <w:rPr>
                <w:sz w:val="22"/>
              </w:rPr>
            </w:pPr>
          </w:p>
          <w:p>
            <w:pPr>
              <w:pStyle w:val="18"/>
              <w:spacing w:before="145" w:line="242" w:lineRule="auto"/>
              <w:ind w:left="316" w:right="197" w:hanging="111"/>
              <w:rPr>
                <w:sz w:val="22"/>
              </w:rPr>
            </w:pPr>
            <w:r>
              <w:rPr>
                <w:sz w:val="22"/>
              </w:rPr>
              <w:t>满意度指标</w:t>
            </w:r>
          </w:p>
        </w:tc>
        <w:tc>
          <w:tcPr>
            <w:tcW w:w="1080" w:type="dxa"/>
          </w:tcPr>
          <w:p>
            <w:pPr>
              <w:pStyle w:val="18"/>
              <w:spacing w:line="242" w:lineRule="auto"/>
              <w:ind w:left="210" w:right="197"/>
              <w:jc w:val="both"/>
              <w:rPr>
                <w:sz w:val="22"/>
              </w:rPr>
            </w:pPr>
            <w:r>
              <w:rPr>
                <w:spacing w:val="-7"/>
                <w:sz w:val="22"/>
              </w:rPr>
              <w:t>社会公众或服务对象满意度</w:t>
            </w:r>
          </w:p>
          <w:p>
            <w:pPr>
              <w:pStyle w:val="18"/>
              <w:spacing w:before="4" w:line="263" w:lineRule="exact"/>
              <w:ind w:left="318"/>
              <w:rPr>
                <w:sz w:val="22"/>
              </w:rPr>
            </w:pPr>
            <w:r>
              <w:rPr>
                <w:spacing w:val="-1"/>
                <w:sz w:val="22"/>
              </w:rPr>
              <w:t>指标</w:t>
            </w:r>
          </w:p>
        </w:tc>
        <w:tc>
          <w:tcPr>
            <w:tcW w:w="2146" w:type="dxa"/>
          </w:tcPr>
          <w:p>
            <w:pPr>
              <w:pStyle w:val="18"/>
              <w:rPr>
                <w:sz w:val="22"/>
              </w:rPr>
            </w:pPr>
          </w:p>
          <w:p>
            <w:pPr>
              <w:pStyle w:val="18"/>
              <w:spacing w:before="7"/>
              <w:rPr>
                <w:sz w:val="22"/>
              </w:rPr>
            </w:pPr>
          </w:p>
          <w:p>
            <w:pPr>
              <w:pStyle w:val="18"/>
              <w:ind w:left="107"/>
              <w:rPr>
                <w:sz w:val="22"/>
              </w:rPr>
            </w:pPr>
            <w:r>
              <w:rPr>
                <w:sz w:val="22"/>
              </w:rPr>
              <w:t>受益人群满意度</w:t>
            </w:r>
          </w:p>
        </w:tc>
        <w:tc>
          <w:tcPr>
            <w:tcW w:w="2993" w:type="dxa"/>
          </w:tcPr>
          <w:p>
            <w:pPr>
              <w:pStyle w:val="18"/>
              <w:rPr>
                <w:sz w:val="22"/>
              </w:rPr>
            </w:pPr>
          </w:p>
          <w:p>
            <w:pPr>
              <w:pStyle w:val="18"/>
              <w:spacing w:before="7"/>
              <w:rPr>
                <w:sz w:val="22"/>
              </w:rPr>
            </w:pPr>
          </w:p>
          <w:p>
            <w:pPr>
              <w:pStyle w:val="18"/>
              <w:ind w:left="107"/>
              <w:rPr>
                <w:sz w:val="22"/>
              </w:rPr>
            </w:pPr>
            <w:r>
              <w:rPr>
                <w:sz w:val="22"/>
              </w:rPr>
              <w:t>受益人群满意度</w:t>
            </w:r>
          </w:p>
        </w:tc>
        <w:tc>
          <w:tcPr>
            <w:tcW w:w="1179" w:type="dxa"/>
          </w:tcPr>
          <w:p>
            <w:pPr>
              <w:pStyle w:val="18"/>
              <w:rPr>
                <w:sz w:val="22"/>
              </w:rPr>
            </w:pPr>
          </w:p>
          <w:p>
            <w:pPr>
              <w:pStyle w:val="18"/>
              <w:spacing w:before="7"/>
              <w:rPr>
                <w:sz w:val="22"/>
              </w:rPr>
            </w:pPr>
          </w:p>
          <w:p>
            <w:pPr>
              <w:pStyle w:val="18"/>
              <w:ind w:left="128" w:right="119"/>
              <w:jc w:val="center"/>
              <w:rPr>
                <w:sz w:val="22"/>
              </w:rPr>
            </w:pPr>
            <w:r>
              <w:rPr>
                <w:sz w:val="22"/>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0" w:hRule="atLeast"/>
        </w:trPr>
        <w:tc>
          <w:tcPr>
            <w:tcW w:w="932" w:type="dxa"/>
          </w:tcPr>
          <w:p>
            <w:pPr>
              <w:pStyle w:val="18"/>
              <w:spacing w:before="1"/>
              <w:ind w:left="244"/>
              <w:rPr>
                <w:sz w:val="22"/>
              </w:rPr>
            </w:pPr>
            <w:r>
              <w:rPr>
                <w:spacing w:val="-1"/>
                <w:sz w:val="22"/>
              </w:rPr>
              <w:t>其他</w:t>
            </w:r>
          </w:p>
          <w:p>
            <w:pPr>
              <w:pStyle w:val="18"/>
              <w:spacing w:before="4" w:line="264" w:lineRule="exact"/>
              <w:ind w:left="244"/>
              <w:rPr>
                <w:sz w:val="22"/>
              </w:rPr>
            </w:pPr>
            <w:r>
              <w:rPr>
                <w:spacing w:val="-1"/>
                <w:sz w:val="22"/>
              </w:rPr>
              <w:t>说明</w:t>
            </w:r>
          </w:p>
        </w:tc>
        <w:tc>
          <w:tcPr>
            <w:tcW w:w="8473" w:type="dxa"/>
            <w:gridSpan w:val="5"/>
          </w:tcPr>
          <w:p>
            <w:pPr>
              <w:pStyle w:val="18"/>
              <w:spacing w:before="143"/>
              <w:ind w:left="7"/>
              <w:jc w:val="center"/>
              <w:rPr>
                <w:sz w:val="22"/>
              </w:rPr>
            </w:pPr>
            <w:r>
              <w:rPr>
                <w:w w:val="100"/>
                <w:sz w:val="22"/>
              </w:rPr>
              <w:t>无</w:t>
            </w:r>
          </w:p>
        </w:tc>
      </w:tr>
    </w:tbl>
    <w:p>
      <w:pPr>
        <w:pStyle w:val="9"/>
        <w:spacing w:before="7"/>
        <w:rPr>
          <w:sz w:val="5"/>
        </w:rPr>
      </w:pPr>
    </w:p>
    <w:p>
      <w:pPr>
        <w:tabs>
          <w:tab w:val="left" w:pos="3847"/>
          <w:tab w:val="left" w:pos="6597"/>
        </w:tabs>
        <w:spacing w:before="70"/>
        <w:ind w:left="218" w:right="0" w:firstLine="0"/>
        <w:jc w:val="left"/>
        <w:rPr>
          <w:sz w:val="22"/>
        </w:rPr>
      </w:pPr>
      <w:r>
        <w:rPr>
          <w:sz w:val="22"/>
        </w:rPr>
        <w:t>填</w:t>
      </w:r>
      <w:r>
        <w:rPr>
          <w:spacing w:val="-3"/>
          <w:sz w:val="22"/>
        </w:rPr>
        <w:t>报</w:t>
      </w:r>
      <w:r>
        <w:rPr>
          <w:sz w:val="22"/>
        </w:rPr>
        <w:t>人业</w:t>
      </w:r>
      <w:r>
        <w:rPr>
          <w:spacing w:val="-3"/>
          <w:sz w:val="22"/>
        </w:rPr>
        <w:t>务</w:t>
      </w:r>
      <w:r>
        <w:rPr>
          <w:sz w:val="22"/>
        </w:rPr>
        <w:t>处室</w:t>
      </w:r>
      <w:r>
        <w:rPr>
          <w:spacing w:val="-3"/>
          <w:sz w:val="22"/>
        </w:rPr>
        <w:t>：</w:t>
      </w:r>
      <w:r>
        <w:rPr>
          <w:sz w:val="22"/>
        </w:rPr>
        <w:t>警务</w:t>
      </w:r>
      <w:r>
        <w:rPr>
          <w:spacing w:val="-3"/>
          <w:sz w:val="22"/>
        </w:rPr>
        <w:t>保</w:t>
      </w:r>
      <w:r>
        <w:rPr>
          <w:sz w:val="22"/>
        </w:rPr>
        <w:t>障室</w:t>
      </w:r>
      <w:r>
        <w:rPr>
          <w:sz w:val="22"/>
        </w:rPr>
        <w:tab/>
      </w:r>
      <w:r>
        <w:rPr>
          <w:sz w:val="22"/>
        </w:rPr>
        <w:t>填</w:t>
      </w:r>
      <w:r>
        <w:rPr>
          <w:spacing w:val="-3"/>
          <w:sz w:val="22"/>
        </w:rPr>
        <w:t>报</w:t>
      </w:r>
      <w:r>
        <w:rPr>
          <w:sz w:val="22"/>
        </w:rPr>
        <w:t>人姓</w:t>
      </w:r>
      <w:r>
        <w:rPr>
          <w:spacing w:val="-3"/>
          <w:sz w:val="22"/>
        </w:rPr>
        <w:t>名</w:t>
      </w:r>
      <w:r>
        <w:rPr>
          <w:sz w:val="22"/>
        </w:rPr>
        <w:t>：杨</w:t>
      </w:r>
      <w:r>
        <w:rPr>
          <w:spacing w:val="-3"/>
          <w:sz w:val="22"/>
        </w:rPr>
        <w:t>钰</w:t>
      </w:r>
      <w:r>
        <w:rPr>
          <w:sz w:val="22"/>
        </w:rPr>
        <w:t>梅</w:t>
      </w:r>
      <w:r>
        <w:rPr>
          <w:sz w:val="22"/>
        </w:rPr>
        <w:tab/>
      </w:r>
      <w:r>
        <w:rPr>
          <w:sz w:val="22"/>
        </w:rPr>
        <w:t>联</w:t>
      </w:r>
      <w:r>
        <w:rPr>
          <w:spacing w:val="-3"/>
          <w:sz w:val="22"/>
        </w:rPr>
        <w:t>系</w:t>
      </w:r>
      <w:r>
        <w:rPr>
          <w:sz w:val="22"/>
        </w:rPr>
        <w:t>电话：2139529</w:t>
      </w:r>
    </w:p>
    <w:p>
      <w:pPr>
        <w:spacing w:after="0"/>
        <w:jc w:val="left"/>
        <w:rPr>
          <w:sz w:val="22"/>
        </w:rPr>
        <w:sectPr>
          <w:pgSz w:w="11910" w:h="16840"/>
          <w:pgMar w:top="1420" w:right="1140" w:bottom="1000" w:left="1140" w:header="0" w:footer="817" w:gutter="0"/>
          <w:cols w:space="720" w:num="1"/>
        </w:sectPr>
      </w:pPr>
    </w:p>
    <w:p>
      <w:pPr>
        <w:pStyle w:val="3"/>
      </w:pPr>
      <w:r>
        <w:t>项目支出绩效目标申报表</w:t>
      </w:r>
    </w:p>
    <w:p>
      <w:pPr>
        <w:spacing w:before="174"/>
        <w:ind w:left="1663" w:right="1663" w:firstLine="0"/>
        <w:jc w:val="center"/>
        <w:rPr>
          <w:sz w:val="22"/>
        </w:rPr>
      </w:pPr>
      <w:r>
        <w:rPr>
          <w:sz w:val="22"/>
        </w:rPr>
        <w:t>（2021 年度）</w:t>
      </w:r>
    </w:p>
    <w:p>
      <w:pPr>
        <w:pStyle w:val="9"/>
        <w:spacing w:before="3"/>
        <w:rPr>
          <w:sz w:val="22"/>
        </w:rPr>
      </w:pPr>
    </w:p>
    <w:p>
      <w:pPr>
        <w:spacing w:before="0"/>
        <w:ind w:left="660" w:right="0" w:firstLine="0"/>
        <w:jc w:val="left"/>
        <w:rPr>
          <w:sz w:val="22"/>
        </w:rPr>
      </w:pPr>
      <w:r>
        <w:rPr>
          <w:sz w:val="22"/>
        </w:rPr>
        <w:t>申报单位：淄博高新区公安分局</w:t>
      </w:r>
    </w:p>
    <w:p>
      <w:pPr>
        <w:pStyle w:val="9"/>
        <w:spacing w:before="1"/>
        <w:rPr>
          <w:sz w:val="11"/>
        </w:rPr>
      </w:pPr>
    </w:p>
    <w:tbl>
      <w:tblPr>
        <w:tblStyle w:val="14"/>
        <w:tblW w:w="8520" w:type="dxa"/>
        <w:tblInd w:w="5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5"/>
        <w:gridCol w:w="540"/>
        <w:gridCol w:w="1919"/>
        <w:gridCol w:w="1439"/>
        <w:gridCol w:w="184"/>
        <w:gridCol w:w="35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5" w:type="dxa"/>
            <w:gridSpan w:val="2"/>
          </w:tcPr>
          <w:p>
            <w:pPr>
              <w:pStyle w:val="18"/>
              <w:spacing w:before="142"/>
              <w:ind w:left="250"/>
              <w:rPr>
                <w:sz w:val="22"/>
              </w:rPr>
            </w:pPr>
            <w:r>
              <w:rPr>
                <w:sz w:val="22"/>
              </w:rPr>
              <w:t>项目名称</w:t>
            </w:r>
          </w:p>
        </w:tc>
        <w:tc>
          <w:tcPr>
            <w:tcW w:w="7135" w:type="dxa"/>
            <w:gridSpan w:val="4"/>
          </w:tcPr>
          <w:p>
            <w:pPr>
              <w:pStyle w:val="18"/>
              <w:spacing w:before="142"/>
              <w:ind w:left="106"/>
              <w:rPr>
                <w:sz w:val="22"/>
              </w:rPr>
            </w:pPr>
            <w:r>
              <w:rPr>
                <w:sz w:val="22"/>
              </w:rPr>
              <w:t>公共上网场所安全管理系统传输及维护费用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1385" w:type="dxa"/>
            <w:gridSpan w:val="2"/>
          </w:tcPr>
          <w:p>
            <w:pPr>
              <w:pStyle w:val="18"/>
              <w:spacing w:before="172"/>
              <w:ind w:left="250"/>
              <w:rPr>
                <w:sz w:val="22"/>
              </w:rPr>
            </w:pPr>
            <w:r>
              <w:rPr>
                <w:sz w:val="22"/>
              </w:rPr>
              <w:t>主管部门</w:t>
            </w:r>
          </w:p>
        </w:tc>
        <w:tc>
          <w:tcPr>
            <w:tcW w:w="1919" w:type="dxa"/>
          </w:tcPr>
          <w:p>
            <w:pPr>
              <w:pStyle w:val="18"/>
              <w:spacing w:before="16"/>
              <w:ind w:left="97" w:right="89"/>
              <w:jc w:val="center"/>
              <w:rPr>
                <w:sz w:val="22"/>
              </w:rPr>
            </w:pPr>
            <w:r>
              <w:rPr>
                <w:sz w:val="22"/>
              </w:rPr>
              <w:t>淄博高新区公安</w:t>
            </w:r>
          </w:p>
          <w:p>
            <w:pPr>
              <w:pStyle w:val="18"/>
              <w:spacing w:before="30" w:line="276" w:lineRule="exact"/>
              <w:ind w:left="97" w:right="89"/>
              <w:jc w:val="center"/>
              <w:rPr>
                <w:sz w:val="22"/>
              </w:rPr>
            </w:pPr>
            <w:r>
              <w:rPr>
                <w:sz w:val="22"/>
              </w:rPr>
              <w:t>分局</w:t>
            </w:r>
          </w:p>
        </w:tc>
        <w:tc>
          <w:tcPr>
            <w:tcW w:w="1623" w:type="dxa"/>
            <w:gridSpan w:val="2"/>
          </w:tcPr>
          <w:p>
            <w:pPr>
              <w:pStyle w:val="18"/>
              <w:spacing w:before="172"/>
              <w:ind w:left="150"/>
              <w:rPr>
                <w:sz w:val="22"/>
              </w:rPr>
            </w:pPr>
            <w:r>
              <w:rPr>
                <w:sz w:val="22"/>
              </w:rPr>
              <w:t>预算执行单位</w:t>
            </w:r>
          </w:p>
        </w:tc>
        <w:tc>
          <w:tcPr>
            <w:tcW w:w="3593" w:type="dxa"/>
          </w:tcPr>
          <w:p>
            <w:pPr>
              <w:pStyle w:val="18"/>
              <w:spacing w:before="172"/>
              <w:ind w:left="785" w:right="778"/>
              <w:jc w:val="center"/>
              <w:rPr>
                <w:sz w:val="22"/>
              </w:rPr>
            </w:pPr>
            <w:r>
              <w:rPr>
                <w:sz w:val="22"/>
              </w:rPr>
              <w:t>淄博高新区公安分局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5" w:type="dxa"/>
            <w:gridSpan w:val="2"/>
          </w:tcPr>
          <w:p>
            <w:pPr>
              <w:pStyle w:val="18"/>
              <w:spacing w:before="143"/>
              <w:ind w:left="142"/>
              <w:rPr>
                <w:sz w:val="22"/>
              </w:rPr>
            </w:pPr>
            <w:r>
              <w:rPr>
                <w:sz w:val="22"/>
              </w:rPr>
              <w:t>项目负责人</w:t>
            </w:r>
          </w:p>
        </w:tc>
        <w:tc>
          <w:tcPr>
            <w:tcW w:w="1919" w:type="dxa"/>
          </w:tcPr>
          <w:p>
            <w:pPr>
              <w:pStyle w:val="18"/>
              <w:spacing w:before="143"/>
              <w:ind w:left="97" w:right="87"/>
              <w:jc w:val="center"/>
              <w:rPr>
                <w:sz w:val="22"/>
              </w:rPr>
            </w:pPr>
            <w:r>
              <w:rPr>
                <w:sz w:val="22"/>
              </w:rPr>
              <w:t>衣团龙</w:t>
            </w:r>
          </w:p>
        </w:tc>
        <w:tc>
          <w:tcPr>
            <w:tcW w:w="1623" w:type="dxa"/>
            <w:gridSpan w:val="2"/>
          </w:tcPr>
          <w:p>
            <w:pPr>
              <w:pStyle w:val="18"/>
              <w:spacing w:before="143"/>
              <w:ind w:left="371"/>
              <w:rPr>
                <w:sz w:val="22"/>
              </w:rPr>
            </w:pPr>
            <w:r>
              <w:rPr>
                <w:sz w:val="22"/>
              </w:rPr>
              <w:t>联系电话</w:t>
            </w:r>
          </w:p>
        </w:tc>
        <w:tc>
          <w:tcPr>
            <w:tcW w:w="3593" w:type="dxa"/>
          </w:tcPr>
          <w:p>
            <w:pPr>
              <w:pStyle w:val="18"/>
              <w:spacing w:before="143"/>
              <w:ind w:left="785" w:right="775"/>
              <w:jc w:val="center"/>
              <w:rPr>
                <w:sz w:val="22"/>
              </w:rPr>
            </w:pPr>
            <w:r>
              <w:rPr>
                <w:sz w:val="22"/>
              </w:rPr>
              <w:t>13793308053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1385" w:type="dxa"/>
            <w:gridSpan w:val="2"/>
          </w:tcPr>
          <w:p>
            <w:pPr>
              <w:pStyle w:val="18"/>
              <w:spacing w:before="173"/>
              <w:ind w:left="250"/>
              <w:rPr>
                <w:sz w:val="22"/>
              </w:rPr>
            </w:pPr>
            <w:r>
              <w:rPr>
                <w:sz w:val="22"/>
              </w:rPr>
              <w:t>项目类型</w:t>
            </w:r>
          </w:p>
        </w:tc>
        <w:tc>
          <w:tcPr>
            <w:tcW w:w="7135" w:type="dxa"/>
            <w:gridSpan w:val="4"/>
          </w:tcPr>
          <w:p>
            <w:pPr>
              <w:pStyle w:val="18"/>
              <w:tabs>
                <w:tab w:val="left" w:pos="3713"/>
              </w:tabs>
              <w:spacing w:before="17"/>
              <w:ind w:left="1318"/>
              <w:rPr>
                <w:sz w:val="22"/>
              </w:rPr>
            </w:pPr>
            <w:r>
              <w:rPr>
                <w:rFonts w:ascii="Wingdings" w:hAnsi="Wingdings" w:eastAsia="Wingdings"/>
                <w:spacing w:val="-3"/>
                <w:sz w:val="22"/>
              </w:rPr>
              <w:t></w:t>
            </w:r>
            <w:r>
              <w:rPr>
                <w:sz w:val="22"/>
              </w:rPr>
              <w:t>上</w:t>
            </w:r>
            <w:r>
              <w:rPr>
                <w:spacing w:val="-3"/>
                <w:sz w:val="22"/>
              </w:rPr>
              <w:t>年</w:t>
            </w:r>
            <w:r>
              <w:rPr>
                <w:sz w:val="22"/>
              </w:rPr>
              <w:t>原有</w:t>
            </w:r>
            <w:r>
              <w:rPr>
                <w:spacing w:val="-3"/>
                <w:sz w:val="22"/>
              </w:rPr>
              <w:t>项</w:t>
            </w:r>
            <w:r>
              <w:rPr>
                <w:sz w:val="22"/>
              </w:rPr>
              <w:t>目</w:t>
            </w:r>
            <w:r>
              <w:rPr>
                <w:sz w:val="22"/>
              </w:rPr>
              <w:tab/>
            </w:r>
            <w:r>
              <w:rPr>
                <w:sz w:val="22"/>
              </w:rPr>
              <w:t>□新</w:t>
            </w:r>
            <w:r>
              <w:rPr>
                <w:spacing w:val="-3"/>
                <w:sz w:val="22"/>
              </w:rPr>
              <w:t>增</w:t>
            </w:r>
            <w:r>
              <w:rPr>
                <w:sz w:val="22"/>
              </w:rPr>
              <w:t>固定</w:t>
            </w:r>
            <w:r>
              <w:rPr>
                <w:spacing w:val="-3"/>
                <w:sz w:val="22"/>
              </w:rPr>
              <w:t>项</w:t>
            </w:r>
            <w:r>
              <w:rPr>
                <w:sz w:val="22"/>
              </w:rPr>
              <w:t>目</w:t>
            </w:r>
          </w:p>
          <w:p>
            <w:pPr>
              <w:pStyle w:val="18"/>
              <w:tabs>
                <w:tab w:val="left" w:pos="3737"/>
              </w:tabs>
              <w:spacing w:before="30" w:line="275" w:lineRule="exact"/>
              <w:ind w:left="1318"/>
              <w:rPr>
                <w:sz w:val="22"/>
              </w:rPr>
            </w:pPr>
            <w:r>
              <w:rPr>
                <w:spacing w:val="-3"/>
                <w:sz w:val="22"/>
              </w:rPr>
              <w:t>□</w:t>
            </w:r>
            <w:r>
              <w:rPr>
                <w:sz w:val="22"/>
              </w:rPr>
              <w:t>新</w:t>
            </w:r>
            <w:r>
              <w:rPr>
                <w:spacing w:val="-3"/>
                <w:sz w:val="22"/>
              </w:rPr>
              <w:t>增</w:t>
            </w:r>
            <w:r>
              <w:rPr>
                <w:sz w:val="22"/>
              </w:rPr>
              <w:t>一次</w:t>
            </w:r>
            <w:r>
              <w:rPr>
                <w:spacing w:val="-3"/>
                <w:sz w:val="22"/>
              </w:rPr>
              <w:t>性</w:t>
            </w:r>
            <w:r>
              <w:rPr>
                <w:sz w:val="22"/>
              </w:rPr>
              <w:t>项目</w:t>
            </w:r>
            <w:r>
              <w:rPr>
                <w:sz w:val="22"/>
              </w:rPr>
              <w:tab/>
            </w:r>
            <w:r>
              <w:rPr>
                <w:sz w:val="22"/>
              </w:rPr>
              <w:t>□其</w:t>
            </w:r>
            <w:r>
              <w:rPr>
                <w:spacing w:val="-3"/>
                <w:sz w:val="22"/>
              </w:rPr>
              <w:t>他</w:t>
            </w:r>
            <w:r>
              <w:rPr>
                <w:sz w:val="22"/>
              </w:rPr>
              <w:t>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5" w:type="dxa"/>
            <w:gridSpan w:val="2"/>
          </w:tcPr>
          <w:p>
            <w:pPr>
              <w:pStyle w:val="18"/>
              <w:spacing w:before="144"/>
              <w:ind w:left="250"/>
              <w:rPr>
                <w:sz w:val="22"/>
              </w:rPr>
            </w:pPr>
            <w:r>
              <w:rPr>
                <w:sz w:val="22"/>
              </w:rPr>
              <w:t>项目期限</w:t>
            </w:r>
          </w:p>
        </w:tc>
        <w:tc>
          <w:tcPr>
            <w:tcW w:w="7135" w:type="dxa"/>
            <w:gridSpan w:val="4"/>
          </w:tcPr>
          <w:p>
            <w:pPr>
              <w:pStyle w:val="18"/>
              <w:spacing w:before="144"/>
              <w:ind w:left="1971"/>
              <w:rPr>
                <w:sz w:val="22"/>
              </w:rPr>
            </w:pPr>
            <w:r>
              <w:rPr>
                <w:sz w:val="22"/>
              </w:rPr>
              <w:t>2021 年 1 月 至 2021 年 12 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85" w:type="dxa"/>
            <w:gridSpan w:val="2"/>
            <w:vMerge w:val="restart"/>
          </w:tcPr>
          <w:p>
            <w:pPr>
              <w:pStyle w:val="18"/>
              <w:spacing w:before="9"/>
              <w:rPr>
                <w:sz w:val="31"/>
              </w:rPr>
            </w:pPr>
          </w:p>
          <w:p>
            <w:pPr>
              <w:pStyle w:val="18"/>
              <w:spacing w:before="1" w:line="266" w:lineRule="auto"/>
              <w:ind w:left="471" w:right="241" w:hanging="221"/>
              <w:rPr>
                <w:sz w:val="22"/>
              </w:rPr>
            </w:pPr>
            <w:r>
              <w:rPr>
                <w:sz w:val="22"/>
              </w:rPr>
              <w:t>项目资金申请</w:t>
            </w:r>
          </w:p>
          <w:p>
            <w:pPr>
              <w:pStyle w:val="18"/>
              <w:spacing w:line="280" w:lineRule="exact"/>
              <w:ind w:left="250"/>
              <w:rPr>
                <w:sz w:val="22"/>
              </w:rPr>
            </w:pPr>
            <w:r>
              <w:rPr>
                <w:sz w:val="22"/>
              </w:rPr>
              <w:t>（万元）</w:t>
            </w:r>
          </w:p>
        </w:tc>
        <w:tc>
          <w:tcPr>
            <w:tcW w:w="1919" w:type="dxa"/>
          </w:tcPr>
          <w:p>
            <w:pPr>
              <w:pStyle w:val="18"/>
              <w:spacing w:before="143"/>
              <w:ind w:left="97" w:right="87"/>
              <w:jc w:val="center"/>
              <w:rPr>
                <w:sz w:val="22"/>
              </w:rPr>
            </w:pPr>
            <w:r>
              <w:rPr>
                <w:sz w:val="22"/>
              </w:rPr>
              <w:t>资金总额：</w:t>
            </w:r>
          </w:p>
        </w:tc>
        <w:tc>
          <w:tcPr>
            <w:tcW w:w="5216" w:type="dxa"/>
            <w:gridSpan w:val="3"/>
          </w:tcPr>
          <w:p>
            <w:pPr>
              <w:pStyle w:val="18"/>
              <w:spacing w:before="143"/>
              <w:ind w:left="2219" w:right="2209"/>
              <w:jc w:val="center"/>
              <w:rPr>
                <w:sz w:val="22"/>
              </w:rPr>
            </w:pPr>
            <w:r>
              <w:rPr>
                <w:sz w:val="22"/>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5" w:type="dxa"/>
            <w:gridSpan w:val="2"/>
            <w:vMerge w:val="continue"/>
            <w:tcBorders>
              <w:top w:val="nil"/>
            </w:tcBorders>
          </w:tcPr>
          <w:p>
            <w:pPr>
              <w:rPr>
                <w:sz w:val="2"/>
                <w:szCs w:val="2"/>
              </w:rPr>
            </w:pPr>
          </w:p>
        </w:tc>
        <w:tc>
          <w:tcPr>
            <w:tcW w:w="1919" w:type="dxa"/>
          </w:tcPr>
          <w:p>
            <w:pPr>
              <w:pStyle w:val="18"/>
              <w:spacing w:before="142"/>
              <w:ind w:left="97" w:right="87"/>
              <w:jc w:val="center"/>
              <w:rPr>
                <w:sz w:val="22"/>
              </w:rPr>
            </w:pPr>
            <w:r>
              <w:rPr>
                <w:sz w:val="22"/>
              </w:rPr>
              <w:t>财政拨款：</w:t>
            </w:r>
          </w:p>
        </w:tc>
        <w:tc>
          <w:tcPr>
            <w:tcW w:w="5216" w:type="dxa"/>
            <w:gridSpan w:val="3"/>
          </w:tcPr>
          <w:p>
            <w:pPr>
              <w:pStyle w:val="18"/>
              <w:spacing w:before="142"/>
              <w:ind w:left="2219" w:right="2209"/>
              <w:jc w:val="center"/>
              <w:rPr>
                <w:sz w:val="22"/>
              </w:rPr>
            </w:pPr>
            <w:r>
              <w:rPr>
                <w:sz w:val="22"/>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85" w:type="dxa"/>
            <w:gridSpan w:val="2"/>
            <w:vMerge w:val="continue"/>
            <w:tcBorders>
              <w:top w:val="nil"/>
            </w:tcBorders>
          </w:tcPr>
          <w:p>
            <w:pPr>
              <w:rPr>
                <w:sz w:val="2"/>
                <w:szCs w:val="2"/>
              </w:rPr>
            </w:pPr>
          </w:p>
        </w:tc>
        <w:tc>
          <w:tcPr>
            <w:tcW w:w="1919" w:type="dxa"/>
          </w:tcPr>
          <w:p>
            <w:pPr>
              <w:pStyle w:val="18"/>
              <w:spacing w:before="143"/>
              <w:ind w:left="97" w:right="87"/>
              <w:jc w:val="center"/>
              <w:rPr>
                <w:sz w:val="22"/>
              </w:rPr>
            </w:pPr>
            <w:r>
              <w:rPr>
                <w:sz w:val="22"/>
              </w:rPr>
              <w:t>其他：</w:t>
            </w:r>
          </w:p>
        </w:tc>
        <w:tc>
          <w:tcPr>
            <w:tcW w:w="5216" w:type="dxa"/>
            <w:gridSpan w:val="3"/>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73" w:hRule="atLeast"/>
        </w:trPr>
        <w:tc>
          <w:tcPr>
            <w:tcW w:w="845" w:type="dxa"/>
          </w:tcPr>
          <w:p>
            <w:pPr>
              <w:pStyle w:val="18"/>
              <w:rPr>
                <w:sz w:val="22"/>
              </w:rPr>
            </w:pPr>
          </w:p>
          <w:p>
            <w:pPr>
              <w:pStyle w:val="18"/>
              <w:spacing w:before="1"/>
              <w:rPr>
                <w:sz w:val="24"/>
              </w:rPr>
            </w:pPr>
          </w:p>
          <w:p>
            <w:pPr>
              <w:pStyle w:val="18"/>
              <w:spacing w:before="1" w:line="266" w:lineRule="auto"/>
              <w:ind w:left="202" w:right="188"/>
              <w:rPr>
                <w:sz w:val="22"/>
              </w:rPr>
            </w:pPr>
            <w:r>
              <w:rPr>
                <w:sz w:val="22"/>
              </w:rPr>
              <w:t>项目简介</w:t>
            </w:r>
          </w:p>
        </w:tc>
        <w:tc>
          <w:tcPr>
            <w:tcW w:w="7675" w:type="dxa"/>
            <w:gridSpan w:val="5"/>
          </w:tcPr>
          <w:p>
            <w:pPr>
              <w:pStyle w:val="18"/>
              <w:rPr>
                <w:sz w:val="22"/>
              </w:rPr>
            </w:pPr>
          </w:p>
          <w:p>
            <w:pPr>
              <w:pStyle w:val="18"/>
              <w:spacing w:before="153"/>
              <w:ind w:left="106"/>
              <w:rPr>
                <w:sz w:val="22"/>
              </w:rPr>
            </w:pPr>
            <w:r>
              <w:rPr>
                <w:spacing w:val="-8"/>
                <w:sz w:val="22"/>
              </w:rPr>
              <w:t xml:space="preserve">对高新区公共上网场所安全管理系统一、二期共计 </w:t>
            </w:r>
            <w:r>
              <w:rPr>
                <w:sz w:val="22"/>
              </w:rPr>
              <w:t>248</w:t>
            </w:r>
            <w:r>
              <w:rPr>
                <w:spacing w:val="-9"/>
                <w:sz w:val="22"/>
              </w:rPr>
              <w:t xml:space="preserve"> 台室外产品定期进行巡</w:t>
            </w:r>
          </w:p>
          <w:p>
            <w:pPr>
              <w:pStyle w:val="18"/>
              <w:spacing w:before="30" w:line="266" w:lineRule="auto"/>
              <w:ind w:left="106" w:right="94"/>
              <w:rPr>
                <w:sz w:val="22"/>
              </w:rPr>
            </w:pPr>
            <w:r>
              <w:rPr>
                <w:spacing w:val="-10"/>
                <w:sz w:val="22"/>
              </w:rPr>
              <w:t xml:space="preserve">查检测、运行维护， </w:t>
            </w:r>
            <w:r>
              <w:rPr>
                <w:sz w:val="22"/>
              </w:rPr>
              <w:t>248</w:t>
            </w:r>
            <w:r>
              <w:rPr>
                <w:spacing w:val="-9"/>
                <w:sz w:val="22"/>
              </w:rPr>
              <w:t xml:space="preserve"> 台室外产品获取的相关数据由通讯运营商依托无线网</w:t>
            </w:r>
            <w:r>
              <w:rPr>
                <w:spacing w:val="-3"/>
                <w:sz w:val="22"/>
              </w:rPr>
              <w:t>络上传至市公安局平台服务器。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25" w:hRule="atLeast"/>
        </w:trPr>
        <w:tc>
          <w:tcPr>
            <w:tcW w:w="845" w:type="dxa"/>
          </w:tcPr>
          <w:p>
            <w:pPr>
              <w:pStyle w:val="18"/>
              <w:spacing w:before="161" w:line="266" w:lineRule="auto"/>
              <w:ind w:left="202" w:right="188"/>
              <w:jc w:val="both"/>
              <w:rPr>
                <w:sz w:val="22"/>
              </w:rPr>
            </w:pPr>
            <w:r>
              <w:rPr>
                <w:sz w:val="22"/>
              </w:rPr>
              <w:t>项目立项情况</w:t>
            </w:r>
          </w:p>
        </w:tc>
        <w:tc>
          <w:tcPr>
            <w:tcW w:w="7675" w:type="dxa"/>
            <w:gridSpan w:val="5"/>
          </w:tcPr>
          <w:p>
            <w:pPr>
              <w:pStyle w:val="18"/>
              <w:rPr>
                <w:sz w:val="22"/>
              </w:rPr>
            </w:pPr>
          </w:p>
          <w:p>
            <w:pPr>
              <w:pStyle w:val="18"/>
              <w:spacing w:before="191"/>
              <w:ind w:left="106"/>
              <w:rPr>
                <w:sz w:val="22"/>
              </w:rPr>
            </w:pPr>
            <w:r>
              <w:rPr>
                <w:sz w:val="22"/>
              </w:rPr>
              <w:t>根据高新区公共安全需要和高新区公安分局职能。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95" w:hRule="atLeast"/>
        </w:trPr>
        <w:tc>
          <w:tcPr>
            <w:tcW w:w="845" w:type="dxa"/>
          </w:tcPr>
          <w:p>
            <w:pPr>
              <w:pStyle w:val="18"/>
              <w:rPr>
                <w:sz w:val="22"/>
              </w:rPr>
            </w:pPr>
          </w:p>
          <w:p>
            <w:pPr>
              <w:pStyle w:val="18"/>
              <w:rPr>
                <w:sz w:val="22"/>
              </w:rPr>
            </w:pPr>
          </w:p>
          <w:p>
            <w:pPr>
              <w:pStyle w:val="18"/>
              <w:spacing w:before="1"/>
              <w:rPr>
                <w:sz w:val="18"/>
              </w:rPr>
            </w:pPr>
          </w:p>
          <w:p>
            <w:pPr>
              <w:pStyle w:val="18"/>
              <w:spacing w:line="266" w:lineRule="auto"/>
              <w:ind w:left="202" w:right="188"/>
              <w:jc w:val="both"/>
              <w:rPr>
                <w:sz w:val="22"/>
              </w:rPr>
            </w:pPr>
            <w:r>
              <w:rPr>
                <w:sz w:val="22"/>
              </w:rPr>
              <w:t>资金测算明细</w:t>
            </w:r>
          </w:p>
        </w:tc>
        <w:tc>
          <w:tcPr>
            <w:tcW w:w="7675" w:type="dxa"/>
            <w:gridSpan w:val="5"/>
          </w:tcPr>
          <w:p>
            <w:pPr>
              <w:pStyle w:val="18"/>
              <w:numPr>
                <w:ilvl w:val="0"/>
                <w:numId w:val="11"/>
              </w:numPr>
              <w:tabs>
                <w:tab w:val="left" w:pos="329"/>
              </w:tabs>
              <w:spacing w:before="15" w:after="0" w:line="240" w:lineRule="auto"/>
              <w:ind w:left="328" w:right="0" w:hanging="223"/>
              <w:jc w:val="left"/>
              <w:rPr>
                <w:sz w:val="22"/>
              </w:rPr>
            </w:pPr>
            <w:r>
              <w:rPr>
                <w:spacing w:val="-8"/>
                <w:sz w:val="22"/>
              </w:rPr>
              <w:t xml:space="preserve">对高新区公共上网场所安全管理系统一、二期共计 </w:t>
            </w:r>
            <w:r>
              <w:rPr>
                <w:sz w:val="22"/>
              </w:rPr>
              <w:t>248</w:t>
            </w:r>
            <w:r>
              <w:rPr>
                <w:spacing w:val="-9"/>
                <w:sz w:val="22"/>
              </w:rPr>
              <w:t xml:space="preserve"> 台室外产品定期进行</w:t>
            </w:r>
          </w:p>
          <w:p>
            <w:pPr>
              <w:pStyle w:val="18"/>
              <w:spacing w:before="30"/>
              <w:ind w:left="106"/>
              <w:rPr>
                <w:sz w:val="22"/>
              </w:rPr>
            </w:pPr>
            <w:r>
              <w:rPr>
                <w:sz w:val="22"/>
              </w:rPr>
              <w:t>巡查检测、运行维护，费用约 5 万元；</w:t>
            </w:r>
          </w:p>
          <w:p>
            <w:pPr>
              <w:pStyle w:val="18"/>
              <w:numPr>
                <w:ilvl w:val="0"/>
                <w:numId w:val="11"/>
              </w:numPr>
              <w:tabs>
                <w:tab w:val="left" w:pos="329"/>
              </w:tabs>
              <w:spacing w:before="30" w:after="0" w:line="266" w:lineRule="auto"/>
              <w:ind w:left="106" w:right="75" w:firstLine="0"/>
              <w:jc w:val="left"/>
              <w:rPr>
                <w:sz w:val="22"/>
              </w:rPr>
            </w:pPr>
            <w:r>
              <w:rPr>
                <w:spacing w:val="-3"/>
                <w:sz w:val="22"/>
              </w:rPr>
              <w:t xml:space="preserve">将获取的相关数据由通讯运营商依托无线网络上传至市公安局平台服务器， </w:t>
            </w:r>
            <w:r>
              <w:rPr>
                <w:spacing w:val="-9"/>
                <w:sz w:val="22"/>
              </w:rPr>
              <w:t xml:space="preserve">无线传输费用每年为 </w:t>
            </w:r>
            <w:r>
              <w:rPr>
                <w:sz w:val="22"/>
              </w:rPr>
              <w:t>6</w:t>
            </w:r>
            <w:r>
              <w:rPr>
                <w:spacing w:val="-15"/>
                <w:sz w:val="22"/>
              </w:rPr>
              <w:t xml:space="preserve"> 万元；</w:t>
            </w:r>
          </w:p>
          <w:p>
            <w:pPr>
              <w:pStyle w:val="18"/>
              <w:numPr>
                <w:ilvl w:val="0"/>
                <w:numId w:val="11"/>
              </w:numPr>
              <w:tabs>
                <w:tab w:val="left" w:pos="329"/>
              </w:tabs>
              <w:spacing w:before="0" w:after="0" w:line="280" w:lineRule="exact"/>
              <w:ind w:left="328" w:right="0" w:hanging="223"/>
              <w:jc w:val="left"/>
              <w:rPr>
                <w:sz w:val="22"/>
              </w:rPr>
            </w:pPr>
            <w:r>
              <w:rPr>
                <w:spacing w:val="-7"/>
                <w:sz w:val="22"/>
              </w:rPr>
              <w:t xml:space="preserve">互联网舆情监管运行服务费 </w:t>
            </w:r>
            <w:r>
              <w:rPr>
                <w:sz w:val="22"/>
              </w:rPr>
              <w:t>5.5</w:t>
            </w:r>
            <w:r>
              <w:rPr>
                <w:spacing w:val="-16"/>
                <w:sz w:val="22"/>
              </w:rPr>
              <w:t xml:space="preserve"> 万元；</w:t>
            </w:r>
          </w:p>
          <w:p>
            <w:pPr>
              <w:pStyle w:val="18"/>
              <w:numPr>
                <w:ilvl w:val="0"/>
                <w:numId w:val="11"/>
              </w:numPr>
              <w:tabs>
                <w:tab w:val="left" w:pos="329"/>
              </w:tabs>
              <w:spacing w:before="30" w:after="0" w:line="240" w:lineRule="auto"/>
              <w:ind w:left="328" w:right="0" w:hanging="223"/>
              <w:jc w:val="left"/>
              <w:rPr>
                <w:sz w:val="22"/>
              </w:rPr>
            </w:pPr>
            <w:r>
              <w:rPr>
                <w:spacing w:val="-7"/>
                <w:sz w:val="22"/>
              </w:rPr>
              <w:t xml:space="preserve">互联网境外舆情监测技术支持服务 </w:t>
            </w:r>
            <w:r>
              <w:rPr>
                <w:sz w:val="22"/>
              </w:rPr>
              <w:t>0.5</w:t>
            </w:r>
            <w:r>
              <w:rPr>
                <w:spacing w:val="-16"/>
                <w:sz w:val="22"/>
              </w:rPr>
              <w:t xml:space="preserve"> 万元；</w:t>
            </w:r>
          </w:p>
          <w:p>
            <w:pPr>
              <w:pStyle w:val="18"/>
              <w:numPr>
                <w:ilvl w:val="0"/>
                <w:numId w:val="11"/>
              </w:numPr>
              <w:tabs>
                <w:tab w:val="left" w:pos="329"/>
              </w:tabs>
              <w:spacing w:before="31" w:after="0" w:line="240" w:lineRule="auto"/>
              <w:ind w:left="328" w:right="0" w:hanging="223"/>
              <w:jc w:val="left"/>
              <w:rPr>
                <w:sz w:val="22"/>
              </w:rPr>
            </w:pPr>
            <w:r>
              <w:rPr>
                <w:spacing w:val="-12"/>
                <w:sz w:val="22"/>
              </w:rPr>
              <w:t xml:space="preserve">网络防火墙 </w:t>
            </w:r>
            <w:r>
              <w:rPr>
                <w:sz w:val="22"/>
              </w:rPr>
              <w:t>3</w:t>
            </w:r>
            <w:r>
              <w:rPr>
                <w:spacing w:val="-15"/>
                <w:sz w:val="22"/>
              </w:rPr>
              <w:t xml:space="preserve"> 万元；</w:t>
            </w:r>
          </w:p>
          <w:p>
            <w:pPr>
              <w:pStyle w:val="18"/>
              <w:spacing w:before="30" w:line="277" w:lineRule="exact"/>
              <w:ind w:left="106"/>
              <w:rPr>
                <w:sz w:val="22"/>
              </w:rPr>
            </w:pPr>
            <w:r>
              <w:rPr>
                <w:sz w:val="22"/>
              </w:rPr>
              <w:t>合计 20 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845" w:type="dxa"/>
            <w:vMerge w:val="restart"/>
          </w:tcPr>
          <w:p>
            <w:pPr>
              <w:pStyle w:val="18"/>
              <w:rPr>
                <w:sz w:val="22"/>
              </w:rPr>
            </w:pPr>
          </w:p>
          <w:p>
            <w:pPr>
              <w:pStyle w:val="18"/>
              <w:spacing w:before="177" w:line="266" w:lineRule="auto"/>
              <w:ind w:left="202" w:right="188"/>
              <w:jc w:val="both"/>
              <w:rPr>
                <w:sz w:val="22"/>
              </w:rPr>
            </w:pPr>
            <w:r>
              <w:rPr>
                <w:sz w:val="22"/>
              </w:rPr>
              <w:t>项目绩效目标</w:t>
            </w:r>
          </w:p>
        </w:tc>
        <w:tc>
          <w:tcPr>
            <w:tcW w:w="3898" w:type="dxa"/>
            <w:gridSpan w:val="3"/>
          </w:tcPr>
          <w:p>
            <w:pPr>
              <w:pStyle w:val="18"/>
              <w:spacing w:before="142"/>
              <w:ind w:left="1488" w:right="1479"/>
              <w:jc w:val="center"/>
              <w:rPr>
                <w:sz w:val="22"/>
              </w:rPr>
            </w:pPr>
            <w:r>
              <w:rPr>
                <w:sz w:val="22"/>
              </w:rPr>
              <w:t>长期目标</w:t>
            </w:r>
          </w:p>
        </w:tc>
        <w:tc>
          <w:tcPr>
            <w:tcW w:w="3777" w:type="dxa"/>
            <w:gridSpan w:val="2"/>
          </w:tcPr>
          <w:p>
            <w:pPr>
              <w:pStyle w:val="18"/>
              <w:spacing w:before="142"/>
              <w:ind w:left="1428" w:right="1419"/>
              <w:jc w:val="center"/>
              <w:rPr>
                <w:sz w:val="22"/>
              </w:rPr>
            </w:pPr>
            <w:r>
              <w:rPr>
                <w:sz w:val="22"/>
              </w:rPr>
              <w:t>年度目标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42" w:hRule="atLeast"/>
        </w:trPr>
        <w:tc>
          <w:tcPr>
            <w:tcW w:w="845" w:type="dxa"/>
            <w:vMerge w:val="continue"/>
            <w:tcBorders>
              <w:top w:val="nil"/>
            </w:tcBorders>
          </w:tcPr>
          <w:p>
            <w:pPr>
              <w:rPr>
                <w:sz w:val="2"/>
                <w:szCs w:val="2"/>
              </w:rPr>
            </w:pPr>
          </w:p>
        </w:tc>
        <w:tc>
          <w:tcPr>
            <w:tcW w:w="3898" w:type="dxa"/>
            <w:gridSpan w:val="3"/>
          </w:tcPr>
          <w:p>
            <w:pPr>
              <w:pStyle w:val="18"/>
              <w:spacing w:before="5"/>
              <w:rPr>
                <w:sz w:val="25"/>
              </w:rPr>
            </w:pPr>
          </w:p>
          <w:p>
            <w:pPr>
              <w:pStyle w:val="18"/>
              <w:spacing w:line="266" w:lineRule="auto"/>
              <w:ind w:left="106" w:right="37"/>
              <w:rPr>
                <w:sz w:val="22"/>
              </w:rPr>
            </w:pPr>
            <w:r>
              <w:rPr>
                <w:spacing w:val="-3"/>
                <w:sz w:val="22"/>
              </w:rPr>
              <w:t>保障高新区公共上网场所安全管理系 统正常运行，提升社会安全管理水平。</w:t>
            </w:r>
          </w:p>
        </w:tc>
        <w:tc>
          <w:tcPr>
            <w:tcW w:w="3777" w:type="dxa"/>
            <w:gridSpan w:val="2"/>
          </w:tcPr>
          <w:p>
            <w:pPr>
              <w:pStyle w:val="18"/>
              <w:spacing w:before="5"/>
              <w:rPr>
                <w:sz w:val="25"/>
              </w:rPr>
            </w:pPr>
          </w:p>
          <w:p>
            <w:pPr>
              <w:pStyle w:val="18"/>
              <w:spacing w:line="266" w:lineRule="auto"/>
              <w:ind w:left="108" w:right="135"/>
              <w:rPr>
                <w:sz w:val="22"/>
              </w:rPr>
            </w:pPr>
            <w:r>
              <w:rPr>
                <w:sz w:val="22"/>
              </w:rPr>
              <w:t>保障高新区公共上网场所安全管理系统正常运行。</w:t>
            </w:r>
          </w:p>
        </w:tc>
      </w:tr>
    </w:tbl>
    <w:p>
      <w:pPr>
        <w:spacing w:after="0" w:line="266" w:lineRule="auto"/>
        <w:rPr>
          <w:sz w:val="22"/>
        </w:rPr>
        <w:sectPr>
          <w:pgSz w:w="11910" w:h="16840"/>
          <w:pgMar w:top="1440" w:right="1140" w:bottom="1000" w:left="1140" w:header="0" w:footer="817" w:gutter="0"/>
          <w:cols w:space="720" w:num="1"/>
        </w:sectPr>
      </w:pPr>
    </w:p>
    <w:tbl>
      <w:tblPr>
        <w:tblStyle w:val="14"/>
        <w:tblW w:w="8520" w:type="dxa"/>
        <w:tblInd w:w="5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5"/>
        <w:gridCol w:w="975"/>
        <w:gridCol w:w="978"/>
        <w:gridCol w:w="1945"/>
        <w:gridCol w:w="2540"/>
        <w:gridCol w:w="1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98" w:hRule="atLeast"/>
        </w:trPr>
        <w:tc>
          <w:tcPr>
            <w:tcW w:w="845" w:type="dxa"/>
            <w:vMerge w:val="restart"/>
          </w:tcPr>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spacing w:before="2"/>
              <w:rPr>
                <w:sz w:val="19"/>
              </w:rPr>
            </w:pPr>
          </w:p>
          <w:p>
            <w:pPr>
              <w:pStyle w:val="18"/>
              <w:spacing w:line="266" w:lineRule="auto"/>
              <w:ind w:left="202" w:right="188"/>
              <w:jc w:val="both"/>
              <w:rPr>
                <w:sz w:val="22"/>
              </w:rPr>
            </w:pPr>
            <w:r>
              <w:rPr>
                <w:sz w:val="22"/>
              </w:rPr>
              <w:t>年度绩效指标</w:t>
            </w:r>
          </w:p>
        </w:tc>
        <w:tc>
          <w:tcPr>
            <w:tcW w:w="975" w:type="dxa"/>
          </w:tcPr>
          <w:p>
            <w:pPr>
              <w:pStyle w:val="18"/>
              <w:spacing w:before="52" w:line="266" w:lineRule="auto"/>
              <w:ind w:left="267" w:right="253"/>
              <w:rPr>
                <w:sz w:val="22"/>
              </w:rPr>
            </w:pPr>
            <w:r>
              <w:rPr>
                <w:sz w:val="22"/>
              </w:rPr>
              <w:t>一级指标</w:t>
            </w:r>
          </w:p>
        </w:tc>
        <w:tc>
          <w:tcPr>
            <w:tcW w:w="978" w:type="dxa"/>
          </w:tcPr>
          <w:p>
            <w:pPr>
              <w:pStyle w:val="18"/>
              <w:spacing w:before="52" w:line="266" w:lineRule="auto"/>
              <w:ind w:left="269" w:right="255"/>
              <w:rPr>
                <w:sz w:val="22"/>
              </w:rPr>
            </w:pPr>
            <w:r>
              <w:rPr>
                <w:sz w:val="22"/>
              </w:rPr>
              <w:t>二级指标</w:t>
            </w:r>
          </w:p>
        </w:tc>
        <w:tc>
          <w:tcPr>
            <w:tcW w:w="1945" w:type="dxa"/>
          </w:tcPr>
          <w:p>
            <w:pPr>
              <w:pStyle w:val="18"/>
              <w:spacing w:before="3"/>
              <w:rPr>
                <w:sz w:val="16"/>
              </w:rPr>
            </w:pPr>
          </w:p>
          <w:p>
            <w:pPr>
              <w:pStyle w:val="18"/>
              <w:ind w:left="531"/>
              <w:rPr>
                <w:sz w:val="22"/>
              </w:rPr>
            </w:pPr>
            <w:r>
              <w:rPr>
                <w:sz w:val="22"/>
              </w:rPr>
              <w:t>三级指标</w:t>
            </w:r>
          </w:p>
        </w:tc>
        <w:tc>
          <w:tcPr>
            <w:tcW w:w="2540" w:type="dxa"/>
          </w:tcPr>
          <w:p>
            <w:pPr>
              <w:pStyle w:val="18"/>
              <w:spacing w:before="3"/>
              <w:rPr>
                <w:sz w:val="16"/>
              </w:rPr>
            </w:pPr>
          </w:p>
          <w:p>
            <w:pPr>
              <w:pStyle w:val="18"/>
              <w:ind w:left="828"/>
              <w:rPr>
                <w:sz w:val="22"/>
              </w:rPr>
            </w:pPr>
            <w:r>
              <w:rPr>
                <w:sz w:val="22"/>
              </w:rPr>
              <w:t>指标内容</w:t>
            </w:r>
          </w:p>
        </w:tc>
        <w:tc>
          <w:tcPr>
            <w:tcW w:w="1237" w:type="dxa"/>
          </w:tcPr>
          <w:p>
            <w:pPr>
              <w:pStyle w:val="18"/>
              <w:spacing w:before="3"/>
              <w:rPr>
                <w:sz w:val="16"/>
              </w:rPr>
            </w:pPr>
          </w:p>
          <w:p>
            <w:pPr>
              <w:pStyle w:val="18"/>
              <w:ind w:left="46" w:right="38"/>
              <w:jc w:val="center"/>
              <w:rPr>
                <w:sz w:val="22"/>
              </w:rPr>
            </w:pPr>
            <w:r>
              <w:rPr>
                <w:sz w:val="22"/>
              </w:rPr>
              <w:t>指标值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845" w:type="dxa"/>
            <w:vMerge w:val="continue"/>
            <w:tcBorders>
              <w:top w:val="nil"/>
            </w:tcBorders>
          </w:tcPr>
          <w:p>
            <w:pPr>
              <w:rPr>
                <w:sz w:val="2"/>
                <w:szCs w:val="2"/>
              </w:rPr>
            </w:pPr>
          </w:p>
        </w:tc>
        <w:tc>
          <w:tcPr>
            <w:tcW w:w="975" w:type="dxa"/>
            <w:vMerge w:val="restart"/>
          </w:tcPr>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spacing w:before="8"/>
              <w:rPr>
                <w:sz w:val="22"/>
              </w:rPr>
            </w:pPr>
          </w:p>
          <w:p>
            <w:pPr>
              <w:pStyle w:val="18"/>
              <w:spacing w:line="266" w:lineRule="auto"/>
              <w:ind w:left="267" w:right="253"/>
              <w:rPr>
                <w:sz w:val="22"/>
              </w:rPr>
            </w:pPr>
            <w:r>
              <w:rPr>
                <w:sz w:val="22"/>
              </w:rPr>
              <w:t>产出指标</w:t>
            </w:r>
          </w:p>
        </w:tc>
        <w:tc>
          <w:tcPr>
            <w:tcW w:w="978" w:type="dxa"/>
            <w:vMerge w:val="restart"/>
          </w:tcPr>
          <w:p>
            <w:pPr>
              <w:pStyle w:val="18"/>
              <w:rPr>
                <w:sz w:val="22"/>
              </w:rPr>
            </w:pPr>
          </w:p>
          <w:p>
            <w:pPr>
              <w:pStyle w:val="18"/>
              <w:rPr>
                <w:sz w:val="22"/>
              </w:rPr>
            </w:pPr>
          </w:p>
          <w:p>
            <w:pPr>
              <w:pStyle w:val="18"/>
              <w:spacing w:before="3"/>
              <w:rPr>
                <w:sz w:val="29"/>
              </w:rPr>
            </w:pPr>
          </w:p>
          <w:p>
            <w:pPr>
              <w:pStyle w:val="18"/>
              <w:spacing w:line="266" w:lineRule="auto"/>
              <w:ind w:left="269" w:right="255"/>
              <w:rPr>
                <w:sz w:val="22"/>
              </w:rPr>
            </w:pPr>
            <w:r>
              <w:rPr>
                <w:sz w:val="22"/>
              </w:rPr>
              <w:t>数量指标</w:t>
            </w:r>
          </w:p>
        </w:tc>
        <w:tc>
          <w:tcPr>
            <w:tcW w:w="1945" w:type="dxa"/>
          </w:tcPr>
          <w:p>
            <w:pPr>
              <w:pStyle w:val="18"/>
              <w:spacing w:before="15"/>
              <w:ind w:left="107"/>
              <w:rPr>
                <w:sz w:val="22"/>
              </w:rPr>
            </w:pPr>
            <w:r>
              <w:rPr>
                <w:sz w:val="22"/>
              </w:rPr>
              <w:t>巡查检测、运行维</w:t>
            </w:r>
          </w:p>
          <w:p>
            <w:pPr>
              <w:pStyle w:val="18"/>
              <w:spacing w:before="30" w:line="277" w:lineRule="exact"/>
              <w:ind w:left="107"/>
              <w:rPr>
                <w:sz w:val="22"/>
              </w:rPr>
            </w:pPr>
            <w:r>
              <w:rPr>
                <w:sz w:val="22"/>
              </w:rPr>
              <w:t>护室外产品数</w:t>
            </w:r>
          </w:p>
        </w:tc>
        <w:tc>
          <w:tcPr>
            <w:tcW w:w="2540" w:type="dxa"/>
          </w:tcPr>
          <w:p>
            <w:pPr>
              <w:pStyle w:val="18"/>
              <w:spacing w:before="15"/>
              <w:ind w:left="108"/>
              <w:rPr>
                <w:sz w:val="22"/>
              </w:rPr>
            </w:pPr>
            <w:r>
              <w:rPr>
                <w:sz w:val="22"/>
              </w:rPr>
              <w:t>公共上网场所安全管理</w:t>
            </w:r>
          </w:p>
          <w:p>
            <w:pPr>
              <w:pStyle w:val="18"/>
              <w:spacing w:before="30" w:line="277" w:lineRule="exact"/>
              <w:ind w:left="108"/>
              <w:rPr>
                <w:sz w:val="22"/>
              </w:rPr>
            </w:pPr>
            <w:r>
              <w:rPr>
                <w:sz w:val="22"/>
              </w:rPr>
              <w:t>系统一、二期室外产品数</w:t>
            </w:r>
          </w:p>
        </w:tc>
        <w:tc>
          <w:tcPr>
            <w:tcW w:w="1237" w:type="dxa"/>
          </w:tcPr>
          <w:p>
            <w:pPr>
              <w:pStyle w:val="18"/>
              <w:spacing w:before="171"/>
              <w:ind w:left="49" w:right="38"/>
              <w:jc w:val="center"/>
              <w:rPr>
                <w:sz w:val="22"/>
              </w:rPr>
            </w:pPr>
            <w:r>
              <w:rPr>
                <w:sz w:val="22"/>
              </w:rPr>
              <w:t>248 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845" w:type="dxa"/>
            <w:vMerge w:val="continue"/>
            <w:tcBorders>
              <w:top w:val="nil"/>
            </w:tcBorders>
          </w:tcPr>
          <w:p>
            <w:pPr>
              <w:rPr>
                <w:sz w:val="2"/>
                <w:szCs w:val="2"/>
              </w:rPr>
            </w:pPr>
          </w:p>
        </w:tc>
        <w:tc>
          <w:tcPr>
            <w:tcW w:w="975" w:type="dxa"/>
            <w:vMerge w:val="continue"/>
            <w:tcBorders>
              <w:top w:val="nil"/>
            </w:tcBorders>
          </w:tcPr>
          <w:p>
            <w:pPr>
              <w:rPr>
                <w:sz w:val="2"/>
                <w:szCs w:val="2"/>
              </w:rPr>
            </w:pPr>
          </w:p>
        </w:tc>
        <w:tc>
          <w:tcPr>
            <w:tcW w:w="978" w:type="dxa"/>
            <w:vMerge w:val="continue"/>
            <w:tcBorders>
              <w:top w:val="nil"/>
            </w:tcBorders>
          </w:tcPr>
          <w:p>
            <w:pPr>
              <w:rPr>
                <w:sz w:val="2"/>
                <w:szCs w:val="2"/>
              </w:rPr>
            </w:pPr>
          </w:p>
        </w:tc>
        <w:tc>
          <w:tcPr>
            <w:tcW w:w="1945" w:type="dxa"/>
          </w:tcPr>
          <w:p>
            <w:pPr>
              <w:pStyle w:val="18"/>
              <w:spacing w:before="17"/>
              <w:ind w:left="107"/>
              <w:rPr>
                <w:sz w:val="22"/>
              </w:rPr>
            </w:pPr>
            <w:r>
              <w:rPr>
                <w:sz w:val="22"/>
              </w:rPr>
              <w:t>无线网络传输通</w:t>
            </w:r>
          </w:p>
          <w:p>
            <w:pPr>
              <w:pStyle w:val="18"/>
              <w:spacing w:before="30" w:line="275" w:lineRule="exact"/>
              <w:ind w:left="107"/>
              <w:rPr>
                <w:sz w:val="22"/>
              </w:rPr>
            </w:pPr>
            <w:r>
              <w:rPr>
                <w:sz w:val="22"/>
              </w:rPr>
              <w:t>讯运营商数量</w:t>
            </w:r>
          </w:p>
        </w:tc>
        <w:tc>
          <w:tcPr>
            <w:tcW w:w="2540" w:type="dxa"/>
          </w:tcPr>
          <w:p>
            <w:pPr>
              <w:pStyle w:val="18"/>
              <w:spacing w:before="17"/>
              <w:ind w:left="108"/>
              <w:rPr>
                <w:sz w:val="22"/>
              </w:rPr>
            </w:pPr>
            <w:r>
              <w:rPr>
                <w:sz w:val="22"/>
              </w:rPr>
              <w:t>无线网络传输通讯运营</w:t>
            </w:r>
          </w:p>
          <w:p>
            <w:pPr>
              <w:pStyle w:val="18"/>
              <w:spacing w:before="30" w:line="275" w:lineRule="exact"/>
              <w:ind w:left="108"/>
              <w:rPr>
                <w:sz w:val="22"/>
              </w:rPr>
            </w:pPr>
            <w:r>
              <w:rPr>
                <w:sz w:val="22"/>
              </w:rPr>
              <w:t>商数量</w:t>
            </w:r>
          </w:p>
        </w:tc>
        <w:tc>
          <w:tcPr>
            <w:tcW w:w="1237" w:type="dxa"/>
          </w:tcPr>
          <w:p>
            <w:pPr>
              <w:pStyle w:val="18"/>
              <w:spacing w:before="173"/>
              <w:ind w:left="46" w:right="38"/>
              <w:jc w:val="center"/>
              <w:rPr>
                <w:sz w:val="22"/>
              </w:rPr>
            </w:pPr>
            <w:r>
              <w:rPr>
                <w:sz w:val="22"/>
              </w:rPr>
              <w:t>2 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845" w:type="dxa"/>
            <w:vMerge w:val="continue"/>
            <w:tcBorders>
              <w:top w:val="nil"/>
            </w:tcBorders>
          </w:tcPr>
          <w:p>
            <w:pPr>
              <w:rPr>
                <w:sz w:val="2"/>
                <w:szCs w:val="2"/>
              </w:rPr>
            </w:pPr>
          </w:p>
        </w:tc>
        <w:tc>
          <w:tcPr>
            <w:tcW w:w="975" w:type="dxa"/>
            <w:vMerge w:val="continue"/>
            <w:tcBorders>
              <w:top w:val="nil"/>
            </w:tcBorders>
          </w:tcPr>
          <w:p>
            <w:pPr>
              <w:rPr>
                <w:sz w:val="2"/>
                <w:szCs w:val="2"/>
              </w:rPr>
            </w:pPr>
          </w:p>
        </w:tc>
        <w:tc>
          <w:tcPr>
            <w:tcW w:w="978" w:type="dxa"/>
            <w:vMerge w:val="continue"/>
            <w:tcBorders>
              <w:top w:val="nil"/>
            </w:tcBorders>
          </w:tcPr>
          <w:p>
            <w:pPr>
              <w:rPr>
                <w:sz w:val="2"/>
                <w:szCs w:val="2"/>
              </w:rPr>
            </w:pPr>
          </w:p>
        </w:tc>
        <w:tc>
          <w:tcPr>
            <w:tcW w:w="1945" w:type="dxa"/>
          </w:tcPr>
          <w:p>
            <w:pPr>
              <w:pStyle w:val="18"/>
              <w:spacing w:before="16"/>
              <w:ind w:left="107"/>
              <w:rPr>
                <w:sz w:val="22"/>
              </w:rPr>
            </w:pPr>
            <w:r>
              <w:rPr>
                <w:sz w:val="22"/>
              </w:rPr>
              <w:t>互联网舆情监管</w:t>
            </w:r>
          </w:p>
          <w:p>
            <w:pPr>
              <w:pStyle w:val="18"/>
              <w:spacing w:before="30" w:line="275" w:lineRule="exact"/>
              <w:ind w:left="107"/>
              <w:rPr>
                <w:sz w:val="22"/>
              </w:rPr>
            </w:pPr>
            <w:r>
              <w:rPr>
                <w:sz w:val="22"/>
              </w:rPr>
              <w:t>运行服务数量</w:t>
            </w:r>
          </w:p>
        </w:tc>
        <w:tc>
          <w:tcPr>
            <w:tcW w:w="2540" w:type="dxa"/>
          </w:tcPr>
          <w:p>
            <w:pPr>
              <w:pStyle w:val="18"/>
              <w:spacing w:before="16"/>
              <w:ind w:left="108"/>
              <w:rPr>
                <w:sz w:val="22"/>
              </w:rPr>
            </w:pPr>
            <w:r>
              <w:rPr>
                <w:sz w:val="22"/>
              </w:rPr>
              <w:t>互联网舆情监管运行服</w:t>
            </w:r>
          </w:p>
          <w:p>
            <w:pPr>
              <w:pStyle w:val="18"/>
              <w:spacing w:before="30" w:line="275" w:lineRule="exact"/>
              <w:ind w:left="108"/>
              <w:rPr>
                <w:sz w:val="22"/>
              </w:rPr>
            </w:pPr>
            <w:r>
              <w:rPr>
                <w:sz w:val="22"/>
              </w:rPr>
              <w:t>务数量</w:t>
            </w:r>
          </w:p>
        </w:tc>
        <w:tc>
          <w:tcPr>
            <w:tcW w:w="1237" w:type="dxa"/>
          </w:tcPr>
          <w:p>
            <w:pPr>
              <w:pStyle w:val="18"/>
              <w:spacing w:before="172"/>
              <w:ind w:left="46" w:right="38"/>
              <w:jc w:val="center"/>
              <w:rPr>
                <w:sz w:val="22"/>
              </w:rPr>
            </w:pPr>
            <w:r>
              <w:rPr>
                <w:sz w:val="22"/>
              </w:rPr>
              <w:t>1 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845" w:type="dxa"/>
            <w:vMerge w:val="continue"/>
            <w:tcBorders>
              <w:top w:val="nil"/>
            </w:tcBorders>
          </w:tcPr>
          <w:p>
            <w:pPr>
              <w:rPr>
                <w:sz w:val="2"/>
                <w:szCs w:val="2"/>
              </w:rPr>
            </w:pPr>
          </w:p>
        </w:tc>
        <w:tc>
          <w:tcPr>
            <w:tcW w:w="975" w:type="dxa"/>
            <w:vMerge w:val="continue"/>
            <w:tcBorders>
              <w:top w:val="nil"/>
            </w:tcBorders>
          </w:tcPr>
          <w:p>
            <w:pPr>
              <w:rPr>
                <w:sz w:val="2"/>
                <w:szCs w:val="2"/>
              </w:rPr>
            </w:pPr>
          </w:p>
        </w:tc>
        <w:tc>
          <w:tcPr>
            <w:tcW w:w="978" w:type="dxa"/>
            <w:vMerge w:val="continue"/>
            <w:tcBorders>
              <w:top w:val="nil"/>
            </w:tcBorders>
          </w:tcPr>
          <w:p>
            <w:pPr>
              <w:rPr>
                <w:sz w:val="2"/>
                <w:szCs w:val="2"/>
              </w:rPr>
            </w:pPr>
          </w:p>
        </w:tc>
        <w:tc>
          <w:tcPr>
            <w:tcW w:w="1945" w:type="dxa"/>
          </w:tcPr>
          <w:p>
            <w:pPr>
              <w:pStyle w:val="18"/>
              <w:spacing w:before="143"/>
              <w:ind w:left="107"/>
              <w:rPr>
                <w:sz w:val="22"/>
              </w:rPr>
            </w:pPr>
            <w:r>
              <w:rPr>
                <w:sz w:val="22"/>
              </w:rPr>
              <w:t>网络防火墙数量</w:t>
            </w:r>
          </w:p>
        </w:tc>
        <w:tc>
          <w:tcPr>
            <w:tcW w:w="2540" w:type="dxa"/>
          </w:tcPr>
          <w:p>
            <w:pPr>
              <w:pStyle w:val="18"/>
              <w:spacing w:before="143"/>
              <w:ind w:left="108"/>
              <w:rPr>
                <w:sz w:val="22"/>
              </w:rPr>
            </w:pPr>
            <w:r>
              <w:rPr>
                <w:sz w:val="22"/>
              </w:rPr>
              <w:t>网络防火墙数量</w:t>
            </w:r>
          </w:p>
        </w:tc>
        <w:tc>
          <w:tcPr>
            <w:tcW w:w="1237" w:type="dxa"/>
          </w:tcPr>
          <w:p>
            <w:pPr>
              <w:pStyle w:val="18"/>
              <w:spacing w:before="143"/>
              <w:ind w:left="46" w:right="38"/>
              <w:jc w:val="center"/>
              <w:rPr>
                <w:sz w:val="22"/>
              </w:rPr>
            </w:pPr>
            <w:r>
              <w:rPr>
                <w:sz w:val="22"/>
              </w:rPr>
              <w:t>1 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5" w:hRule="atLeast"/>
        </w:trPr>
        <w:tc>
          <w:tcPr>
            <w:tcW w:w="845" w:type="dxa"/>
            <w:vMerge w:val="continue"/>
            <w:tcBorders>
              <w:top w:val="nil"/>
            </w:tcBorders>
          </w:tcPr>
          <w:p>
            <w:pPr>
              <w:rPr>
                <w:sz w:val="2"/>
                <w:szCs w:val="2"/>
              </w:rPr>
            </w:pPr>
          </w:p>
        </w:tc>
        <w:tc>
          <w:tcPr>
            <w:tcW w:w="975" w:type="dxa"/>
            <w:vMerge w:val="continue"/>
            <w:tcBorders>
              <w:top w:val="nil"/>
            </w:tcBorders>
          </w:tcPr>
          <w:p>
            <w:pPr>
              <w:rPr>
                <w:sz w:val="2"/>
                <w:szCs w:val="2"/>
              </w:rPr>
            </w:pPr>
          </w:p>
        </w:tc>
        <w:tc>
          <w:tcPr>
            <w:tcW w:w="978" w:type="dxa"/>
            <w:vMerge w:val="restart"/>
          </w:tcPr>
          <w:p>
            <w:pPr>
              <w:pStyle w:val="18"/>
              <w:rPr>
                <w:sz w:val="22"/>
              </w:rPr>
            </w:pPr>
          </w:p>
          <w:p>
            <w:pPr>
              <w:pStyle w:val="18"/>
              <w:spacing w:before="177" w:line="266" w:lineRule="auto"/>
              <w:ind w:left="269" w:right="255"/>
              <w:rPr>
                <w:sz w:val="22"/>
              </w:rPr>
            </w:pPr>
            <w:r>
              <w:rPr>
                <w:sz w:val="22"/>
              </w:rPr>
              <w:t>质量指标</w:t>
            </w:r>
          </w:p>
        </w:tc>
        <w:tc>
          <w:tcPr>
            <w:tcW w:w="1945" w:type="dxa"/>
          </w:tcPr>
          <w:p>
            <w:pPr>
              <w:pStyle w:val="18"/>
              <w:spacing w:before="15" w:line="266" w:lineRule="auto"/>
              <w:ind w:left="107" w:right="284"/>
              <w:rPr>
                <w:sz w:val="22"/>
              </w:rPr>
            </w:pPr>
            <w:r>
              <w:rPr>
                <w:sz w:val="22"/>
              </w:rPr>
              <w:t>公共上网场所安全管理系统设施</w:t>
            </w:r>
          </w:p>
          <w:p>
            <w:pPr>
              <w:pStyle w:val="18"/>
              <w:spacing w:line="275" w:lineRule="exact"/>
              <w:ind w:left="107"/>
              <w:rPr>
                <w:sz w:val="22"/>
              </w:rPr>
            </w:pPr>
            <w:r>
              <w:rPr>
                <w:sz w:val="22"/>
              </w:rPr>
              <w:t>运行状况</w:t>
            </w:r>
          </w:p>
        </w:tc>
        <w:tc>
          <w:tcPr>
            <w:tcW w:w="2540" w:type="dxa"/>
          </w:tcPr>
          <w:p>
            <w:pPr>
              <w:pStyle w:val="18"/>
              <w:spacing w:before="171" w:line="266" w:lineRule="auto"/>
              <w:ind w:left="108" w:right="218"/>
              <w:rPr>
                <w:sz w:val="22"/>
              </w:rPr>
            </w:pPr>
            <w:r>
              <w:rPr>
                <w:sz w:val="22"/>
              </w:rPr>
              <w:t>公共上网场所安全管理系统设施运行状况</w:t>
            </w:r>
          </w:p>
        </w:tc>
        <w:tc>
          <w:tcPr>
            <w:tcW w:w="1237" w:type="dxa"/>
          </w:tcPr>
          <w:p>
            <w:pPr>
              <w:pStyle w:val="18"/>
              <w:spacing w:before="6"/>
              <w:rPr>
                <w:sz w:val="25"/>
              </w:rPr>
            </w:pPr>
          </w:p>
          <w:p>
            <w:pPr>
              <w:pStyle w:val="18"/>
              <w:spacing w:before="1"/>
              <w:ind w:left="49" w:right="38"/>
              <w:jc w:val="center"/>
              <w:rPr>
                <w:sz w:val="22"/>
              </w:rPr>
            </w:pPr>
            <w:r>
              <w:rPr>
                <w:sz w:val="22"/>
              </w:rPr>
              <w:t>良好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845" w:type="dxa"/>
            <w:vMerge w:val="continue"/>
            <w:tcBorders>
              <w:top w:val="nil"/>
            </w:tcBorders>
          </w:tcPr>
          <w:p>
            <w:pPr>
              <w:rPr>
                <w:sz w:val="2"/>
                <w:szCs w:val="2"/>
              </w:rPr>
            </w:pPr>
          </w:p>
        </w:tc>
        <w:tc>
          <w:tcPr>
            <w:tcW w:w="975" w:type="dxa"/>
            <w:vMerge w:val="continue"/>
            <w:tcBorders>
              <w:top w:val="nil"/>
            </w:tcBorders>
          </w:tcPr>
          <w:p>
            <w:pPr>
              <w:rPr>
                <w:sz w:val="2"/>
                <w:szCs w:val="2"/>
              </w:rPr>
            </w:pPr>
          </w:p>
        </w:tc>
        <w:tc>
          <w:tcPr>
            <w:tcW w:w="978" w:type="dxa"/>
            <w:vMerge w:val="continue"/>
            <w:tcBorders>
              <w:top w:val="nil"/>
            </w:tcBorders>
          </w:tcPr>
          <w:p>
            <w:pPr>
              <w:rPr>
                <w:sz w:val="2"/>
                <w:szCs w:val="2"/>
              </w:rPr>
            </w:pPr>
          </w:p>
        </w:tc>
        <w:tc>
          <w:tcPr>
            <w:tcW w:w="1945" w:type="dxa"/>
          </w:tcPr>
          <w:p>
            <w:pPr>
              <w:pStyle w:val="18"/>
              <w:spacing w:before="142"/>
              <w:ind w:left="107"/>
              <w:rPr>
                <w:sz w:val="22"/>
              </w:rPr>
            </w:pPr>
            <w:r>
              <w:rPr>
                <w:sz w:val="22"/>
              </w:rPr>
              <w:t>数据传输效果</w:t>
            </w:r>
          </w:p>
        </w:tc>
        <w:tc>
          <w:tcPr>
            <w:tcW w:w="2540" w:type="dxa"/>
          </w:tcPr>
          <w:p>
            <w:pPr>
              <w:pStyle w:val="18"/>
              <w:spacing w:before="142"/>
              <w:ind w:left="108"/>
              <w:rPr>
                <w:sz w:val="22"/>
              </w:rPr>
            </w:pPr>
            <w:r>
              <w:rPr>
                <w:sz w:val="22"/>
              </w:rPr>
              <w:t>数据传输效果</w:t>
            </w:r>
          </w:p>
        </w:tc>
        <w:tc>
          <w:tcPr>
            <w:tcW w:w="1237" w:type="dxa"/>
          </w:tcPr>
          <w:p>
            <w:pPr>
              <w:pStyle w:val="18"/>
              <w:spacing w:before="142"/>
              <w:ind w:left="49" w:right="38"/>
              <w:jc w:val="center"/>
              <w:rPr>
                <w:sz w:val="22"/>
              </w:rPr>
            </w:pPr>
            <w:r>
              <w:rPr>
                <w:sz w:val="22"/>
              </w:rPr>
              <w:t>良好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5" w:hRule="atLeast"/>
        </w:trPr>
        <w:tc>
          <w:tcPr>
            <w:tcW w:w="845" w:type="dxa"/>
            <w:vMerge w:val="continue"/>
            <w:tcBorders>
              <w:top w:val="nil"/>
            </w:tcBorders>
          </w:tcPr>
          <w:p>
            <w:pPr>
              <w:rPr>
                <w:sz w:val="2"/>
                <w:szCs w:val="2"/>
              </w:rPr>
            </w:pPr>
          </w:p>
        </w:tc>
        <w:tc>
          <w:tcPr>
            <w:tcW w:w="975" w:type="dxa"/>
            <w:vMerge w:val="restart"/>
          </w:tcPr>
          <w:p>
            <w:pPr>
              <w:pStyle w:val="18"/>
              <w:rPr>
                <w:sz w:val="22"/>
              </w:rPr>
            </w:pPr>
          </w:p>
          <w:p>
            <w:pPr>
              <w:pStyle w:val="18"/>
              <w:spacing w:before="4"/>
              <w:rPr>
                <w:sz w:val="28"/>
              </w:rPr>
            </w:pPr>
          </w:p>
          <w:p>
            <w:pPr>
              <w:pStyle w:val="18"/>
              <w:spacing w:line="266" w:lineRule="auto"/>
              <w:ind w:left="267" w:right="253"/>
              <w:rPr>
                <w:sz w:val="22"/>
              </w:rPr>
            </w:pPr>
            <w:r>
              <w:rPr>
                <w:sz w:val="22"/>
              </w:rPr>
              <w:t>效益指标</w:t>
            </w:r>
          </w:p>
        </w:tc>
        <w:tc>
          <w:tcPr>
            <w:tcW w:w="978" w:type="dxa"/>
          </w:tcPr>
          <w:p>
            <w:pPr>
              <w:pStyle w:val="18"/>
              <w:spacing w:before="16" w:line="266" w:lineRule="auto"/>
              <w:ind w:left="269" w:right="255"/>
              <w:rPr>
                <w:sz w:val="22"/>
              </w:rPr>
            </w:pPr>
            <w:r>
              <w:rPr>
                <w:spacing w:val="-9"/>
                <w:sz w:val="22"/>
              </w:rPr>
              <w:t>社会效益</w:t>
            </w:r>
          </w:p>
          <w:p>
            <w:pPr>
              <w:pStyle w:val="18"/>
              <w:spacing w:line="274" w:lineRule="exact"/>
              <w:ind w:left="269"/>
              <w:rPr>
                <w:sz w:val="22"/>
              </w:rPr>
            </w:pPr>
            <w:r>
              <w:rPr>
                <w:spacing w:val="-1"/>
                <w:sz w:val="22"/>
              </w:rPr>
              <w:t>指标</w:t>
            </w:r>
          </w:p>
        </w:tc>
        <w:tc>
          <w:tcPr>
            <w:tcW w:w="1945" w:type="dxa"/>
          </w:tcPr>
          <w:p>
            <w:pPr>
              <w:pStyle w:val="18"/>
              <w:spacing w:before="16" w:line="266" w:lineRule="auto"/>
              <w:ind w:left="107" w:right="64"/>
              <w:rPr>
                <w:sz w:val="22"/>
              </w:rPr>
            </w:pPr>
            <w:r>
              <w:rPr>
                <w:spacing w:val="-3"/>
                <w:sz w:val="22"/>
              </w:rPr>
              <w:t xml:space="preserve">提升公共上网场 </w:t>
            </w:r>
            <w:r>
              <w:rPr>
                <w:spacing w:val="-5"/>
                <w:sz w:val="22"/>
              </w:rPr>
              <w:t>所安全管理水平，</w:t>
            </w:r>
          </w:p>
          <w:p>
            <w:pPr>
              <w:pStyle w:val="18"/>
              <w:spacing w:line="274" w:lineRule="exact"/>
              <w:ind w:left="107"/>
              <w:rPr>
                <w:sz w:val="22"/>
              </w:rPr>
            </w:pPr>
            <w:r>
              <w:rPr>
                <w:sz w:val="22"/>
              </w:rPr>
              <w:t>维护群众安全</w:t>
            </w:r>
          </w:p>
        </w:tc>
        <w:tc>
          <w:tcPr>
            <w:tcW w:w="2540" w:type="dxa"/>
          </w:tcPr>
          <w:p>
            <w:pPr>
              <w:pStyle w:val="18"/>
              <w:spacing w:before="172" w:line="266" w:lineRule="auto"/>
              <w:ind w:left="108" w:right="96"/>
              <w:rPr>
                <w:sz w:val="22"/>
              </w:rPr>
            </w:pPr>
            <w:r>
              <w:rPr>
                <w:spacing w:val="-3"/>
                <w:sz w:val="22"/>
              </w:rPr>
              <w:t>提升公共上网场所安全</w:t>
            </w:r>
            <w:r>
              <w:rPr>
                <w:spacing w:val="-13"/>
                <w:sz w:val="22"/>
              </w:rPr>
              <w:t>管理水平，维护群众安全</w:t>
            </w:r>
          </w:p>
        </w:tc>
        <w:tc>
          <w:tcPr>
            <w:tcW w:w="1237" w:type="dxa"/>
          </w:tcPr>
          <w:p>
            <w:pPr>
              <w:pStyle w:val="18"/>
              <w:spacing w:before="7"/>
              <w:rPr>
                <w:sz w:val="25"/>
              </w:rPr>
            </w:pPr>
          </w:p>
          <w:p>
            <w:pPr>
              <w:pStyle w:val="18"/>
              <w:spacing w:before="1"/>
              <w:ind w:left="46" w:right="38"/>
              <w:jc w:val="center"/>
              <w:rPr>
                <w:sz w:val="22"/>
              </w:rPr>
            </w:pPr>
            <w:r>
              <w:rPr>
                <w:sz w:val="22"/>
              </w:rPr>
              <w:t>效果显著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6" w:hRule="atLeast"/>
        </w:trPr>
        <w:tc>
          <w:tcPr>
            <w:tcW w:w="845" w:type="dxa"/>
            <w:vMerge w:val="continue"/>
            <w:tcBorders>
              <w:top w:val="nil"/>
            </w:tcBorders>
          </w:tcPr>
          <w:p>
            <w:pPr>
              <w:rPr>
                <w:sz w:val="2"/>
                <w:szCs w:val="2"/>
              </w:rPr>
            </w:pPr>
          </w:p>
        </w:tc>
        <w:tc>
          <w:tcPr>
            <w:tcW w:w="975" w:type="dxa"/>
            <w:vMerge w:val="continue"/>
            <w:tcBorders>
              <w:top w:val="nil"/>
            </w:tcBorders>
          </w:tcPr>
          <w:p>
            <w:pPr>
              <w:rPr>
                <w:sz w:val="2"/>
                <w:szCs w:val="2"/>
              </w:rPr>
            </w:pPr>
          </w:p>
        </w:tc>
        <w:tc>
          <w:tcPr>
            <w:tcW w:w="978" w:type="dxa"/>
          </w:tcPr>
          <w:p>
            <w:pPr>
              <w:pStyle w:val="18"/>
              <w:spacing w:before="16" w:line="266" w:lineRule="auto"/>
              <w:ind w:left="269" w:right="147" w:hanging="111"/>
              <w:rPr>
                <w:sz w:val="22"/>
              </w:rPr>
            </w:pPr>
            <w:r>
              <w:rPr>
                <w:spacing w:val="-7"/>
                <w:sz w:val="22"/>
              </w:rPr>
              <w:t>可持续</w:t>
            </w:r>
            <w:r>
              <w:rPr>
                <w:sz w:val="22"/>
              </w:rPr>
              <w:t>影响</w:t>
            </w:r>
          </w:p>
          <w:p>
            <w:pPr>
              <w:pStyle w:val="18"/>
              <w:spacing w:line="274" w:lineRule="exact"/>
              <w:ind w:left="269"/>
              <w:rPr>
                <w:sz w:val="22"/>
              </w:rPr>
            </w:pPr>
            <w:r>
              <w:rPr>
                <w:spacing w:val="-1"/>
                <w:sz w:val="22"/>
              </w:rPr>
              <w:t>指标</w:t>
            </w:r>
          </w:p>
        </w:tc>
        <w:tc>
          <w:tcPr>
            <w:tcW w:w="1945" w:type="dxa"/>
          </w:tcPr>
          <w:p>
            <w:pPr>
              <w:pStyle w:val="18"/>
              <w:spacing w:before="171" w:line="266" w:lineRule="auto"/>
              <w:ind w:left="107" w:right="284"/>
              <w:rPr>
                <w:sz w:val="22"/>
              </w:rPr>
            </w:pPr>
            <w:r>
              <w:rPr>
                <w:sz w:val="22"/>
              </w:rPr>
              <w:t>持续推进公共安全信息化建设</w:t>
            </w:r>
          </w:p>
        </w:tc>
        <w:tc>
          <w:tcPr>
            <w:tcW w:w="2540" w:type="dxa"/>
          </w:tcPr>
          <w:p>
            <w:pPr>
              <w:pStyle w:val="18"/>
              <w:spacing w:before="171" w:line="266" w:lineRule="auto"/>
              <w:ind w:left="108" w:right="218"/>
              <w:rPr>
                <w:sz w:val="22"/>
              </w:rPr>
            </w:pPr>
            <w:r>
              <w:rPr>
                <w:sz w:val="22"/>
              </w:rPr>
              <w:t>持续推进公共安全信息化建设</w:t>
            </w:r>
          </w:p>
        </w:tc>
        <w:tc>
          <w:tcPr>
            <w:tcW w:w="1237" w:type="dxa"/>
          </w:tcPr>
          <w:p>
            <w:pPr>
              <w:pStyle w:val="18"/>
              <w:spacing w:before="7"/>
              <w:rPr>
                <w:sz w:val="25"/>
              </w:rPr>
            </w:pPr>
          </w:p>
          <w:p>
            <w:pPr>
              <w:pStyle w:val="18"/>
              <w:ind w:left="46" w:right="38"/>
              <w:jc w:val="center"/>
              <w:rPr>
                <w:sz w:val="22"/>
              </w:rPr>
            </w:pPr>
            <w:r>
              <w:rPr>
                <w:sz w:val="22"/>
              </w:rPr>
              <w:t>持续推进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60" w:hRule="atLeast"/>
        </w:trPr>
        <w:tc>
          <w:tcPr>
            <w:tcW w:w="845" w:type="dxa"/>
            <w:vMerge w:val="continue"/>
            <w:tcBorders>
              <w:top w:val="nil"/>
            </w:tcBorders>
          </w:tcPr>
          <w:p>
            <w:pPr>
              <w:rPr>
                <w:sz w:val="2"/>
                <w:szCs w:val="2"/>
              </w:rPr>
            </w:pPr>
          </w:p>
        </w:tc>
        <w:tc>
          <w:tcPr>
            <w:tcW w:w="975" w:type="dxa"/>
          </w:tcPr>
          <w:p>
            <w:pPr>
              <w:pStyle w:val="18"/>
              <w:rPr>
                <w:sz w:val="22"/>
              </w:rPr>
            </w:pPr>
          </w:p>
          <w:p>
            <w:pPr>
              <w:pStyle w:val="18"/>
              <w:spacing w:before="9"/>
              <w:rPr>
                <w:sz w:val="15"/>
              </w:rPr>
            </w:pPr>
          </w:p>
          <w:p>
            <w:pPr>
              <w:pStyle w:val="18"/>
              <w:spacing w:line="266" w:lineRule="auto"/>
              <w:ind w:left="267" w:right="145" w:hanging="111"/>
              <w:rPr>
                <w:sz w:val="22"/>
              </w:rPr>
            </w:pPr>
            <w:r>
              <w:rPr>
                <w:sz w:val="22"/>
              </w:rPr>
              <w:t>满意度指标</w:t>
            </w:r>
          </w:p>
        </w:tc>
        <w:tc>
          <w:tcPr>
            <w:tcW w:w="978" w:type="dxa"/>
          </w:tcPr>
          <w:p>
            <w:pPr>
              <w:pStyle w:val="18"/>
              <w:spacing w:before="15" w:line="266" w:lineRule="auto"/>
              <w:ind w:left="158" w:right="147"/>
              <w:jc w:val="both"/>
              <w:rPr>
                <w:sz w:val="22"/>
              </w:rPr>
            </w:pPr>
            <w:r>
              <w:rPr>
                <w:spacing w:val="-7"/>
                <w:sz w:val="22"/>
              </w:rPr>
              <w:t>社会公众或服务对象满意度</w:t>
            </w:r>
          </w:p>
          <w:p>
            <w:pPr>
              <w:pStyle w:val="18"/>
              <w:spacing w:line="273" w:lineRule="exact"/>
              <w:ind w:left="269"/>
              <w:rPr>
                <w:sz w:val="22"/>
              </w:rPr>
            </w:pPr>
            <w:r>
              <w:rPr>
                <w:spacing w:val="-1"/>
                <w:sz w:val="22"/>
              </w:rPr>
              <w:t>指标</w:t>
            </w:r>
          </w:p>
        </w:tc>
        <w:tc>
          <w:tcPr>
            <w:tcW w:w="1945" w:type="dxa"/>
          </w:tcPr>
          <w:p>
            <w:pPr>
              <w:pStyle w:val="18"/>
              <w:rPr>
                <w:sz w:val="22"/>
              </w:rPr>
            </w:pPr>
          </w:p>
          <w:p>
            <w:pPr>
              <w:pStyle w:val="18"/>
              <w:spacing w:before="9"/>
              <w:rPr>
                <w:sz w:val="15"/>
              </w:rPr>
            </w:pPr>
          </w:p>
          <w:p>
            <w:pPr>
              <w:pStyle w:val="18"/>
              <w:spacing w:line="266" w:lineRule="auto"/>
              <w:ind w:left="107" w:right="284"/>
              <w:rPr>
                <w:sz w:val="22"/>
              </w:rPr>
            </w:pPr>
            <w:r>
              <w:rPr>
                <w:sz w:val="22"/>
              </w:rPr>
              <w:t>社会公众或服务对象满意度</w:t>
            </w:r>
          </w:p>
        </w:tc>
        <w:tc>
          <w:tcPr>
            <w:tcW w:w="2540" w:type="dxa"/>
          </w:tcPr>
          <w:p>
            <w:pPr>
              <w:pStyle w:val="18"/>
              <w:rPr>
                <w:sz w:val="22"/>
              </w:rPr>
            </w:pPr>
          </w:p>
          <w:p>
            <w:pPr>
              <w:pStyle w:val="18"/>
              <w:spacing w:before="9"/>
              <w:rPr>
                <w:sz w:val="15"/>
              </w:rPr>
            </w:pPr>
          </w:p>
          <w:p>
            <w:pPr>
              <w:pStyle w:val="18"/>
              <w:spacing w:line="266" w:lineRule="auto"/>
              <w:ind w:left="108" w:right="439"/>
              <w:rPr>
                <w:sz w:val="22"/>
              </w:rPr>
            </w:pPr>
            <w:r>
              <w:rPr>
                <w:sz w:val="22"/>
              </w:rPr>
              <w:t>社会公众或服务对象满意度</w:t>
            </w:r>
          </w:p>
        </w:tc>
        <w:tc>
          <w:tcPr>
            <w:tcW w:w="1237" w:type="dxa"/>
          </w:tcPr>
          <w:p>
            <w:pPr>
              <w:pStyle w:val="18"/>
              <w:rPr>
                <w:sz w:val="22"/>
              </w:rPr>
            </w:pPr>
          </w:p>
          <w:p>
            <w:pPr>
              <w:pStyle w:val="18"/>
              <w:spacing w:before="11"/>
              <w:rPr>
                <w:sz w:val="27"/>
              </w:rPr>
            </w:pPr>
          </w:p>
          <w:p>
            <w:pPr>
              <w:pStyle w:val="18"/>
              <w:ind w:left="49" w:right="38"/>
              <w:jc w:val="center"/>
              <w:rPr>
                <w:sz w:val="22"/>
              </w:rPr>
            </w:pPr>
            <w:r>
              <w:rPr>
                <w:sz w:val="22"/>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86" w:hRule="atLeast"/>
        </w:trPr>
        <w:tc>
          <w:tcPr>
            <w:tcW w:w="845" w:type="dxa"/>
          </w:tcPr>
          <w:p>
            <w:pPr>
              <w:pStyle w:val="18"/>
              <w:spacing w:before="96" w:line="266" w:lineRule="auto"/>
              <w:ind w:left="202" w:right="188"/>
              <w:rPr>
                <w:sz w:val="22"/>
              </w:rPr>
            </w:pPr>
            <w:r>
              <w:rPr>
                <w:sz w:val="22"/>
              </w:rPr>
              <w:t>其他说明</w:t>
            </w:r>
          </w:p>
        </w:tc>
        <w:tc>
          <w:tcPr>
            <w:tcW w:w="7675" w:type="dxa"/>
            <w:gridSpan w:val="5"/>
          </w:tcPr>
          <w:p>
            <w:pPr>
              <w:pStyle w:val="18"/>
              <w:spacing w:before="9"/>
              <w:rPr>
                <w:sz w:val="19"/>
              </w:rPr>
            </w:pPr>
          </w:p>
          <w:p>
            <w:pPr>
              <w:pStyle w:val="18"/>
              <w:ind w:left="7"/>
              <w:jc w:val="center"/>
              <w:rPr>
                <w:sz w:val="22"/>
              </w:rPr>
            </w:pPr>
            <w:r>
              <w:rPr>
                <w:w w:val="100"/>
                <w:sz w:val="22"/>
              </w:rPr>
              <w:t>无</w:t>
            </w:r>
          </w:p>
        </w:tc>
      </w:tr>
    </w:tbl>
    <w:p>
      <w:pPr>
        <w:pStyle w:val="9"/>
        <w:spacing w:before="9"/>
        <w:rPr>
          <w:sz w:val="5"/>
        </w:rPr>
      </w:pPr>
    </w:p>
    <w:p>
      <w:pPr>
        <w:spacing w:before="70"/>
        <w:ind w:left="660" w:right="0" w:firstLine="0"/>
        <w:jc w:val="left"/>
        <w:rPr>
          <w:sz w:val="22"/>
        </w:rPr>
      </w:pPr>
      <w:r>
        <w:rPr>
          <w:sz w:val="22"/>
        </w:rPr>
        <w:t>填报人业务处室：高新区公安分局警务保障室 填报人姓名：杨钰梅 联系电话：2139529</w:t>
      </w:r>
    </w:p>
    <w:p>
      <w:pPr>
        <w:spacing w:after="0"/>
        <w:jc w:val="left"/>
        <w:rPr>
          <w:sz w:val="22"/>
        </w:rPr>
        <w:sectPr>
          <w:pgSz w:w="11910" w:h="16840"/>
          <w:pgMar w:top="1420" w:right="1140" w:bottom="1000" w:left="1140" w:header="0" w:footer="817" w:gutter="0"/>
          <w:cols w:space="720" w:num="1"/>
        </w:sectPr>
      </w:pPr>
    </w:p>
    <w:p>
      <w:pPr>
        <w:pStyle w:val="3"/>
      </w:pPr>
      <w:r>
        <w:t>项目支出绩效目标申报表</w:t>
      </w:r>
    </w:p>
    <w:p>
      <w:pPr>
        <w:spacing w:before="131"/>
        <w:ind w:left="1663" w:right="1663" w:firstLine="0"/>
        <w:jc w:val="center"/>
        <w:rPr>
          <w:sz w:val="22"/>
        </w:rPr>
      </w:pPr>
      <w:r>
        <w:rPr>
          <w:sz w:val="22"/>
        </w:rPr>
        <w:t>（2021 年度）</w:t>
      </w:r>
    </w:p>
    <w:p>
      <w:pPr>
        <w:pStyle w:val="9"/>
        <w:spacing w:before="5"/>
        <w:rPr>
          <w:sz w:val="22"/>
        </w:rPr>
      </w:pPr>
    </w:p>
    <w:p>
      <w:pPr>
        <w:spacing w:before="0"/>
        <w:ind w:left="218" w:right="0" w:firstLine="0"/>
        <w:jc w:val="left"/>
        <w:rPr>
          <w:sz w:val="22"/>
        </w:rPr>
      </w:pPr>
      <w:r>
        <w:rPr>
          <w:sz w:val="22"/>
        </w:rPr>
        <w:t>申报单位：淄博高新区公安分局</w:t>
      </w:r>
    </w:p>
    <w:p>
      <w:pPr>
        <w:pStyle w:val="9"/>
        <w:spacing w:before="10"/>
        <w:rPr>
          <w:sz w:val="14"/>
        </w:rPr>
      </w:pPr>
    </w:p>
    <w:tbl>
      <w:tblPr>
        <w:tblStyle w:val="14"/>
        <w:tblW w:w="9405"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2"/>
        <w:gridCol w:w="456"/>
        <w:gridCol w:w="2259"/>
        <w:gridCol w:w="1586"/>
        <w:gridCol w:w="41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0" w:hRule="atLeast"/>
        </w:trPr>
        <w:tc>
          <w:tcPr>
            <w:tcW w:w="1388" w:type="dxa"/>
            <w:gridSpan w:val="2"/>
          </w:tcPr>
          <w:p>
            <w:pPr>
              <w:pStyle w:val="18"/>
              <w:spacing w:before="160"/>
              <w:ind w:left="254"/>
              <w:rPr>
                <w:sz w:val="22"/>
              </w:rPr>
            </w:pPr>
            <w:r>
              <w:rPr>
                <w:sz w:val="22"/>
              </w:rPr>
              <w:t>项目名称</w:t>
            </w:r>
          </w:p>
        </w:tc>
        <w:tc>
          <w:tcPr>
            <w:tcW w:w="8017" w:type="dxa"/>
            <w:gridSpan w:val="3"/>
          </w:tcPr>
          <w:p>
            <w:pPr>
              <w:pStyle w:val="18"/>
              <w:spacing w:before="160"/>
              <w:ind w:left="107"/>
              <w:rPr>
                <w:sz w:val="22"/>
              </w:rPr>
            </w:pPr>
            <w:r>
              <w:rPr>
                <w:sz w:val="22"/>
              </w:rPr>
              <w:t>民警及协勤人员团体意外险经费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1388" w:type="dxa"/>
            <w:gridSpan w:val="2"/>
          </w:tcPr>
          <w:p>
            <w:pPr>
              <w:pStyle w:val="18"/>
              <w:spacing w:before="171"/>
              <w:ind w:left="254"/>
              <w:rPr>
                <w:sz w:val="22"/>
              </w:rPr>
            </w:pPr>
            <w:r>
              <w:rPr>
                <w:sz w:val="22"/>
              </w:rPr>
              <w:t>主管部门</w:t>
            </w:r>
          </w:p>
        </w:tc>
        <w:tc>
          <w:tcPr>
            <w:tcW w:w="2259" w:type="dxa"/>
          </w:tcPr>
          <w:p>
            <w:pPr>
              <w:pStyle w:val="18"/>
              <w:spacing w:before="15"/>
              <w:ind w:left="577"/>
              <w:rPr>
                <w:sz w:val="22"/>
              </w:rPr>
            </w:pPr>
            <w:r>
              <w:rPr>
                <w:sz w:val="22"/>
              </w:rPr>
              <w:t>淄博高新区</w:t>
            </w:r>
          </w:p>
          <w:p>
            <w:pPr>
              <w:pStyle w:val="18"/>
              <w:spacing w:before="30" w:line="276" w:lineRule="exact"/>
              <w:ind w:left="688"/>
              <w:rPr>
                <w:sz w:val="22"/>
              </w:rPr>
            </w:pPr>
            <w:r>
              <w:rPr>
                <w:sz w:val="22"/>
              </w:rPr>
              <w:t>公安分局</w:t>
            </w:r>
          </w:p>
        </w:tc>
        <w:tc>
          <w:tcPr>
            <w:tcW w:w="1586" w:type="dxa"/>
          </w:tcPr>
          <w:p>
            <w:pPr>
              <w:pStyle w:val="18"/>
              <w:spacing w:before="171"/>
              <w:ind w:left="112" w:right="102"/>
              <w:jc w:val="center"/>
              <w:rPr>
                <w:sz w:val="22"/>
              </w:rPr>
            </w:pPr>
            <w:r>
              <w:rPr>
                <w:sz w:val="22"/>
              </w:rPr>
              <w:t>预算执行单位</w:t>
            </w:r>
          </w:p>
        </w:tc>
        <w:tc>
          <w:tcPr>
            <w:tcW w:w="4172" w:type="dxa"/>
          </w:tcPr>
          <w:p>
            <w:pPr>
              <w:pStyle w:val="18"/>
              <w:spacing w:before="171"/>
              <w:ind w:left="1095"/>
              <w:rPr>
                <w:sz w:val="22"/>
              </w:rPr>
            </w:pPr>
            <w:r>
              <w:rPr>
                <w:sz w:val="22"/>
              </w:rPr>
              <w:t>淄博高新区公安分局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0" w:hRule="atLeast"/>
        </w:trPr>
        <w:tc>
          <w:tcPr>
            <w:tcW w:w="1388" w:type="dxa"/>
            <w:gridSpan w:val="2"/>
          </w:tcPr>
          <w:p>
            <w:pPr>
              <w:pStyle w:val="18"/>
              <w:spacing w:before="159"/>
              <w:ind w:left="144"/>
              <w:rPr>
                <w:sz w:val="22"/>
              </w:rPr>
            </w:pPr>
            <w:r>
              <w:rPr>
                <w:sz w:val="22"/>
              </w:rPr>
              <w:t>项目负责人</w:t>
            </w:r>
          </w:p>
        </w:tc>
        <w:tc>
          <w:tcPr>
            <w:tcW w:w="2259" w:type="dxa"/>
          </w:tcPr>
          <w:p>
            <w:pPr>
              <w:pStyle w:val="18"/>
              <w:spacing w:before="159"/>
              <w:ind w:left="117" w:right="109"/>
              <w:jc w:val="center"/>
              <w:rPr>
                <w:sz w:val="22"/>
              </w:rPr>
            </w:pPr>
            <w:r>
              <w:rPr>
                <w:sz w:val="22"/>
              </w:rPr>
              <w:t>杨钰梅</w:t>
            </w:r>
          </w:p>
        </w:tc>
        <w:tc>
          <w:tcPr>
            <w:tcW w:w="1586" w:type="dxa"/>
          </w:tcPr>
          <w:p>
            <w:pPr>
              <w:pStyle w:val="18"/>
              <w:spacing w:before="159"/>
              <w:ind w:left="111" w:right="103"/>
              <w:jc w:val="center"/>
              <w:rPr>
                <w:sz w:val="22"/>
              </w:rPr>
            </w:pPr>
            <w:r>
              <w:rPr>
                <w:sz w:val="22"/>
              </w:rPr>
              <w:t>联系电话</w:t>
            </w:r>
          </w:p>
        </w:tc>
        <w:tc>
          <w:tcPr>
            <w:tcW w:w="4172" w:type="dxa"/>
          </w:tcPr>
          <w:p>
            <w:pPr>
              <w:pStyle w:val="18"/>
              <w:spacing w:before="159"/>
              <w:ind w:left="1076" w:right="1066"/>
              <w:jc w:val="center"/>
              <w:rPr>
                <w:sz w:val="22"/>
              </w:rPr>
            </w:pPr>
            <w:r>
              <w:rPr>
                <w:sz w:val="22"/>
              </w:rPr>
              <w:t>0533-2139529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1388" w:type="dxa"/>
            <w:gridSpan w:val="2"/>
          </w:tcPr>
          <w:p>
            <w:pPr>
              <w:pStyle w:val="18"/>
              <w:spacing w:before="173"/>
              <w:ind w:left="254"/>
              <w:rPr>
                <w:sz w:val="22"/>
              </w:rPr>
            </w:pPr>
            <w:r>
              <w:rPr>
                <w:sz w:val="22"/>
              </w:rPr>
              <w:t>项目类型</w:t>
            </w:r>
          </w:p>
        </w:tc>
        <w:tc>
          <w:tcPr>
            <w:tcW w:w="8017" w:type="dxa"/>
            <w:gridSpan w:val="3"/>
          </w:tcPr>
          <w:p>
            <w:pPr>
              <w:pStyle w:val="18"/>
              <w:tabs>
                <w:tab w:val="left" w:pos="3714"/>
              </w:tabs>
              <w:spacing w:before="17"/>
              <w:ind w:left="1316"/>
              <w:rPr>
                <w:sz w:val="22"/>
              </w:rPr>
            </w:pPr>
            <w:r>
              <w:rPr>
                <w:rFonts w:ascii="Wingdings" w:hAnsi="Wingdings" w:eastAsia="Wingdings"/>
                <w:sz w:val="22"/>
              </w:rPr>
              <w:t></w:t>
            </w:r>
            <w:r>
              <w:rPr>
                <w:sz w:val="22"/>
              </w:rPr>
              <w:t>上</w:t>
            </w:r>
            <w:r>
              <w:rPr>
                <w:spacing w:val="-3"/>
                <w:sz w:val="22"/>
              </w:rPr>
              <w:t>年</w:t>
            </w:r>
            <w:r>
              <w:rPr>
                <w:sz w:val="22"/>
              </w:rPr>
              <w:t>原有</w:t>
            </w:r>
            <w:r>
              <w:rPr>
                <w:spacing w:val="-3"/>
                <w:sz w:val="22"/>
              </w:rPr>
              <w:t>项</w:t>
            </w:r>
            <w:r>
              <w:rPr>
                <w:sz w:val="22"/>
              </w:rPr>
              <w:t>目</w:t>
            </w:r>
            <w:r>
              <w:rPr>
                <w:sz w:val="22"/>
              </w:rPr>
              <w:tab/>
            </w:r>
            <w:r>
              <w:rPr>
                <w:spacing w:val="-3"/>
                <w:sz w:val="22"/>
              </w:rPr>
              <w:t>□</w:t>
            </w:r>
            <w:r>
              <w:rPr>
                <w:sz w:val="22"/>
              </w:rPr>
              <w:t>新</w:t>
            </w:r>
            <w:r>
              <w:rPr>
                <w:spacing w:val="-3"/>
                <w:sz w:val="22"/>
              </w:rPr>
              <w:t>增</w:t>
            </w:r>
            <w:r>
              <w:rPr>
                <w:sz w:val="22"/>
              </w:rPr>
              <w:t>固定</w:t>
            </w:r>
            <w:r>
              <w:rPr>
                <w:spacing w:val="-3"/>
                <w:sz w:val="22"/>
              </w:rPr>
              <w:t>项</w:t>
            </w:r>
            <w:r>
              <w:rPr>
                <w:sz w:val="22"/>
              </w:rPr>
              <w:t>目</w:t>
            </w:r>
          </w:p>
          <w:p>
            <w:pPr>
              <w:pStyle w:val="18"/>
              <w:tabs>
                <w:tab w:val="left" w:pos="3738"/>
              </w:tabs>
              <w:spacing w:before="30" w:line="275" w:lineRule="exact"/>
              <w:ind w:left="1316"/>
              <w:rPr>
                <w:sz w:val="22"/>
              </w:rPr>
            </w:pPr>
            <w:r>
              <w:rPr>
                <w:sz w:val="22"/>
              </w:rPr>
              <w:t>□新</w:t>
            </w:r>
            <w:r>
              <w:rPr>
                <w:spacing w:val="-3"/>
                <w:sz w:val="22"/>
              </w:rPr>
              <w:t>增</w:t>
            </w:r>
            <w:r>
              <w:rPr>
                <w:sz w:val="22"/>
              </w:rPr>
              <w:t>一次</w:t>
            </w:r>
            <w:r>
              <w:rPr>
                <w:spacing w:val="-3"/>
                <w:sz w:val="22"/>
              </w:rPr>
              <w:t>性</w:t>
            </w:r>
            <w:r>
              <w:rPr>
                <w:sz w:val="22"/>
              </w:rPr>
              <w:t>项目</w:t>
            </w:r>
            <w:r>
              <w:rPr>
                <w:sz w:val="22"/>
              </w:rPr>
              <w:tab/>
            </w:r>
            <w:r>
              <w:rPr>
                <w:spacing w:val="-3"/>
                <w:sz w:val="22"/>
              </w:rPr>
              <w:t>□</w:t>
            </w:r>
            <w:r>
              <w:rPr>
                <w:sz w:val="22"/>
              </w:rPr>
              <w:t>其</w:t>
            </w:r>
            <w:r>
              <w:rPr>
                <w:spacing w:val="-3"/>
                <w:sz w:val="22"/>
              </w:rPr>
              <w:t>他</w:t>
            </w:r>
            <w:r>
              <w:rPr>
                <w:sz w:val="22"/>
              </w:rPr>
              <w:t>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0" w:hRule="atLeast"/>
        </w:trPr>
        <w:tc>
          <w:tcPr>
            <w:tcW w:w="1388" w:type="dxa"/>
            <w:gridSpan w:val="2"/>
          </w:tcPr>
          <w:p>
            <w:pPr>
              <w:pStyle w:val="18"/>
              <w:spacing w:before="160"/>
              <w:ind w:left="254"/>
              <w:rPr>
                <w:sz w:val="22"/>
              </w:rPr>
            </w:pPr>
            <w:r>
              <w:rPr>
                <w:sz w:val="22"/>
              </w:rPr>
              <w:t>项目期限</w:t>
            </w:r>
          </w:p>
        </w:tc>
        <w:tc>
          <w:tcPr>
            <w:tcW w:w="8017" w:type="dxa"/>
            <w:gridSpan w:val="3"/>
          </w:tcPr>
          <w:p>
            <w:pPr>
              <w:pStyle w:val="18"/>
              <w:spacing w:before="160"/>
              <w:ind w:left="2392" w:right="2382"/>
              <w:jc w:val="center"/>
              <w:rPr>
                <w:sz w:val="22"/>
              </w:rPr>
            </w:pPr>
            <w:r>
              <w:rPr>
                <w:sz w:val="22"/>
              </w:rPr>
              <w:t>2021 年 1 月至 2021 年 12 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99" w:hRule="atLeast"/>
        </w:trPr>
        <w:tc>
          <w:tcPr>
            <w:tcW w:w="1388" w:type="dxa"/>
            <w:gridSpan w:val="2"/>
            <w:vMerge w:val="restart"/>
          </w:tcPr>
          <w:p>
            <w:pPr>
              <w:pStyle w:val="18"/>
              <w:rPr>
                <w:sz w:val="22"/>
              </w:rPr>
            </w:pPr>
          </w:p>
          <w:p>
            <w:pPr>
              <w:pStyle w:val="18"/>
              <w:spacing w:before="176" w:line="266" w:lineRule="auto"/>
              <w:ind w:left="472" w:right="240" w:hanging="219"/>
              <w:rPr>
                <w:sz w:val="22"/>
              </w:rPr>
            </w:pPr>
            <w:r>
              <w:rPr>
                <w:sz w:val="22"/>
              </w:rPr>
              <w:t>项目资金申请</w:t>
            </w:r>
          </w:p>
          <w:p>
            <w:pPr>
              <w:pStyle w:val="18"/>
              <w:spacing w:line="280" w:lineRule="exact"/>
              <w:ind w:left="254"/>
              <w:rPr>
                <w:sz w:val="22"/>
              </w:rPr>
            </w:pPr>
            <w:r>
              <w:rPr>
                <w:sz w:val="22"/>
              </w:rPr>
              <w:t>（万元）</w:t>
            </w:r>
          </w:p>
        </w:tc>
        <w:tc>
          <w:tcPr>
            <w:tcW w:w="2259" w:type="dxa"/>
          </w:tcPr>
          <w:p>
            <w:pPr>
              <w:pStyle w:val="18"/>
              <w:spacing w:before="160"/>
              <w:ind w:left="546"/>
              <w:rPr>
                <w:sz w:val="22"/>
              </w:rPr>
            </w:pPr>
            <w:r>
              <w:rPr>
                <w:sz w:val="22"/>
              </w:rPr>
              <w:t>资金总额：</w:t>
            </w:r>
          </w:p>
        </w:tc>
        <w:tc>
          <w:tcPr>
            <w:tcW w:w="5758" w:type="dxa"/>
            <w:gridSpan w:val="2"/>
          </w:tcPr>
          <w:p>
            <w:pPr>
              <w:pStyle w:val="18"/>
              <w:spacing w:before="160"/>
              <w:ind w:left="2528" w:right="2519"/>
              <w:jc w:val="center"/>
              <w:rPr>
                <w:sz w:val="22"/>
              </w:rPr>
            </w:pPr>
            <w:r>
              <w:rPr>
                <w:sz w:val="22"/>
              </w:rPr>
              <w:t>46.796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0" w:hRule="atLeast"/>
        </w:trPr>
        <w:tc>
          <w:tcPr>
            <w:tcW w:w="1388" w:type="dxa"/>
            <w:gridSpan w:val="2"/>
            <w:vMerge w:val="continue"/>
            <w:tcBorders>
              <w:top w:val="nil"/>
            </w:tcBorders>
          </w:tcPr>
          <w:p>
            <w:pPr>
              <w:rPr>
                <w:sz w:val="2"/>
                <w:szCs w:val="2"/>
              </w:rPr>
            </w:pPr>
          </w:p>
        </w:tc>
        <w:tc>
          <w:tcPr>
            <w:tcW w:w="2259" w:type="dxa"/>
          </w:tcPr>
          <w:p>
            <w:pPr>
              <w:pStyle w:val="18"/>
              <w:spacing w:before="160"/>
              <w:ind w:left="546"/>
              <w:rPr>
                <w:sz w:val="22"/>
              </w:rPr>
            </w:pPr>
            <w:r>
              <w:rPr>
                <w:sz w:val="22"/>
              </w:rPr>
              <w:t>财政拨款：</w:t>
            </w:r>
          </w:p>
        </w:tc>
        <w:tc>
          <w:tcPr>
            <w:tcW w:w="5758" w:type="dxa"/>
            <w:gridSpan w:val="2"/>
          </w:tcPr>
          <w:p>
            <w:pPr>
              <w:pStyle w:val="18"/>
              <w:spacing w:before="160"/>
              <w:ind w:left="2528" w:right="2519"/>
              <w:jc w:val="center"/>
              <w:rPr>
                <w:sz w:val="22"/>
              </w:rPr>
            </w:pPr>
            <w:r>
              <w:rPr>
                <w:sz w:val="22"/>
              </w:rPr>
              <w:t>46.796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0" w:hRule="atLeast"/>
        </w:trPr>
        <w:tc>
          <w:tcPr>
            <w:tcW w:w="1388" w:type="dxa"/>
            <w:gridSpan w:val="2"/>
            <w:vMerge w:val="continue"/>
            <w:tcBorders>
              <w:top w:val="nil"/>
            </w:tcBorders>
          </w:tcPr>
          <w:p>
            <w:pPr>
              <w:rPr>
                <w:sz w:val="2"/>
                <w:szCs w:val="2"/>
              </w:rPr>
            </w:pPr>
          </w:p>
        </w:tc>
        <w:tc>
          <w:tcPr>
            <w:tcW w:w="2259" w:type="dxa"/>
          </w:tcPr>
          <w:p>
            <w:pPr>
              <w:pStyle w:val="18"/>
              <w:spacing w:before="159"/>
              <w:ind w:left="546"/>
              <w:rPr>
                <w:sz w:val="22"/>
              </w:rPr>
            </w:pPr>
            <w:r>
              <w:rPr>
                <w:sz w:val="22"/>
              </w:rPr>
              <w:t>其他：</w:t>
            </w:r>
          </w:p>
        </w:tc>
        <w:tc>
          <w:tcPr>
            <w:tcW w:w="5758" w:type="dxa"/>
            <w:gridSpan w:val="2"/>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33" w:hRule="atLeast"/>
        </w:trPr>
        <w:tc>
          <w:tcPr>
            <w:tcW w:w="932" w:type="dxa"/>
          </w:tcPr>
          <w:p>
            <w:pPr>
              <w:pStyle w:val="18"/>
              <w:spacing w:before="12"/>
              <w:rPr>
                <w:sz w:val="24"/>
              </w:rPr>
            </w:pPr>
          </w:p>
          <w:p>
            <w:pPr>
              <w:pStyle w:val="18"/>
              <w:spacing w:line="266" w:lineRule="auto"/>
              <w:ind w:left="244" w:right="233"/>
              <w:rPr>
                <w:sz w:val="22"/>
              </w:rPr>
            </w:pPr>
            <w:r>
              <w:rPr>
                <w:sz w:val="22"/>
              </w:rPr>
              <w:t>项目简介</w:t>
            </w:r>
          </w:p>
        </w:tc>
        <w:tc>
          <w:tcPr>
            <w:tcW w:w="8473" w:type="dxa"/>
            <w:gridSpan w:val="4"/>
          </w:tcPr>
          <w:p>
            <w:pPr>
              <w:pStyle w:val="18"/>
              <w:rPr>
                <w:sz w:val="22"/>
              </w:rPr>
            </w:pPr>
          </w:p>
          <w:p>
            <w:pPr>
              <w:pStyle w:val="18"/>
              <w:spacing w:before="194"/>
              <w:ind w:left="107"/>
              <w:rPr>
                <w:sz w:val="22"/>
              </w:rPr>
            </w:pPr>
            <w:r>
              <w:rPr>
                <w:sz w:val="22"/>
              </w:rPr>
              <w:t>淄博高新公安分局民警、协勤保险费用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14" w:hRule="atLeast"/>
        </w:trPr>
        <w:tc>
          <w:tcPr>
            <w:tcW w:w="932" w:type="dxa"/>
          </w:tcPr>
          <w:p>
            <w:pPr>
              <w:pStyle w:val="18"/>
              <w:spacing w:before="154" w:line="266" w:lineRule="auto"/>
              <w:ind w:left="244" w:right="233"/>
              <w:jc w:val="both"/>
              <w:rPr>
                <w:sz w:val="22"/>
              </w:rPr>
            </w:pPr>
            <w:r>
              <w:rPr>
                <w:sz w:val="22"/>
              </w:rPr>
              <w:t>项目立项情况</w:t>
            </w:r>
          </w:p>
        </w:tc>
        <w:tc>
          <w:tcPr>
            <w:tcW w:w="8473" w:type="dxa"/>
            <w:gridSpan w:val="4"/>
          </w:tcPr>
          <w:p>
            <w:pPr>
              <w:pStyle w:val="18"/>
              <w:rPr>
                <w:sz w:val="22"/>
              </w:rPr>
            </w:pPr>
          </w:p>
          <w:p>
            <w:pPr>
              <w:pStyle w:val="18"/>
              <w:spacing w:before="184"/>
              <w:ind w:left="107"/>
              <w:rPr>
                <w:sz w:val="22"/>
              </w:rPr>
            </w:pPr>
            <w:r>
              <w:rPr>
                <w:sz w:val="22"/>
              </w:rPr>
              <w:t>根据高新公安分局相关工作决策部署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07" w:hRule="atLeast"/>
        </w:trPr>
        <w:tc>
          <w:tcPr>
            <w:tcW w:w="932" w:type="dxa"/>
          </w:tcPr>
          <w:p>
            <w:pPr>
              <w:pStyle w:val="18"/>
              <w:spacing w:before="5"/>
              <w:rPr>
                <w:sz w:val="27"/>
              </w:rPr>
            </w:pPr>
          </w:p>
          <w:p>
            <w:pPr>
              <w:pStyle w:val="18"/>
              <w:spacing w:line="266" w:lineRule="auto"/>
              <w:ind w:left="244" w:right="233"/>
              <w:jc w:val="both"/>
              <w:rPr>
                <w:sz w:val="22"/>
              </w:rPr>
            </w:pPr>
            <w:r>
              <w:rPr>
                <w:sz w:val="22"/>
              </w:rPr>
              <w:t>资金测算明细</w:t>
            </w:r>
          </w:p>
        </w:tc>
        <w:tc>
          <w:tcPr>
            <w:tcW w:w="8473" w:type="dxa"/>
            <w:gridSpan w:val="4"/>
          </w:tcPr>
          <w:p>
            <w:pPr>
              <w:pStyle w:val="18"/>
              <w:spacing w:before="195"/>
              <w:ind w:left="107"/>
              <w:rPr>
                <w:sz w:val="22"/>
              </w:rPr>
            </w:pPr>
            <w:r>
              <w:rPr>
                <w:sz w:val="22"/>
              </w:rPr>
              <w:t>1、民警团体意外险：230 人*400 元/人=92000 元；</w:t>
            </w:r>
          </w:p>
          <w:p>
            <w:pPr>
              <w:pStyle w:val="18"/>
              <w:spacing w:before="30"/>
              <w:ind w:left="107"/>
              <w:rPr>
                <w:sz w:val="22"/>
              </w:rPr>
            </w:pPr>
            <w:r>
              <w:rPr>
                <w:sz w:val="22"/>
              </w:rPr>
              <w:t>2、人寿保险：263 人*240 元/人=56640 元；</w:t>
            </w:r>
          </w:p>
          <w:p>
            <w:pPr>
              <w:pStyle w:val="18"/>
              <w:spacing w:before="30" w:line="266" w:lineRule="auto"/>
              <w:ind w:left="107" w:right="3347"/>
              <w:rPr>
                <w:sz w:val="22"/>
              </w:rPr>
            </w:pPr>
            <w:r>
              <w:rPr>
                <w:sz w:val="22"/>
              </w:rPr>
              <w:t>3</w:t>
            </w:r>
            <w:r>
              <w:rPr>
                <w:spacing w:val="-3"/>
                <w:sz w:val="22"/>
              </w:rPr>
              <w:t>、协勤团体意外险</w:t>
            </w:r>
            <w:r>
              <w:rPr>
                <w:sz w:val="22"/>
              </w:rPr>
              <w:t>：474</w:t>
            </w:r>
            <w:r>
              <w:rPr>
                <w:spacing w:val="-29"/>
                <w:sz w:val="22"/>
              </w:rPr>
              <w:t xml:space="preserve"> 人</w:t>
            </w:r>
            <w:r>
              <w:rPr>
                <w:sz w:val="22"/>
              </w:rPr>
              <w:t>*660</w:t>
            </w:r>
            <w:r>
              <w:rPr>
                <w:spacing w:val="-29"/>
                <w:sz w:val="22"/>
              </w:rPr>
              <w:t xml:space="preserve"> 元</w:t>
            </w:r>
            <w:r>
              <w:rPr>
                <w:sz w:val="22"/>
              </w:rPr>
              <w:t>/</w:t>
            </w:r>
            <w:r>
              <w:rPr>
                <w:spacing w:val="-3"/>
                <w:sz w:val="22"/>
              </w:rPr>
              <w:t>人</w:t>
            </w:r>
            <w:r>
              <w:rPr>
                <w:sz w:val="22"/>
              </w:rPr>
              <w:t>=312840</w:t>
            </w:r>
            <w:r>
              <w:rPr>
                <w:spacing w:val="-20"/>
                <w:sz w:val="22"/>
              </w:rPr>
              <w:t xml:space="preserve"> 元。</w:t>
            </w:r>
            <w:r>
              <w:rPr>
                <w:spacing w:val="-33"/>
                <w:sz w:val="22"/>
              </w:rPr>
              <w:t xml:space="preserve">合计 </w:t>
            </w:r>
            <w:r>
              <w:rPr>
                <w:sz w:val="22"/>
              </w:rPr>
              <w:t>46.796</w:t>
            </w:r>
            <w:r>
              <w:rPr>
                <w:spacing w:val="-16"/>
                <w:sz w:val="22"/>
              </w:rPr>
              <w:t xml:space="preserve"> 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0" w:hRule="atLeast"/>
        </w:trPr>
        <w:tc>
          <w:tcPr>
            <w:tcW w:w="932" w:type="dxa"/>
            <w:vMerge w:val="restart"/>
          </w:tcPr>
          <w:p>
            <w:pPr>
              <w:pStyle w:val="18"/>
              <w:rPr>
                <w:sz w:val="22"/>
              </w:rPr>
            </w:pPr>
          </w:p>
          <w:p>
            <w:pPr>
              <w:pStyle w:val="18"/>
              <w:rPr>
                <w:sz w:val="22"/>
              </w:rPr>
            </w:pPr>
          </w:p>
          <w:p>
            <w:pPr>
              <w:pStyle w:val="18"/>
              <w:spacing w:before="2"/>
              <w:rPr>
                <w:sz w:val="25"/>
              </w:rPr>
            </w:pPr>
          </w:p>
          <w:p>
            <w:pPr>
              <w:pStyle w:val="18"/>
              <w:spacing w:line="266" w:lineRule="auto"/>
              <w:ind w:left="244" w:right="233"/>
              <w:jc w:val="both"/>
              <w:rPr>
                <w:sz w:val="22"/>
              </w:rPr>
            </w:pPr>
            <w:r>
              <w:rPr>
                <w:sz w:val="22"/>
              </w:rPr>
              <w:t>项目绩效目标</w:t>
            </w:r>
          </w:p>
        </w:tc>
        <w:tc>
          <w:tcPr>
            <w:tcW w:w="4301" w:type="dxa"/>
            <w:gridSpan w:val="3"/>
          </w:tcPr>
          <w:p>
            <w:pPr>
              <w:pStyle w:val="18"/>
              <w:spacing w:before="159"/>
              <w:ind w:left="1690" w:right="1679"/>
              <w:jc w:val="center"/>
              <w:rPr>
                <w:sz w:val="22"/>
              </w:rPr>
            </w:pPr>
            <w:r>
              <w:rPr>
                <w:sz w:val="22"/>
              </w:rPr>
              <w:t>长期目标</w:t>
            </w:r>
          </w:p>
        </w:tc>
        <w:tc>
          <w:tcPr>
            <w:tcW w:w="4172" w:type="dxa"/>
          </w:tcPr>
          <w:p>
            <w:pPr>
              <w:pStyle w:val="18"/>
              <w:spacing w:before="159"/>
              <w:ind w:left="1076" w:right="1066"/>
              <w:jc w:val="center"/>
              <w:rPr>
                <w:sz w:val="22"/>
              </w:rPr>
            </w:pPr>
            <w:r>
              <w:rPr>
                <w:sz w:val="22"/>
              </w:rPr>
              <w:t>年度目标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63" w:hRule="atLeast"/>
        </w:trPr>
        <w:tc>
          <w:tcPr>
            <w:tcW w:w="932" w:type="dxa"/>
            <w:vMerge w:val="continue"/>
            <w:tcBorders>
              <w:top w:val="nil"/>
            </w:tcBorders>
          </w:tcPr>
          <w:p>
            <w:pPr>
              <w:rPr>
                <w:sz w:val="2"/>
                <w:szCs w:val="2"/>
              </w:rPr>
            </w:pPr>
          </w:p>
        </w:tc>
        <w:tc>
          <w:tcPr>
            <w:tcW w:w="4301" w:type="dxa"/>
            <w:gridSpan w:val="3"/>
          </w:tcPr>
          <w:p>
            <w:pPr>
              <w:pStyle w:val="18"/>
              <w:rPr>
                <w:sz w:val="22"/>
              </w:rPr>
            </w:pPr>
          </w:p>
          <w:p>
            <w:pPr>
              <w:pStyle w:val="18"/>
              <w:rPr>
                <w:sz w:val="22"/>
              </w:rPr>
            </w:pPr>
          </w:p>
          <w:p>
            <w:pPr>
              <w:pStyle w:val="18"/>
              <w:spacing w:before="8"/>
              <w:rPr>
                <w:sz w:val="25"/>
              </w:rPr>
            </w:pPr>
          </w:p>
          <w:p>
            <w:pPr>
              <w:pStyle w:val="18"/>
              <w:spacing w:before="1"/>
              <w:ind w:left="107"/>
              <w:rPr>
                <w:sz w:val="22"/>
              </w:rPr>
            </w:pPr>
            <w:r>
              <w:rPr>
                <w:sz w:val="22"/>
              </w:rPr>
              <w:t>促进部门工作运行</w:t>
            </w:r>
          </w:p>
        </w:tc>
        <w:tc>
          <w:tcPr>
            <w:tcW w:w="4172" w:type="dxa"/>
          </w:tcPr>
          <w:p>
            <w:pPr>
              <w:pStyle w:val="18"/>
              <w:rPr>
                <w:sz w:val="22"/>
              </w:rPr>
            </w:pPr>
          </w:p>
          <w:p>
            <w:pPr>
              <w:pStyle w:val="18"/>
              <w:rPr>
                <w:sz w:val="22"/>
              </w:rPr>
            </w:pPr>
          </w:p>
          <w:p>
            <w:pPr>
              <w:pStyle w:val="18"/>
              <w:spacing w:before="8"/>
              <w:rPr>
                <w:sz w:val="25"/>
              </w:rPr>
            </w:pPr>
          </w:p>
          <w:p>
            <w:pPr>
              <w:pStyle w:val="18"/>
              <w:spacing w:before="1"/>
              <w:ind w:left="107"/>
              <w:rPr>
                <w:sz w:val="22"/>
              </w:rPr>
            </w:pPr>
            <w:r>
              <w:rPr>
                <w:sz w:val="22"/>
              </w:rPr>
              <w:t>2021 年完成民警及协勤投保工作</w:t>
            </w:r>
          </w:p>
        </w:tc>
      </w:tr>
    </w:tbl>
    <w:p>
      <w:pPr>
        <w:spacing w:after="0"/>
        <w:rPr>
          <w:sz w:val="22"/>
        </w:rPr>
        <w:sectPr>
          <w:pgSz w:w="11910" w:h="16840"/>
          <w:pgMar w:top="1440" w:right="1140" w:bottom="1000" w:left="1140" w:header="0" w:footer="817" w:gutter="0"/>
          <w:cols w:space="720" w:num="1"/>
        </w:sectPr>
      </w:pPr>
    </w:p>
    <w:tbl>
      <w:tblPr>
        <w:tblStyle w:val="14"/>
        <w:tblW w:w="9405"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2"/>
        <w:gridCol w:w="1075"/>
        <w:gridCol w:w="1080"/>
        <w:gridCol w:w="2146"/>
        <w:gridCol w:w="2805"/>
        <w:gridCol w:w="13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932" w:type="dxa"/>
            <w:vMerge w:val="restart"/>
          </w:tcPr>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spacing w:before="7"/>
              <w:rPr>
                <w:sz w:val="21"/>
              </w:rPr>
            </w:pPr>
          </w:p>
          <w:p>
            <w:pPr>
              <w:pStyle w:val="18"/>
              <w:spacing w:line="266" w:lineRule="auto"/>
              <w:ind w:left="244" w:right="233"/>
              <w:jc w:val="both"/>
              <w:rPr>
                <w:sz w:val="22"/>
              </w:rPr>
            </w:pPr>
            <w:r>
              <w:rPr>
                <w:sz w:val="22"/>
              </w:rPr>
              <w:t>年度绩效指标</w:t>
            </w:r>
          </w:p>
        </w:tc>
        <w:tc>
          <w:tcPr>
            <w:tcW w:w="1075" w:type="dxa"/>
          </w:tcPr>
          <w:p>
            <w:pPr>
              <w:pStyle w:val="18"/>
              <w:spacing w:before="16"/>
              <w:ind w:left="316"/>
              <w:rPr>
                <w:sz w:val="22"/>
              </w:rPr>
            </w:pPr>
            <w:r>
              <w:rPr>
                <w:spacing w:val="-1"/>
                <w:sz w:val="22"/>
              </w:rPr>
              <w:t>一级</w:t>
            </w:r>
          </w:p>
          <w:p>
            <w:pPr>
              <w:pStyle w:val="18"/>
              <w:spacing w:before="30" w:line="276" w:lineRule="exact"/>
              <w:ind w:left="316"/>
              <w:rPr>
                <w:sz w:val="22"/>
              </w:rPr>
            </w:pPr>
            <w:r>
              <w:rPr>
                <w:spacing w:val="-1"/>
                <w:sz w:val="22"/>
              </w:rPr>
              <w:t>指标</w:t>
            </w:r>
          </w:p>
        </w:tc>
        <w:tc>
          <w:tcPr>
            <w:tcW w:w="1080" w:type="dxa"/>
          </w:tcPr>
          <w:p>
            <w:pPr>
              <w:pStyle w:val="18"/>
              <w:spacing w:before="16"/>
              <w:ind w:left="318"/>
              <w:rPr>
                <w:sz w:val="22"/>
              </w:rPr>
            </w:pPr>
            <w:r>
              <w:rPr>
                <w:spacing w:val="-1"/>
                <w:sz w:val="22"/>
              </w:rPr>
              <w:t>二级</w:t>
            </w:r>
          </w:p>
          <w:p>
            <w:pPr>
              <w:pStyle w:val="18"/>
              <w:spacing w:before="30" w:line="276" w:lineRule="exact"/>
              <w:ind w:left="318"/>
              <w:rPr>
                <w:sz w:val="22"/>
              </w:rPr>
            </w:pPr>
            <w:r>
              <w:rPr>
                <w:spacing w:val="-1"/>
                <w:sz w:val="22"/>
              </w:rPr>
              <w:t>指标</w:t>
            </w:r>
          </w:p>
        </w:tc>
        <w:tc>
          <w:tcPr>
            <w:tcW w:w="2146" w:type="dxa"/>
          </w:tcPr>
          <w:p>
            <w:pPr>
              <w:pStyle w:val="18"/>
              <w:spacing w:before="172"/>
              <w:ind w:left="633"/>
              <w:rPr>
                <w:sz w:val="22"/>
              </w:rPr>
            </w:pPr>
            <w:r>
              <w:rPr>
                <w:sz w:val="22"/>
              </w:rPr>
              <w:t>三级指标</w:t>
            </w:r>
          </w:p>
        </w:tc>
        <w:tc>
          <w:tcPr>
            <w:tcW w:w="2805" w:type="dxa"/>
          </w:tcPr>
          <w:p>
            <w:pPr>
              <w:pStyle w:val="18"/>
              <w:spacing w:before="172"/>
              <w:ind w:left="942" w:right="933"/>
              <w:jc w:val="center"/>
              <w:rPr>
                <w:sz w:val="22"/>
              </w:rPr>
            </w:pPr>
            <w:r>
              <w:rPr>
                <w:sz w:val="22"/>
              </w:rPr>
              <w:t>指标内容</w:t>
            </w:r>
          </w:p>
        </w:tc>
        <w:tc>
          <w:tcPr>
            <w:tcW w:w="1367" w:type="dxa"/>
          </w:tcPr>
          <w:p>
            <w:pPr>
              <w:pStyle w:val="18"/>
              <w:spacing w:before="172"/>
              <w:ind w:left="56" w:right="48"/>
              <w:jc w:val="center"/>
              <w:rPr>
                <w:sz w:val="22"/>
              </w:rPr>
            </w:pPr>
            <w:r>
              <w:rPr>
                <w:sz w:val="22"/>
              </w:rPr>
              <w:t>指标值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932" w:type="dxa"/>
            <w:vMerge w:val="continue"/>
            <w:tcBorders>
              <w:top w:val="nil"/>
            </w:tcBorders>
          </w:tcPr>
          <w:p>
            <w:pPr>
              <w:rPr>
                <w:sz w:val="2"/>
                <w:szCs w:val="2"/>
              </w:rPr>
            </w:pPr>
          </w:p>
        </w:tc>
        <w:tc>
          <w:tcPr>
            <w:tcW w:w="1075" w:type="dxa"/>
            <w:vMerge w:val="restart"/>
          </w:tcPr>
          <w:p>
            <w:pPr>
              <w:pStyle w:val="18"/>
              <w:rPr>
                <w:sz w:val="22"/>
              </w:rPr>
            </w:pPr>
          </w:p>
          <w:p>
            <w:pPr>
              <w:pStyle w:val="18"/>
              <w:rPr>
                <w:sz w:val="22"/>
              </w:rPr>
            </w:pPr>
          </w:p>
          <w:p>
            <w:pPr>
              <w:pStyle w:val="18"/>
              <w:rPr>
                <w:sz w:val="22"/>
              </w:rPr>
            </w:pPr>
          </w:p>
          <w:p>
            <w:pPr>
              <w:pStyle w:val="18"/>
              <w:spacing w:before="12"/>
              <w:rPr>
                <w:sz w:val="27"/>
              </w:rPr>
            </w:pPr>
          </w:p>
          <w:p>
            <w:pPr>
              <w:pStyle w:val="18"/>
              <w:spacing w:line="266" w:lineRule="auto"/>
              <w:ind w:left="316" w:right="305"/>
              <w:rPr>
                <w:sz w:val="22"/>
              </w:rPr>
            </w:pPr>
            <w:r>
              <w:rPr>
                <w:sz w:val="22"/>
              </w:rPr>
              <w:t>产出指标</w:t>
            </w:r>
          </w:p>
        </w:tc>
        <w:tc>
          <w:tcPr>
            <w:tcW w:w="1080" w:type="dxa"/>
            <w:vMerge w:val="restart"/>
          </w:tcPr>
          <w:p>
            <w:pPr>
              <w:pStyle w:val="18"/>
              <w:spacing w:before="11"/>
              <w:rPr>
                <w:sz w:val="23"/>
              </w:rPr>
            </w:pPr>
          </w:p>
          <w:p>
            <w:pPr>
              <w:pStyle w:val="18"/>
              <w:spacing w:line="266" w:lineRule="auto"/>
              <w:ind w:left="318" w:right="307"/>
              <w:rPr>
                <w:sz w:val="22"/>
              </w:rPr>
            </w:pPr>
            <w:r>
              <w:rPr>
                <w:sz w:val="22"/>
              </w:rPr>
              <w:t>数量指标</w:t>
            </w:r>
          </w:p>
        </w:tc>
        <w:tc>
          <w:tcPr>
            <w:tcW w:w="2146" w:type="dxa"/>
          </w:tcPr>
          <w:p>
            <w:pPr>
              <w:pStyle w:val="18"/>
              <w:spacing w:before="15"/>
              <w:ind w:left="107"/>
              <w:rPr>
                <w:sz w:val="22"/>
              </w:rPr>
            </w:pPr>
            <w:r>
              <w:rPr>
                <w:sz w:val="22"/>
              </w:rPr>
              <w:t>团体意外险投保人</w:t>
            </w:r>
          </w:p>
          <w:p>
            <w:pPr>
              <w:pStyle w:val="18"/>
              <w:spacing w:before="30" w:line="276" w:lineRule="exact"/>
              <w:ind w:left="107"/>
              <w:rPr>
                <w:sz w:val="22"/>
              </w:rPr>
            </w:pPr>
            <w:r>
              <w:rPr>
                <w:w w:val="100"/>
                <w:sz w:val="22"/>
              </w:rPr>
              <w:t>数</w:t>
            </w:r>
          </w:p>
        </w:tc>
        <w:tc>
          <w:tcPr>
            <w:tcW w:w="2805" w:type="dxa"/>
          </w:tcPr>
          <w:p>
            <w:pPr>
              <w:pStyle w:val="18"/>
              <w:spacing w:before="15"/>
              <w:ind w:left="107"/>
              <w:rPr>
                <w:sz w:val="22"/>
              </w:rPr>
            </w:pPr>
            <w:r>
              <w:rPr>
                <w:sz w:val="22"/>
              </w:rPr>
              <w:t>民警、协勤团体意外险投保</w:t>
            </w:r>
          </w:p>
          <w:p>
            <w:pPr>
              <w:pStyle w:val="18"/>
              <w:spacing w:before="30" w:line="276" w:lineRule="exact"/>
              <w:ind w:left="107"/>
              <w:rPr>
                <w:sz w:val="22"/>
              </w:rPr>
            </w:pPr>
            <w:r>
              <w:rPr>
                <w:sz w:val="22"/>
              </w:rPr>
              <w:t>人数</w:t>
            </w:r>
          </w:p>
        </w:tc>
        <w:tc>
          <w:tcPr>
            <w:tcW w:w="1367" w:type="dxa"/>
          </w:tcPr>
          <w:p>
            <w:pPr>
              <w:pStyle w:val="18"/>
              <w:spacing w:before="171"/>
              <w:ind w:left="58" w:right="48"/>
              <w:jc w:val="center"/>
              <w:rPr>
                <w:sz w:val="22"/>
              </w:rPr>
            </w:pPr>
            <w:r>
              <w:rPr>
                <w:sz w:val="22"/>
              </w:rPr>
              <w:t>704 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0" w:hRule="atLeast"/>
        </w:trPr>
        <w:tc>
          <w:tcPr>
            <w:tcW w:w="932"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080" w:type="dxa"/>
            <w:vMerge w:val="continue"/>
            <w:tcBorders>
              <w:top w:val="nil"/>
            </w:tcBorders>
          </w:tcPr>
          <w:p>
            <w:pPr>
              <w:rPr>
                <w:sz w:val="2"/>
                <w:szCs w:val="2"/>
              </w:rPr>
            </w:pPr>
          </w:p>
        </w:tc>
        <w:tc>
          <w:tcPr>
            <w:tcW w:w="2146" w:type="dxa"/>
          </w:tcPr>
          <w:p>
            <w:pPr>
              <w:pStyle w:val="18"/>
              <w:spacing w:before="144"/>
              <w:ind w:left="107"/>
              <w:rPr>
                <w:sz w:val="22"/>
              </w:rPr>
            </w:pPr>
            <w:r>
              <w:rPr>
                <w:sz w:val="22"/>
              </w:rPr>
              <w:t>人寿保险投保人数</w:t>
            </w:r>
          </w:p>
        </w:tc>
        <w:tc>
          <w:tcPr>
            <w:tcW w:w="2805" w:type="dxa"/>
          </w:tcPr>
          <w:p>
            <w:pPr>
              <w:pStyle w:val="18"/>
              <w:spacing w:before="144"/>
              <w:ind w:left="107"/>
              <w:rPr>
                <w:sz w:val="22"/>
              </w:rPr>
            </w:pPr>
            <w:r>
              <w:rPr>
                <w:sz w:val="22"/>
              </w:rPr>
              <w:t>人寿保险投保人数</w:t>
            </w:r>
          </w:p>
        </w:tc>
        <w:tc>
          <w:tcPr>
            <w:tcW w:w="1367" w:type="dxa"/>
          </w:tcPr>
          <w:p>
            <w:pPr>
              <w:pStyle w:val="18"/>
              <w:spacing w:before="144"/>
              <w:ind w:left="58" w:right="48"/>
              <w:jc w:val="center"/>
              <w:rPr>
                <w:sz w:val="22"/>
              </w:rPr>
            </w:pPr>
            <w:r>
              <w:rPr>
                <w:sz w:val="22"/>
              </w:rPr>
              <w:t>263 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0" w:hRule="atLeast"/>
        </w:trPr>
        <w:tc>
          <w:tcPr>
            <w:tcW w:w="932"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080" w:type="dxa"/>
            <w:vMerge w:val="restart"/>
          </w:tcPr>
          <w:p>
            <w:pPr>
              <w:pStyle w:val="18"/>
              <w:spacing w:before="10"/>
              <w:rPr>
                <w:sz w:val="21"/>
              </w:rPr>
            </w:pPr>
          </w:p>
          <w:p>
            <w:pPr>
              <w:pStyle w:val="18"/>
              <w:spacing w:before="1" w:line="266" w:lineRule="auto"/>
              <w:ind w:left="318" w:right="307"/>
              <w:rPr>
                <w:sz w:val="22"/>
              </w:rPr>
            </w:pPr>
            <w:r>
              <w:rPr>
                <w:sz w:val="22"/>
              </w:rPr>
              <w:t>质量指标</w:t>
            </w:r>
          </w:p>
        </w:tc>
        <w:tc>
          <w:tcPr>
            <w:tcW w:w="2146" w:type="dxa"/>
          </w:tcPr>
          <w:p>
            <w:pPr>
              <w:pStyle w:val="18"/>
              <w:spacing w:before="145"/>
              <w:ind w:left="107"/>
              <w:rPr>
                <w:sz w:val="22"/>
              </w:rPr>
            </w:pPr>
            <w:r>
              <w:rPr>
                <w:sz w:val="22"/>
              </w:rPr>
              <w:t>人员投保情况</w:t>
            </w:r>
          </w:p>
        </w:tc>
        <w:tc>
          <w:tcPr>
            <w:tcW w:w="2805" w:type="dxa"/>
          </w:tcPr>
          <w:p>
            <w:pPr>
              <w:pStyle w:val="18"/>
              <w:spacing w:before="145"/>
              <w:ind w:left="107"/>
              <w:rPr>
                <w:sz w:val="22"/>
              </w:rPr>
            </w:pPr>
            <w:r>
              <w:rPr>
                <w:sz w:val="22"/>
              </w:rPr>
              <w:t>人员投标情况</w:t>
            </w:r>
          </w:p>
        </w:tc>
        <w:tc>
          <w:tcPr>
            <w:tcW w:w="1367" w:type="dxa"/>
          </w:tcPr>
          <w:p>
            <w:pPr>
              <w:pStyle w:val="18"/>
              <w:spacing w:before="145"/>
              <w:ind w:left="56" w:right="48"/>
              <w:jc w:val="center"/>
              <w:rPr>
                <w:sz w:val="22"/>
              </w:rPr>
            </w:pPr>
            <w:r>
              <w:rPr>
                <w:sz w:val="22"/>
              </w:rPr>
              <w:t>按时投保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0" w:hRule="atLeast"/>
        </w:trPr>
        <w:tc>
          <w:tcPr>
            <w:tcW w:w="932"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080" w:type="dxa"/>
            <w:vMerge w:val="continue"/>
            <w:tcBorders>
              <w:top w:val="nil"/>
            </w:tcBorders>
          </w:tcPr>
          <w:p>
            <w:pPr>
              <w:rPr>
                <w:sz w:val="2"/>
                <w:szCs w:val="2"/>
              </w:rPr>
            </w:pPr>
          </w:p>
        </w:tc>
        <w:tc>
          <w:tcPr>
            <w:tcW w:w="2146" w:type="dxa"/>
          </w:tcPr>
          <w:p>
            <w:pPr>
              <w:pStyle w:val="18"/>
              <w:spacing w:before="144"/>
              <w:ind w:left="107"/>
              <w:rPr>
                <w:sz w:val="22"/>
              </w:rPr>
            </w:pPr>
            <w:r>
              <w:rPr>
                <w:sz w:val="22"/>
              </w:rPr>
              <w:t>受嘉奖情况</w:t>
            </w:r>
          </w:p>
        </w:tc>
        <w:tc>
          <w:tcPr>
            <w:tcW w:w="2805" w:type="dxa"/>
          </w:tcPr>
          <w:p>
            <w:pPr>
              <w:pStyle w:val="18"/>
              <w:spacing w:before="144"/>
              <w:ind w:left="107"/>
              <w:rPr>
                <w:sz w:val="22"/>
              </w:rPr>
            </w:pPr>
            <w:r>
              <w:rPr>
                <w:sz w:val="22"/>
              </w:rPr>
              <w:t>受嘉奖情况</w:t>
            </w:r>
          </w:p>
        </w:tc>
        <w:tc>
          <w:tcPr>
            <w:tcW w:w="1367" w:type="dxa"/>
          </w:tcPr>
          <w:p>
            <w:pPr>
              <w:pStyle w:val="18"/>
              <w:spacing w:before="144"/>
              <w:ind w:left="56" w:right="48"/>
              <w:jc w:val="center"/>
              <w:rPr>
                <w:sz w:val="22"/>
              </w:rPr>
            </w:pPr>
            <w:r>
              <w:rPr>
                <w:sz w:val="22"/>
              </w:rPr>
              <w:t>符合标准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932"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080" w:type="dxa"/>
          </w:tcPr>
          <w:p>
            <w:pPr>
              <w:pStyle w:val="18"/>
              <w:spacing w:before="15"/>
              <w:ind w:left="318"/>
              <w:rPr>
                <w:sz w:val="22"/>
              </w:rPr>
            </w:pPr>
            <w:r>
              <w:rPr>
                <w:spacing w:val="-1"/>
                <w:sz w:val="22"/>
              </w:rPr>
              <w:t>时效</w:t>
            </w:r>
          </w:p>
          <w:p>
            <w:pPr>
              <w:pStyle w:val="18"/>
              <w:spacing w:before="30" w:line="277" w:lineRule="exact"/>
              <w:ind w:left="318"/>
              <w:rPr>
                <w:sz w:val="22"/>
              </w:rPr>
            </w:pPr>
            <w:r>
              <w:rPr>
                <w:spacing w:val="-1"/>
                <w:sz w:val="22"/>
              </w:rPr>
              <w:t>指标</w:t>
            </w:r>
          </w:p>
        </w:tc>
        <w:tc>
          <w:tcPr>
            <w:tcW w:w="2146" w:type="dxa"/>
          </w:tcPr>
          <w:p>
            <w:pPr>
              <w:pStyle w:val="18"/>
              <w:spacing w:before="171"/>
              <w:ind w:left="107"/>
              <w:rPr>
                <w:sz w:val="22"/>
              </w:rPr>
            </w:pPr>
            <w:r>
              <w:rPr>
                <w:sz w:val="22"/>
              </w:rPr>
              <w:t>工作完成时限</w:t>
            </w:r>
          </w:p>
        </w:tc>
        <w:tc>
          <w:tcPr>
            <w:tcW w:w="2805" w:type="dxa"/>
          </w:tcPr>
          <w:p>
            <w:pPr>
              <w:pStyle w:val="18"/>
              <w:spacing w:before="171"/>
              <w:ind w:left="107"/>
              <w:rPr>
                <w:sz w:val="22"/>
              </w:rPr>
            </w:pPr>
            <w:r>
              <w:rPr>
                <w:sz w:val="22"/>
              </w:rPr>
              <w:t>工作完成时限</w:t>
            </w:r>
          </w:p>
        </w:tc>
        <w:tc>
          <w:tcPr>
            <w:tcW w:w="1367" w:type="dxa"/>
          </w:tcPr>
          <w:p>
            <w:pPr>
              <w:pStyle w:val="18"/>
              <w:spacing w:before="171"/>
              <w:ind w:left="56" w:right="48"/>
              <w:jc w:val="center"/>
              <w:rPr>
                <w:sz w:val="22"/>
              </w:rPr>
            </w:pPr>
            <w:r>
              <w:rPr>
                <w:sz w:val="22"/>
              </w:rPr>
              <w:t>年度内完成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5" w:hRule="atLeast"/>
        </w:trPr>
        <w:tc>
          <w:tcPr>
            <w:tcW w:w="932" w:type="dxa"/>
            <w:vMerge w:val="continue"/>
            <w:tcBorders>
              <w:top w:val="nil"/>
            </w:tcBorders>
          </w:tcPr>
          <w:p>
            <w:pPr>
              <w:rPr>
                <w:sz w:val="2"/>
                <w:szCs w:val="2"/>
              </w:rPr>
            </w:pPr>
          </w:p>
        </w:tc>
        <w:tc>
          <w:tcPr>
            <w:tcW w:w="1075" w:type="dxa"/>
            <w:vMerge w:val="restart"/>
          </w:tcPr>
          <w:p>
            <w:pPr>
              <w:pStyle w:val="18"/>
              <w:rPr>
                <w:sz w:val="22"/>
              </w:rPr>
            </w:pPr>
          </w:p>
          <w:p>
            <w:pPr>
              <w:pStyle w:val="18"/>
              <w:spacing w:before="5"/>
              <w:rPr>
                <w:sz w:val="28"/>
              </w:rPr>
            </w:pPr>
          </w:p>
          <w:p>
            <w:pPr>
              <w:pStyle w:val="18"/>
              <w:spacing w:line="266" w:lineRule="auto"/>
              <w:ind w:left="316" w:right="305"/>
              <w:rPr>
                <w:sz w:val="22"/>
              </w:rPr>
            </w:pPr>
            <w:r>
              <w:rPr>
                <w:sz w:val="22"/>
              </w:rPr>
              <w:t>效益指标</w:t>
            </w:r>
          </w:p>
        </w:tc>
        <w:tc>
          <w:tcPr>
            <w:tcW w:w="1080" w:type="dxa"/>
          </w:tcPr>
          <w:p>
            <w:pPr>
              <w:pStyle w:val="18"/>
              <w:spacing w:before="17"/>
              <w:ind w:left="318"/>
              <w:rPr>
                <w:sz w:val="22"/>
              </w:rPr>
            </w:pPr>
            <w:r>
              <w:rPr>
                <w:spacing w:val="-1"/>
                <w:sz w:val="22"/>
              </w:rPr>
              <w:t>社会</w:t>
            </w:r>
          </w:p>
          <w:p>
            <w:pPr>
              <w:pStyle w:val="18"/>
              <w:spacing w:before="2" w:line="310" w:lineRule="atLeast"/>
              <w:ind w:left="318" w:right="307"/>
              <w:rPr>
                <w:sz w:val="22"/>
              </w:rPr>
            </w:pPr>
            <w:r>
              <w:rPr>
                <w:spacing w:val="-8"/>
                <w:sz w:val="22"/>
              </w:rPr>
              <w:t>效益</w:t>
            </w:r>
            <w:r>
              <w:rPr>
                <w:spacing w:val="-9"/>
                <w:sz w:val="22"/>
              </w:rPr>
              <w:t>指标</w:t>
            </w:r>
          </w:p>
        </w:tc>
        <w:tc>
          <w:tcPr>
            <w:tcW w:w="2146" w:type="dxa"/>
          </w:tcPr>
          <w:p>
            <w:pPr>
              <w:pStyle w:val="18"/>
              <w:spacing w:before="173" w:line="266" w:lineRule="auto"/>
              <w:ind w:left="107" w:right="31"/>
              <w:rPr>
                <w:sz w:val="22"/>
              </w:rPr>
            </w:pPr>
            <w:r>
              <w:rPr>
                <w:sz w:val="22"/>
              </w:rPr>
              <w:t>降低单位风险，提供个人保障</w:t>
            </w:r>
          </w:p>
        </w:tc>
        <w:tc>
          <w:tcPr>
            <w:tcW w:w="2805" w:type="dxa"/>
          </w:tcPr>
          <w:p>
            <w:pPr>
              <w:pStyle w:val="18"/>
              <w:spacing w:before="173" w:line="266" w:lineRule="auto"/>
              <w:ind w:left="107" w:right="30"/>
              <w:rPr>
                <w:sz w:val="22"/>
              </w:rPr>
            </w:pPr>
            <w:r>
              <w:rPr>
                <w:sz w:val="22"/>
              </w:rPr>
              <w:t>降低单位风险，提供个人保障</w:t>
            </w:r>
          </w:p>
        </w:tc>
        <w:tc>
          <w:tcPr>
            <w:tcW w:w="1367" w:type="dxa"/>
          </w:tcPr>
          <w:p>
            <w:pPr>
              <w:pStyle w:val="18"/>
              <w:spacing w:before="8"/>
              <w:rPr>
                <w:sz w:val="25"/>
              </w:rPr>
            </w:pPr>
          </w:p>
          <w:p>
            <w:pPr>
              <w:pStyle w:val="18"/>
              <w:spacing w:before="1"/>
              <w:ind w:left="56" w:right="48"/>
              <w:jc w:val="center"/>
              <w:rPr>
                <w:sz w:val="22"/>
              </w:rPr>
            </w:pPr>
            <w:r>
              <w:rPr>
                <w:sz w:val="22"/>
              </w:rPr>
              <w:t>效果显著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6" w:hRule="atLeast"/>
        </w:trPr>
        <w:tc>
          <w:tcPr>
            <w:tcW w:w="932"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080" w:type="dxa"/>
          </w:tcPr>
          <w:p>
            <w:pPr>
              <w:pStyle w:val="18"/>
              <w:spacing w:before="17" w:line="266" w:lineRule="auto"/>
              <w:ind w:left="318" w:right="197" w:hanging="108"/>
              <w:rPr>
                <w:sz w:val="22"/>
              </w:rPr>
            </w:pPr>
            <w:r>
              <w:rPr>
                <w:spacing w:val="-7"/>
                <w:sz w:val="22"/>
              </w:rPr>
              <w:t>可持续</w:t>
            </w:r>
            <w:r>
              <w:rPr>
                <w:sz w:val="22"/>
              </w:rPr>
              <w:t>影响</w:t>
            </w:r>
          </w:p>
          <w:p>
            <w:pPr>
              <w:pStyle w:val="18"/>
              <w:spacing w:line="273" w:lineRule="exact"/>
              <w:ind w:left="318"/>
              <w:rPr>
                <w:sz w:val="22"/>
              </w:rPr>
            </w:pPr>
            <w:r>
              <w:rPr>
                <w:spacing w:val="-1"/>
                <w:sz w:val="22"/>
              </w:rPr>
              <w:t>指标</w:t>
            </w:r>
          </w:p>
        </w:tc>
        <w:tc>
          <w:tcPr>
            <w:tcW w:w="2146" w:type="dxa"/>
          </w:tcPr>
          <w:p>
            <w:pPr>
              <w:pStyle w:val="18"/>
              <w:spacing w:before="17" w:line="266" w:lineRule="auto"/>
              <w:ind w:left="107" w:right="31"/>
              <w:rPr>
                <w:sz w:val="22"/>
              </w:rPr>
            </w:pPr>
            <w:r>
              <w:rPr>
                <w:sz w:val="22"/>
              </w:rPr>
              <w:t>提高工作积极性，促进部门业务工作的</w:t>
            </w:r>
          </w:p>
          <w:p>
            <w:pPr>
              <w:pStyle w:val="18"/>
              <w:spacing w:line="273" w:lineRule="exact"/>
              <w:ind w:left="107"/>
              <w:rPr>
                <w:sz w:val="22"/>
              </w:rPr>
            </w:pPr>
            <w:r>
              <w:rPr>
                <w:sz w:val="22"/>
              </w:rPr>
              <w:t>正常运转</w:t>
            </w:r>
          </w:p>
        </w:tc>
        <w:tc>
          <w:tcPr>
            <w:tcW w:w="2805" w:type="dxa"/>
          </w:tcPr>
          <w:p>
            <w:pPr>
              <w:pStyle w:val="18"/>
              <w:spacing w:before="173" w:line="266" w:lineRule="auto"/>
              <w:ind w:left="107" w:right="32"/>
              <w:rPr>
                <w:sz w:val="22"/>
              </w:rPr>
            </w:pPr>
            <w:r>
              <w:rPr>
                <w:sz w:val="22"/>
              </w:rPr>
              <w:t>提高工作积极性，促进部门业务工作的正常运转</w:t>
            </w:r>
          </w:p>
        </w:tc>
        <w:tc>
          <w:tcPr>
            <w:tcW w:w="1367" w:type="dxa"/>
          </w:tcPr>
          <w:p>
            <w:pPr>
              <w:pStyle w:val="18"/>
              <w:spacing w:before="8"/>
              <w:rPr>
                <w:sz w:val="25"/>
              </w:rPr>
            </w:pPr>
          </w:p>
          <w:p>
            <w:pPr>
              <w:pStyle w:val="18"/>
              <w:ind w:left="58" w:right="48"/>
              <w:jc w:val="center"/>
              <w:rPr>
                <w:sz w:val="22"/>
              </w:rPr>
            </w:pPr>
            <w:r>
              <w:rPr>
                <w:sz w:val="22"/>
              </w:rPr>
              <w:t>促进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60" w:hRule="atLeast"/>
        </w:trPr>
        <w:tc>
          <w:tcPr>
            <w:tcW w:w="932" w:type="dxa"/>
            <w:vMerge w:val="continue"/>
            <w:tcBorders>
              <w:top w:val="nil"/>
            </w:tcBorders>
          </w:tcPr>
          <w:p>
            <w:pPr>
              <w:rPr>
                <w:sz w:val="2"/>
                <w:szCs w:val="2"/>
              </w:rPr>
            </w:pPr>
          </w:p>
        </w:tc>
        <w:tc>
          <w:tcPr>
            <w:tcW w:w="1075" w:type="dxa"/>
          </w:tcPr>
          <w:p>
            <w:pPr>
              <w:pStyle w:val="18"/>
              <w:rPr>
                <w:sz w:val="22"/>
              </w:rPr>
            </w:pPr>
          </w:p>
          <w:p>
            <w:pPr>
              <w:pStyle w:val="18"/>
              <w:spacing w:before="10"/>
              <w:rPr>
                <w:sz w:val="15"/>
              </w:rPr>
            </w:pPr>
          </w:p>
          <w:p>
            <w:pPr>
              <w:pStyle w:val="18"/>
              <w:spacing w:line="266" w:lineRule="auto"/>
              <w:ind w:left="316" w:right="197" w:hanging="111"/>
              <w:rPr>
                <w:sz w:val="22"/>
              </w:rPr>
            </w:pPr>
            <w:r>
              <w:rPr>
                <w:sz w:val="22"/>
              </w:rPr>
              <w:t>满意度指标</w:t>
            </w:r>
          </w:p>
        </w:tc>
        <w:tc>
          <w:tcPr>
            <w:tcW w:w="1080" w:type="dxa"/>
          </w:tcPr>
          <w:p>
            <w:pPr>
              <w:pStyle w:val="18"/>
              <w:spacing w:before="16" w:line="266" w:lineRule="auto"/>
              <w:ind w:left="210" w:right="197"/>
              <w:jc w:val="both"/>
              <w:rPr>
                <w:sz w:val="22"/>
              </w:rPr>
            </w:pPr>
            <w:r>
              <w:rPr>
                <w:spacing w:val="-7"/>
                <w:sz w:val="22"/>
              </w:rPr>
              <w:t>社会公众或服务对象满意度</w:t>
            </w:r>
          </w:p>
          <w:p>
            <w:pPr>
              <w:pStyle w:val="18"/>
              <w:spacing w:line="272" w:lineRule="exact"/>
              <w:ind w:left="318"/>
              <w:rPr>
                <w:sz w:val="22"/>
              </w:rPr>
            </w:pPr>
            <w:r>
              <w:rPr>
                <w:spacing w:val="-1"/>
                <w:sz w:val="22"/>
              </w:rPr>
              <w:t>指标</w:t>
            </w:r>
          </w:p>
        </w:tc>
        <w:tc>
          <w:tcPr>
            <w:tcW w:w="2146" w:type="dxa"/>
          </w:tcPr>
          <w:p>
            <w:pPr>
              <w:pStyle w:val="18"/>
              <w:rPr>
                <w:sz w:val="22"/>
              </w:rPr>
            </w:pPr>
          </w:p>
          <w:p>
            <w:pPr>
              <w:pStyle w:val="18"/>
              <w:spacing w:before="12"/>
              <w:rPr>
                <w:sz w:val="27"/>
              </w:rPr>
            </w:pPr>
          </w:p>
          <w:p>
            <w:pPr>
              <w:pStyle w:val="18"/>
              <w:ind w:left="107"/>
              <w:rPr>
                <w:sz w:val="22"/>
              </w:rPr>
            </w:pPr>
            <w:r>
              <w:rPr>
                <w:sz w:val="22"/>
              </w:rPr>
              <w:t>受益对象满意度</w:t>
            </w:r>
          </w:p>
        </w:tc>
        <w:tc>
          <w:tcPr>
            <w:tcW w:w="2805" w:type="dxa"/>
          </w:tcPr>
          <w:p>
            <w:pPr>
              <w:pStyle w:val="18"/>
              <w:rPr>
                <w:sz w:val="22"/>
              </w:rPr>
            </w:pPr>
          </w:p>
          <w:p>
            <w:pPr>
              <w:pStyle w:val="18"/>
              <w:spacing w:before="12"/>
              <w:rPr>
                <w:sz w:val="27"/>
              </w:rPr>
            </w:pPr>
          </w:p>
          <w:p>
            <w:pPr>
              <w:pStyle w:val="18"/>
              <w:ind w:left="107"/>
              <w:rPr>
                <w:sz w:val="22"/>
              </w:rPr>
            </w:pPr>
            <w:r>
              <w:rPr>
                <w:sz w:val="22"/>
              </w:rPr>
              <w:t>受益对象满意度</w:t>
            </w:r>
          </w:p>
        </w:tc>
        <w:tc>
          <w:tcPr>
            <w:tcW w:w="1367" w:type="dxa"/>
          </w:tcPr>
          <w:p>
            <w:pPr>
              <w:pStyle w:val="18"/>
              <w:rPr>
                <w:sz w:val="22"/>
              </w:rPr>
            </w:pPr>
          </w:p>
          <w:p>
            <w:pPr>
              <w:pStyle w:val="18"/>
              <w:spacing w:before="12"/>
              <w:rPr>
                <w:sz w:val="27"/>
              </w:rPr>
            </w:pPr>
          </w:p>
          <w:p>
            <w:pPr>
              <w:pStyle w:val="18"/>
              <w:ind w:left="58" w:right="48"/>
              <w:jc w:val="center"/>
              <w:rPr>
                <w:sz w:val="22"/>
              </w:rPr>
            </w:pPr>
            <w:r>
              <w:rPr>
                <w:sz w:val="22"/>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37" w:hRule="atLeast"/>
        </w:trPr>
        <w:tc>
          <w:tcPr>
            <w:tcW w:w="932" w:type="dxa"/>
          </w:tcPr>
          <w:p>
            <w:pPr>
              <w:pStyle w:val="18"/>
              <w:spacing w:before="4"/>
              <w:rPr>
                <w:sz w:val="17"/>
              </w:rPr>
            </w:pPr>
          </w:p>
          <w:p>
            <w:pPr>
              <w:pStyle w:val="18"/>
              <w:spacing w:line="266" w:lineRule="auto"/>
              <w:ind w:left="244" w:right="233"/>
              <w:rPr>
                <w:sz w:val="22"/>
              </w:rPr>
            </w:pPr>
            <w:r>
              <w:rPr>
                <w:sz w:val="22"/>
              </w:rPr>
              <w:t>其他说明</w:t>
            </w:r>
          </w:p>
        </w:tc>
        <w:tc>
          <w:tcPr>
            <w:tcW w:w="8473" w:type="dxa"/>
            <w:gridSpan w:val="5"/>
          </w:tcPr>
          <w:p>
            <w:pPr>
              <w:pStyle w:val="18"/>
              <w:rPr>
                <w:rFonts w:ascii="Times New Roman"/>
                <w:sz w:val="22"/>
              </w:rPr>
            </w:pPr>
          </w:p>
        </w:tc>
      </w:tr>
    </w:tbl>
    <w:p>
      <w:pPr>
        <w:pStyle w:val="9"/>
        <w:spacing w:before="11"/>
        <w:rPr>
          <w:sz w:val="5"/>
        </w:rPr>
      </w:pPr>
    </w:p>
    <w:p>
      <w:pPr>
        <w:tabs>
          <w:tab w:val="left" w:pos="4305"/>
          <w:tab w:val="left" w:pos="7012"/>
        </w:tabs>
        <w:spacing w:before="70"/>
        <w:ind w:left="218" w:right="0" w:firstLine="0"/>
        <w:jc w:val="left"/>
        <w:rPr>
          <w:sz w:val="22"/>
        </w:rPr>
      </w:pPr>
      <w:r>
        <w:rPr>
          <w:sz w:val="22"/>
        </w:rPr>
        <w:t>填</w:t>
      </w:r>
      <w:r>
        <w:rPr>
          <w:spacing w:val="-3"/>
          <w:sz w:val="22"/>
        </w:rPr>
        <w:t>报</w:t>
      </w:r>
      <w:r>
        <w:rPr>
          <w:sz w:val="22"/>
        </w:rPr>
        <w:t>人业</w:t>
      </w:r>
      <w:r>
        <w:rPr>
          <w:spacing w:val="-3"/>
          <w:sz w:val="22"/>
        </w:rPr>
        <w:t>务</w:t>
      </w:r>
      <w:r>
        <w:rPr>
          <w:sz w:val="22"/>
        </w:rPr>
        <w:t>处室</w:t>
      </w:r>
      <w:r>
        <w:rPr>
          <w:spacing w:val="-3"/>
          <w:sz w:val="22"/>
        </w:rPr>
        <w:t>：</w:t>
      </w:r>
      <w:r>
        <w:rPr>
          <w:sz w:val="22"/>
        </w:rPr>
        <w:t>高新</w:t>
      </w:r>
      <w:r>
        <w:rPr>
          <w:spacing w:val="-3"/>
          <w:sz w:val="22"/>
        </w:rPr>
        <w:t>区</w:t>
      </w:r>
      <w:r>
        <w:rPr>
          <w:sz w:val="22"/>
        </w:rPr>
        <w:t>公安</w:t>
      </w:r>
      <w:r>
        <w:rPr>
          <w:spacing w:val="-3"/>
          <w:sz w:val="22"/>
        </w:rPr>
        <w:t>分</w:t>
      </w:r>
      <w:r>
        <w:rPr>
          <w:sz w:val="22"/>
        </w:rPr>
        <w:t>局</w:t>
      </w:r>
      <w:r>
        <w:rPr>
          <w:sz w:val="22"/>
        </w:rPr>
        <w:tab/>
      </w:r>
      <w:r>
        <w:rPr>
          <w:sz w:val="22"/>
        </w:rPr>
        <w:t>填</w:t>
      </w:r>
      <w:r>
        <w:rPr>
          <w:spacing w:val="-3"/>
          <w:sz w:val="22"/>
        </w:rPr>
        <w:t>报</w:t>
      </w:r>
      <w:r>
        <w:rPr>
          <w:sz w:val="22"/>
        </w:rPr>
        <w:t>人姓</w:t>
      </w:r>
      <w:r>
        <w:rPr>
          <w:spacing w:val="-3"/>
          <w:sz w:val="22"/>
        </w:rPr>
        <w:t>名</w:t>
      </w:r>
      <w:r>
        <w:rPr>
          <w:sz w:val="22"/>
        </w:rPr>
        <w:t>：杨</w:t>
      </w:r>
      <w:r>
        <w:rPr>
          <w:spacing w:val="-3"/>
          <w:sz w:val="22"/>
        </w:rPr>
        <w:t>丽</w:t>
      </w:r>
      <w:r>
        <w:rPr>
          <w:sz w:val="22"/>
        </w:rPr>
        <w:t>丽</w:t>
      </w:r>
      <w:r>
        <w:rPr>
          <w:sz w:val="22"/>
        </w:rPr>
        <w:tab/>
      </w:r>
      <w:r>
        <w:rPr>
          <w:sz w:val="22"/>
        </w:rPr>
        <w:t>联</w:t>
      </w:r>
      <w:r>
        <w:rPr>
          <w:spacing w:val="-3"/>
          <w:sz w:val="22"/>
        </w:rPr>
        <w:t>系</w:t>
      </w:r>
      <w:r>
        <w:rPr>
          <w:sz w:val="22"/>
        </w:rPr>
        <w:t>电话：2139530</w:t>
      </w:r>
    </w:p>
    <w:p>
      <w:pPr>
        <w:spacing w:after="0"/>
        <w:jc w:val="left"/>
        <w:rPr>
          <w:sz w:val="22"/>
        </w:rPr>
        <w:sectPr>
          <w:pgSz w:w="11910" w:h="16840"/>
          <w:pgMar w:top="1420" w:right="1140" w:bottom="1000" w:left="1140" w:header="0" w:footer="817" w:gutter="0"/>
          <w:cols w:space="720" w:num="1"/>
        </w:sectPr>
      </w:pPr>
    </w:p>
    <w:p>
      <w:pPr>
        <w:pStyle w:val="3"/>
        <w:spacing w:before="24"/>
      </w:pPr>
      <w:r>
        <w:t>项目支出绩效目标申报表</w:t>
      </w:r>
    </w:p>
    <w:p>
      <w:pPr>
        <w:spacing w:before="146"/>
        <w:ind w:left="1663" w:right="1663" w:firstLine="0"/>
        <w:jc w:val="center"/>
        <w:rPr>
          <w:sz w:val="22"/>
        </w:rPr>
      </w:pPr>
      <w:r>
        <w:rPr>
          <w:sz w:val="22"/>
        </w:rPr>
        <w:t>（2021 年度）</w:t>
      </w:r>
    </w:p>
    <w:p>
      <w:pPr>
        <w:pStyle w:val="9"/>
        <w:spacing w:before="3"/>
        <w:rPr>
          <w:sz w:val="22"/>
        </w:rPr>
      </w:pPr>
    </w:p>
    <w:p>
      <w:pPr>
        <w:spacing w:before="0"/>
        <w:ind w:left="218" w:right="0" w:firstLine="0"/>
        <w:jc w:val="left"/>
        <w:rPr>
          <w:sz w:val="22"/>
        </w:rPr>
      </w:pPr>
      <w:r>
        <w:rPr>
          <w:sz w:val="22"/>
        </w:rPr>
        <w:t>申报单位：淄博高新区公安分局</w:t>
      </w:r>
    </w:p>
    <w:p>
      <w:pPr>
        <w:pStyle w:val="9"/>
        <w:spacing w:before="3"/>
        <w:rPr>
          <w:sz w:val="11"/>
        </w:rPr>
      </w:pPr>
    </w:p>
    <w:tbl>
      <w:tblPr>
        <w:tblStyle w:val="14"/>
        <w:tblW w:w="9405"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3"/>
        <w:gridCol w:w="456"/>
        <w:gridCol w:w="2259"/>
        <w:gridCol w:w="1586"/>
        <w:gridCol w:w="41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9" w:type="dxa"/>
            <w:gridSpan w:val="2"/>
          </w:tcPr>
          <w:p>
            <w:pPr>
              <w:pStyle w:val="18"/>
              <w:spacing w:before="142"/>
              <w:ind w:left="254"/>
              <w:rPr>
                <w:sz w:val="22"/>
              </w:rPr>
            </w:pPr>
            <w:r>
              <w:rPr>
                <w:sz w:val="22"/>
              </w:rPr>
              <w:t>项目名称</w:t>
            </w:r>
          </w:p>
        </w:tc>
        <w:tc>
          <w:tcPr>
            <w:tcW w:w="8016" w:type="dxa"/>
            <w:gridSpan w:val="3"/>
          </w:tcPr>
          <w:p>
            <w:pPr>
              <w:pStyle w:val="18"/>
              <w:spacing w:before="142"/>
              <w:ind w:left="108"/>
              <w:rPr>
                <w:sz w:val="22"/>
              </w:rPr>
            </w:pPr>
            <w:r>
              <w:rPr>
                <w:sz w:val="22"/>
              </w:rPr>
              <w:t>公共安全监控设施改造历年费用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89" w:type="dxa"/>
            <w:gridSpan w:val="2"/>
          </w:tcPr>
          <w:p>
            <w:pPr>
              <w:pStyle w:val="18"/>
              <w:spacing w:before="141"/>
              <w:ind w:left="254"/>
              <w:rPr>
                <w:sz w:val="22"/>
              </w:rPr>
            </w:pPr>
            <w:r>
              <w:rPr>
                <w:sz w:val="22"/>
              </w:rPr>
              <w:t>主管部门</w:t>
            </w:r>
          </w:p>
        </w:tc>
        <w:tc>
          <w:tcPr>
            <w:tcW w:w="2259" w:type="dxa"/>
          </w:tcPr>
          <w:p>
            <w:pPr>
              <w:pStyle w:val="18"/>
              <w:spacing w:before="141"/>
              <w:ind w:left="137"/>
              <w:rPr>
                <w:sz w:val="22"/>
              </w:rPr>
            </w:pPr>
            <w:r>
              <w:rPr>
                <w:sz w:val="22"/>
              </w:rPr>
              <w:t>淄博高新区公安分局</w:t>
            </w:r>
          </w:p>
        </w:tc>
        <w:tc>
          <w:tcPr>
            <w:tcW w:w="1586" w:type="dxa"/>
          </w:tcPr>
          <w:p>
            <w:pPr>
              <w:pStyle w:val="18"/>
              <w:spacing w:before="141"/>
              <w:ind w:left="111" w:right="103"/>
              <w:jc w:val="center"/>
              <w:rPr>
                <w:sz w:val="22"/>
              </w:rPr>
            </w:pPr>
            <w:r>
              <w:rPr>
                <w:sz w:val="22"/>
              </w:rPr>
              <w:t>预算执行单位</w:t>
            </w:r>
          </w:p>
        </w:tc>
        <w:tc>
          <w:tcPr>
            <w:tcW w:w="4171" w:type="dxa"/>
          </w:tcPr>
          <w:p>
            <w:pPr>
              <w:pStyle w:val="18"/>
              <w:spacing w:before="141"/>
              <w:ind w:left="1075" w:right="1066"/>
              <w:jc w:val="center"/>
              <w:rPr>
                <w:sz w:val="22"/>
              </w:rPr>
            </w:pPr>
            <w:r>
              <w:rPr>
                <w:sz w:val="22"/>
              </w:rPr>
              <w:t>淄博高新区公安分局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9" w:type="dxa"/>
            <w:gridSpan w:val="2"/>
          </w:tcPr>
          <w:p>
            <w:pPr>
              <w:pStyle w:val="18"/>
              <w:spacing w:before="140"/>
              <w:ind w:left="144"/>
              <w:rPr>
                <w:sz w:val="22"/>
              </w:rPr>
            </w:pPr>
            <w:r>
              <w:rPr>
                <w:sz w:val="22"/>
              </w:rPr>
              <w:t>项目负责人</w:t>
            </w:r>
          </w:p>
        </w:tc>
        <w:tc>
          <w:tcPr>
            <w:tcW w:w="2259" w:type="dxa"/>
          </w:tcPr>
          <w:p>
            <w:pPr>
              <w:pStyle w:val="18"/>
              <w:spacing w:before="140"/>
              <w:ind w:left="117" w:right="111"/>
              <w:jc w:val="center"/>
              <w:rPr>
                <w:sz w:val="22"/>
              </w:rPr>
            </w:pPr>
            <w:r>
              <w:rPr>
                <w:sz w:val="22"/>
              </w:rPr>
              <w:t>杨钰梅</w:t>
            </w:r>
          </w:p>
        </w:tc>
        <w:tc>
          <w:tcPr>
            <w:tcW w:w="1586" w:type="dxa"/>
          </w:tcPr>
          <w:p>
            <w:pPr>
              <w:pStyle w:val="18"/>
              <w:spacing w:before="140"/>
              <w:ind w:left="112" w:right="102"/>
              <w:jc w:val="center"/>
              <w:rPr>
                <w:sz w:val="22"/>
              </w:rPr>
            </w:pPr>
            <w:r>
              <w:rPr>
                <w:sz w:val="22"/>
              </w:rPr>
              <w:t>联系电话</w:t>
            </w:r>
          </w:p>
        </w:tc>
        <w:tc>
          <w:tcPr>
            <w:tcW w:w="4171" w:type="dxa"/>
          </w:tcPr>
          <w:p>
            <w:pPr>
              <w:pStyle w:val="18"/>
              <w:spacing w:before="140"/>
              <w:ind w:left="1075" w:right="1066"/>
              <w:jc w:val="center"/>
              <w:rPr>
                <w:sz w:val="22"/>
              </w:rPr>
            </w:pPr>
            <w:r>
              <w:rPr>
                <w:sz w:val="22"/>
              </w:rPr>
              <w:t>2139529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0" w:hRule="atLeast"/>
        </w:trPr>
        <w:tc>
          <w:tcPr>
            <w:tcW w:w="1389" w:type="dxa"/>
            <w:gridSpan w:val="2"/>
          </w:tcPr>
          <w:p>
            <w:pPr>
              <w:pStyle w:val="18"/>
              <w:spacing w:before="144"/>
              <w:ind w:left="254"/>
              <w:rPr>
                <w:sz w:val="22"/>
              </w:rPr>
            </w:pPr>
            <w:r>
              <w:rPr>
                <w:sz w:val="22"/>
              </w:rPr>
              <w:t>项目类型</w:t>
            </w:r>
          </w:p>
        </w:tc>
        <w:tc>
          <w:tcPr>
            <w:tcW w:w="8016" w:type="dxa"/>
            <w:gridSpan w:val="3"/>
          </w:tcPr>
          <w:p>
            <w:pPr>
              <w:pStyle w:val="18"/>
              <w:tabs>
                <w:tab w:val="left" w:pos="3713"/>
              </w:tabs>
              <w:ind w:left="1318"/>
              <w:rPr>
                <w:sz w:val="22"/>
              </w:rPr>
            </w:pPr>
            <w:r>
              <w:rPr>
                <w:rFonts w:ascii="Wingdings" w:hAnsi="Wingdings" w:eastAsia="Wingdings"/>
                <w:spacing w:val="-3"/>
                <w:sz w:val="22"/>
              </w:rPr>
              <w:t></w:t>
            </w:r>
            <w:r>
              <w:rPr>
                <w:sz w:val="22"/>
              </w:rPr>
              <w:t>上</w:t>
            </w:r>
            <w:r>
              <w:rPr>
                <w:spacing w:val="-3"/>
                <w:sz w:val="22"/>
              </w:rPr>
              <w:t>年</w:t>
            </w:r>
            <w:r>
              <w:rPr>
                <w:sz w:val="22"/>
              </w:rPr>
              <w:t>原有</w:t>
            </w:r>
            <w:r>
              <w:rPr>
                <w:spacing w:val="-3"/>
                <w:sz w:val="22"/>
              </w:rPr>
              <w:t>项</w:t>
            </w:r>
            <w:r>
              <w:rPr>
                <w:sz w:val="22"/>
              </w:rPr>
              <w:t>目</w:t>
            </w:r>
            <w:r>
              <w:rPr>
                <w:sz w:val="22"/>
              </w:rPr>
              <w:tab/>
            </w:r>
            <w:r>
              <w:rPr>
                <w:sz w:val="22"/>
              </w:rPr>
              <w:t>□新</w:t>
            </w:r>
            <w:r>
              <w:rPr>
                <w:spacing w:val="-3"/>
                <w:sz w:val="22"/>
              </w:rPr>
              <w:t>增</w:t>
            </w:r>
            <w:r>
              <w:rPr>
                <w:sz w:val="22"/>
              </w:rPr>
              <w:t>固定</w:t>
            </w:r>
            <w:r>
              <w:rPr>
                <w:spacing w:val="-3"/>
                <w:sz w:val="22"/>
              </w:rPr>
              <w:t>项</w:t>
            </w:r>
            <w:r>
              <w:rPr>
                <w:sz w:val="22"/>
              </w:rPr>
              <w:t>目</w:t>
            </w:r>
          </w:p>
          <w:p>
            <w:pPr>
              <w:pStyle w:val="18"/>
              <w:tabs>
                <w:tab w:val="left" w:pos="3737"/>
              </w:tabs>
              <w:spacing w:before="3" w:line="264" w:lineRule="exact"/>
              <w:ind w:left="1318"/>
              <w:rPr>
                <w:sz w:val="22"/>
              </w:rPr>
            </w:pPr>
            <w:r>
              <w:rPr>
                <w:spacing w:val="-3"/>
                <w:sz w:val="22"/>
              </w:rPr>
              <w:t>□</w:t>
            </w:r>
            <w:r>
              <w:rPr>
                <w:sz w:val="22"/>
              </w:rPr>
              <w:t>新</w:t>
            </w:r>
            <w:r>
              <w:rPr>
                <w:spacing w:val="-3"/>
                <w:sz w:val="22"/>
              </w:rPr>
              <w:t>增</w:t>
            </w:r>
            <w:r>
              <w:rPr>
                <w:sz w:val="22"/>
              </w:rPr>
              <w:t>一次</w:t>
            </w:r>
            <w:r>
              <w:rPr>
                <w:spacing w:val="-3"/>
                <w:sz w:val="22"/>
              </w:rPr>
              <w:t>性</w:t>
            </w:r>
            <w:r>
              <w:rPr>
                <w:sz w:val="22"/>
              </w:rPr>
              <w:t>项目</w:t>
            </w:r>
            <w:r>
              <w:rPr>
                <w:sz w:val="22"/>
              </w:rPr>
              <w:tab/>
            </w:r>
            <w:r>
              <w:rPr>
                <w:sz w:val="22"/>
              </w:rPr>
              <w:t>□其</w:t>
            </w:r>
            <w:r>
              <w:rPr>
                <w:spacing w:val="-3"/>
                <w:sz w:val="22"/>
              </w:rPr>
              <w:t>他</w:t>
            </w:r>
            <w:r>
              <w:rPr>
                <w:sz w:val="22"/>
              </w:rPr>
              <w:t>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89" w:type="dxa"/>
            <w:gridSpan w:val="2"/>
          </w:tcPr>
          <w:p>
            <w:pPr>
              <w:pStyle w:val="18"/>
              <w:spacing w:before="142"/>
              <w:ind w:left="254"/>
              <w:rPr>
                <w:sz w:val="22"/>
              </w:rPr>
            </w:pPr>
            <w:r>
              <w:rPr>
                <w:sz w:val="22"/>
              </w:rPr>
              <w:t>项目期限</w:t>
            </w:r>
          </w:p>
        </w:tc>
        <w:tc>
          <w:tcPr>
            <w:tcW w:w="8016" w:type="dxa"/>
            <w:gridSpan w:val="3"/>
          </w:tcPr>
          <w:p>
            <w:pPr>
              <w:pStyle w:val="18"/>
              <w:spacing w:before="142"/>
              <w:ind w:left="2393" w:right="2382"/>
              <w:jc w:val="center"/>
              <w:rPr>
                <w:sz w:val="22"/>
              </w:rPr>
            </w:pPr>
            <w:r>
              <w:rPr>
                <w:sz w:val="22"/>
              </w:rPr>
              <w:t>2021 年 1 月 至 2021 年 12 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9" w:type="dxa"/>
            <w:gridSpan w:val="2"/>
            <w:vMerge w:val="restart"/>
          </w:tcPr>
          <w:p>
            <w:pPr>
              <w:pStyle w:val="18"/>
              <w:rPr>
                <w:sz w:val="22"/>
              </w:rPr>
            </w:pPr>
          </w:p>
          <w:p>
            <w:pPr>
              <w:pStyle w:val="18"/>
              <w:spacing w:before="152" w:line="242" w:lineRule="auto"/>
              <w:ind w:left="472" w:right="241" w:hanging="219"/>
              <w:rPr>
                <w:sz w:val="22"/>
              </w:rPr>
            </w:pPr>
            <w:r>
              <w:rPr>
                <w:sz w:val="22"/>
              </w:rPr>
              <w:t>项目资金申请</w:t>
            </w:r>
          </w:p>
          <w:p>
            <w:pPr>
              <w:pStyle w:val="18"/>
              <w:spacing w:line="281" w:lineRule="exact"/>
              <w:ind w:left="254"/>
              <w:rPr>
                <w:sz w:val="22"/>
              </w:rPr>
            </w:pPr>
            <w:r>
              <w:rPr>
                <w:sz w:val="22"/>
              </w:rPr>
              <w:t>（万元）</w:t>
            </w:r>
          </w:p>
        </w:tc>
        <w:tc>
          <w:tcPr>
            <w:tcW w:w="2259" w:type="dxa"/>
          </w:tcPr>
          <w:p>
            <w:pPr>
              <w:pStyle w:val="18"/>
              <w:spacing w:before="141"/>
              <w:ind w:left="547"/>
              <w:rPr>
                <w:sz w:val="22"/>
              </w:rPr>
            </w:pPr>
            <w:r>
              <w:rPr>
                <w:sz w:val="22"/>
              </w:rPr>
              <w:t>资金总额：</w:t>
            </w:r>
          </w:p>
        </w:tc>
        <w:tc>
          <w:tcPr>
            <w:tcW w:w="5757" w:type="dxa"/>
            <w:gridSpan w:val="2"/>
          </w:tcPr>
          <w:p>
            <w:pPr>
              <w:pStyle w:val="18"/>
              <w:spacing w:before="141"/>
              <w:ind w:left="2281" w:right="2270"/>
              <w:jc w:val="center"/>
              <w:rPr>
                <w:sz w:val="22"/>
              </w:rPr>
            </w:pPr>
            <w:r>
              <w:rPr>
                <w:sz w:val="22"/>
              </w:rPr>
              <w:t>259.026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89" w:type="dxa"/>
            <w:gridSpan w:val="2"/>
            <w:vMerge w:val="continue"/>
            <w:tcBorders>
              <w:top w:val="nil"/>
            </w:tcBorders>
          </w:tcPr>
          <w:p>
            <w:pPr>
              <w:rPr>
                <w:sz w:val="2"/>
                <w:szCs w:val="2"/>
              </w:rPr>
            </w:pPr>
          </w:p>
        </w:tc>
        <w:tc>
          <w:tcPr>
            <w:tcW w:w="2259" w:type="dxa"/>
          </w:tcPr>
          <w:p>
            <w:pPr>
              <w:pStyle w:val="18"/>
              <w:spacing w:before="143"/>
              <w:ind w:left="547"/>
              <w:rPr>
                <w:sz w:val="22"/>
              </w:rPr>
            </w:pPr>
            <w:r>
              <w:rPr>
                <w:sz w:val="22"/>
              </w:rPr>
              <w:t>财政拨款：</w:t>
            </w:r>
          </w:p>
        </w:tc>
        <w:tc>
          <w:tcPr>
            <w:tcW w:w="5757" w:type="dxa"/>
            <w:gridSpan w:val="2"/>
          </w:tcPr>
          <w:p>
            <w:pPr>
              <w:pStyle w:val="18"/>
              <w:spacing w:before="143"/>
              <w:ind w:left="2281" w:right="2270"/>
              <w:jc w:val="center"/>
              <w:rPr>
                <w:sz w:val="22"/>
              </w:rPr>
            </w:pPr>
            <w:r>
              <w:rPr>
                <w:sz w:val="22"/>
              </w:rPr>
              <w:t>259.026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9" w:type="dxa"/>
            <w:gridSpan w:val="2"/>
            <w:vMerge w:val="continue"/>
            <w:tcBorders>
              <w:top w:val="nil"/>
            </w:tcBorders>
          </w:tcPr>
          <w:p>
            <w:pPr>
              <w:rPr>
                <w:sz w:val="2"/>
                <w:szCs w:val="2"/>
              </w:rPr>
            </w:pPr>
          </w:p>
        </w:tc>
        <w:tc>
          <w:tcPr>
            <w:tcW w:w="2259" w:type="dxa"/>
          </w:tcPr>
          <w:p>
            <w:pPr>
              <w:pStyle w:val="18"/>
              <w:spacing w:before="141"/>
              <w:ind w:left="547"/>
              <w:rPr>
                <w:sz w:val="22"/>
              </w:rPr>
            </w:pPr>
            <w:r>
              <w:rPr>
                <w:sz w:val="22"/>
              </w:rPr>
              <w:t>其 他：</w:t>
            </w:r>
          </w:p>
        </w:tc>
        <w:tc>
          <w:tcPr>
            <w:tcW w:w="5757" w:type="dxa"/>
            <w:gridSpan w:val="2"/>
          </w:tcPr>
          <w:p>
            <w:pPr>
              <w:pStyle w:val="18"/>
              <w:spacing w:before="141"/>
              <w:ind w:left="8"/>
              <w:jc w:val="center"/>
              <w:rPr>
                <w:sz w:val="22"/>
              </w:rPr>
            </w:pPr>
            <w:r>
              <w:rPr>
                <w:w w:val="100"/>
                <w:sz w:val="22"/>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97" w:hRule="atLeast"/>
        </w:trPr>
        <w:tc>
          <w:tcPr>
            <w:tcW w:w="933" w:type="dxa"/>
          </w:tcPr>
          <w:p>
            <w:pPr>
              <w:pStyle w:val="18"/>
              <w:rPr>
                <w:sz w:val="22"/>
              </w:rPr>
            </w:pPr>
          </w:p>
          <w:p>
            <w:pPr>
              <w:pStyle w:val="18"/>
              <w:spacing w:before="183" w:line="242" w:lineRule="auto"/>
              <w:ind w:left="244" w:right="234"/>
              <w:rPr>
                <w:sz w:val="22"/>
              </w:rPr>
            </w:pPr>
            <w:r>
              <w:rPr>
                <w:sz w:val="22"/>
              </w:rPr>
              <w:t>项目简介</w:t>
            </w:r>
          </w:p>
        </w:tc>
        <w:tc>
          <w:tcPr>
            <w:tcW w:w="8472" w:type="dxa"/>
            <w:gridSpan w:val="4"/>
          </w:tcPr>
          <w:p>
            <w:pPr>
              <w:pStyle w:val="18"/>
              <w:rPr>
                <w:sz w:val="22"/>
              </w:rPr>
            </w:pPr>
          </w:p>
          <w:p>
            <w:pPr>
              <w:pStyle w:val="18"/>
              <w:spacing w:before="6"/>
              <w:rPr>
                <w:sz w:val="25"/>
              </w:rPr>
            </w:pPr>
          </w:p>
          <w:p>
            <w:pPr>
              <w:pStyle w:val="18"/>
              <w:ind w:left="108"/>
              <w:rPr>
                <w:sz w:val="22"/>
              </w:rPr>
            </w:pPr>
            <w:r>
              <w:rPr>
                <w:sz w:val="22"/>
              </w:rPr>
              <w:t>该项目预算资金主要用于公共安全视频全覆盖光纤租赁费支出。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07" w:hRule="atLeast"/>
        </w:trPr>
        <w:tc>
          <w:tcPr>
            <w:tcW w:w="933" w:type="dxa"/>
          </w:tcPr>
          <w:p>
            <w:pPr>
              <w:pStyle w:val="18"/>
              <w:spacing w:before="7"/>
              <w:rPr>
                <w:sz w:val="21"/>
              </w:rPr>
            </w:pPr>
          </w:p>
          <w:p>
            <w:pPr>
              <w:pStyle w:val="18"/>
              <w:spacing w:line="242" w:lineRule="auto"/>
              <w:ind w:left="244" w:right="234"/>
              <w:jc w:val="both"/>
              <w:rPr>
                <w:sz w:val="22"/>
              </w:rPr>
            </w:pPr>
            <w:r>
              <w:rPr>
                <w:sz w:val="22"/>
              </w:rPr>
              <w:t>项目立项情况</w:t>
            </w:r>
          </w:p>
        </w:tc>
        <w:tc>
          <w:tcPr>
            <w:tcW w:w="8472" w:type="dxa"/>
            <w:gridSpan w:val="4"/>
          </w:tcPr>
          <w:p>
            <w:pPr>
              <w:pStyle w:val="18"/>
              <w:rPr>
                <w:sz w:val="22"/>
              </w:rPr>
            </w:pPr>
          </w:p>
          <w:p>
            <w:pPr>
              <w:pStyle w:val="18"/>
              <w:spacing w:before="11"/>
              <w:rPr>
                <w:sz w:val="21"/>
              </w:rPr>
            </w:pPr>
          </w:p>
          <w:p>
            <w:pPr>
              <w:pStyle w:val="18"/>
              <w:ind w:left="108"/>
              <w:rPr>
                <w:sz w:val="22"/>
              </w:rPr>
            </w:pPr>
            <w:r>
              <w:rPr>
                <w:sz w:val="22"/>
              </w:rPr>
              <w:t>依据公安分局历年公共安全监控设施建设合同，社会资源租赁合同等文件立项。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15" w:hRule="atLeast"/>
        </w:trPr>
        <w:tc>
          <w:tcPr>
            <w:tcW w:w="933" w:type="dxa"/>
          </w:tcPr>
          <w:p>
            <w:pPr>
              <w:pStyle w:val="18"/>
              <w:spacing w:before="9"/>
              <w:rPr>
                <w:sz w:val="29"/>
              </w:rPr>
            </w:pPr>
          </w:p>
          <w:p>
            <w:pPr>
              <w:pStyle w:val="18"/>
              <w:spacing w:before="1" w:line="242" w:lineRule="auto"/>
              <w:ind w:left="244" w:right="234"/>
              <w:jc w:val="both"/>
              <w:rPr>
                <w:sz w:val="22"/>
              </w:rPr>
            </w:pPr>
            <w:r>
              <w:rPr>
                <w:sz w:val="22"/>
              </w:rPr>
              <w:t>资金测算明细</w:t>
            </w:r>
          </w:p>
        </w:tc>
        <w:tc>
          <w:tcPr>
            <w:tcW w:w="8472" w:type="dxa"/>
            <w:gridSpan w:val="4"/>
          </w:tcPr>
          <w:p>
            <w:pPr>
              <w:pStyle w:val="18"/>
              <w:spacing w:before="95"/>
              <w:ind w:left="108"/>
              <w:rPr>
                <w:sz w:val="22"/>
              </w:rPr>
            </w:pPr>
            <w:r>
              <w:rPr>
                <w:sz w:val="22"/>
              </w:rPr>
              <w:t>1.2021</w:t>
            </w:r>
            <w:r>
              <w:rPr>
                <w:spacing w:val="-24"/>
                <w:sz w:val="22"/>
              </w:rPr>
              <w:t xml:space="preserve"> 年费用 </w:t>
            </w:r>
            <w:r>
              <w:rPr>
                <w:sz w:val="22"/>
              </w:rPr>
              <w:t>78.84</w:t>
            </w:r>
            <w:r>
              <w:rPr>
                <w:spacing w:val="-14"/>
                <w:sz w:val="22"/>
              </w:rPr>
              <w:t xml:space="preserve"> 万元，移动公司点位 </w:t>
            </w:r>
            <w:r>
              <w:rPr>
                <w:sz w:val="22"/>
              </w:rPr>
              <w:t>365</w:t>
            </w:r>
            <w:r>
              <w:rPr>
                <w:spacing w:val="-20"/>
                <w:sz w:val="22"/>
              </w:rPr>
              <w:t xml:space="preserve"> 个，单价 </w:t>
            </w:r>
            <w:r>
              <w:rPr>
                <w:sz w:val="22"/>
              </w:rPr>
              <w:t>180</w:t>
            </w:r>
            <w:r>
              <w:rPr>
                <w:spacing w:val="-29"/>
                <w:sz w:val="22"/>
              </w:rPr>
              <w:t xml:space="preserve"> 元</w:t>
            </w:r>
            <w:r>
              <w:rPr>
                <w:sz w:val="22"/>
              </w:rPr>
              <w:t>/</w:t>
            </w:r>
            <w:r>
              <w:rPr>
                <w:spacing w:val="-13"/>
                <w:sz w:val="22"/>
              </w:rPr>
              <w:t xml:space="preserve">月，租期 </w:t>
            </w:r>
            <w:r>
              <w:rPr>
                <w:sz w:val="22"/>
              </w:rPr>
              <w:t>12</w:t>
            </w:r>
            <w:r>
              <w:rPr>
                <w:spacing w:val="-16"/>
                <w:sz w:val="22"/>
              </w:rPr>
              <w:t xml:space="preserve"> 个月；</w:t>
            </w:r>
          </w:p>
          <w:p>
            <w:pPr>
              <w:pStyle w:val="18"/>
              <w:spacing w:before="4" w:line="242" w:lineRule="auto"/>
              <w:ind w:left="108" w:right="95"/>
              <w:rPr>
                <w:sz w:val="22"/>
              </w:rPr>
            </w:pPr>
            <w:r>
              <w:rPr>
                <w:sz w:val="22"/>
              </w:rPr>
              <w:t>2.2020</w:t>
            </w:r>
            <w:r>
              <w:rPr>
                <w:spacing w:val="-22"/>
                <w:sz w:val="22"/>
              </w:rPr>
              <w:t xml:space="preserve"> 年费用 </w:t>
            </w:r>
            <w:r>
              <w:rPr>
                <w:sz w:val="22"/>
              </w:rPr>
              <w:t>171.686</w:t>
            </w:r>
            <w:r>
              <w:rPr>
                <w:spacing w:val="-12"/>
                <w:sz w:val="22"/>
              </w:rPr>
              <w:t xml:space="preserve"> 万元，东方新一公司 </w:t>
            </w:r>
            <w:r>
              <w:rPr>
                <w:sz w:val="22"/>
              </w:rPr>
              <w:t>586</w:t>
            </w:r>
            <w:r>
              <w:rPr>
                <w:spacing w:val="-15"/>
                <w:sz w:val="22"/>
              </w:rPr>
              <w:t xml:space="preserve"> 条网络，单价 </w:t>
            </w:r>
            <w:r>
              <w:rPr>
                <w:sz w:val="22"/>
              </w:rPr>
              <w:t>262</w:t>
            </w:r>
            <w:r>
              <w:rPr>
                <w:spacing w:val="-26"/>
                <w:sz w:val="22"/>
              </w:rPr>
              <w:t xml:space="preserve"> 元</w:t>
            </w:r>
            <w:r>
              <w:rPr>
                <w:sz w:val="22"/>
              </w:rPr>
              <w:t>/</w:t>
            </w:r>
            <w:r>
              <w:rPr>
                <w:spacing w:val="-11"/>
                <w:sz w:val="22"/>
              </w:rPr>
              <w:t xml:space="preserve">月，租期 </w:t>
            </w:r>
            <w:r>
              <w:rPr>
                <w:sz w:val="22"/>
              </w:rPr>
              <w:t>12</w:t>
            </w:r>
            <w:r>
              <w:rPr>
                <w:spacing w:val="-25"/>
                <w:sz w:val="22"/>
              </w:rPr>
              <w:t xml:space="preserve"> 个月；</w:t>
            </w:r>
          </w:p>
          <w:p>
            <w:pPr>
              <w:pStyle w:val="18"/>
              <w:spacing w:line="281" w:lineRule="exact"/>
              <w:ind w:left="108"/>
              <w:rPr>
                <w:sz w:val="22"/>
              </w:rPr>
            </w:pPr>
            <w:r>
              <w:rPr>
                <w:sz w:val="22"/>
              </w:rPr>
              <w:t>3.石桥派出所公安网视频专网裸光纤费用 8.5 万元。</w:t>
            </w:r>
          </w:p>
          <w:p>
            <w:pPr>
              <w:pStyle w:val="18"/>
              <w:spacing w:before="6"/>
              <w:ind w:left="108"/>
              <w:rPr>
                <w:sz w:val="22"/>
              </w:rPr>
            </w:pPr>
            <w:r>
              <w:rPr>
                <w:sz w:val="22"/>
              </w:rPr>
              <w:t>合计 259.026 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933" w:type="dxa"/>
            <w:vMerge w:val="restart"/>
          </w:tcPr>
          <w:p>
            <w:pPr>
              <w:pStyle w:val="18"/>
              <w:rPr>
                <w:sz w:val="22"/>
              </w:rPr>
            </w:pPr>
          </w:p>
          <w:p>
            <w:pPr>
              <w:pStyle w:val="18"/>
              <w:rPr>
                <w:sz w:val="22"/>
              </w:rPr>
            </w:pPr>
          </w:p>
          <w:p>
            <w:pPr>
              <w:pStyle w:val="18"/>
              <w:spacing w:before="10"/>
              <w:rPr>
                <w:sz w:val="24"/>
              </w:rPr>
            </w:pPr>
          </w:p>
          <w:p>
            <w:pPr>
              <w:pStyle w:val="18"/>
              <w:spacing w:line="242" w:lineRule="auto"/>
              <w:ind w:left="244" w:right="234"/>
              <w:jc w:val="both"/>
              <w:rPr>
                <w:sz w:val="22"/>
              </w:rPr>
            </w:pPr>
            <w:r>
              <w:rPr>
                <w:sz w:val="22"/>
              </w:rPr>
              <w:t>项目绩效目标</w:t>
            </w:r>
          </w:p>
        </w:tc>
        <w:tc>
          <w:tcPr>
            <w:tcW w:w="4301" w:type="dxa"/>
            <w:gridSpan w:val="3"/>
          </w:tcPr>
          <w:p>
            <w:pPr>
              <w:pStyle w:val="18"/>
              <w:spacing w:before="142"/>
              <w:ind w:left="1689" w:right="1680"/>
              <w:jc w:val="center"/>
              <w:rPr>
                <w:sz w:val="22"/>
              </w:rPr>
            </w:pPr>
            <w:r>
              <w:rPr>
                <w:sz w:val="22"/>
              </w:rPr>
              <w:t>长期目标</w:t>
            </w:r>
          </w:p>
        </w:tc>
        <w:tc>
          <w:tcPr>
            <w:tcW w:w="4171" w:type="dxa"/>
          </w:tcPr>
          <w:p>
            <w:pPr>
              <w:pStyle w:val="18"/>
              <w:spacing w:before="142"/>
              <w:ind w:left="1075" w:right="1066"/>
              <w:jc w:val="center"/>
              <w:rPr>
                <w:sz w:val="22"/>
              </w:rPr>
            </w:pPr>
            <w:r>
              <w:rPr>
                <w:sz w:val="22"/>
              </w:rPr>
              <w:t>年度目标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37" w:hRule="atLeast"/>
        </w:trPr>
        <w:tc>
          <w:tcPr>
            <w:tcW w:w="933" w:type="dxa"/>
            <w:vMerge w:val="continue"/>
            <w:tcBorders>
              <w:top w:val="nil"/>
            </w:tcBorders>
          </w:tcPr>
          <w:p>
            <w:pPr>
              <w:rPr>
                <w:sz w:val="2"/>
                <w:szCs w:val="2"/>
              </w:rPr>
            </w:pPr>
          </w:p>
        </w:tc>
        <w:tc>
          <w:tcPr>
            <w:tcW w:w="4301" w:type="dxa"/>
            <w:gridSpan w:val="3"/>
          </w:tcPr>
          <w:p>
            <w:pPr>
              <w:pStyle w:val="18"/>
              <w:rPr>
                <w:sz w:val="22"/>
              </w:rPr>
            </w:pPr>
          </w:p>
          <w:p>
            <w:pPr>
              <w:pStyle w:val="18"/>
              <w:rPr>
                <w:sz w:val="22"/>
              </w:rPr>
            </w:pPr>
          </w:p>
          <w:p>
            <w:pPr>
              <w:pStyle w:val="18"/>
              <w:spacing w:before="173"/>
              <w:ind w:left="108" w:right="95"/>
              <w:rPr>
                <w:sz w:val="22"/>
              </w:rPr>
            </w:pPr>
            <w:r>
              <w:rPr>
                <w:sz w:val="22"/>
              </w:rPr>
              <w:t>保障高新区公安分局公共安全监控系统设施稳定运行。</w:t>
            </w:r>
          </w:p>
        </w:tc>
        <w:tc>
          <w:tcPr>
            <w:tcW w:w="4171" w:type="dxa"/>
          </w:tcPr>
          <w:p>
            <w:pPr>
              <w:pStyle w:val="18"/>
              <w:rPr>
                <w:sz w:val="22"/>
              </w:rPr>
            </w:pPr>
          </w:p>
          <w:p>
            <w:pPr>
              <w:pStyle w:val="18"/>
              <w:rPr>
                <w:sz w:val="22"/>
              </w:rPr>
            </w:pPr>
          </w:p>
          <w:p>
            <w:pPr>
              <w:pStyle w:val="18"/>
              <w:spacing w:before="173"/>
              <w:ind w:left="108" w:right="95"/>
              <w:rPr>
                <w:sz w:val="22"/>
              </w:rPr>
            </w:pPr>
            <w:r>
              <w:rPr>
                <w:sz w:val="22"/>
              </w:rPr>
              <w:t>保障高新区公安分局公共安全监控系统设施稳定运行。</w:t>
            </w:r>
          </w:p>
        </w:tc>
      </w:tr>
    </w:tbl>
    <w:p>
      <w:pPr>
        <w:spacing w:after="0"/>
        <w:rPr>
          <w:sz w:val="22"/>
        </w:rPr>
        <w:sectPr>
          <w:pgSz w:w="11910" w:h="16840"/>
          <w:pgMar w:top="1400" w:right="1140" w:bottom="1000" w:left="1140" w:header="0" w:footer="817" w:gutter="0"/>
          <w:cols w:space="720" w:num="1"/>
        </w:sectPr>
      </w:pPr>
    </w:p>
    <w:tbl>
      <w:tblPr>
        <w:tblStyle w:val="14"/>
        <w:tblW w:w="9405"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3"/>
        <w:gridCol w:w="1075"/>
        <w:gridCol w:w="1080"/>
        <w:gridCol w:w="2146"/>
        <w:gridCol w:w="2567"/>
        <w:gridCol w:w="16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0" w:hRule="atLeast"/>
        </w:trPr>
        <w:tc>
          <w:tcPr>
            <w:tcW w:w="933" w:type="dxa"/>
            <w:vMerge w:val="restart"/>
          </w:tcPr>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spacing w:before="8"/>
              <w:rPr>
                <w:sz w:val="27"/>
              </w:rPr>
            </w:pPr>
          </w:p>
          <w:p>
            <w:pPr>
              <w:pStyle w:val="18"/>
              <w:spacing w:line="242" w:lineRule="auto"/>
              <w:ind w:left="244" w:right="234"/>
              <w:jc w:val="both"/>
              <w:rPr>
                <w:sz w:val="22"/>
              </w:rPr>
            </w:pPr>
            <w:r>
              <w:rPr>
                <w:sz w:val="22"/>
              </w:rPr>
              <w:t>年度绩效指标</w:t>
            </w:r>
          </w:p>
        </w:tc>
        <w:tc>
          <w:tcPr>
            <w:tcW w:w="1075" w:type="dxa"/>
          </w:tcPr>
          <w:p>
            <w:pPr>
              <w:pStyle w:val="18"/>
              <w:spacing w:before="1"/>
              <w:ind w:left="317"/>
              <w:rPr>
                <w:sz w:val="22"/>
              </w:rPr>
            </w:pPr>
            <w:r>
              <w:rPr>
                <w:spacing w:val="-1"/>
                <w:sz w:val="22"/>
              </w:rPr>
              <w:t>一级</w:t>
            </w:r>
          </w:p>
          <w:p>
            <w:pPr>
              <w:pStyle w:val="18"/>
              <w:spacing w:before="4" w:line="264" w:lineRule="exact"/>
              <w:ind w:left="317"/>
              <w:rPr>
                <w:sz w:val="22"/>
              </w:rPr>
            </w:pPr>
            <w:r>
              <w:rPr>
                <w:spacing w:val="-1"/>
                <w:sz w:val="22"/>
              </w:rPr>
              <w:t>指标</w:t>
            </w:r>
          </w:p>
        </w:tc>
        <w:tc>
          <w:tcPr>
            <w:tcW w:w="1080" w:type="dxa"/>
          </w:tcPr>
          <w:p>
            <w:pPr>
              <w:pStyle w:val="18"/>
              <w:spacing w:before="1"/>
              <w:ind w:left="320"/>
              <w:rPr>
                <w:sz w:val="22"/>
              </w:rPr>
            </w:pPr>
            <w:r>
              <w:rPr>
                <w:spacing w:val="-1"/>
                <w:sz w:val="22"/>
              </w:rPr>
              <w:t>二级</w:t>
            </w:r>
          </w:p>
          <w:p>
            <w:pPr>
              <w:pStyle w:val="18"/>
              <w:spacing w:before="4" w:line="264" w:lineRule="exact"/>
              <w:ind w:left="320"/>
              <w:rPr>
                <w:sz w:val="22"/>
              </w:rPr>
            </w:pPr>
            <w:r>
              <w:rPr>
                <w:spacing w:val="-1"/>
                <w:sz w:val="22"/>
              </w:rPr>
              <w:t>指标</w:t>
            </w:r>
          </w:p>
        </w:tc>
        <w:tc>
          <w:tcPr>
            <w:tcW w:w="2146" w:type="dxa"/>
          </w:tcPr>
          <w:p>
            <w:pPr>
              <w:pStyle w:val="18"/>
              <w:spacing w:before="143"/>
              <w:ind w:left="632"/>
              <w:rPr>
                <w:sz w:val="22"/>
              </w:rPr>
            </w:pPr>
            <w:r>
              <w:rPr>
                <w:sz w:val="22"/>
              </w:rPr>
              <w:t>三级指标</w:t>
            </w:r>
          </w:p>
        </w:tc>
        <w:tc>
          <w:tcPr>
            <w:tcW w:w="2567" w:type="dxa"/>
          </w:tcPr>
          <w:p>
            <w:pPr>
              <w:pStyle w:val="18"/>
              <w:spacing w:before="143"/>
              <w:ind w:left="842"/>
              <w:rPr>
                <w:sz w:val="22"/>
              </w:rPr>
            </w:pPr>
            <w:r>
              <w:rPr>
                <w:sz w:val="22"/>
              </w:rPr>
              <w:t>指标内容</w:t>
            </w:r>
          </w:p>
        </w:tc>
        <w:tc>
          <w:tcPr>
            <w:tcW w:w="1604" w:type="dxa"/>
          </w:tcPr>
          <w:p>
            <w:pPr>
              <w:pStyle w:val="18"/>
              <w:spacing w:before="143"/>
              <w:ind w:left="342" w:right="332"/>
              <w:jc w:val="center"/>
              <w:rPr>
                <w:sz w:val="22"/>
              </w:rPr>
            </w:pPr>
            <w:r>
              <w:rPr>
                <w:sz w:val="22"/>
              </w:rPr>
              <w:t>指标值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933" w:type="dxa"/>
            <w:vMerge w:val="continue"/>
            <w:tcBorders>
              <w:top w:val="nil"/>
            </w:tcBorders>
          </w:tcPr>
          <w:p>
            <w:pPr>
              <w:rPr>
                <w:sz w:val="2"/>
                <w:szCs w:val="2"/>
              </w:rPr>
            </w:pPr>
          </w:p>
        </w:tc>
        <w:tc>
          <w:tcPr>
            <w:tcW w:w="1075" w:type="dxa"/>
            <w:vMerge w:val="restart"/>
          </w:tcPr>
          <w:p>
            <w:pPr>
              <w:pStyle w:val="18"/>
              <w:rPr>
                <w:sz w:val="22"/>
              </w:rPr>
            </w:pPr>
          </w:p>
          <w:p>
            <w:pPr>
              <w:pStyle w:val="18"/>
              <w:rPr>
                <w:sz w:val="22"/>
              </w:rPr>
            </w:pPr>
          </w:p>
          <w:p>
            <w:pPr>
              <w:pStyle w:val="18"/>
              <w:rPr>
                <w:sz w:val="22"/>
              </w:rPr>
            </w:pPr>
          </w:p>
          <w:p>
            <w:pPr>
              <w:pStyle w:val="18"/>
              <w:spacing w:before="5"/>
              <w:rPr>
                <w:sz w:val="24"/>
              </w:rPr>
            </w:pPr>
          </w:p>
          <w:p>
            <w:pPr>
              <w:pStyle w:val="18"/>
              <w:spacing w:line="242" w:lineRule="auto"/>
              <w:ind w:left="317" w:right="303"/>
              <w:rPr>
                <w:sz w:val="22"/>
              </w:rPr>
            </w:pPr>
            <w:r>
              <w:rPr>
                <w:sz w:val="22"/>
              </w:rPr>
              <w:t>产出指标</w:t>
            </w:r>
          </w:p>
        </w:tc>
        <w:tc>
          <w:tcPr>
            <w:tcW w:w="1080" w:type="dxa"/>
            <w:vMerge w:val="restart"/>
          </w:tcPr>
          <w:p>
            <w:pPr>
              <w:pStyle w:val="18"/>
              <w:rPr>
                <w:sz w:val="22"/>
              </w:rPr>
            </w:pPr>
          </w:p>
          <w:p>
            <w:pPr>
              <w:pStyle w:val="18"/>
              <w:rPr>
                <w:sz w:val="23"/>
              </w:rPr>
            </w:pPr>
          </w:p>
          <w:p>
            <w:pPr>
              <w:pStyle w:val="18"/>
              <w:spacing w:before="1" w:line="242" w:lineRule="auto"/>
              <w:ind w:left="320" w:right="306"/>
              <w:rPr>
                <w:sz w:val="22"/>
              </w:rPr>
            </w:pPr>
            <w:r>
              <w:rPr>
                <w:sz w:val="22"/>
              </w:rPr>
              <w:t>数量指标</w:t>
            </w:r>
          </w:p>
        </w:tc>
        <w:tc>
          <w:tcPr>
            <w:tcW w:w="2146" w:type="dxa"/>
          </w:tcPr>
          <w:p>
            <w:pPr>
              <w:pStyle w:val="18"/>
              <w:spacing w:before="140"/>
              <w:ind w:left="106"/>
              <w:rPr>
                <w:sz w:val="22"/>
              </w:rPr>
            </w:pPr>
            <w:r>
              <w:rPr>
                <w:sz w:val="22"/>
              </w:rPr>
              <w:t>布置点位数量</w:t>
            </w:r>
          </w:p>
        </w:tc>
        <w:tc>
          <w:tcPr>
            <w:tcW w:w="2567" w:type="dxa"/>
          </w:tcPr>
          <w:p>
            <w:pPr>
              <w:pStyle w:val="18"/>
              <w:spacing w:before="140"/>
              <w:ind w:left="108"/>
              <w:rPr>
                <w:sz w:val="22"/>
              </w:rPr>
            </w:pPr>
            <w:r>
              <w:rPr>
                <w:sz w:val="22"/>
              </w:rPr>
              <w:t>支付项目数量</w:t>
            </w:r>
          </w:p>
        </w:tc>
        <w:tc>
          <w:tcPr>
            <w:tcW w:w="1604" w:type="dxa"/>
          </w:tcPr>
          <w:p>
            <w:pPr>
              <w:pStyle w:val="18"/>
              <w:spacing w:before="140"/>
              <w:ind w:left="342" w:right="332"/>
              <w:jc w:val="center"/>
              <w:rPr>
                <w:sz w:val="22"/>
              </w:rPr>
            </w:pPr>
            <w:r>
              <w:rPr>
                <w:sz w:val="22"/>
              </w:rPr>
              <w:t>365 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933"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080" w:type="dxa"/>
            <w:vMerge w:val="continue"/>
            <w:tcBorders>
              <w:top w:val="nil"/>
            </w:tcBorders>
          </w:tcPr>
          <w:p>
            <w:pPr>
              <w:rPr>
                <w:sz w:val="2"/>
                <w:szCs w:val="2"/>
              </w:rPr>
            </w:pPr>
          </w:p>
        </w:tc>
        <w:tc>
          <w:tcPr>
            <w:tcW w:w="2146" w:type="dxa"/>
          </w:tcPr>
          <w:p>
            <w:pPr>
              <w:pStyle w:val="18"/>
              <w:spacing w:before="142"/>
              <w:ind w:left="106"/>
              <w:rPr>
                <w:sz w:val="22"/>
              </w:rPr>
            </w:pPr>
            <w:r>
              <w:rPr>
                <w:sz w:val="22"/>
              </w:rPr>
              <w:t>布置网络数量</w:t>
            </w:r>
          </w:p>
        </w:tc>
        <w:tc>
          <w:tcPr>
            <w:tcW w:w="2567" w:type="dxa"/>
          </w:tcPr>
          <w:p>
            <w:pPr>
              <w:pStyle w:val="18"/>
              <w:spacing w:before="142"/>
              <w:ind w:left="108"/>
              <w:rPr>
                <w:sz w:val="22"/>
              </w:rPr>
            </w:pPr>
            <w:r>
              <w:rPr>
                <w:sz w:val="22"/>
              </w:rPr>
              <w:t>布置网络数量</w:t>
            </w:r>
          </w:p>
        </w:tc>
        <w:tc>
          <w:tcPr>
            <w:tcW w:w="1604" w:type="dxa"/>
          </w:tcPr>
          <w:p>
            <w:pPr>
              <w:pStyle w:val="18"/>
              <w:spacing w:before="142"/>
              <w:ind w:left="342" w:right="332"/>
              <w:jc w:val="center"/>
              <w:rPr>
                <w:sz w:val="22"/>
              </w:rPr>
            </w:pPr>
            <w:r>
              <w:rPr>
                <w:sz w:val="22"/>
              </w:rPr>
              <w:t>586 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0" w:hRule="atLeast"/>
        </w:trPr>
        <w:tc>
          <w:tcPr>
            <w:tcW w:w="933"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080" w:type="dxa"/>
            <w:vMerge w:val="continue"/>
            <w:tcBorders>
              <w:top w:val="nil"/>
            </w:tcBorders>
          </w:tcPr>
          <w:p>
            <w:pPr>
              <w:rPr>
                <w:sz w:val="2"/>
                <w:szCs w:val="2"/>
              </w:rPr>
            </w:pPr>
          </w:p>
        </w:tc>
        <w:tc>
          <w:tcPr>
            <w:tcW w:w="2146" w:type="dxa"/>
          </w:tcPr>
          <w:p>
            <w:pPr>
              <w:pStyle w:val="18"/>
              <w:spacing w:before="1" w:line="280" w:lineRule="atLeast"/>
              <w:ind w:left="106" w:right="265"/>
              <w:rPr>
                <w:sz w:val="22"/>
              </w:rPr>
            </w:pPr>
            <w:r>
              <w:rPr>
                <w:sz w:val="22"/>
              </w:rPr>
              <w:t>视频专网裸光纤数量</w:t>
            </w:r>
          </w:p>
        </w:tc>
        <w:tc>
          <w:tcPr>
            <w:tcW w:w="2567" w:type="dxa"/>
          </w:tcPr>
          <w:p>
            <w:pPr>
              <w:pStyle w:val="18"/>
              <w:spacing w:before="143"/>
              <w:ind w:left="108"/>
              <w:rPr>
                <w:sz w:val="22"/>
              </w:rPr>
            </w:pPr>
            <w:r>
              <w:rPr>
                <w:sz w:val="22"/>
              </w:rPr>
              <w:t>视频专网裸光纤数量</w:t>
            </w:r>
          </w:p>
        </w:tc>
        <w:tc>
          <w:tcPr>
            <w:tcW w:w="1604" w:type="dxa"/>
          </w:tcPr>
          <w:p>
            <w:pPr>
              <w:pStyle w:val="18"/>
              <w:spacing w:before="143"/>
              <w:ind w:left="342" w:right="332"/>
              <w:jc w:val="center"/>
              <w:rPr>
                <w:sz w:val="22"/>
              </w:rPr>
            </w:pPr>
            <w:r>
              <w:rPr>
                <w:sz w:val="22"/>
              </w:rPr>
              <w:t>1 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0" w:hRule="atLeast"/>
        </w:trPr>
        <w:tc>
          <w:tcPr>
            <w:tcW w:w="933"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080" w:type="dxa"/>
          </w:tcPr>
          <w:p>
            <w:pPr>
              <w:pStyle w:val="18"/>
              <w:spacing w:before="2"/>
              <w:ind w:left="320"/>
              <w:rPr>
                <w:sz w:val="22"/>
              </w:rPr>
            </w:pPr>
            <w:r>
              <w:rPr>
                <w:spacing w:val="-1"/>
                <w:sz w:val="22"/>
              </w:rPr>
              <w:t>质量</w:t>
            </w:r>
          </w:p>
          <w:p>
            <w:pPr>
              <w:pStyle w:val="18"/>
              <w:spacing w:before="4" w:line="263" w:lineRule="exact"/>
              <w:ind w:left="320"/>
              <w:rPr>
                <w:sz w:val="22"/>
              </w:rPr>
            </w:pPr>
            <w:r>
              <w:rPr>
                <w:spacing w:val="-1"/>
                <w:sz w:val="22"/>
              </w:rPr>
              <w:t>指标</w:t>
            </w:r>
          </w:p>
        </w:tc>
        <w:tc>
          <w:tcPr>
            <w:tcW w:w="2146" w:type="dxa"/>
          </w:tcPr>
          <w:p>
            <w:pPr>
              <w:pStyle w:val="18"/>
              <w:spacing w:before="2"/>
              <w:ind w:left="106"/>
              <w:rPr>
                <w:sz w:val="22"/>
              </w:rPr>
            </w:pPr>
            <w:r>
              <w:rPr>
                <w:sz w:val="22"/>
              </w:rPr>
              <w:t>视频全覆盖系统运</w:t>
            </w:r>
          </w:p>
          <w:p>
            <w:pPr>
              <w:pStyle w:val="18"/>
              <w:spacing w:before="4" w:line="263" w:lineRule="exact"/>
              <w:ind w:left="106"/>
              <w:rPr>
                <w:sz w:val="22"/>
              </w:rPr>
            </w:pPr>
            <w:r>
              <w:rPr>
                <w:w w:val="100"/>
                <w:sz w:val="22"/>
              </w:rPr>
              <w:t>行</w:t>
            </w:r>
          </w:p>
        </w:tc>
        <w:tc>
          <w:tcPr>
            <w:tcW w:w="2567" w:type="dxa"/>
          </w:tcPr>
          <w:p>
            <w:pPr>
              <w:pStyle w:val="18"/>
              <w:spacing w:before="144"/>
              <w:ind w:left="108"/>
              <w:rPr>
                <w:sz w:val="22"/>
              </w:rPr>
            </w:pPr>
            <w:r>
              <w:rPr>
                <w:sz w:val="22"/>
              </w:rPr>
              <w:t>视频全覆盖系统运行</w:t>
            </w:r>
          </w:p>
        </w:tc>
        <w:tc>
          <w:tcPr>
            <w:tcW w:w="1604" w:type="dxa"/>
          </w:tcPr>
          <w:p>
            <w:pPr>
              <w:pStyle w:val="18"/>
              <w:spacing w:before="144"/>
              <w:ind w:left="342" w:right="332"/>
              <w:jc w:val="center"/>
              <w:rPr>
                <w:sz w:val="22"/>
              </w:rPr>
            </w:pPr>
            <w:r>
              <w:rPr>
                <w:sz w:val="22"/>
              </w:rPr>
              <w:t>正常运行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1" w:hRule="atLeast"/>
        </w:trPr>
        <w:tc>
          <w:tcPr>
            <w:tcW w:w="933"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080" w:type="dxa"/>
          </w:tcPr>
          <w:p>
            <w:pPr>
              <w:pStyle w:val="18"/>
              <w:ind w:left="320"/>
              <w:rPr>
                <w:sz w:val="22"/>
              </w:rPr>
            </w:pPr>
            <w:r>
              <w:rPr>
                <w:spacing w:val="-1"/>
                <w:sz w:val="22"/>
              </w:rPr>
              <w:t>时效</w:t>
            </w:r>
          </w:p>
          <w:p>
            <w:pPr>
              <w:pStyle w:val="18"/>
              <w:spacing w:before="3" w:line="265" w:lineRule="exact"/>
              <w:ind w:left="320"/>
              <w:rPr>
                <w:sz w:val="22"/>
              </w:rPr>
            </w:pPr>
            <w:r>
              <w:rPr>
                <w:spacing w:val="-1"/>
                <w:sz w:val="22"/>
              </w:rPr>
              <w:t>指标</w:t>
            </w:r>
          </w:p>
        </w:tc>
        <w:tc>
          <w:tcPr>
            <w:tcW w:w="2146" w:type="dxa"/>
          </w:tcPr>
          <w:p>
            <w:pPr>
              <w:pStyle w:val="18"/>
              <w:spacing w:before="144"/>
              <w:ind w:left="106"/>
              <w:rPr>
                <w:sz w:val="22"/>
              </w:rPr>
            </w:pPr>
            <w:r>
              <w:rPr>
                <w:sz w:val="22"/>
              </w:rPr>
              <w:t>费用支付时间</w:t>
            </w:r>
          </w:p>
        </w:tc>
        <w:tc>
          <w:tcPr>
            <w:tcW w:w="2567" w:type="dxa"/>
          </w:tcPr>
          <w:p>
            <w:pPr>
              <w:pStyle w:val="18"/>
              <w:spacing w:before="144"/>
              <w:ind w:left="108"/>
              <w:rPr>
                <w:sz w:val="22"/>
              </w:rPr>
            </w:pPr>
            <w:r>
              <w:rPr>
                <w:sz w:val="22"/>
              </w:rPr>
              <w:t>费用支付时间</w:t>
            </w:r>
          </w:p>
        </w:tc>
        <w:tc>
          <w:tcPr>
            <w:tcW w:w="1604" w:type="dxa"/>
          </w:tcPr>
          <w:p>
            <w:pPr>
              <w:pStyle w:val="18"/>
              <w:spacing w:before="144"/>
              <w:ind w:left="342" w:right="332"/>
              <w:jc w:val="center"/>
              <w:rPr>
                <w:sz w:val="22"/>
              </w:rPr>
            </w:pPr>
            <w:r>
              <w:rPr>
                <w:sz w:val="22"/>
              </w:rPr>
              <w:t>按时支付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55" w:hRule="atLeast"/>
        </w:trPr>
        <w:tc>
          <w:tcPr>
            <w:tcW w:w="933" w:type="dxa"/>
            <w:vMerge w:val="continue"/>
            <w:tcBorders>
              <w:top w:val="nil"/>
            </w:tcBorders>
          </w:tcPr>
          <w:p>
            <w:pPr>
              <w:rPr>
                <w:sz w:val="2"/>
                <w:szCs w:val="2"/>
              </w:rPr>
            </w:pPr>
          </w:p>
        </w:tc>
        <w:tc>
          <w:tcPr>
            <w:tcW w:w="1075" w:type="dxa"/>
            <w:vMerge w:val="restart"/>
          </w:tcPr>
          <w:p>
            <w:pPr>
              <w:pStyle w:val="18"/>
              <w:rPr>
                <w:sz w:val="22"/>
              </w:rPr>
            </w:pPr>
          </w:p>
          <w:p>
            <w:pPr>
              <w:pStyle w:val="18"/>
              <w:spacing w:before="12"/>
              <w:rPr>
                <w:sz w:val="22"/>
              </w:rPr>
            </w:pPr>
          </w:p>
          <w:p>
            <w:pPr>
              <w:pStyle w:val="18"/>
              <w:spacing w:line="242" w:lineRule="auto"/>
              <w:ind w:left="317" w:right="303"/>
              <w:rPr>
                <w:sz w:val="22"/>
              </w:rPr>
            </w:pPr>
            <w:r>
              <w:rPr>
                <w:sz w:val="22"/>
              </w:rPr>
              <w:t>效益指标</w:t>
            </w:r>
          </w:p>
        </w:tc>
        <w:tc>
          <w:tcPr>
            <w:tcW w:w="1080" w:type="dxa"/>
          </w:tcPr>
          <w:p>
            <w:pPr>
              <w:pStyle w:val="18"/>
              <w:spacing w:before="2"/>
              <w:ind w:left="320" w:right="306"/>
              <w:rPr>
                <w:sz w:val="22"/>
              </w:rPr>
            </w:pPr>
            <w:r>
              <w:rPr>
                <w:spacing w:val="-9"/>
                <w:sz w:val="22"/>
              </w:rPr>
              <w:t>社会效益</w:t>
            </w:r>
          </w:p>
          <w:p>
            <w:pPr>
              <w:pStyle w:val="18"/>
              <w:spacing w:before="5" w:line="264" w:lineRule="exact"/>
              <w:ind w:left="320"/>
              <w:rPr>
                <w:sz w:val="22"/>
              </w:rPr>
            </w:pPr>
            <w:r>
              <w:rPr>
                <w:spacing w:val="-1"/>
                <w:sz w:val="22"/>
              </w:rPr>
              <w:t>指标</w:t>
            </w:r>
          </w:p>
        </w:tc>
        <w:tc>
          <w:tcPr>
            <w:tcW w:w="2146" w:type="dxa"/>
          </w:tcPr>
          <w:p>
            <w:pPr>
              <w:pStyle w:val="18"/>
              <w:spacing w:before="3"/>
              <w:rPr>
                <w:sz w:val="22"/>
              </w:rPr>
            </w:pPr>
          </w:p>
          <w:p>
            <w:pPr>
              <w:pStyle w:val="18"/>
              <w:ind w:left="106"/>
              <w:rPr>
                <w:sz w:val="22"/>
              </w:rPr>
            </w:pPr>
            <w:r>
              <w:rPr>
                <w:sz w:val="22"/>
              </w:rPr>
              <w:t>公共安全稳定</w:t>
            </w:r>
          </w:p>
        </w:tc>
        <w:tc>
          <w:tcPr>
            <w:tcW w:w="2567" w:type="dxa"/>
          </w:tcPr>
          <w:p>
            <w:pPr>
              <w:pStyle w:val="18"/>
              <w:spacing w:before="144"/>
              <w:ind w:left="108" w:right="245"/>
              <w:rPr>
                <w:sz w:val="22"/>
              </w:rPr>
            </w:pPr>
            <w:r>
              <w:rPr>
                <w:sz w:val="22"/>
              </w:rPr>
              <w:t>有效保障社会公共安全稳定</w:t>
            </w:r>
          </w:p>
        </w:tc>
        <w:tc>
          <w:tcPr>
            <w:tcW w:w="1604" w:type="dxa"/>
          </w:tcPr>
          <w:p>
            <w:pPr>
              <w:pStyle w:val="18"/>
              <w:spacing w:before="3"/>
              <w:rPr>
                <w:sz w:val="22"/>
              </w:rPr>
            </w:pPr>
          </w:p>
          <w:p>
            <w:pPr>
              <w:pStyle w:val="18"/>
              <w:ind w:left="342" w:right="330"/>
              <w:jc w:val="center"/>
              <w:rPr>
                <w:sz w:val="22"/>
              </w:rPr>
            </w:pPr>
            <w:r>
              <w:rPr>
                <w:sz w:val="22"/>
              </w:rPr>
              <w:t>有效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55" w:hRule="atLeast"/>
        </w:trPr>
        <w:tc>
          <w:tcPr>
            <w:tcW w:w="933"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080" w:type="dxa"/>
          </w:tcPr>
          <w:p>
            <w:pPr>
              <w:pStyle w:val="18"/>
              <w:spacing w:before="1"/>
              <w:ind w:left="320" w:hanging="111"/>
              <w:rPr>
                <w:sz w:val="22"/>
              </w:rPr>
            </w:pPr>
            <w:r>
              <w:rPr>
                <w:sz w:val="22"/>
              </w:rPr>
              <w:t>可持续</w:t>
            </w:r>
          </w:p>
          <w:p>
            <w:pPr>
              <w:pStyle w:val="18"/>
              <w:spacing w:before="4" w:line="280" w:lineRule="atLeast"/>
              <w:ind w:left="320" w:right="306"/>
              <w:rPr>
                <w:sz w:val="22"/>
              </w:rPr>
            </w:pPr>
            <w:r>
              <w:rPr>
                <w:sz w:val="22"/>
              </w:rPr>
              <w:t>影响指标</w:t>
            </w:r>
          </w:p>
        </w:tc>
        <w:tc>
          <w:tcPr>
            <w:tcW w:w="2146" w:type="dxa"/>
          </w:tcPr>
          <w:p>
            <w:pPr>
              <w:pStyle w:val="18"/>
              <w:spacing w:before="4"/>
              <w:rPr>
                <w:sz w:val="22"/>
              </w:rPr>
            </w:pPr>
          </w:p>
          <w:p>
            <w:pPr>
              <w:pStyle w:val="18"/>
              <w:spacing w:before="1"/>
              <w:ind w:left="106"/>
              <w:rPr>
                <w:sz w:val="22"/>
              </w:rPr>
            </w:pPr>
            <w:r>
              <w:rPr>
                <w:sz w:val="22"/>
              </w:rPr>
              <w:t>公安工作效率</w:t>
            </w:r>
          </w:p>
        </w:tc>
        <w:tc>
          <w:tcPr>
            <w:tcW w:w="2567" w:type="dxa"/>
          </w:tcPr>
          <w:p>
            <w:pPr>
              <w:pStyle w:val="18"/>
              <w:spacing w:before="145"/>
              <w:ind w:left="108" w:right="245"/>
              <w:rPr>
                <w:sz w:val="22"/>
              </w:rPr>
            </w:pPr>
            <w:r>
              <w:rPr>
                <w:sz w:val="22"/>
              </w:rPr>
              <w:t>持续提高公安监控工作效率</w:t>
            </w:r>
          </w:p>
        </w:tc>
        <w:tc>
          <w:tcPr>
            <w:tcW w:w="1604" w:type="dxa"/>
          </w:tcPr>
          <w:p>
            <w:pPr>
              <w:pStyle w:val="18"/>
              <w:spacing w:before="4"/>
              <w:rPr>
                <w:sz w:val="22"/>
              </w:rPr>
            </w:pPr>
          </w:p>
          <w:p>
            <w:pPr>
              <w:pStyle w:val="18"/>
              <w:spacing w:before="1"/>
              <w:ind w:left="342" w:right="332"/>
              <w:jc w:val="center"/>
              <w:rPr>
                <w:sz w:val="22"/>
              </w:rPr>
            </w:pPr>
            <w:r>
              <w:rPr>
                <w:sz w:val="22"/>
              </w:rPr>
              <w:t>稳定持续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27" w:hRule="atLeast"/>
        </w:trPr>
        <w:tc>
          <w:tcPr>
            <w:tcW w:w="933" w:type="dxa"/>
            <w:vMerge w:val="continue"/>
            <w:tcBorders>
              <w:top w:val="nil"/>
            </w:tcBorders>
          </w:tcPr>
          <w:p>
            <w:pPr>
              <w:rPr>
                <w:sz w:val="2"/>
                <w:szCs w:val="2"/>
              </w:rPr>
            </w:pPr>
          </w:p>
        </w:tc>
        <w:tc>
          <w:tcPr>
            <w:tcW w:w="1075" w:type="dxa"/>
          </w:tcPr>
          <w:p>
            <w:pPr>
              <w:pStyle w:val="18"/>
              <w:rPr>
                <w:sz w:val="22"/>
              </w:rPr>
            </w:pPr>
          </w:p>
          <w:p>
            <w:pPr>
              <w:pStyle w:val="18"/>
              <w:spacing w:before="147" w:line="242" w:lineRule="auto"/>
              <w:ind w:left="317" w:right="195" w:hanging="111"/>
              <w:rPr>
                <w:sz w:val="22"/>
              </w:rPr>
            </w:pPr>
            <w:r>
              <w:rPr>
                <w:sz w:val="22"/>
              </w:rPr>
              <w:t>满意度指标</w:t>
            </w:r>
          </w:p>
        </w:tc>
        <w:tc>
          <w:tcPr>
            <w:tcW w:w="1080" w:type="dxa"/>
          </w:tcPr>
          <w:p>
            <w:pPr>
              <w:pStyle w:val="18"/>
              <w:spacing w:before="1" w:line="242" w:lineRule="auto"/>
              <w:ind w:left="209" w:right="198"/>
              <w:jc w:val="both"/>
              <w:rPr>
                <w:sz w:val="22"/>
              </w:rPr>
            </w:pPr>
            <w:r>
              <w:rPr>
                <w:spacing w:val="-7"/>
                <w:sz w:val="22"/>
              </w:rPr>
              <w:t>社会公众或服务对象满意度</w:t>
            </w:r>
          </w:p>
          <w:p>
            <w:pPr>
              <w:pStyle w:val="18"/>
              <w:spacing w:before="4" w:line="263" w:lineRule="exact"/>
              <w:ind w:left="320"/>
              <w:rPr>
                <w:sz w:val="22"/>
              </w:rPr>
            </w:pPr>
            <w:r>
              <w:rPr>
                <w:spacing w:val="-1"/>
                <w:sz w:val="22"/>
              </w:rPr>
              <w:t>指标</w:t>
            </w:r>
          </w:p>
        </w:tc>
        <w:tc>
          <w:tcPr>
            <w:tcW w:w="2146" w:type="dxa"/>
          </w:tcPr>
          <w:p>
            <w:pPr>
              <w:pStyle w:val="18"/>
              <w:rPr>
                <w:sz w:val="22"/>
              </w:rPr>
            </w:pPr>
          </w:p>
          <w:p>
            <w:pPr>
              <w:pStyle w:val="18"/>
              <w:spacing w:before="9"/>
              <w:rPr>
                <w:sz w:val="22"/>
              </w:rPr>
            </w:pPr>
          </w:p>
          <w:p>
            <w:pPr>
              <w:pStyle w:val="18"/>
              <w:ind w:left="106"/>
              <w:rPr>
                <w:sz w:val="22"/>
              </w:rPr>
            </w:pPr>
            <w:r>
              <w:rPr>
                <w:sz w:val="22"/>
              </w:rPr>
              <w:t>受益人群满意度</w:t>
            </w:r>
          </w:p>
        </w:tc>
        <w:tc>
          <w:tcPr>
            <w:tcW w:w="2567" w:type="dxa"/>
          </w:tcPr>
          <w:p>
            <w:pPr>
              <w:pStyle w:val="18"/>
              <w:rPr>
                <w:sz w:val="22"/>
              </w:rPr>
            </w:pPr>
          </w:p>
          <w:p>
            <w:pPr>
              <w:pStyle w:val="18"/>
              <w:spacing w:before="9"/>
              <w:rPr>
                <w:sz w:val="22"/>
              </w:rPr>
            </w:pPr>
          </w:p>
          <w:p>
            <w:pPr>
              <w:pStyle w:val="18"/>
              <w:ind w:left="108"/>
              <w:rPr>
                <w:sz w:val="22"/>
              </w:rPr>
            </w:pPr>
            <w:r>
              <w:rPr>
                <w:sz w:val="22"/>
              </w:rPr>
              <w:t>受益人群满意度</w:t>
            </w:r>
          </w:p>
        </w:tc>
        <w:tc>
          <w:tcPr>
            <w:tcW w:w="1604" w:type="dxa"/>
          </w:tcPr>
          <w:p>
            <w:pPr>
              <w:pStyle w:val="18"/>
              <w:rPr>
                <w:sz w:val="22"/>
              </w:rPr>
            </w:pPr>
          </w:p>
          <w:p>
            <w:pPr>
              <w:pStyle w:val="18"/>
              <w:spacing w:before="9"/>
              <w:rPr>
                <w:sz w:val="22"/>
              </w:rPr>
            </w:pPr>
          </w:p>
          <w:p>
            <w:pPr>
              <w:pStyle w:val="18"/>
              <w:ind w:left="342" w:right="332"/>
              <w:jc w:val="center"/>
              <w:rPr>
                <w:sz w:val="22"/>
              </w:rPr>
            </w:pPr>
            <w:r>
              <w:rPr>
                <w:sz w:val="22"/>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1" w:hRule="atLeast"/>
        </w:trPr>
        <w:tc>
          <w:tcPr>
            <w:tcW w:w="933" w:type="dxa"/>
          </w:tcPr>
          <w:p>
            <w:pPr>
              <w:pStyle w:val="18"/>
              <w:spacing w:before="2" w:line="280" w:lineRule="atLeast"/>
              <w:ind w:left="244" w:right="234"/>
              <w:rPr>
                <w:sz w:val="22"/>
              </w:rPr>
            </w:pPr>
            <w:r>
              <w:rPr>
                <w:sz w:val="22"/>
              </w:rPr>
              <w:t>其他说明</w:t>
            </w:r>
          </w:p>
        </w:tc>
        <w:tc>
          <w:tcPr>
            <w:tcW w:w="8472" w:type="dxa"/>
            <w:gridSpan w:val="5"/>
          </w:tcPr>
          <w:p>
            <w:pPr>
              <w:pStyle w:val="18"/>
              <w:spacing w:before="143"/>
              <w:ind w:left="11"/>
              <w:jc w:val="center"/>
              <w:rPr>
                <w:sz w:val="22"/>
              </w:rPr>
            </w:pPr>
            <w:r>
              <w:rPr>
                <w:w w:val="100"/>
                <w:sz w:val="22"/>
              </w:rPr>
              <w:t>无</w:t>
            </w:r>
          </w:p>
        </w:tc>
      </w:tr>
    </w:tbl>
    <w:p>
      <w:pPr>
        <w:pStyle w:val="9"/>
        <w:spacing w:before="7"/>
        <w:rPr>
          <w:sz w:val="5"/>
        </w:rPr>
      </w:pPr>
    </w:p>
    <w:p>
      <w:pPr>
        <w:tabs>
          <w:tab w:val="left" w:pos="4067"/>
          <w:tab w:val="left" w:pos="6928"/>
        </w:tabs>
        <w:spacing w:before="70"/>
        <w:ind w:left="218" w:right="0" w:firstLine="0"/>
        <w:jc w:val="left"/>
        <w:rPr>
          <w:sz w:val="22"/>
        </w:rPr>
      </w:pPr>
      <w:r>
        <w:rPr>
          <w:sz w:val="22"/>
        </w:rPr>
        <w:t>填</w:t>
      </w:r>
      <w:r>
        <w:rPr>
          <w:spacing w:val="-3"/>
          <w:sz w:val="22"/>
        </w:rPr>
        <w:t>报</w:t>
      </w:r>
      <w:r>
        <w:rPr>
          <w:sz w:val="22"/>
        </w:rPr>
        <w:t>人业</w:t>
      </w:r>
      <w:r>
        <w:rPr>
          <w:spacing w:val="-3"/>
          <w:sz w:val="22"/>
        </w:rPr>
        <w:t>务</w:t>
      </w:r>
      <w:r>
        <w:rPr>
          <w:sz w:val="22"/>
        </w:rPr>
        <w:t>处室</w:t>
      </w:r>
      <w:r>
        <w:rPr>
          <w:spacing w:val="-3"/>
          <w:sz w:val="22"/>
        </w:rPr>
        <w:t>：</w:t>
      </w:r>
      <w:r>
        <w:rPr>
          <w:sz w:val="22"/>
        </w:rPr>
        <w:t>警务</w:t>
      </w:r>
      <w:r>
        <w:rPr>
          <w:spacing w:val="-3"/>
          <w:sz w:val="22"/>
        </w:rPr>
        <w:t>保</w:t>
      </w:r>
      <w:r>
        <w:rPr>
          <w:sz w:val="22"/>
        </w:rPr>
        <w:t>障室</w:t>
      </w:r>
      <w:r>
        <w:rPr>
          <w:sz w:val="22"/>
        </w:rPr>
        <w:tab/>
      </w:r>
      <w:r>
        <w:rPr>
          <w:sz w:val="22"/>
        </w:rPr>
        <w:t>填</w:t>
      </w:r>
      <w:r>
        <w:rPr>
          <w:spacing w:val="-3"/>
          <w:sz w:val="22"/>
        </w:rPr>
        <w:t>报</w:t>
      </w:r>
      <w:r>
        <w:rPr>
          <w:sz w:val="22"/>
        </w:rPr>
        <w:t>人姓</w:t>
      </w:r>
      <w:r>
        <w:rPr>
          <w:spacing w:val="-3"/>
          <w:sz w:val="22"/>
        </w:rPr>
        <w:t>名</w:t>
      </w:r>
      <w:r>
        <w:rPr>
          <w:sz w:val="22"/>
        </w:rPr>
        <w:t>：杨</w:t>
      </w:r>
      <w:r>
        <w:rPr>
          <w:spacing w:val="-3"/>
          <w:sz w:val="22"/>
        </w:rPr>
        <w:t>钰</w:t>
      </w:r>
      <w:r>
        <w:rPr>
          <w:sz w:val="22"/>
        </w:rPr>
        <w:t>梅</w:t>
      </w:r>
      <w:r>
        <w:rPr>
          <w:sz w:val="22"/>
        </w:rPr>
        <w:tab/>
      </w:r>
      <w:r>
        <w:rPr>
          <w:sz w:val="22"/>
        </w:rPr>
        <w:t>联</w:t>
      </w:r>
      <w:r>
        <w:rPr>
          <w:spacing w:val="-3"/>
          <w:sz w:val="22"/>
        </w:rPr>
        <w:t>系</w:t>
      </w:r>
      <w:r>
        <w:rPr>
          <w:sz w:val="22"/>
        </w:rPr>
        <w:t>电话：2139529</w:t>
      </w:r>
    </w:p>
    <w:p>
      <w:pPr>
        <w:spacing w:after="0"/>
        <w:jc w:val="left"/>
        <w:rPr>
          <w:sz w:val="22"/>
        </w:rPr>
        <w:sectPr>
          <w:pgSz w:w="11910" w:h="16840"/>
          <w:pgMar w:top="1420" w:right="1140" w:bottom="1000" w:left="1140" w:header="0" w:footer="817" w:gutter="0"/>
          <w:cols w:space="720" w:num="1"/>
        </w:sectPr>
      </w:pPr>
    </w:p>
    <w:p>
      <w:pPr>
        <w:pStyle w:val="3"/>
      </w:pPr>
      <w:r>
        <w:t>项目支出绩效目标申报表</w:t>
      </w:r>
    </w:p>
    <w:p>
      <w:pPr>
        <w:spacing w:before="174"/>
        <w:ind w:left="1663" w:right="1663" w:firstLine="0"/>
        <w:jc w:val="center"/>
        <w:rPr>
          <w:sz w:val="22"/>
        </w:rPr>
      </w:pPr>
      <w:r>
        <w:rPr>
          <w:sz w:val="22"/>
        </w:rPr>
        <w:t>（2021 年度）</w:t>
      </w:r>
    </w:p>
    <w:p>
      <w:pPr>
        <w:pStyle w:val="9"/>
        <w:spacing w:before="3"/>
        <w:rPr>
          <w:sz w:val="22"/>
        </w:rPr>
      </w:pPr>
    </w:p>
    <w:p>
      <w:pPr>
        <w:spacing w:before="0"/>
        <w:ind w:left="218" w:right="0" w:firstLine="0"/>
        <w:jc w:val="left"/>
        <w:rPr>
          <w:sz w:val="22"/>
        </w:rPr>
      </w:pPr>
      <w:r>
        <w:rPr>
          <w:sz w:val="22"/>
        </w:rPr>
        <w:t>申报单位：淄博高新区公安分局</w:t>
      </w:r>
    </w:p>
    <w:p>
      <w:pPr>
        <w:pStyle w:val="9"/>
        <w:spacing w:before="1"/>
        <w:rPr>
          <w:sz w:val="11"/>
        </w:rPr>
      </w:pPr>
    </w:p>
    <w:tbl>
      <w:tblPr>
        <w:tblStyle w:val="14"/>
        <w:tblW w:w="9405"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3"/>
        <w:gridCol w:w="456"/>
        <w:gridCol w:w="2259"/>
        <w:gridCol w:w="1586"/>
        <w:gridCol w:w="41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9" w:type="dxa"/>
            <w:gridSpan w:val="2"/>
          </w:tcPr>
          <w:p>
            <w:pPr>
              <w:pStyle w:val="18"/>
              <w:spacing w:before="142"/>
              <w:ind w:left="254"/>
              <w:rPr>
                <w:sz w:val="22"/>
              </w:rPr>
            </w:pPr>
            <w:r>
              <w:rPr>
                <w:sz w:val="22"/>
              </w:rPr>
              <w:t>项目名称</w:t>
            </w:r>
          </w:p>
        </w:tc>
        <w:tc>
          <w:tcPr>
            <w:tcW w:w="8016" w:type="dxa"/>
            <w:gridSpan w:val="3"/>
          </w:tcPr>
          <w:p>
            <w:pPr>
              <w:pStyle w:val="18"/>
              <w:spacing w:before="142"/>
              <w:ind w:left="108"/>
              <w:rPr>
                <w:sz w:val="22"/>
              </w:rPr>
            </w:pPr>
            <w:r>
              <w:rPr>
                <w:sz w:val="22"/>
              </w:rPr>
              <w:t>平安在线、综合勤务室、视频全覆盖信息化项目运行维护费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9" w:type="dxa"/>
            <w:gridSpan w:val="2"/>
          </w:tcPr>
          <w:p>
            <w:pPr>
              <w:pStyle w:val="18"/>
              <w:spacing w:before="143"/>
              <w:ind w:left="254"/>
              <w:rPr>
                <w:sz w:val="22"/>
              </w:rPr>
            </w:pPr>
            <w:r>
              <w:rPr>
                <w:sz w:val="22"/>
              </w:rPr>
              <w:t>主管部门</w:t>
            </w:r>
          </w:p>
        </w:tc>
        <w:tc>
          <w:tcPr>
            <w:tcW w:w="2259" w:type="dxa"/>
          </w:tcPr>
          <w:p>
            <w:pPr>
              <w:pStyle w:val="18"/>
              <w:spacing w:before="143"/>
              <w:ind w:left="137"/>
              <w:rPr>
                <w:sz w:val="22"/>
              </w:rPr>
            </w:pPr>
            <w:r>
              <w:rPr>
                <w:sz w:val="22"/>
              </w:rPr>
              <w:t>淄博高新区公安分局</w:t>
            </w:r>
          </w:p>
        </w:tc>
        <w:tc>
          <w:tcPr>
            <w:tcW w:w="1586" w:type="dxa"/>
          </w:tcPr>
          <w:p>
            <w:pPr>
              <w:pStyle w:val="18"/>
              <w:spacing w:before="143"/>
              <w:ind w:left="111" w:right="103"/>
              <w:jc w:val="center"/>
              <w:rPr>
                <w:sz w:val="22"/>
              </w:rPr>
            </w:pPr>
            <w:r>
              <w:rPr>
                <w:sz w:val="22"/>
              </w:rPr>
              <w:t>预算执行单位</w:t>
            </w:r>
          </w:p>
        </w:tc>
        <w:tc>
          <w:tcPr>
            <w:tcW w:w="4171" w:type="dxa"/>
          </w:tcPr>
          <w:p>
            <w:pPr>
              <w:pStyle w:val="18"/>
              <w:spacing w:before="143"/>
              <w:ind w:left="1075" w:right="1066"/>
              <w:jc w:val="center"/>
              <w:rPr>
                <w:sz w:val="22"/>
              </w:rPr>
            </w:pPr>
            <w:r>
              <w:rPr>
                <w:sz w:val="22"/>
              </w:rPr>
              <w:t>淄博高新区公安分局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89" w:type="dxa"/>
            <w:gridSpan w:val="2"/>
          </w:tcPr>
          <w:p>
            <w:pPr>
              <w:pStyle w:val="18"/>
              <w:spacing w:before="142"/>
              <w:ind w:left="144"/>
              <w:rPr>
                <w:sz w:val="22"/>
              </w:rPr>
            </w:pPr>
            <w:r>
              <w:rPr>
                <w:sz w:val="22"/>
              </w:rPr>
              <w:t>项目负责人</w:t>
            </w:r>
          </w:p>
        </w:tc>
        <w:tc>
          <w:tcPr>
            <w:tcW w:w="2259" w:type="dxa"/>
          </w:tcPr>
          <w:p>
            <w:pPr>
              <w:pStyle w:val="18"/>
              <w:spacing w:before="142"/>
              <w:ind w:left="117" w:right="111"/>
              <w:jc w:val="center"/>
              <w:rPr>
                <w:sz w:val="22"/>
              </w:rPr>
            </w:pPr>
            <w:r>
              <w:rPr>
                <w:sz w:val="22"/>
              </w:rPr>
              <w:t>杨钰梅</w:t>
            </w:r>
          </w:p>
        </w:tc>
        <w:tc>
          <w:tcPr>
            <w:tcW w:w="1586" w:type="dxa"/>
          </w:tcPr>
          <w:p>
            <w:pPr>
              <w:pStyle w:val="18"/>
              <w:spacing w:before="142"/>
              <w:ind w:left="112" w:right="102"/>
              <w:jc w:val="center"/>
              <w:rPr>
                <w:sz w:val="22"/>
              </w:rPr>
            </w:pPr>
            <w:r>
              <w:rPr>
                <w:sz w:val="22"/>
              </w:rPr>
              <w:t>联系电话</w:t>
            </w:r>
          </w:p>
        </w:tc>
        <w:tc>
          <w:tcPr>
            <w:tcW w:w="4171" w:type="dxa"/>
          </w:tcPr>
          <w:p>
            <w:pPr>
              <w:pStyle w:val="18"/>
              <w:spacing w:before="142"/>
              <w:ind w:left="1075" w:right="1066"/>
              <w:jc w:val="center"/>
              <w:rPr>
                <w:sz w:val="22"/>
              </w:rPr>
            </w:pPr>
            <w:r>
              <w:rPr>
                <w:sz w:val="22"/>
              </w:rPr>
              <w:t>2139529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1389" w:type="dxa"/>
            <w:gridSpan w:val="2"/>
          </w:tcPr>
          <w:p>
            <w:pPr>
              <w:pStyle w:val="18"/>
              <w:spacing w:before="172"/>
              <w:ind w:left="254"/>
              <w:rPr>
                <w:sz w:val="22"/>
              </w:rPr>
            </w:pPr>
            <w:r>
              <w:rPr>
                <w:sz w:val="22"/>
              </w:rPr>
              <w:t>项目类型</w:t>
            </w:r>
          </w:p>
        </w:tc>
        <w:tc>
          <w:tcPr>
            <w:tcW w:w="8016" w:type="dxa"/>
            <w:gridSpan w:val="3"/>
          </w:tcPr>
          <w:p>
            <w:pPr>
              <w:pStyle w:val="18"/>
              <w:tabs>
                <w:tab w:val="left" w:pos="3713"/>
              </w:tabs>
              <w:spacing w:before="16"/>
              <w:ind w:left="1318"/>
              <w:rPr>
                <w:sz w:val="22"/>
              </w:rPr>
            </w:pPr>
            <w:r>
              <w:rPr>
                <w:rFonts w:ascii="Wingdings" w:hAnsi="Wingdings" w:eastAsia="Wingdings"/>
                <w:spacing w:val="-3"/>
                <w:sz w:val="22"/>
              </w:rPr>
              <w:t></w:t>
            </w:r>
            <w:r>
              <w:rPr>
                <w:sz w:val="22"/>
              </w:rPr>
              <w:t>上</w:t>
            </w:r>
            <w:r>
              <w:rPr>
                <w:spacing w:val="-3"/>
                <w:sz w:val="22"/>
              </w:rPr>
              <w:t>年</w:t>
            </w:r>
            <w:r>
              <w:rPr>
                <w:sz w:val="22"/>
              </w:rPr>
              <w:t>原有</w:t>
            </w:r>
            <w:r>
              <w:rPr>
                <w:spacing w:val="-3"/>
                <w:sz w:val="22"/>
              </w:rPr>
              <w:t>项</w:t>
            </w:r>
            <w:r>
              <w:rPr>
                <w:sz w:val="22"/>
              </w:rPr>
              <w:t>目</w:t>
            </w:r>
            <w:r>
              <w:rPr>
                <w:sz w:val="22"/>
              </w:rPr>
              <w:tab/>
            </w:r>
            <w:r>
              <w:rPr>
                <w:sz w:val="22"/>
              </w:rPr>
              <w:t>□新</w:t>
            </w:r>
            <w:r>
              <w:rPr>
                <w:spacing w:val="-3"/>
                <w:sz w:val="22"/>
              </w:rPr>
              <w:t>增</w:t>
            </w:r>
            <w:r>
              <w:rPr>
                <w:sz w:val="22"/>
              </w:rPr>
              <w:t>固定</w:t>
            </w:r>
            <w:r>
              <w:rPr>
                <w:spacing w:val="-3"/>
                <w:sz w:val="22"/>
              </w:rPr>
              <w:t>项</w:t>
            </w:r>
            <w:r>
              <w:rPr>
                <w:sz w:val="22"/>
              </w:rPr>
              <w:t>目</w:t>
            </w:r>
          </w:p>
          <w:p>
            <w:pPr>
              <w:pStyle w:val="18"/>
              <w:tabs>
                <w:tab w:val="left" w:pos="3737"/>
              </w:tabs>
              <w:spacing w:before="30" w:line="275" w:lineRule="exact"/>
              <w:ind w:left="1318"/>
              <w:rPr>
                <w:sz w:val="22"/>
              </w:rPr>
            </w:pPr>
            <w:r>
              <w:rPr>
                <w:spacing w:val="-3"/>
                <w:sz w:val="22"/>
              </w:rPr>
              <w:t>□</w:t>
            </w:r>
            <w:r>
              <w:rPr>
                <w:sz w:val="22"/>
              </w:rPr>
              <w:t>新</w:t>
            </w:r>
            <w:r>
              <w:rPr>
                <w:spacing w:val="-3"/>
                <w:sz w:val="22"/>
              </w:rPr>
              <w:t>增</w:t>
            </w:r>
            <w:r>
              <w:rPr>
                <w:sz w:val="22"/>
              </w:rPr>
              <w:t>一次</w:t>
            </w:r>
            <w:r>
              <w:rPr>
                <w:spacing w:val="-3"/>
                <w:sz w:val="22"/>
              </w:rPr>
              <w:t>性</w:t>
            </w:r>
            <w:r>
              <w:rPr>
                <w:sz w:val="22"/>
              </w:rPr>
              <w:t>项目</w:t>
            </w:r>
            <w:r>
              <w:rPr>
                <w:sz w:val="22"/>
              </w:rPr>
              <w:tab/>
            </w:r>
            <w:r>
              <w:rPr>
                <w:sz w:val="22"/>
              </w:rPr>
              <w:t>□其</w:t>
            </w:r>
            <w:r>
              <w:rPr>
                <w:spacing w:val="-3"/>
                <w:sz w:val="22"/>
              </w:rPr>
              <w:t>他</w:t>
            </w:r>
            <w:r>
              <w:rPr>
                <w:sz w:val="22"/>
              </w:rPr>
              <w:t>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9" w:type="dxa"/>
            <w:gridSpan w:val="2"/>
          </w:tcPr>
          <w:p>
            <w:pPr>
              <w:pStyle w:val="18"/>
              <w:spacing w:before="143"/>
              <w:ind w:left="254"/>
              <w:rPr>
                <w:sz w:val="22"/>
              </w:rPr>
            </w:pPr>
            <w:r>
              <w:rPr>
                <w:sz w:val="22"/>
              </w:rPr>
              <w:t>项目期限</w:t>
            </w:r>
          </w:p>
        </w:tc>
        <w:tc>
          <w:tcPr>
            <w:tcW w:w="8016" w:type="dxa"/>
            <w:gridSpan w:val="3"/>
          </w:tcPr>
          <w:p>
            <w:pPr>
              <w:pStyle w:val="18"/>
              <w:spacing w:before="143"/>
              <w:ind w:left="2393" w:right="2382"/>
              <w:jc w:val="center"/>
              <w:rPr>
                <w:sz w:val="22"/>
              </w:rPr>
            </w:pPr>
            <w:r>
              <w:rPr>
                <w:sz w:val="22"/>
              </w:rPr>
              <w:t>2021 年 1 月 至 2021 年 12 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89" w:type="dxa"/>
            <w:gridSpan w:val="2"/>
            <w:vMerge w:val="restart"/>
          </w:tcPr>
          <w:p>
            <w:pPr>
              <w:pStyle w:val="18"/>
              <w:spacing w:before="11"/>
              <w:rPr>
                <w:sz w:val="31"/>
              </w:rPr>
            </w:pPr>
          </w:p>
          <w:p>
            <w:pPr>
              <w:pStyle w:val="18"/>
              <w:spacing w:line="266" w:lineRule="auto"/>
              <w:ind w:left="472" w:right="241" w:hanging="219"/>
              <w:rPr>
                <w:sz w:val="22"/>
              </w:rPr>
            </w:pPr>
            <w:r>
              <w:rPr>
                <w:sz w:val="22"/>
              </w:rPr>
              <w:t>项目资金申请</w:t>
            </w:r>
          </w:p>
          <w:p>
            <w:pPr>
              <w:pStyle w:val="18"/>
              <w:spacing w:line="280" w:lineRule="exact"/>
              <w:ind w:left="254"/>
              <w:rPr>
                <w:sz w:val="22"/>
              </w:rPr>
            </w:pPr>
            <w:r>
              <w:rPr>
                <w:sz w:val="22"/>
              </w:rPr>
              <w:t>（万元）</w:t>
            </w:r>
          </w:p>
        </w:tc>
        <w:tc>
          <w:tcPr>
            <w:tcW w:w="2259" w:type="dxa"/>
          </w:tcPr>
          <w:p>
            <w:pPr>
              <w:pStyle w:val="18"/>
              <w:spacing w:before="142"/>
              <w:ind w:left="547"/>
              <w:rPr>
                <w:sz w:val="22"/>
              </w:rPr>
            </w:pPr>
            <w:r>
              <w:rPr>
                <w:sz w:val="22"/>
              </w:rPr>
              <w:t>资金总额：</w:t>
            </w:r>
          </w:p>
        </w:tc>
        <w:tc>
          <w:tcPr>
            <w:tcW w:w="5757" w:type="dxa"/>
            <w:gridSpan w:val="2"/>
          </w:tcPr>
          <w:p>
            <w:pPr>
              <w:pStyle w:val="18"/>
              <w:spacing w:before="142"/>
              <w:ind w:left="2278" w:right="2270"/>
              <w:jc w:val="center"/>
              <w:rPr>
                <w:sz w:val="22"/>
              </w:rPr>
            </w:pPr>
            <w:r>
              <w:rPr>
                <w:sz w:val="22"/>
              </w:rPr>
              <w:t>196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9" w:type="dxa"/>
            <w:gridSpan w:val="2"/>
            <w:vMerge w:val="continue"/>
            <w:tcBorders>
              <w:top w:val="nil"/>
            </w:tcBorders>
          </w:tcPr>
          <w:p>
            <w:pPr>
              <w:rPr>
                <w:sz w:val="2"/>
                <w:szCs w:val="2"/>
              </w:rPr>
            </w:pPr>
          </w:p>
        </w:tc>
        <w:tc>
          <w:tcPr>
            <w:tcW w:w="2259" w:type="dxa"/>
          </w:tcPr>
          <w:p>
            <w:pPr>
              <w:pStyle w:val="18"/>
              <w:spacing w:before="144"/>
              <w:ind w:left="547"/>
              <w:rPr>
                <w:sz w:val="22"/>
              </w:rPr>
            </w:pPr>
            <w:r>
              <w:rPr>
                <w:sz w:val="22"/>
              </w:rPr>
              <w:t>财政拨款：</w:t>
            </w:r>
          </w:p>
        </w:tc>
        <w:tc>
          <w:tcPr>
            <w:tcW w:w="5757" w:type="dxa"/>
            <w:gridSpan w:val="2"/>
          </w:tcPr>
          <w:p>
            <w:pPr>
              <w:pStyle w:val="18"/>
              <w:spacing w:before="144"/>
              <w:ind w:left="2278" w:right="2270"/>
              <w:jc w:val="center"/>
              <w:rPr>
                <w:sz w:val="22"/>
              </w:rPr>
            </w:pPr>
            <w:r>
              <w:rPr>
                <w:sz w:val="22"/>
              </w:rPr>
              <w:t>196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9" w:type="dxa"/>
            <w:gridSpan w:val="2"/>
            <w:vMerge w:val="continue"/>
            <w:tcBorders>
              <w:top w:val="nil"/>
            </w:tcBorders>
          </w:tcPr>
          <w:p>
            <w:pPr>
              <w:rPr>
                <w:sz w:val="2"/>
                <w:szCs w:val="2"/>
              </w:rPr>
            </w:pPr>
          </w:p>
        </w:tc>
        <w:tc>
          <w:tcPr>
            <w:tcW w:w="2259" w:type="dxa"/>
          </w:tcPr>
          <w:p>
            <w:pPr>
              <w:pStyle w:val="18"/>
              <w:spacing w:before="142"/>
              <w:ind w:left="547"/>
              <w:rPr>
                <w:sz w:val="22"/>
              </w:rPr>
            </w:pPr>
            <w:r>
              <w:rPr>
                <w:sz w:val="22"/>
              </w:rPr>
              <w:t>其 他：</w:t>
            </w:r>
          </w:p>
        </w:tc>
        <w:tc>
          <w:tcPr>
            <w:tcW w:w="5757" w:type="dxa"/>
            <w:gridSpan w:val="2"/>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05" w:hRule="atLeast"/>
        </w:trPr>
        <w:tc>
          <w:tcPr>
            <w:tcW w:w="933" w:type="dxa"/>
          </w:tcPr>
          <w:p>
            <w:pPr>
              <w:pStyle w:val="18"/>
              <w:rPr>
                <w:sz w:val="22"/>
              </w:rPr>
            </w:pPr>
          </w:p>
          <w:p>
            <w:pPr>
              <w:pStyle w:val="18"/>
              <w:spacing w:before="5"/>
              <w:rPr>
                <w:sz w:val="25"/>
              </w:rPr>
            </w:pPr>
          </w:p>
          <w:p>
            <w:pPr>
              <w:pStyle w:val="18"/>
              <w:spacing w:line="266" w:lineRule="auto"/>
              <w:ind w:left="244" w:right="234"/>
              <w:rPr>
                <w:sz w:val="22"/>
              </w:rPr>
            </w:pPr>
            <w:r>
              <w:rPr>
                <w:sz w:val="22"/>
              </w:rPr>
              <w:t>项目简介</w:t>
            </w:r>
          </w:p>
        </w:tc>
        <w:tc>
          <w:tcPr>
            <w:tcW w:w="8472" w:type="dxa"/>
            <w:gridSpan w:val="4"/>
          </w:tcPr>
          <w:p>
            <w:pPr>
              <w:pStyle w:val="18"/>
              <w:rPr>
                <w:sz w:val="22"/>
              </w:rPr>
            </w:pPr>
          </w:p>
          <w:p>
            <w:pPr>
              <w:pStyle w:val="18"/>
              <w:spacing w:before="169" w:line="266" w:lineRule="auto"/>
              <w:ind w:left="108" w:right="95"/>
              <w:rPr>
                <w:sz w:val="22"/>
              </w:rPr>
            </w:pPr>
            <w:r>
              <w:rPr>
                <w:spacing w:val="-10"/>
                <w:sz w:val="22"/>
              </w:rPr>
              <w:t xml:space="preserve">该项目涉及监控系统、设施于 </w:t>
            </w:r>
            <w:r>
              <w:rPr>
                <w:sz w:val="22"/>
              </w:rPr>
              <w:t>2018</w:t>
            </w:r>
            <w:r>
              <w:rPr>
                <w:spacing w:val="-36"/>
                <w:sz w:val="22"/>
              </w:rPr>
              <w:t xml:space="preserve"> 年 </w:t>
            </w:r>
            <w:r>
              <w:rPr>
                <w:sz w:val="22"/>
              </w:rPr>
              <w:t>6</w:t>
            </w:r>
            <w:r>
              <w:rPr>
                <w:spacing w:val="-9"/>
                <w:sz w:val="22"/>
              </w:rPr>
              <w:t xml:space="preserve"> 月由高新区创业中心整体移交，</w:t>
            </w:r>
            <w:r>
              <w:rPr>
                <w:spacing w:val="-6"/>
                <w:sz w:val="22"/>
              </w:rPr>
              <w:t>2019</w:t>
            </w:r>
            <w:r>
              <w:rPr>
                <w:spacing w:val="-12"/>
                <w:sz w:val="22"/>
              </w:rPr>
              <w:t xml:space="preserve"> 年开始由</w:t>
            </w:r>
            <w:r>
              <w:rPr>
                <w:spacing w:val="-5"/>
                <w:sz w:val="22"/>
              </w:rPr>
              <w:t>高新公安分局负责移交系统、设施运维工作。</w:t>
            </w:r>
          </w:p>
          <w:p>
            <w:pPr>
              <w:pStyle w:val="18"/>
              <w:spacing w:line="280" w:lineRule="exact"/>
              <w:ind w:left="108"/>
              <w:rPr>
                <w:sz w:val="22"/>
              </w:rPr>
            </w:pPr>
            <w:r>
              <w:rPr>
                <w:sz w:val="22"/>
              </w:rPr>
              <w:t>该项目资金主要用于：平安在线、综合勤务室、视频全覆盖系统、设施运维经费。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66" w:hRule="atLeast"/>
        </w:trPr>
        <w:tc>
          <w:tcPr>
            <w:tcW w:w="933" w:type="dxa"/>
          </w:tcPr>
          <w:p>
            <w:pPr>
              <w:pStyle w:val="18"/>
              <w:spacing w:before="11"/>
              <w:rPr>
                <w:sz w:val="25"/>
              </w:rPr>
            </w:pPr>
          </w:p>
          <w:p>
            <w:pPr>
              <w:pStyle w:val="18"/>
              <w:spacing w:before="1" w:line="266" w:lineRule="auto"/>
              <w:ind w:left="244" w:right="234"/>
              <w:jc w:val="both"/>
              <w:rPr>
                <w:sz w:val="22"/>
              </w:rPr>
            </w:pPr>
            <w:r>
              <w:rPr>
                <w:sz w:val="22"/>
              </w:rPr>
              <w:t>项目立项情况</w:t>
            </w:r>
          </w:p>
        </w:tc>
        <w:tc>
          <w:tcPr>
            <w:tcW w:w="8472" w:type="dxa"/>
            <w:gridSpan w:val="4"/>
          </w:tcPr>
          <w:p>
            <w:pPr>
              <w:pStyle w:val="18"/>
              <w:rPr>
                <w:sz w:val="22"/>
              </w:rPr>
            </w:pPr>
          </w:p>
          <w:p>
            <w:pPr>
              <w:pStyle w:val="18"/>
              <w:spacing w:before="3"/>
              <w:rPr>
                <w:sz w:val="28"/>
              </w:rPr>
            </w:pPr>
          </w:p>
          <w:p>
            <w:pPr>
              <w:pStyle w:val="18"/>
              <w:ind w:left="108"/>
              <w:rPr>
                <w:sz w:val="22"/>
              </w:rPr>
            </w:pPr>
            <w:r>
              <w:rPr>
                <w:sz w:val="22"/>
              </w:rPr>
              <w:t>依据项目系统、设施运维合同立项。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11" w:hRule="atLeast"/>
        </w:trPr>
        <w:tc>
          <w:tcPr>
            <w:tcW w:w="933" w:type="dxa"/>
          </w:tcPr>
          <w:p>
            <w:pPr>
              <w:pStyle w:val="18"/>
              <w:spacing w:before="9"/>
              <w:rPr>
                <w:sz w:val="23"/>
              </w:rPr>
            </w:pPr>
          </w:p>
          <w:p>
            <w:pPr>
              <w:pStyle w:val="18"/>
              <w:spacing w:line="266" w:lineRule="auto"/>
              <w:ind w:left="244" w:right="234"/>
              <w:jc w:val="both"/>
              <w:rPr>
                <w:sz w:val="22"/>
              </w:rPr>
            </w:pPr>
            <w:r>
              <w:rPr>
                <w:sz w:val="22"/>
              </w:rPr>
              <w:t>资金测算明细</w:t>
            </w:r>
          </w:p>
        </w:tc>
        <w:tc>
          <w:tcPr>
            <w:tcW w:w="8472" w:type="dxa"/>
            <w:gridSpan w:val="4"/>
          </w:tcPr>
          <w:p>
            <w:pPr>
              <w:pStyle w:val="18"/>
              <w:rPr>
                <w:sz w:val="22"/>
              </w:rPr>
            </w:pPr>
          </w:p>
          <w:p>
            <w:pPr>
              <w:pStyle w:val="18"/>
              <w:spacing w:before="11"/>
              <w:rPr>
                <w:sz w:val="25"/>
              </w:rPr>
            </w:pPr>
          </w:p>
          <w:p>
            <w:pPr>
              <w:pStyle w:val="18"/>
              <w:ind w:left="108"/>
              <w:rPr>
                <w:sz w:val="22"/>
              </w:rPr>
            </w:pPr>
            <w:r>
              <w:rPr>
                <w:sz w:val="22"/>
              </w:rPr>
              <w:t>平安在线、综合勤务室、视频全覆盖系统、设施运维经费四项合计 196 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933" w:type="dxa"/>
            <w:vMerge w:val="restart"/>
          </w:tcPr>
          <w:p>
            <w:pPr>
              <w:pStyle w:val="18"/>
              <w:rPr>
                <w:sz w:val="22"/>
              </w:rPr>
            </w:pPr>
          </w:p>
          <w:p>
            <w:pPr>
              <w:pStyle w:val="18"/>
              <w:rPr>
                <w:sz w:val="22"/>
              </w:rPr>
            </w:pPr>
          </w:p>
          <w:p>
            <w:pPr>
              <w:pStyle w:val="18"/>
              <w:spacing w:before="8"/>
              <w:rPr>
                <w:sz w:val="19"/>
              </w:rPr>
            </w:pPr>
          </w:p>
          <w:p>
            <w:pPr>
              <w:pStyle w:val="18"/>
              <w:spacing w:before="1" w:line="266" w:lineRule="auto"/>
              <w:ind w:left="244" w:right="234"/>
              <w:jc w:val="both"/>
              <w:rPr>
                <w:sz w:val="22"/>
              </w:rPr>
            </w:pPr>
            <w:r>
              <w:rPr>
                <w:sz w:val="22"/>
              </w:rPr>
              <w:t>项目绩效目标</w:t>
            </w:r>
          </w:p>
        </w:tc>
        <w:tc>
          <w:tcPr>
            <w:tcW w:w="4301" w:type="dxa"/>
            <w:gridSpan w:val="3"/>
          </w:tcPr>
          <w:p>
            <w:pPr>
              <w:pStyle w:val="18"/>
              <w:spacing w:before="144"/>
              <w:ind w:left="1689" w:right="1680"/>
              <w:jc w:val="center"/>
              <w:rPr>
                <w:sz w:val="22"/>
              </w:rPr>
            </w:pPr>
            <w:r>
              <w:rPr>
                <w:sz w:val="22"/>
              </w:rPr>
              <w:t>长期目标</w:t>
            </w:r>
          </w:p>
        </w:tc>
        <w:tc>
          <w:tcPr>
            <w:tcW w:w="4171" w:type="dxa"/>
          </w:tcPr>
          <w:p>
            <w:pPr>
              <w:pStyle w:val="18"/>
              <w:spacing w:before="144"/>
              <w:ind w:left="1075" w:right="1066"/>
              <w:jc w:val="center"/>
              <w:rPr>
                <w:sz w:val="22"/>
              </w:rPr>
            </w:pPr>
            <w:r>
              <w:rPr>
                <w:sz w:val="22"/>
              </w:rPr>
              <w:t>年度目标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58" w:hRule="atLeast"/>
        </w:trPr>
        <w:tc>
          <w:tcPr>
            <w:tcW w:w="933" w:type="dxa"/>
            <w:vMerge w:val="continue"/>
            <w:tcBorders>
              <w:top w:val="nil"/>
            </w:tcBorders>
          </w:tcPr>
          <w:p>
            <w:pPr>
              <w:rPr>
                <w:sz w:val="2"/>
                <w:szCs w:val="2"/>
              </w:rPr>
            </w:pPr>
          </w:p>
        </w:tc>
        <w:tc>
          <w:tcPr>
            <w:tcW w:w="4301" w:type="dxa"/>
            <w:gridSpan w:val="3"/>
          </w:tcPr>
          <w:p>
            <w:pPr>
              <w:pStyle w:val="18"/>
              <w:rPr>
                <w:sz w:val="22"/>
              </w:rPr>
            </w:pPr>
          </w:p>
          <w:p>
            <w:pPr>
              <w:pStyle w:val="18"/>
              <w:spacing w:before="3"/>
              <w:rPr>
                <w:sz w:val="31"/>
              </w:rPr>
            </w:pPr>
          </w:p>
          <w:p>
            <w:pPr>
              <w:pStyle w:val="18"/>
              <w:spacing w:before="1" w:line="266" w:lineRule="auto"/>
              <w:ind w:left="108" w:right="95"/>
              <w:rPr>
                <w:sz w:val="22"/>
              </w:rPr>
            </w:pPr>
            <w:r>
              <w:rPr>
                <w:sz w:val="22"/>
              </w:rPr>
              <w:t>保障高新区公安分局公共安全监控工作正常、稳定运行。</w:t>
            </w:r>
          </w:p>
        </w:tc>
        <w:tc>
          <w:tcPr>
            <w:tcW w:w="4171" w:type="dxa"/>
          </w:tcPr>
          <w:p>
            <w:pPr>
              <w:pStyle w:val="18"/>
              <w:rPr>
                <w:sz w:val="22"/>
              </w:rPr>
            </w:pPr>
          </w:p>
          <w:p>
            <w:pPr>
              <w:pStyle w:val="18"/>
              <w:spacing w:before="3"/>
              <w:rPr>
                <w:sz w:val="31"/>
              </w:rPr>
            </w:pPr>
          </w:p>
          <w:p>
            <w:pPr>
              <w:pStyle w:val="18"/>
              <w:spacing w:before="1" w:line="266" w:lineRule="auto"/>
              <w:ind w:left="108" w:right="54"/>
              <w:rPr>
                <w:sz w:val="22"/>
              </w:rPr>
            </w:pPr>
            <w:r>
              <w:rPr>
                <w:sz w:val="22"/>
              </w:rPr>
              <w:t>保障平安在线、综合勤务室、视频全覆盖系统正常稳定运行。</w:t>
            </w:r>
          </w:p>
        </w:tc>
      </w:tr>
    </w:tbl>
    <w:p>
      <w:pPr>
        <w:spacing w:after="0" w:line="266" w:lineRule="auto"/>
        <w:rPr>
          <w:sz w:val="22"/>
        </w:rPr>
        <w:sectPr>
          <w:pgSz w:w="11910" w:h="16840"/>
          <w:pgMar w:top="1440" w:right="1140" w:bottom="1000" w:left="1140" w:header="0" w:footer="817" w:gutter="0"/>
          <w:cols w:space="720" w:num="1"/>
        </w:sectPr>
      </w:pPr>
    </w:p>
    <w:tbl>
      <w:tblPr>
        <w:tblStyle w:val="14"/>
        <w:tblW w:w="9405"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3"/>
        <w:gridCol w:w="1075"/>
        <w:gridCol w:w="1080"/>
        <w:gridCol w:w="2146"/>
        <w:gridCol w:w="2567"/>
        <w:gridCol w:w="16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933" w:type="dxa"/>
            <w:vMerge w:val="restart"/>
          </w:tcPr>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spacing w:before="6"/>
              <w:rPr>
                <w:sz w:val="22"/>
              </w:rPr>
            </w:pPr>
          </w:p>
          <w:p>
            <w:pPr>
              <w:pStyle w:val="18"/>
              <w:spacing w:line="266" w:lineRule="auto"/>
              <w:ind w:left="244" w:right="234"/>
              <w:jc w:val="both"/>
              <w:rPr>
                <w:sz w:val="22"/>
              </w:rPr>
            </w:pPr>
            <w:r>
              <w:rPr>
                <w:sz w:val="22"/>
              </w:rPr>
              <w:t>年度绩效指标</w:t>
            </w:r>
          </w:p>
        </w:tc>
        <w:tc>
          <w:tcPr>
            <w:tcW w:w="1075" w:type="dxa"/>
          </w:tcPr>
          <w:p>
            <w:pPr>
              <w:pStyle w:val="18"/>
              <w:spacing w:before="16"/>
              <w:ind w:left="317"/>
              <w:rPr>
                <w:sz w:val="22"/>
              </w:rPr>
            </w:pPr>
            <w:r>
              <w:rPr>
                <w:spacing w:val="-1"/>
                <w:sz w:val="22"/>
              </w:rPr>
              <w:t>一级</w:t>
            </w:r>
          </w:p>
          <w:p>
            <w:pPr>
              <w:pStyle w:val="18"/>
              <w:spacing w:before="30" w:line="276" w:lineRule="exact"/>
              <w:ind w:left="317"/>
              <w:rPr>
                <w:sz w:val="22"/>
              </w:rPr>
            </w:pPr>
            <w:r>
              <w:rPr>
                <w:spacing w:val="-1"/>
                <w:sz w:val="22"/>
              </w:rPr>
              <w:t>指标</w:t>
            </w:r>
          </w:p>
        </w:tc>
        <w:tc>
          <w:tcPr>
            <w:tcW w:w="1080" w:type="dxa"/>
          </w:tcPr>
          <w:p>
            <w:pPr>
              <w:pStyle w:val="18"/>
              <w:spacing w:before="16"/>
              <w:ind w:left="320"/>
              <w:rPr>
                <w:sz w:val="22"/>
              </w:rPr>
            </w:pPr>
            <w:r>
              <w:rPr>
                <w:spacing w:val="-1"/>
                <w:sz w:val="22"/>
              </w:rPr>
              <w:t>二级</w:t>
            </w:r>
          </w:p>
          <w:p>
            <w:pPr>
              <w:pStyle w:val="18"/>
              <w:spacing w:before="30" w:line="276" w:lineRule="exact"/>
              <w:ind w:left="320"/>
              <w:rPr>
                <w:sz w:val="22"/>
              </w:rPr>
            </w:pPr>
            <w:r>
              <w:rPr>
                <w:spacing w:val="-1"/>
                <w:sz w:val="22"/>
              </w:rPr>
              <w:t>指标</w:t>
            </w:r>
          </w:p>
        </w:tc>
        <w:tc>
          <w:tcPr>
            <w:tcW w:w="2146" w:type="dxa"/>
          </w:tcPr>
          <w:p>
            <w:pPr>
              <w:pStyle w:val="18"/>
              <w:spacing w:before="172"/>
              <w:ind w:left="632"/>
              <w:rPr>
                <w:sz w:val="22"/>
              </w:rPr>
            </w:pPr>
            <w:r>
              <w:rPr>
                <w:sz w:val="22"/>
              </w:rPr>
              <w:t>三级指标</w:t>
            </w:r>
          </w:p>
        </w:tc>
        <w:tc>
          <w:tcPr>
            <w:tcW w:w="2567" w:type="dxa"/>
          </w:tcPr>
          <w:p>
            <w:pPr>
              <w:pStyle w:val="18"/>
              <w:spacing w:before="172"/>
              <w:ind w:left="842"/>
              <w:rPr>
                <w:sz w:val="22"/>
              </w:rPr>
            </w:pPr>
            <w:r>
              <w:rPr>
                <w:sz w:val="22"/>
              </w:rPr>
              <w:t>指标内容</w:t>
            </w:r>
          </w:p>
        </w:tc>
        <w:tc>
          <w:tcPr>
            <w:tcW w:w="1604" w:type="dxa"/>
          </w:tcPr>
          <w:p>
            <w:pPr>
              <w:pStyle w:val="18"/>
              <w:spacing w:before="172"/>
              <w:ind w:left="342" w:right="332"/>
              <w:jc w:val="center"/>
              <w:rPr>
                <w:sz w:val="22"/>
              </w:rPr>
            </w:pPr>
            <w:r>
              <w:rPr>
                <w:sz w:val="22"/>
              </w:rPr>
              <w:t>指标值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933" w:type="dxa"/>
            <w:vMerge w:val="continue"/>
            <w:tcBorders>
              <w:top w:val="nil"/>
            </w:tcBorders>
          </w:tcPr>
          <w:p>
            <w:pPr>
              <w:rPr>
                <w:sz w:val="2"/>
                <w:szCs w:val="2"/>
              </w:rPr>
            </w:pPr>
          </w:p>
        </w:tc>
        <w:tc>
          <w:tcPr>
            <w:tcW w:w="1075" w:type="dxa"/>
            <w:vMerge w:val="restart"/>
          </w:tcPr>
          <w:p>
            <w:pPr>
              <w:pStyle w:val="18"/>
              <w:rPr>
                <w:sz w:val="22"/>
              </w:rPr>
            </w:pPr>
          </w:p>
          <w:p>
            <w:pPr>
              <w:pStyle w:val="18"/>
              <w:spacing w:before="8"/>
              <w:rPr>
                <w:sz w:val="28"/>
              </w:rPr>
            </w:pPr>
          </w:p>
          <w:p>
            <w:pPr>
              <w:pStyle w:val="18"/>
              <w:spacing w:line="266" w:lineRule="auto"/>
              <w:ind w:left="317" w:right="303"/>
              <w:rPr>
                <w:sz w:val="22"/>
              </w:rPr>
            </w:pPr>
            <w:r>
              <w:rPr>
                <w:sz w:val="22"/>
              </w:rPr>
              <w:t>产出指标</w:t>
            </w:r>
          </w:p>
        </w:tc>
        <w:tc>
          <w:tcPr>
            <w:tcW w:w="1080" w:type="dxa"/>
          </w:tcPr>
          <w:p>
            <w:pPr>
              <w:pStyle w:val="18"/>
              <w:spacing w:before="15"/>
              <w:ind w:left="320"/>
              <w:rPr>
                <w:sz w:val="22"/>
              </w:rPr>
            </w:pPr>
            <w:r>
              <w:rPr>
                <w:spacing w:val="-1"/>
                <w:sz w:val="22"/>
              </w:rPr>
              <w:t>数量</w:t>
            </w:r>
          </w:p>
          <w:p>
            <w:pPr>
              <w:pStyle w:val="18"/>
              <w:spacing w:before="30" w:line="276" w:lineRule="exact"/>
              <w:ind w:left="320"/>
              <w:rPr>
                <w:sz w:val="22"/>
              </w:rPr>
            </w:pPr>
            <w:r>
              <w:rPr>
                <w:spacing w:val="-1"/>
                <w:sz w:val="22"/>
              </w:rPr>
              <w:t>指标</w:t>
            </w:r>
          </w:p>
        </w:tc>
        <w:tc>
          <w:tcPr>
            <w:tcW w:w="2146" w:type="dxa"/>
          </w:tcPr>
          <w:p>
            <w:pPr>
              <w:pStyle w:val="18"/>
              <w:spacing w:before="15"/>
              <w:ind w:left="106"/>
              <w:rPr>
                <w:sz w:val="22"/>
              </w:rPr>
            </w:pPr>
            <w:r>
              <w:rPr>
                <w:sz w:val="22"/>
              </w:rPr>
              <w:t>系统、设施运行完好</w:t>
            </w:r>
          </w:p>
          <w:p>
            <w:pPr>
              <w:pStyle w:val="18"/>
              <w:spacing w:before="30" w:line="276" w:lineRule="exact"/>
              <w:ind w:left="106"/>
              <w:rPr>
                <w:sz w:val="22"/>
              </w:rPr>
            </w:pPr>
            <w:r>
              <w:rPr>
                <w:sz w:val="22"/>
              </w:rPr>
              <w:t>数量</w:t>
            </w:r>
          </w:p>
        </w:tc>
        <w:tc>
          <w:tcPr>
            <w:tcW w:w="2567" w:type="dxa"/>
          </w:tcPr>
          <w:p>
            <w:pPr>
              <w:pStyle w:val="18"/>
              <w:spacing w:before="171"/>
              <w:ind w:left="108"/>
              <w:rPr>
                <w:sz w:val="22"/>
              </w:rPr>
            </w:pPr>
            <w:r>
              <w:rPr>
                <w:sz w:val="22"/>
              </w:rPr>
              <w:t>系统、设施运行完好数量</w:t>
            </w:r>
          </w:p>
        </w:tc>
        <w:tc>
          <w:tcPr>
            <w:tcW w:w="1604" w:type="dxa"/>
          </w:tcPr>
          <w:p>
            <w:pPr>
              <w:pStyle w:val="18"/>
              <w:spacing w:before="171"/>
              <w:ind w:left="342" w:right="332"/>
              <w:jc w:val="center"/>
              <w:rPr>
                <w:sz w:val="22"/>
              </w:rPr>
            </w:pPr>
            <w:r>
              <w:rPr>
                <w:sz w:val="22"/>
              </w:rPr>
              <w:t>4 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933"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080" w:type="dxa"/>
          </w:tcPr>
          <w:p>
            <w:pPr>
              <w:pStyle w:val="18"/>
              <w:spacing w:before="15"/>
              <w:ind w:left="320"/>
              <w:rPr>
                <w:sz w:val="22"/>
              </w:rPr>
            </w:pPr>
            <w:r>
              <w:rPr>
                <w:spacing w:val="-1"/>
                <w:sz w:val="22"/>
              </w:rPr>
              <w:t>质量</w:t>
            </w:r>
          </w:p>
          <w:p>
            <w:pPr>
              <w:pStyle w:val="18"/>
              <w:spacing w:before="30" w:line="277" w:lineRule="exact"/>
              <w:ind w:left="320"/>
              <w:rPr>
                <w:sz w:val="22"/>
              </w:rPr>
            </w:pPr>
            <w:r>
              <w:rPr>
                <w:spacing w:val="-1"/>
                <w:sz w:val="22"/>
              </w:rPr>
              <w:t>指标</w:t>
            </w:r>
          </w:p>
        </w:tc>
        <w:tc>
          <w:tcPr>
            <w:tcW w:w="2146" w:type="dxa"/>
          </w:tcPr>
          <w:p>
            <w:pPr>
              <w:pStyle w:val="18"/>
              <w:spacing w:before="171"/>
              <w:ind w:left="106"/>
              <w:rPr>
                <w:sz w:val="22"/>
              </w:rPr>
            </w:pPr>
            <w:r>
              <w:rPr>
                <w:sz w:val="22"/>
              </w:rPr>
              <w:t>系统、设施运行质量</w:t>
            </w:r>
          </w:p>
        </w:tc>
        <w:tc>
          <w:tcPr>
            <w:tcW w:w="2567" w:type="dxa"/>
          </w:tcPr>
          <w:p>
            <w:pPr>
              <w:pStyle w:val="18"/>
              <w:spacing w:before="15"/>
              <w:ind w:left="108"/>
              <w:rPr>
                <w:sz w:val="22"/>
              </w:rPr>
            </w:pPr>
            <w:r>
              <w:rPr>
                <w:sz w:val="22"/>
              </w:rPr>
              <w:t>运行质量符合公安监控</w:t>
            </w:r>
          </w:p>
          <w:p>
            <w:pPr>
              <w:pStyle w:val="18"/>
              <w:spacing w:before="30" w:line="277" w:lineRule="exact"/>
              <w:ind w:left="108"/>
              <w:rPr>
                <w:sz w:val="22"/>
              </w:rPr>
            </w:pPr>
            <w:r>
              <w:rPr>
                <w:sz w:val="22"/>
              </w:rPr>
              <w:t>工作要求</w:t>
            </w:r>
          </w:p>
        </w:tc>
        <w:tc>
          <w:tcPr>
            <w:tcW w:w="1604" w:type="dxa"/>
          </w:tcPr>
          <w:p>
            <w:pPr>
              <w:pStyle w:val="18"/>
              <w:spacing w:before="171"/>
              <w:ind w:left="342" w:right="330"/>
              <w:jc w:val="center"/>
              <w:rPr>
                <w:sz w:val="22"/>
              </w:rPr>
            </w:pPr>
            <w:r>
              <w:rPr>
                <w:sz w:val="22"/>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933"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080" w:type="dxa"/>
          </w:tcPr>
          <w:p>
            <w:pPr>
              <w:pStyle w:val="18"/>
              <w:spacing w:before="17"/>
              <w:ind w:left="320"/>
              <w:rPr>
                <w:sz w:val="22"/>
              </w:rPr>
            </w:pPr>
            <w:r>
              <w:rPr>
                <w:spacing w:val="-1"/>
                <w:sz w:val="22"/>
              </w:rPr>
              <w:t>时效</w:t>
            </w:r>
          </w:p>
          <w:p>
            <w:pPr>
              <w:pStyle w:val="18"/>
              <w:spacing w:before="30" w:line="275" w:lineRule="exact"/>
              <w:ind w:left="320"/>
              <w:rPr>
                <w:sz w:val="22"/>
              </w:rPr>
            </w:pPr>
            <w:r>
              <w:rPr>
                <w:spacing w:val="-1"/>
                <w:sz w:val="22"/>
              </w:rPr>
              <w:t>指标</w:t>
            </w:r>
          </w:p>
        </w:tc>
        <w:tc>
          <w:tcPr>
            <w:tcW w:w="2146" w:type="dxa"/>
          </w:tcPr>
          <w:p>
            <w:pPr>
              <w:pStyle w:val="18"/>
              <w:spacing w:before="173"/>
              <w:ind w:left="106"/>
              <w:rPr>
                <w:sz w:val="22"/>
              </w:rPr>
            </w:pPr>
            <w:r>
              <w:rPr>
                <w:sz w:val="22"/>
              </w:rPr>
              <w:t>系统运行维护时间</w:t>
            </w:r>
          </w:p>
        </w:tc>
        <w:tc>
          <w:tcPr>
            <w:tcW w:w="2567" w:type="dxa"/>
          </w:tcPr>
          <w:p>
            <w:pPr>
              <w:pStyle w:val="18"/>
              <w:spacing w:before="173"/>
              <w:ind w:left="108"/>
              <w:rPr>
                <w:sz w:val="22"/>
              </w:rPr>
            </w:pPr>
            <w:r>
              <w:rPr>
                <w:sz w:val="22"/>
              </w:rPr>
              <w:t>完成系统运维时间</w:t>
            </w:r>
          </w:p>
        </w:tc>
        <w:tc>
          <w:tcPr>
            <w:tcW w:w="1604" w:type="dxa"/>
          </w:tcPr>
          <w:p>
            <w:pPr>
              <w:pStyle w:val="18"/>
              <w:spacing w:before="173"/>
              <w:ind w:left="342" w:right="332"/>
              <w:jc w:val="center"/>
              <w:rPr>
                <w:sz w:val="22"/>
              </w:rPr>
            </w:pPr>
            <w:r>
              <w:rPr>
                <w:sz w:val="22"/>
              </w:rPr>
              <w:t>及时完成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6" w:hRule="atLeast"/>
        </w:trPr>
        <w:tc>
          <w:tcPr>
            <w:tcW w:w="933" w:type="dxa"/>
            <w:vMerge w:val="continue"/>
            <w:tcBorders>
              <w:top w:val="nil"/>
            </w:tcBorders>
          </w:tcPr>
          <w:p>
            <w:pPr>
              <w:rPr>
                <w:sz w:val="2"/>
                <w:szCs w:val="2"/>
              </w:rPr>
            </w:pPr>
          </w:p>
        </w:tc>
        <w:tc>
          <w:tcPr>
            <w:tcW w:w="1075" w:type="dxa"/>
            <w:vMerge w:val="restart"/>
          </w:tcPr>
          <w:p>
            <w:pPr>
              <w:pStyle w:val="18"/>
              <w:rPr>
                <w:sz w:val="22"/>
              </w:rPr>
            </w:pPr>
          </w:p>
          <w:p>
            <w:pPr>
              <w:pStyle w:val="18"/>
              <w:spacing w:before="4"/>
              <w:rPr>
                <w:sz w:val="28"/>
              </w:rPr>
            </w:pPr>
          </w:p>
          <w:p>
            <w:pPr>
              <w:pStyle w:val="18"/>
              <w:spacing w:before="1" w:line="266" w:lineRule="auto"/>
              <w:ind w:left="317" w:right="303"/>
              <w:rPr>
                <w:sz w:val="22"/>
              </w:rPr>
            </w:pPr>
            <w:r>
              <w:rPr>
                <w:sz w:val="22"/>
              </w:rPr>
              <w:t>效益指标</w:t>
            </w:r>
          </w:p>
        </w:tc>
        <w:tc>
          <w:tcPr>
            <w:tcW w:w="1080" w:type="dxa"/>
          </w:tcPr>
          <w:p>
            <w:pPr>
              <w:pStyle w:val="18"/>
              <w:spacing w:before="16"/>
              <w:ind w:left="320"/>
              <w:rPr>
                <w:sz w:val="22"/>
              </w:rPr>
            </w:pPr>
            <w:r>
              <w:rPr>
                <w:spacing w:val="-1"/>
                <w:sz w:val="22"/>
              </w:rPr>
              <w:t>社会</w:t>
            </w:r>
          </w:p>
          <w:p>
            <w:pPr>
              <w:pStyle w:val="18"/>
              <w:spacing w:before="3" w:line="310" w:lineRule="atLeast"/>
              <w:ind w:left="320" w:right="306"/>
              <w:rPr>
                <w:sz w:val="22"/>
              </w:rPr>
            </w:pPr>
            <w:r>
              <w:rPr>
                <w:spacing w:val="-9"/>
                <w:sz w:val="22"/>
              </w:rPr>
              <w:t>效益指标</w:t>
            </w:r>
          </w:p>
        </w:tc>
        <w:tc>
          <w:tcPr>
            <w:tcW w:w="2146" w:type="dxa"/>
          </w:tcPr>
          <w:p>
            <w:pPr>
              <w:pStyle w:val="18"/>
              <w:spacing w:before="8"/>
              <w:rPr>
                <w:sz w:val="25"/>
              </w:rPr>
            </w:pPr>
          </w:p>
          <w:p>
            <w:pPr>
              <w:pStyle w:val="18"/>
              <w:ind w:left="106"/>
              <w:rPr>
                <w:sz w:val="22"/>
              </w:rPr>
            </w:pPr>
            <w:r>
              <w:rPr>
                <w:sz w:val="22"/>
              </w:rPr>
              <w:t>公共安全稳定</w:t>
            </w:r>
          </w:p>
        </w:tc>
        <w:tc>
          <w:tcPr>
            <w:tcW w:w="2567" w:type="dxa"/>
          </w:tcPr>
          <w:p>
            <w:pPr>
              <w:pStyle w:val="18"/>
              <w:spacing w:before="173" w:line="266" w:lineRule="auto"/>
              <w:ind w:left="108" w:right="245"/>
              <w:rPr>
                <w:sz w:val="22"/>
              </w:rPr>
            </w:pPr>
            <w:r>
              <w:rPr>
                <w:sz w:val="22"/>
              </w:rPr>
              <w:t>有效保障社会公共安全稳定</w:t>
            </w:r>
          </w:p>
        </w:tc>
        <w:tc>
          <w:tcPr>
            <w:tcW w:w="1604" w:type="dxa"/>
          </w:tcPr>
          <w:p>
            <w:pPr>
              <w:pStyle w:val="18"/>
              <w:spacing w:before="8"/>
              <w:rPr>
                <w:sz w:val="25"/>
              </w:rPr>
            </w:pPr>
          </w:p>
          <w:p>
            <w:pPr>
              <w:pStyle w:val="18"/>
              <w:ind w:left="342" w:right="330"/>
              <w:jc w:val="center"/>
              <w:rPr>
                <w:sz w:val="22"/>
              </w:rPr>
            </w:pPr>
            <w:r>
              <w:rPr>
                <w:sz w:val="22"/>
              </w:rPr>
              <w:t>有效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5" w:hRule="atLeast"/>
        </w:trPr>
        <w:tc>
          <w:tcPr>
            <w:tcW w:w="933"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080" w:type="dxa"/>
          </w:tcPr>
          <w:p>
            <w:pPr>
              <w:pStyle w:val="18"/>
              <w:spacing w:before="16"/>
              <w:ind w:left="320" w:hanging="111"/>
              <w:rPr>
                <w:sz w:val="22"/>
              </w:rPr>
            </w:pPr>
            <w:r>
              <w:rPr>
                <w:sz w:val="22"/>
              </w:rPr>
              <w:t>可持续</w:t>
            </w:r>
          </w:p>
          <w:p>
            <w:pPr>
              <w:pStyle w:val="18"/>
              <w:spacing w:before="2" w:line="310" w:lineRule="atLeast"/>
              <w:ind w:left="320" w:right="306"/>
              <w:rPr>
                <w:sz w:val="22"/>
              </w:rPr>
            </w:pPr>
            <w:r>
              <w:rPr>
                <w:sz w:val="22"/>
              </w:rPr>
              <w:t>影响指标</w:t>
            </w:r>
          </w:p>
        </w:tc>
        <w:tc>
          <w:tcPr>
            <w:tcW w:w="2146" w:type="dxa"/>
          </w:tcPr>
          <w:p>
            <w:pPr>
              <w:pStyle w:val="18"/>
              <w:spacing w:before="8"/>
              <w:rPr>
                <w:sz w:val="25"/>
              </w:rPr>
            </w:pPr>
          </w:p>
          <w:p>
            <w:pPr>
              <w:pStyle w:val="18"/>
              <w:ind w:left="106"/>
              <w:rPr>
                <w:sz w:val="22"/>
              </w:rPr>
            </w:pPr>
            <w:r>
              <w:rPr>
                <w:sz w:val="22"/>
              </w:rPr>
              <w:t>公安工作效率</w:t>
            </w:r>
          </w:p>
        </w:tc>
        <w:tc>
          <w:tcPr>
            <w:tcW w:w="2567" w:type="dxa"/>
          </w:tcPr>
          <w:p>
            <w:pPr>
              <w:pStyle w:val="18"/>
              <w:spacing w:before="172" w:line="266" w:lineRule="auto"/>
              <w:ind w:left="108" w:right="245"/>
              <w:rPr>
                <w:sz w:val="22"/>
              </w:rPr>
            </w:pPr>
            <w:r>
              <w:rPr>
                <w:sz w:val="22"/>
              </w:rPr>
              <w:t>持续提高公安监控工作效率</w:t>
            </w:r>
          </w:p>
        </w:tc>
        <w:tc>
          <w:tcPr>
            <w:tcW w:w="1604" w:type="dxa"/>
          </w:tcPr>
          <w:p>
            <w:pPr>
              <w:pStyle w:val="18"/>
              <w:spacing w:before="8"/>
              <w:rPr>
                <w:sz w:val="25"/>
              </w:rPr>
            </w:pPr>
          </w:p>
          <w:p>
            <w:pPr>
              <w:pStyle w:val="18"/>
              <w:ind w:left="342" w:right="332"/>
              <w:jc w:val="center"/>
              <w:rPr>
                <w:sz w:val="22"/>
              </w:rPr>
            </w:pPr>
            <w:r>
              <w:rPr>
                <w:sz w:val="22"/>
              </w:rPr>
              <w:t>稳定持续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60" w:hRule="atLeast"/>
        </w:trPr>
        <w:tc>
          <w:tcPr>
            <w:tcW w:w="933" w:type="dxa"/>
            <w:vMerge w:val="continue"/>
            <w:tcBorders>
              <w:top w:val="nil"/>
            </w:tcBorders>
          </w:tcPr>
          <w:p>
            <w:pPr>
              <w:rPr>
                <w:sz w:val="2"/>
                <w:szCs w:val="2"/>
              </w:rPr>
            </w:pPr>
          </w:p>
        </w:tc>
        <w:tc>
          <w:tcPr>
            <w:tcW w:w="1075" w:type="dxa"/>
          </w:tcPr>
          <w:p>
            <w:pPr>
              <w:pStyle w:val="18"/>
              <w:rPr>
                <w:sz w:val="22"/>
              </w:rPr>
            </w:pPr>
          </w:p>
          <w:p>
            <w:pPr>
              <w:pStyle w:val="18"/>
              <w:spacing w:before="9"/>
              <w:rPr>
                <w:sz w:val="15"/>
              </w:rPr>
            </w:pPr>
          </w:p>
          <w:p>
            <w:pPr>
              <w:pStyle w:val="18"/>
              <w:spacing w:before="1" w:line="266" w:lineRule="auto"/>
              <w:ind w:left="317" w:right="195" w:hanging="111"/>
              <w:rPr>
                <w:sz w:val="22"/>
              </w:rPr>
            </w:pPr>
            <w:r>
              <w:rPr>
                <w:sz w:val="22"/>
              </w:rPr>
              <w:t>满意度指标</w:t>
            </w:r>
          </w:p>
        </w:tc>
        <w:tc>
          <w:tcPr>
            <w:tcW w:w="1080" w:type="dxa"/>
          </w:tcPr>
          <w:p>
            <w:pPr>
              <w:pStyle w:val="18"/>
              <w:spacing w:before="16" w:line="266" w:lineRule="auto"/>
              <w:ind w:left="209" w:right="198"/>
              <w:jc w:val="both"/>
              <w:rPr>
                <w:sz w:val="22"/>
              </w:rPr>
            </w:pPr>
            <w:r>
              <w:rPr>
                <w:spacing w:val="-7"/>
                <w:sz w:val="22"/>
              </w:rPr>
              <w:t>社会公众或服务对象满意度</w:t>
            </w:r>
          </w:p>
          <w:p>
            <w:pPr>
              <w:pStyle w:val="18"/>
              <w:spacing w:line="272" w:lineRule="exact"/>
              <w:ind w:left="320"/>
              <w:rPr>
                <w:sz w:val="22"/>
              </w:rPr>
            </w:pPr>
            <w:r>
              <w:rPr>
                <w:spacing w:val="-1"/>
                <w:sz w:val="22"/>
              </w:rPr>
              <w:t>指标</w:t>
            </w:r>
          </w:p>
        </w:tc>
        <w:tc>
          <w:tcPr>
            <w:tcW w:w="2146" w:type="dxa"/>
          </w:tcPr>
          <w:p>
            <w:pPr>
              <w:pStyle w:val="18"/>
              <w:rPr>
                <w:sz w:val="22"/>
              </w:rPr>
            </w:pPr>
          </w:p>
          <w:p>
            <w:pPr>
              <w:pStyle w:val="18"/>
              <w:spacing w:before="12"/>
              <w:rPr>
                <w:sz w:val="27"/>
              </w:rPr>
            </w:pPr>
          </w:p>
          <w:p>
            <w:pPr>
              <w:pStyle w:val="18"/>
              <w:ind w:left="106"/>
              <w:rPr>
                <w:sz w:val="22"/>
              </w:rPr>
            </w:pPr>
            <w:r>
              <w:rPr>
                <w:sz w:val="22"/>
              </w:rPr>
              <w:t>受益人群满意度</w:t>
            </w:r>
          </w:p>
        </w:tc>
        <w:tc>
          <w:tcPr>
            <w:tcW w:w="2567" w:type="dxa"/>
          </w:tcPr>
          <w:p>
            <w:pPr>
              <w:pStyle w:val="18"/>
              <w:rPr>
                <w:sz w:val="22"/>
              </w:rPr>
            </w:pPr>
          </w:p>
          <w:p>
            <w:pPr>
              <w:pStyle w:val="18"/>
              <w:spacing w:before="12"/>
              <w:rPr>
                <w:sz w:val="27"/>
              </w:rPr>
            </w:pPr>
          </w:p>
          <w:p>
            <w:pPr>
              <w:pStyle w:val="18"/>
              <w:ind w:left="108"/>
              <w:rPr>
                <w:sz w:val="22"/>
              </w:rPr>
            </w:pPr>
            <w:r>
              <w:rPr>
                <w:sz w:val="22"/>
              </w:rPr>
              <w:t>受益人群满意度</w:t>
            </w:r>
          </w:p>
        </w:tc>
        <w:tc>
          <w:tcPr>
            <w:tcW w:w="1604" w:type="dxa"/>
          </w:tcPr>
          <w:p>
            <w:pPr>
              <w:pStyle w:val="18"/>
              <w:rPr>
                <w:sz w:val="22"/>
              </w:rPr>
            </w:pPr>
          </w:p>
          <w:p>
            <w:pPr>
              <w:pStyle w:val="18"/>
              <w:spacing w:before="12"/>
              <w:rPr>
                <w:sz w:val="27"/>
              </w:rPr>
            </w:pPr>
          </w:p>
          <w:p>
            <w:pPr>
              <w:pStyle w:val="18"/>
              <w:ind w:left="342" w:right="332"/>
              <w:jc w:val="center"/>
              <w:rPr>
                <w:sz w:val="22"/>
              </w:rPr>
            </w:pPr>
            <w:r>
              <w:rPr>
                <w:sz w:val="22"/>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933" w:type="dxa"/>
          </w:tcPr>
          <w:p>
            <w:pPr>
              <w:pStyle w:val="18"/>
              <w:spacing w:before="15"/>
              <w:ind w:left="244"/>
              <w:rPr>
                <w:sz w:val="22"/>
              </w:rPr>
            </w:pPr>
            <w:r>
              <w:rPr>
                <w:spacing w:val="-1"/>
                <w:sz w:val="22"/>
              </w:rPr>
              <w:t>其他</w:t>
            </w:r>
          </w:p>
          <w:p>
            <w:pPr>
              <w:pStyle w:val="18"/>
              <w:spacing w:before="30" w:line="276" w:lineRule="exact"/>
              <w:ind w:left="244"/>
              <w:rPr>
                <w:sz w:val="22"/>
              </w:rPr>
            </w:pPr>
            <w:r>
              <w:rPr>
                <w:spacing w:val="-1"/>
                <w:sz w:val="22"/>
              </w:rPr>
              <w:t>说明</w:t>
            </w:r>
          </w:p>
        </w:tc>
        <w:tc>
          <w:tcPr>
            <w:tcW w:w="8472" w:type="dxa"/>
            <w:gridSpan w:val="5"/>
          </w:tcPr>
          <w:p>
            <w:pPr>
              <w:pStyle w:val="18"/>
              <w:spacing w:before="171"/>
              <w:ind w:left="11"/>
              <w:jc w:val="center"/>
              <w:rPr>
                <w:sz w:val="22"/>
              </w:rPr>
            </w:pPr>
            <w:r>
              <w:rPr>
                <w:w w:val="100"/>
                <w:sz w:val="22"/>
              </w:rPr>
              <w:t>无</w:t>
            </w:r>
          </w:p>
        </w:tc>
      </w:tr>
    </w:tbl>
    <w:p>
      <w:pPr>
        <w:pStyle w:val="9"/>
        <w:spacing w:before="8"/>
        <w:rPr>
          <w:sz w:val="5"/>
        </w:rPr>
      </w:pPr>
    </w:p>
    <w:p>
      <w:pPr>
        <w:tabs>
          <w:tab w:val="left" w:pos="3847"/>
          <w:tab w:val="left" w:pos="6707"/>
        </w:tabs>
        <w:spacing w:before="70"/>
        <w:ind w:left="218" w:right="0" w:firstLine="0"/>
        <w:jc w:val="left"/>
        <w:rPr>
          <w:sz w:val="22"/>
        </w:rPr>
      </w:pPr>
      <w:r>
        <w:rPr>
          <w:sz w:val="22"/>
        </w:rPr>
        <w:t>填</w:t>
      </w:r>
      <w:r>
        <w:rPr>
          <w:spacing w:val="-3"/>
          <w:sz w:val="22"/>
        </w:rPr>
        <w:t>报</w:t>
      </w:r>
      <w:r>
        <w:rPr>
          <w:sz w:val="22"/>
        </w:rPr>
        <w:t>人业</w:t>
      </w:r>
      <w:r>
        <w:rPr>
          <w:spacing w:val="-3"/>
          <w:sz w:val="22"/>
        </w:rPr>
        <w:t>务</w:t>
      </w:r>
      <w:r>
        <w:rPr>
          <w:sz w:val="22"/>
        </w:rPr>
        <w:t>处室</w:t>
      </w:r>
      <w:r>
        <w:rPr>
          <w:spacing w:val="-3"/>
          <w:sz w:val="22"/>
        </w:rPr>
        <w:t>：</w:t>
      </w:r>
      <w:r>
        <w:rPr>
          <w:sz w:val="22"/>
        </w:rPr>
        <w:t>警务</w:t>
      </w:r>
      <w:r>
        <w:rPr>
          <w:spacing w:val="-3"/>
          <w:sz w:val="22"/>
        </w:rPr>
        <w:t>保</w:t>
      </w:r>
      <w:r>
        <w:rPr>
          <w:sz w:val="22"/>
        </w:rPr>
        <w:t>障室</w:t>
      </w:r>
      <w:r>
        <w:rPr>
          <w:sz w:val="22"/>
        </w:rPr>
        <w:tab/>
      </w:r>
      <w:r>
        <w:rPr>
          <w:sz w:val="22"/>
        </w:rPr>
        <w:t>填</w:t>
      </w:r>
      <w:r>
        <w:rPr>
          <w:spacing w:val="-3"/>
          <w:sz w:val="22"/>
        </w:rPr>
        <w:t>报</w:t>
      </w:r>
      <w:r>
        <w:rPr>
          <w:sz w:val="22"/>
        </w:rPr>
        <w:t>人姓</w:t>
      </w:r>
      <w:r>
        <w:rPr>
          <w:spacing w:val="-3"/>
          <w:sz w:val="22"/>
        </w:rPr>
        <w:t>名</w:t>
      </w:r>
      <w:r>
        <w:rPr>
          <w:sz w:val="22"/>
        </w:rPr>
        <w:t>：杨</w:t>
      </w:r>
      <w:r>
        <w:rPr>
          <w:spacing w:val="-3"/>
          <w:sz w:val="22"/>
        </w:rPr>
        <w:t>钰</w:t>
      </w:r>
      <w:r>
        <w:rPr>
          <w:sz w:val="22"/>
        </w:rPr>
        <w:t>梅</w:t>
      </w:r>
      <w:r>
        <w:rPr>
          <w:sz w:val="22"/>
        </w:rPr>
        <w:tab/>
      </w:r>
      <w:r>
        <w:rPr>
          <w:sz w:val="22"/>
        </w:rPr>
        <w:t>联</w:t>
      </w:r>
      <w:r>
        <w:rPr>
          <w:spacing w:val="-3"/>
          <w:sz w:val="22"/>
        </w:rPr>
        <w:t>系</w:t>
      </w:r>
      <w:r>
        <w:rPr>
          <w:sz w:val="22"/>
        </w:rPr>
        <w:t>电话：2139529</w:t>
      </w:r>
    </w:p>
    <w:p>
      <w:pPr>
        <w:spacing w:after="0"/>
        <w:jc w:val="left"/>
        <w:rPr>
          <w:sz w:val="22"/>
        </w:rPr>
        <w:sectPr>
          <w:pgSz w:w="11910" w:h="16840"/>
          <w:pgMar w:top="1420" w:right="1140" w:bottom="1000" w:left="1140" w:header="0" w:footer="817" w:gutter="0"/>
          <w:cols w:space="720" w:num="1"/>
        </w:sectPr>
      </w:pPr>
    </w:p>
    <w:p>
      <w:pPr>
        <w:pStyle w:val="3"/>
      </w:pPr>
      <w:r>
        <w:t>项目支出绩效目标申报表</w:t>
      </w:r>
    </w:p>
    <w:p>
      <w:pPr>
        <w:spacing w:before="174"/>
        <w:ind w:left="1663" w:right="1663" w:firstLine="0"/>
        <w:jc w:val="center"/>
        <w:rPr>
          <w:sz w:val="22"/>
        </w:rPr>
      </w:pPr>
      <w:r>
        <w:rPr>
          <w:sz w:val="22"/>
        </w:rPr>
        <w:t>（2021 年度）</w:t>
      </w:r>
    </w:p>
    <w:p>
      <w:pPr>
        <w:pStyle w:val="9"/>
        <w:spacing w:before="3"/>
        <w:rPr>
          <w:sz w:val="22"/>
        </w:rPr>
      </w:pPr>
    </w:p>
    <w:p>
      <w:pPr>
        <w:spacing w:before="0"/>
        <w:ind w:left="218" w:right="0" w:firstLine="0"/>
        <w:jc w:val="left"/>
        <w:rPr>
          <w:sz w:val="22"/>
        </w:rPr>
      </w:pPr>
      <w:r>
        <w:rPr>
          <w:sz w:val="22"/>
        </w:rPr>
        <w:t>申报单位：淄博高新区公安分局</w:t>
      </w:r>
    </w:p>
    <w:p>
      <w:pPr>
        <w:pStyle w:val="9"/>
        <w:spacing w:before="1"/>
        <w:rPr>
          <w:sz w:val="11"/>
        </w:rPr>
      </w:pPr>
    </w:p>
    <w:tbl>
      <w:tblPr>
        <w:tblStyle w:val="14"/>
        <w:tblW w:w="9405"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3"/>
        <w:gridCol w:w="456"/>
        <w:gridCol w:w="2259"/>
        <w:gridCol w:w="1586"/>
        <w:gridCol w:w="41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9" w:type="dxa"/>
            <w:gridSpan w:val="2"/>
          </w:tcPr>
          <w:p>
            <w:pPr>
              <w:pStyle w:val="18"/>
              <w:spacing w:before="142"/>
              <w:ind w:left="254"/>
              <w:rPr>
                <w:sz w:val="22"/>
              </w:rPr>
            </w:pPr>
            <w:r>
              <w:rPr>
                <w:sz w:val="22"/>
              </w:rPr>
              <w:t>项目名称</w:t>
            </w:r>
          </w:p>
        </w:tc>
        <w:tc>
          <w:tcPr>
            <w:tcW w:w="8016" w:type="dxa"/>
            <w:gridSpan w:val="3"/>
          </w:tcPr>
          <w:p>
            <w:pPr>
              <w:pStyle w:val="18"/>
              <w:spacing w:before="142"/>
              <w:ind w:left="108"/>
              <w:rPr>
                <w:sz w:val="22"/>
              </w:rPr>
            </w:pPr>
            <w:r>
              <w:rPr>
                <w:sz w:val="22"/>
              </w:rPr>
              <w:t>金晶大道沿线监控设备拆除恢复工程费用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9" w:type="dxa"/>
            <w:gridSpan w:val="2"/>
          </w:tcPr>
          <w:p>
            <w:pPr>
              <w:pStyle w:val="18"/>
              <w:spacing w:before="143"/>
              <w:ind w:left="254"/>
              <w:rPr>
                <w:sz w:val="22"/>
              </w:rPr>
            </w:pPr>
            <w:r>
              <w:rPr>
                <w:sz w:val="22"/>
              </w:rPr>
              <w:t>主管部门</w:t>
            </w:r>
          </w:p>
        </w:tc>
        <w:tc>
          <w:tcPr>
            <w:tcW w:w="2259" w:type="dxa"/>
          </w:tcPr>
          <w:p>
            <w:pPr>
              <w:pStyle w:val="18"/>
              <w:spacing w:before="143"/>
              <w:ind w:left="137"/>
              <w:rPr>
                <w:sz w:val="22"/>
              </w:rPr>
            </w:pPr>
            <w:r>
              <w:rPr>
                <w:sz w:val="22"/>
              </w:rPr>
              <w:t>淄博高新区公安分局</w:t>
            </w:r>
          </w:p>
        </w:tc>
        <w:tc>
          <w:tcPr>
            <w:tcW w:w="1586" w:type="dxa"/>
          </w:tcPr>
          <w:p>
            <w:pPr>
              <w:pStyle w:val="18"/>
              <w:spacing w:before="143"/>
              <w:ind w:left="111" w:right="103"/>
              <w:jc w:val="center"/>
              <w:rPr>
                <w:sz w:val="22"/>
              </w:rPr>
            </w:pPr>
            <w:r>
              <w:rPr>
                <w:sz w:val="22"/>
              </w:rPr>
              <w:t>预算执行单位</w:t>
            </w:r>
          </w:p>
        </w:tc>
        <w:tc>
          <w:tcPr>
            <w:tcW w:w="4171" w:type="dxa"/>
          </w:tcPr>
          <w:p>
            <w:pPr>
              <w:pStyle w:val="18"/>
              <w:spacing w:before="143"/>
              <w:ind w:left="1075" w:right="1066"/>
              <w:jc w:val="center"/>
              <w:rPr>
                <w:sz w:val="22"/>
              </w:rPr>
            </w:pPr>
            <w:r>
              <w:rPr>
                <w:sz w:val="22"/>
              </w:rPr>
              <w:t>淄博高新区公安分局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89" w:type="dxa"/>
            <w:gridSpan w:val="2"/>
          </w:tcPr>
          <w:p>
            <w:pPr>
              <w:pStyle w:val="18"/>
              <w:spacing w:before="142"/>
              <w:ind w:left="144"/>
              <w:rPr>
                <w:sz w:val="22"/>
              </w:rPr>
            </w:pPr>
            <w:r>
              <w:rPr>
                <w:sz w:val="22"/>
              </w:rPr>
              <w:t>项目负责人</w:t>
            </w:r>
          </w:p>
        </w:tc>
        <w:tc>
          <w:tcPr>
            <w:tcW w:w="2259" w:type="dxa"/>
          </w:tcPr>
          <w:p>
            <w:pPr>
              <w:pStyle w:val="18"/>
              <w:spacing w:before="142"/>
              <w:ind w:left="117" w:right="111"/>
              <w:jc w:val="center"/>
              <w:rPr>
                <w:sz w:val="22"/>
              </w:rPr>
            </w:pPr>
            <w:r>
              <w:rPr>
                <w:sz w:val="22"/>
              </w:rPr>
              <w:t>杨钰梅</w:t>
            </w:r>
          </w:p>
        </w:tc>
        <w:tc>
          <w:tcPr>
            <w:tcW w:w="1586" w:type="dxa"/>
          </w:tcPr>
          <w:p>
            <w:pPr>
              <w:pStyle w:val="18"/>
              <w:spacing w:before="142"/>
              <w:ind w:left="112" w:right="102"/>
              <w:jc w:val="center"/>
              <w:rPr>
                <w:sz w:val="22"/>
              </w:rPr>
            </w:pPr>
            <w:r>
              <w:rPr>
                <w:sz w:val="22"/>
              </w:rPr>
              <w:t>联系电话</w:t>
            </w:r>
          </w:p>
        </w:tc>
        <w:tc>
          <w:tcPr>
            <w:tcW w:w="4171" w:type="dxa"/>
          </w:tcPr>
          <w:p>
            <w:pPr>
              <w:pStyle w:val="18"/>
              <w:spacing w:before="142"/>
              <w:ind w:left="1075" w:right="1066"/>
              <w:jc w:val="center"/>
              <w:rPr>
                <w:sz w:val="22"/>
              </w:rPr>
            </w:pPr>
            <w:r>
              <w:rPr>
                <w:sz w:val="22"/>
              </w:rPr>
              <w:t>2139529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1389" w:type="dxa"/>
            <w:gridSpan w:val="2"/>
          </w:tcPr>
          <w:p>
            <w:pPr>
              <w:pStyle w:val="18"/>
              <w:spacing w:before="172"/>
              <w:ind w:left="254"/>
              <w:rPr>
                <w:sz w:val="22"/>
              </w:rPr>
            </w:pPr>
            <w:r>
              <w:rPr>
                <w:sz w:val="22"/>
              </w:rPr>
              <w:t>项目类型</w:t>
            </w:r>
          </w:p>
        </w:tc>
        <w:tc>
          <w:tcPr>
            <w:tcW w:w="8016" w:type="dxa"/>
            <w:gridSpan w:val="3"/>
          </w:tcPr>
          <w:p>
            <w:pPr>
              <w:pStyle w:val="18"/>
              <w:tabs>
                <w:tab w:val="left" w:pos="3713"/>
              </w:tabs>
              <w:spacing w:before="16"/>
              <w:ind w:left="1318"/>
              <w:rPr>
                <w:sz w:val="22"/>
              </w:rPr>
            </w:pPr>
            <w:r>
              <w:rPr>
                <w:rFonts w:ascii="Wingdings" w:hAnsi="Wingdings" w:eastAsia="Wingdings"/>
                <w:spacing w:val="-3"/>
                <w:sz w:val="22"/>
              </w:rPr>
              <w:t></w:t>
            </w:r>
            <w:r>
              <w:rPr>
                <w:sz w:val="22"/>
              </w:rPr>
              <w:t>上</w:t>
            </w:r>
            <w:r>
              <w:rPr>
                <w:spacing w:val="-3"/>
                <w:sz w:val="22"/>
              </w:rPr>
              <w:t>年</w:t>
            </w:r>
            <w:r>
              <w:rPr>
                <w:sz w:val="22"/>
              </w:rPr>
              <w:t>原有</w:t>
            </w:r>
            <w:r>
              <w:rPr>
                <w:spacing w:val="-3"/>
                <w:sz w:val="22"/>
              </w:rPr>
              <w:t>项</w:t>
            </w:r>
            <w:r>
              <w:rPr>
                <w:sz w:val="22"/>
              </w:rPr>
              <w:t>目</w:t>
            </w:r>
            <w:r>
              <w:rPr>
                <w:sz w:val="22"/>
              </w:rPr>
              <w:tab/>
            </w:r>
            <w:r>
              <w:rPr>
                <w:sz w:val="22"/>
              </w:rPr>
              <w:t>□新</w:t>
            </w:r>
            <w:r>
              <w:rPr>
                <w:spacing w:val="-3"/>
                <w:sz w:val="22"/>
              </w:rPr>
              <w:t>增</w:t>
            </w:r>
            <w:r>
              <w:rPr>
                <w:sz w:val="22"/>
              </w:rPr>
              <w:t>固定</w:t>
            </w:r>
            <w:r>
              <w:rPr>
                <w:spacing w:val="-3"/>
                <w:sz w:val="22"/>
              </w:rPr>
              <w:t>项</w:t>
            </w:r>
            <w:r>
              <w:rPr>
                <w:sz w:val="22"/>
              </w:rPr>
              <w:t>目</w:t>
            </w:r>
          </w:p>
          <w:p>
            <w:pPr>
              <w:pStyle w:val="18"/>
              <w:tabs>
                <w:tab w:val="left" w:pos="3737"/>
              </w:tabs>
              <w:spacing w:before="30" w:line="275" w:lineRule="exact"/>
              <w:ind w:left="1318"/>
              <w:rPr>
                <w:sz w:val="22"/>
              </w:rPr>
            </w:pPr>
            <w:r>
              <w:rPr>
                <w:spacing w:val="-3"/>
                <w:sz w:val="22"/>
              </w:rPr>
              <w:t>□</w:t>
            </w:r>
            <w:r>
              <w:rPr>
                <w:sz w:val="22"/>
              </w:rPr>
              <w:t>新</w:t>
            </w:r>
            <w:r>
              <w:rPr>
                <w:spacing w:val="-3"/>
                <w:sz w:val="22"/>
              </w:rPr>
              <w:t>增</w:t>
            </w:r>
            <w:r>
              <w:rPr>
                <w:sz w:val="22"/>
              </w:rPr>
              <w:t>一次</w:t>
            </w:r>
            <w:r>
              <w:rPr>
                <w:spacing w:val="-3"/>
                <w:sz w:val="22"/>
              </w:rPr>
              <w:t>性</w:t>
            </w:r>
            <w:r>
              <w:rPr>
                <w:sz w:val="22"/>
              </w:rPr>
              <w:t>项目</w:t>
            </w:r>
            <w:r>
              <w:rPr>
                <w:sz w:val="22"/>
              </w:rPr>
              <w:tab/>
            </w:r>
            <w:r>
              <w:rPr>
                <w:sz w:val="22"/>
              </w:rPr>
              <w:t>□其</w:t>
            </w:r>
            <w:r>
              <w:rPr>
                <w:spacing w:val="-3"/>
                <w:sz w:val="22"/>
              </w:rPr>
              <w:t>他</w:t>
            </w:r>
            <w:r>
              <w:rPr>
                <w:sz w:val="22"/>
              </w:rPr>
              <w:t>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9" w:type="dxa"/>
            <w:gridSpan w:val="2"/>
          </w:tcPr>
          <w:p>
            <w:pPr>
              <w:pStyle w:val="18"/>
              <w:spacing w:before="143"/>
              <w:ind w:left="254"/>
              <w:rPr>
                <w:sz w:val="22"/>
              </w:rPr>
            </w:pPr>
            <w:r>
              <w:rPr>
                <w:sz w:val="22"/>
              </w:rPr>
              <w:t>项目期限</w:t>
            </w:r>
          </w:p>
        </w:tc>
        <w:tc>
          <w:tcPr>
            <w:tcW w:w="8016" w:type="dxa"/>
            <w:gridSpan w:val="3"/>
          </w:tcPr>
          <w:p>
            <w:pPr>
              <w:pStyle w:val="18"/>
              <w:spacing w:before="143"/>
              <w:ind w:left="2393" w:right="2382"/>
              <w:jc w:val="center"/>
              <w:rPr>
                <w:sz w:val="22"/>
              </w:rPr>
            </w:pPr>
            <w:r>
              <w:rPr>
                <w:sz w:val="22"/>
              </w:rPr>
              <w:t>2021 年 1 月 至 2021 年 12 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89" w:type="dxa"/>
            <w:gridSpan w:val="2"/>
            <w:vMerge w:val="restart"/>
          </w:tcPr>
          <w:p>
            <w:pPr>
              <w:pStyle w:val="18"/>
              <w:spacing w:before="11"/>
              <w:rPr>
                <w:sz w:val="31"/>
              </w:rPr>
            </w:pPr>
          </w:p>
          <w:p>
            <w:pPr>
              <w:pStyle w:val="18"/>
              <w:spacing w:line="266" w:lineRule="auto"/>
              <w:ind w:left="472" w:right="241" w:hanging="219"/>
              <w:rPr>
                <w:sz w:val="22"/>
              </w:rPr>
            </w:pPr>
            <w:r>
              <w:rPr>
                <w:sz w:val="22"/>
              </w:rPr>
              <w:t>项目资金申请</w:t>
            </w:r>
          </w:p>
          <w:p>
            <w:pPr>
              <w:pStyle w:val="18"/>
              <w:spacing w:line="280" w:lineRule="exact"/>
              <w:ind w:left="254"/>
              <w:rPr>
                <w:sz w:val="22"/>
              </w:rPr>
            </w:pPr>
            <w:r>
              <w:rPr>
                <w:sz w:val="22"/>
              </w:rPr>
              <w:t>（万元）</w:t>
            </w:r>
          </w:p>
        </w:tc>
        <w:tc>
          <w:tcPr>
            <w:tcW w:w="2259" w:type="dxa"/>
          </w:tcPr>
          <w:p>
            <w:pPr>
              <w:pStyle w:val="18"/>
              <w:spacing w:before="142"/>
              <w:ind w:left="547"/>
              <w:rPr>
                <w:sz w:val="22"/>
              </w:rPr>
            </w:pPr>
            <w:r>
              <w:rPr>
                <w:sz w:val="22"/>
              </w:rPr>
              <w:t>资金总额：</w:t>
            </w:r>
          </w:p>
        </w:tc>
        <w:tc>
          <w:tcPr>
            <w:tcW w:w="5757" w:type="dxa"/>
            <w:gridSpan w:val="2"/>
          </w:tcPr>
          <w:p>
            <w:pPr>
              <w:pStyle w:val="18"/>
              <w:spacing w:before="142"/>
              <w:ind w:left="2281" w:right="2270"/>
              <w:jc w:val="center"/>
              <w:rPr>
                <w:sz w:val="22"/>
              </w:rPr>
            </w:pPr>
            <w:r>
              <w:rPr>
                <w:sz w:val="22"/>
              </w:rPr>
              <w:t>41.0101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9" w:type="dxa"/>
            <w:gridSpan w:val="2"/>
            <w:vMerge w:val="continue"/>
            <w:tcBorders>
              <w:top w:val="nil"/>
            </w:tcBorders>
          </w:tcPr>
          <w:p>
            <w:pPr>
              <w:rPr>
                <w:sz w:val="2"/>
                <w:szCs w:val="2"/>
              </w:rPr>
            </w:pPr>
          </w:p>
        </w:tc>
        <w:tc>
          <w:tcPr>
            <w:tcW w:w="2259" w:type="dxa"/>
          </w:tcPr>
          <w:p>
            <w:pPr>
              <w:pStyle w:val="18"/>
              <w:spacing w:before="144"/>
              <w:ind w:left="547"/>
              <w:rPr>
                <w:sz w:val="22"/>
              </w:rPr>
            </w:pPr>
            <w:r>
              <w:rPr>
                <w:sz w:val="22"/>
              </w:rPr>
              <w:t>财政拨款：</w:t>
            </w:r>
          </w:p>
        </w:tc>
        <w:tc>
          <w:tcPr>
            <w:tcW w:w="5757" w:type="dxa"/>
            <w:gridSpan w:val="2"/>
          </w:tcPr>
          <w:p>
            <w:pPr>
              <w:pStyle w:val="18"/>
              <w:spacing w:before="144"/>
              <w:ind w:left="2281" w:right="2270"/>
              <w:jc w:val="center"/>
              <w:rPr>
                <w:sz w:val="22"/>
              </w:rPr>
            </w:pPr>
            <w:r>
              <w:rPr>
                <w:sz w:val="22"/>
              </w:rPr>
              <w:t>41.0101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9" w:type="dxa"/>
            <w:gridSpan w:val="2"/>
            <w:vMerge w:val="continue"/>
            <w:tcBorders>
              <w:top w:val="nil"/>
            </w:tcBorders>
          </w:tcPr>
          <w:p>
            <w:pPr>
              <w:rPr>
                <w:sz w:val="2"/>
                <w:szCs w:val="2"/>
              </w:rPr>
            </w:pPr>
          </w:p>
        </w:tc>
        <w:tc>
          <w:tcPr>
            <w:tcW w:w="2259" w:type="dxa"/>
          </w:tcPr>
          <w:p>
            <w:pPr>
              <w:pStyle w:val="18"/>
              <w:spacing w:before="142"/>
              <w:ind w:left="547"/>
              <w:rPr>
                <w:sz w:val="22"/>
              </w:rPr>
            </w:pPr>
            <w:r>
              <w:rPr>
                <w:sz w:val="22"/>
              </w:rPr>
              <w:t>其 他：</w:t>
            </w:r>
          </w:p>
        </w:tc>
        <w:tc>
          <w:tcPr>
            <w:tcW w:w="5757" w:type="dxa"/>
            <w:gridSpan w:val="2"/>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08" w:hRule="atLeast"/>
        </w:trPr>
        <w:tc>
          <w:tcPr>
            <w:tcW w:w="933" w:type="dxa"/>
          </w:tcPr>
          <w:p>
            <w:pPr>
              <w:pStyle w:val="18"/>
              <w:rPr>
                <w:sz w:val="22"/>
              </w:rPr>
            </w:pPr>
          </w:p>
          <w:p>
            <w:pPr>
              <w:pStyle w:val="18"/>
              <w:spacing w:before="176" w:line="266" w:lineRule="auto"/>
              <w:ind w:left="244" w:right="234"/>
              <w:rPr>
                <w:sz w:val="22"/>
              </w:rPr>
            </w:pPr>
            <w:r>
              <w:rPr>
                <w:sz w:val="22"/>
              </w:rPr>
              <w:t>项目简介</w:t>
            </w:r>
          </w:p>
        </w:tc>
        <w:tc>
          <w:tcPr>
            <w:tcW w:w="8472" w:type="dxa"/>
            <w:gridSpan w:val="4"/>
          </w:tcPr>
          <w:p>
            <w:pPr>
              <w:pStyle w:val="18"/>
              <w:rPr>
                <w:sz w:val="22"/>
              </w:rPr>
            </w:pPr>
          </w:p>
          <w:p>
            <w:pPr>
              <w:pStyle w:val="18"/>
              <w:spacing w:before="176" w:line="266" w:lineRule="auto"/>
              <w:ind w:left="108" w:right="95"/>
              <w:rPr>
                <w:sz w:val="22"/>
              </w:rPr>
            </w:pPr>
            <w:r>
              <w:rPr>
                <w:spacing w:val="-10"/>
                <w:sz w:val="22"/>
              </w:rPr>
              <w:t>因金晶大道等道路整修，需拆除并恢复部分监控设施，该项目资金用于监控设施拆除与</w:t>
            </w:r>
            <w:r>
              <w:rPr>
                <w:spacing w:val="-4"/>
                <w:sz w:val="22"/>
              </w:rPr>
              <w:t>恢复工程费用支出。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85" w:hRule="atLeast"/>
        </w:trPr>
        <w:tc>
          <w:tcPr>
            <w:tcW w:w="933" w:type="dxa"/>
          </w:tcPr>
          <w:p>
            <w:pPr>
              <w:pStyle w:val="18"/>
              <w:rPr>
                <w:sz w:val="22"/>
              </w:rPr>
            </w:pPr>
          </w:p>
          <w:p>
            <w:pPr>
              <w:pStyle w:val="18"/>
              <w:spacing w:before="2"/>
              <w:rPr>
                <w:sz w:val="20"/>
              </w:rPr>
            </w:pPr>
          </w:p>
          <w:p>
            <w:pPr>
              <w:pStyle w:val="18"/>
              <w:spacing w:line="266" w:lineRule="auto"/>
              <w:ind w:left="244" w:right="234"/>
              <w:jc w:val="both"/>
              <w:rPr>
                <w:sz w:val="22"/>
              </w:rPr>
            </w:pPr>
            <w:r>
              <w:rPr>
                <w:sz w:val="22"/>
              </w:rPr>
              <w:t>项目立项情况</w:t>
            </w:r>
          </w:p>
        </w:tc>
        <w:tc>
          <w:tcPr>
            <w:tcW w:w="8472" w:type="dxa"/>
            <w:gridSpan w:val="4"/>
          </w:tcPr>
          <w:p>
            <w:pPr>
              <w:pStyle w:val="18"/>
              <w:rPr>
                <w:sz w:val="22"/>
              </w:rPr>
            </w:pPr>
          </w:p>
          <w:p>
            <w:pPr>
              <w:pStyle w:val="18"/>
              <w:rPr>
                <w:sz w:val="22"/>
              </w:rPr>
            </w:pPr>
          </w:p>
          <w:p>
            <w:pPr>
              <w:pStyle w:val="18"/>
              <w:spacing w:before="6"/>
              <w:rPr>
                <w:sz w:val="22"/>
              </w:rPr>
            </w:pPr>
          </w:p>
          <w:p>
            <w:pPr>
              <w:pStyle w:val="18"/>
              <w:ind w:left="108"/>
              <w:rPr>
                <w:sz w:val="22"/>
              </w:rPr>
            </w:pPr>
            <w:r>
              <w:rPr>
                <w:sz w:val="22"/>
              </w:rPr>
              <w:t>依据 2020 年项目预算评审立项。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41" w:hRule="atLeast"/>
        </w:trPr>
        <w:tc>
          <w:tcPr>
            <w:tcW w:w="933" w:type="dxa"/>
          </w:tcPr>
          <w:p>
            <w:pPr>
              <w:pStyle w:val="18"/>
              <w:rPr>
                <w:sz w:val="22"/>
              </w:rPr>
            </w:pPr>
          </w:p>
          <w:p>
            <w:pPr>
              <w:pStyle w:val="18"/>
              <w:spacing w:before="187" w:line="266" w:lineRule="auto"/>
              <w:ind w:left="244" w:right="234"/>
              <w:jc w:val="both"/>
              <w:rPr>
                <w:sz w:val="22"/>
              </w:rPr>
            </w:pPr>
            <w:r>
              <w:rPr>
                <w:sz w:val="22"/>
              </w:rPr>
              <w:t>资金测算明细</w:t>
            </w:r>
          </w:p>
        </w:tc>
        <w:tc>
          <w:tcPr>
            <w:tcW w:w="8472" w:type="dxa"/>
            <w:gridSpan w:val="4"/>
          </w:tcPr>
          <w:p>
            <w:pPr>
              <w:pStyle w:val="18"/>
              <w:rPr>
                <w:sz w:val="22"/>
              </w:rPr>
            </w:pPr>
          </w:p>
          <w:p>
            <w:pPr>
              <w:pStyle w:val="18"/>
              <w:rPr>
                <w:sz w:val="22"/>
              </w:rPr>
            </w:pPr>
          </w:p>
          <w:p>
            <w:pPr>
              <w:pStyle w:val="18"/>
              <w:spacing w:before="10"/>
              <w:rPr>
                <w:sz w:val="16"/>
              </w:rPr>
            </w:pPr>
          </w:p>
          <w:p>
            <w:pPr>
              <w:pStyle w:val="18"/>
              <w:ind w:left="108"/>
              <w:rPr>
                <w:sz w:val="22"/>
              </w:rPr>
            </w:pPr>
            <w:r>
              <w:rPr>
                <w:sz w:val="22"/>
              </w:rPr>
              <w:t>金晶大道等道路监控设施拆除、恢复工程费用，共计 41.0101 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933" w:type="dxa"/>
            <w:vMerge w:val="restart"/>
          </w:tcPr>
          <w:p>
            <w:pPr>
              <w:pStyle w:val="18"/>
              <w:rPr>
                <w:sz w:val="22"/>
              </w:rPr>
            </w:pPr>
          </w:p>
          <w:p>
            <w:pPr>
              <w:pStyle w:val="18"/>
              <w:spacing w:before="2"/>
              <w:rPr>
                <w:sz w:val="17"/>
              </w:rPr>
            </w:pPr>
          </w:p>
          <w:p>
            <w:pPr>
              <w:pStyle w:val="18"/>
              <w:spacing w:line="266" w:lineRule="auto"/>
              <w:ind w:left="244" w:right="234"/>
              <w:jc w:val="both"/>
              <w:rPr>
                <w:sz w:val="22"/>
              </w:rPr>
            </w:pPr>
            <w:r>
              <w:rPr>
                <w:sz w:val="22"/>
              </w:rPr>
              <w:t>项目绩效目标</w:t>
            </w:r>
          </w:p>
        </w:tc>
        <w:tc>
          <w:tcPr>
            <w:tcW w:w="4301" w:type="dxa"/>
            <w:gridSpan w:val="3"/>
          </w:tcPr>
          <w:p>
            <w:pPr>
              <w:pStyle w:val="18"/>
              <w:spacing w:before="142"/>
              <w:ind w:left="1689" w:right="1680"/>
              <w:jc w:val="center"/>
              <w:rPr>
                <w:sz w:val="22"/>
              </w:rPr>
            </w:pPr>
            <w:r>
              <w:rPr>
                <w:sz w:val="22"/>
              </w:rPr>
              <w:t>长期目标</w:t>
            </w:r>
          </w:p>
        </w:tc>
        <w:tc>
          <w:tcPr>
            <w:tcW w:w="4171" w:type="dxa"/>
          </w:tcPr>
          <w:p>
            <w:pPr>
              <w:pStyle w:val="18"/>
              <w:spacing w:before="142"/>
              <w:ind w:left="1075" w:right="1066"/>
              <w:jc w:val="center"/>
              <w:rPr>
                <w:sz w:val="22"/>
              </w:rPr>
            </w:pPr>
            <w:r>
              <w:rPr>
                <w:sz w:val="22"/>
              </w:rPr>
              <w:t>年度目标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26" w:hRule="atLeast"/>
        </w:trPr>
        <w:tc>
          <w:tcPr>
            <w:tcW w:w="933" w:type="dxa"/>
            <w:vMerge w:val="continue"/>
            <w:tcBorders>
              <w:top w:val="nil"/>
            </w:tcBorders>
          </w:tcPr>
          <w:p>
            <w:pPr>
              <w:rPr>
                <w:sz w:val="2"/>
                <w:szCs w:val="2"/>
              </w:rPr>
            </w:pPr>
          </w:p>
        </w:tc>
        <w:tc>
          <w:tcPr>
            <w:tcW w:w="4301" w:type="dxa"/>
            <w:gridSpan w:val="3"/>
          </w:tcPr>
          <w:p>
            <w:pPr>
              <w:pStyle w:val="18"/>
              <w:spacing w:before="10"/>
              <w:rPr>
                <w:sz w:val="28"/>
              </w:rPr>
            </w:pPr>
          </w:p>
          <w:p>
            <w:pPr>
              <w:pStyle w:val="18"/>
              <w:spacing w:line="266" w:lineRule="auto"/>
              <w:ind w:left="108" w:right="95"/>
              <w:rPr>
                <w:sz w:val="22"/>
              </w:rPr>
            </w:pPr>
            <w:r>
              <w:rPr>
                <w:sz w:val="22"/>
              </w:rPr>
              <w:t>保障高新区公安分局公共安全监控工作正常、稳定运行。</w:t>
            </w:r>
          </w:p>
        </w:tc>
        <w:tc>
          <w:tcPr>
            <w:tcW w:w="4171" w:type="dxa"/>
          </w:tcPr>
          <w:p>
            <w:pPr>
              <w:pStyle w:val="18"/>
              <w:spacing w:before="10"/>
              <w:rPr>
                <w:sz w:val="28"/>
              </w:rPr>
            </w:pPr>
          </w:p>
          <w:p>
            <w:pPr>
              <w:pStyle w:val="18"/>
              <w:spacing w:line="266" w:lineRule="auto"/>
              <w:ind w:left="108" w:right="54"/>
              <w:rPr>
                <w:sz w:val="22"/>
              </w:rPr>
            </w:pPr>
            <w:r>
              <w:rPr>
                <w:sz w:val="22"/>
              </w:rPr>
              <w:t>完成道路监控设施恢复工程，保障监控系统正常稳定运行。</w:t>
            </w:r>
          </w:p>
        </w:tc>
      </w:tr>
    </w:tbl>
    <w:p>
      <w:pPr>
        <w:spacing w:after="0" w:line="266" w:lineRule="auto"/>
        <w:rPr>
          <w:sz w:val="22"/>
        </w:rPr>
        <w:sectPr>
          <w:pgSz w:w="11910" w:h="16840"/>
          <w:pgMar w:top="1440" w:right="1140" w:bottom="1000" w:left="1140" w:header="0" w:footer="817" w:gutter="0"/>
          <w:cols w:space="720" w:num="1"/>
        </w:sectPr>
      </w:pPr>
    </w:p>
    <w:tbl>
      <w:tblPr>
        <w:tblStyle w:val="14"/>
        <w:tblW w:w="9405"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3"/>
        <w:gridCol w:w="1075"/>
        <w:gridCol w:w="1080"/>
        <w:gridCol w:w="2146"/>
        <w:gridCol w:w="2567"/>
        <w:gridCol w:w="16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933" w:type="dxa"/>
            <w:vMerge w:val="restart"/>
          </w:tcPr>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spacing w:before="6"/>
              <w:rPr>
                <w:sz w:val="22"/>
              </w:rPr>
            </w:pPr>
          </w:p>
          <w:p>
            <w:pPr>
              <w:pStyle w:val="18"/>
              <w:spacing w:line="266" w:lineRule="auto"/>
              <w:ind w:left="244" w:right="234"/>
              <w:jc w:val="both"/>
              <w:rPr>
                <w:sz w:val="22"/>
              </w:rPr>
            </w:pPr>
            <w:r>
              <w:rPr>
                <w:sz w:val="22"/>
              </w:rPr>
              <w:t>年度绩效指标</w:t>
            </w:r>
          </w:p>
        </w:tc>
        <w:tc>
          <w:tcPr>
            <w:tcW w:w="1075" w:type="dxa"/>
          </w:tcPr>
          <w:p>
            <w:pPr>
              <w:pStyle w:val="18"/>
              <w:spacing w:before="16"/>
              <w:ind w:left="317"/>
              <w:rPr>
                <w:sz w:val="22"/>
              </w:rPr>
            </w:pPr>
            <w:r>
              <w:rPr>
                <w:spacing w:val="-1"/>
                <w:sz w:val="22"/>
              </w:rPr>
              <w:t>一级</w:t>
            </w:r>
          </w:p>
          <w:p>
            <w:pPr>
              <w:pStyle w:val="18"/>
              <w:spacing w:before="30" w:line="276" w:lineRule="exact"/>
              <w:ind w:left="317"/>
              <w:rPr>
                <w:sz w:val="22"/>
              </w:rPr>
            </w:pPr>
            <w:r>
              <w:rPr>
                <w:spacing w:val="-1"/>
                <w:sz w:val="22"/>
              </w:rPr>
              <w:t>指标</w:t>
            </w:r>
          </w:p>
        </w:tc>
        <w:tc>
          <w:tcPr>
            <w:tcW w:w="1080" w:type="dxa"/>
          </w:tcPr>
          <w:p>
            <w:pPr>
              <w:pStyle w:val="18"/>
              <w:spacing w:before="16"/>
              <w:ind w:left="320"/>
              <w:rPr>
                <w:sz w:val="22"/>
              </w:rPr>
            </w:pPr>
            <w:r>
              <w:rPr>
                <w:spacing w:val="-1"/>
                <w:sz w:val="22"/>
              </w:rPr>
              <w:t>二级</w:t>
            </w:r>
          </w:p>
          <w:p>
            <w:pPr>
              <w:pStyle w:val="18"/>
              <w:spacing w:before="30" w:line="276" w:lineRule="exact"/>
              <w:ind w:left="320"/>
              <w:rPr>
                <w:sz w:val="22"/>
              </w:rPr>
            </w:pPr>
            <w:r>
              <w:rPr>
                <w:spacing w:val="-1"/>
                <w:sz w:val="22"/>
              </w:rPr>
              <w:t>指标</w:t>
            </w:r>
          </w:p>
        </w:tc>
        <w:tc>
          <w:tcPr>
            <w:tcW w:w="2146" w:type="dxa"/>
          </w:tcPr>
          <w:p>
            <w:pPr>
              <w:pStyle w:val="18"/>
              <w:spacing w:before="172"/>
              <w:ind w:left="37" w:right="28"/>
              <w:jc w:val="center"/>
              <w:rPr>
                <w:sz w:val="22"/>
              </w:rPr>
            </w:pPr>
            <w:r>
              <w:rPr>
                <w:sz w:val="22"/>
              </w:rPr>
              <w:t>三级指标</w:t>
            </w:r>
          </w:p>
        </w:tc>
        <w:tc>
          <w:tcPr>
            <w:tcW w:w="2567" w:type="dxa"/>
          </w:tcPr>
          <w:p>
            <w:pPr>
              <w:pStyle w:val="18"/>
              <w:spacing w:before="172"/>
              <w:ind w:left="381" w:right="372"/>
              <w:jc w:val="center"/>
              <w:rPr>
                <w:sz w:val="22"/>
              </w:rPr>
            </w:pPr>
            <w:r>
              <w:rPr>
                <w:sz w:val="22"/>
              </w:rPr>
              <w:t>指标内容</w:t>
            </w:r>
          </w:p>
        </w:tc>
        <w:tc>
          <w:tcPr>
            <w:tcW w:w="1604" w:type="dxa"/>
          </w:tcPr>
          <w:p>
            <w:pPr>
              <w:pStyle w:val="18"/>
              <w:spacing w:before="172"/>
              <w:ind w:left="342" w:right="332"/>
              <w:jc w:val="center"/>
              <w:rPr>
                <w:sz w:val="22"/>
              </w:rPr>
            </w:pPr>
            <w:r>
              <w:rPr>
                <w:sz w:val="22"/>
              </w:rPr>
              <w:t>指标值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933" w:type="dxa"/>
            <w:vMerge w:val="continue"/>
            <w:tcBorders>
              <w:top w:val="nil"/>
            </w:tcBorders>
          </w:tcPr>
          <w:p>
            <w:pPr>
              <w:rPr>
                <w:sz w:val="2"/>
                <w:szCs w:val="2"/>
              </w:rPr>
            </w:pPr>
          </w:p>
        </w:tc>
        <w:tc>
          <w:tcPr>
            <w:tcW w:w="1075" w:type="dxa"/>
            <w:vMerge w:val="restart"/>
          </w:tcPr>
          <w:p>
            <w:pPr>
              <w:pStyle w:val="18"/>
              <w:rPr>
                <w:sz w:val="22"/>
              </w:rPr>
            </w:pPr>
          </w:p>
          <w:p>
            <w:pPr>
              <w:pStyle w:val="18"/>
              <w:spacing w:before="8"/>
              <w:rPr>
                <w:sz w:val="28"/>
              </w:rPr>
            </w:pPr>
          </w:p>
          <w:p>
            <w:pPr>
              <w:pStyle w:val="18"/>
              <w:spacing w:line="266" w:lineRule="auto"/>
              <w:ind w:left="317" w:right="303"/>
              <w:rPr>
                <w:sz w:val="22"/>
              </w:rPr>
            </w:pPr>
            <w:r>
              <w:rPr>
                <w:sz w:val="22"/>
              </w:rPr>
              <w:t>产出指标</w:t>
            </w:r>
          </w:p>
        </w:tc>
        <w:tc>
          <w:tcPr>
            <w:tcW w:w="1080" w:type="dxa"/>
          </w:tcPr>
          <w:p>
            <w:pPr>
              <w:pStyle w:val="18"/>
              <w:spacing w:before="15"/>
              <w:ind w:left="320"/>
              <w:rPr>
                <w:sz w:val="22"/>
              </w:rPr>
            </w:pPr>
            <w:r>
              <w:rPr>
                <w:spacing w:val="-1"/>
                <w:sz w:val="22"/>
              </w:rPr>
              <w:t>数量</w:t>
            </w:r>
          </w:p>
          <w:p>
            <w:pPr>
              <w:pStyle w:val="18"/>
              <w:spacing w:before="30" w:line="276" w:lineRule="exact"/>
              <w:ind w:left="320"/>
              <w:rPr>
                <w:sz w:val="22"/>
              </w:rPr>
            </w:pPr>
            <w:r>
              <w:rPr>
                <w:spacing w:val="-1"/>
                <w:sz w:val="22"/>
              </w:rPr>
              <w:t>指标</w:t>
            </w:r>
          </w:p>
        </w:tc>
        <w:tc>
          <w:tcPr>
            <w:tcW w:w="2146" w:type="dxa"/>
          </w:tcPr>
          <w:p>
            <w:pPr>
              <w:pStyle w:val="18"/>
              <w:spacing w:before="15"/>
              <w:ind w:left="87" w:right="28"/>
              <w:jc w:val="center"/>
              <w:rPr>
                <w:sz w:val="22"/>
              </w:rPr>
            </w:pPr>
            <w:r>
              <w:rPr>
                <w:sz w:val="22"/>
              </w:rPr>
              <w:t>道路监控设施拆除、</w:t>
            </w:r>
          </w:p>
          <w:p>
            <w:pPr>
              <w:pStyle w:val="18"/>
              <w:spacing w:before="30" w:line="276" w:lineRule="exact"/>
              <w:ind w:left="37" w:right="28"/>
              <w:jc w:val="center"/>
              <w:rPr>
                <w:sz w:val="22"/>
              </w:rPr>
            </w:pPr>
            <w:r>
              <w:rPr>
                <w:sz w:val="22"/>
              </w:rPr>
              <w:t>恢复工程</w:t>
            </w:r>
          </w:p>
        </w:tc>
        <w:tc>
          <w:tcPr>
            <w:tcW w:w="2567" w:type="dxa"/>
          </w:tcPr>
          <w:p>
            <w:pPr>
              <w:pStyle w:val="18"/>
              <w:spacing w:before="15"/>
              <w:ind w:left="108"/>
              <w:rPr>
                <w:sz w:val="22"/>
              </w:rPr>
            </w:pPr>
            <w:r>
              <w:rPr>
                <w:sz w:val="22"/>
              </w:rPr>
              <w:t>完成道路监控设施拆除、</w:t>
            </w:r>
          </w:p>
          <w:p>
            <w:pPr>
              <w:pStyle w:val="18"/>
              <w:spacing w:before="30" w:line="276" w:lineRule="exact"/>
              <w:ind w:left="108"/>
              <w:rPr>
                <w:sz w:val="22"/>
              </w:rPr>
            </w:pPr>
            <w:r>
              <w:rPr>
                <w:sz w:val="22"/>
              </w:rPr>
              <w:t>恢复工程</w:t>
            </w:r>
          </w:p>
        </w:tc>
        <w:tc>
          <w:tcPr>
            <w:tcW w:w="1604" w:type="dxa"/>
          </w:tcPr>
          <w:p>
            <w:pPr>
              <w:pStyle w:val="18"/>
              <w:spacing w:before="171"/>
              <w:ind w:left="342" w:right="332"/>
              <w:jc w:val="center"/>
              <w:rPr>
                <w:sz w:val="22"/>
              </w:rPr>
            </w:pPr>
            <w:r>
              <w:rPr>
                <w:sz w:val="22"/>
              </w:rPr>
              <w:t>1 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933"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080" w:type="dxa"/>
          </w:tcPr>
          <w:p>
            <w:pPr>
              <w:pStyle w:val="18"/>
              <w:spacing w:before="15"/>
              <w:ind w:left="320"/>
              <w:rPr>
                <w:sz w:val="22"/>
              </w:rPr>
            </w:pPr>
            <w:r>
              <w:rPr>
                <w:spacing w:val="-1"/>
                <w:sz w:val="22"/>
              </w:rPr>
              <w:t>质量</w:t>
            </w:r>
          </w:p>
          <w:p>
            <w:pPr>
              <w:pStyle w:val="18"/>
              <w:spacing w:before="30" w:line="277" w:lineRule="exact"/>
              <w:ind w:left="320"/>
              <w:rPr>
                <w:sz w:val="22"/>
              </w:rPr>
            </w:pPr>
            <w:r>
              <w:rPr>
                <w:spacing w:val="-1"/>
                <w:sz w:val="22"/>
              </w:rPr>
              <w:t>指标</w:t>
            </w:r>
          </w:p>
        </w:tc>
        <w:tc>
          <w:tcPr>
            <w:tcW w:w="2146" w:type="dxa"/>
          </w:tcPr>
          <w:p>
            <w:pPr>
              <w:pStyle w:val="18"/>
              <w:spacing w:before="171"/>
              <w:ind w:left="39" w:right="28"/>
              <w:jc w:val="center"/>
              <w:rPr>
                <w:sz w:val="22"/>
              </w:rPr>
            </w:pPr>
            <w:r>
              <w:rPr>
                <w:sz w:val="22"/>
              </w:rPr>
              <w:t>系统恢复运行质量</w:t>
            </w:r>
          </w:p>
        </w:tc>
        <w:tc>
          <w:tcPr>
            <w:tcW w:w="2567" w:type="dxa"/>
          </w:tcPr>
          <w:p>
            <w:pPr>
              <w:pStyle w:val="18"/>
              <w:spacing w:before="15"/>
              <w:ind w:left="108"/>
              <w:rPr>
                <w:sz w:val="22"/>
              </w:rPr>
            </w:pPr>
            <w:r>
              <w:rPr>
                <w:sz w:val="22"/>
              </w:rPr>
              <w:t>运行质量符合公安监控</w:t>
            </w:r>
          </w:p>
          <w:p>
            <w:pPr>
              <w:pStyle w:val="18"/>
              <w:spacing w:before="30" w:line="277" w:lineRule="exact"/>
              <w:ind w:left="108"/>
              <w:rPr>
                <w:sz w:val="22"/>
              </w:rPr>
            </w:pPr>
            <w:r>
              <w:rPr>
                <w:sz w:val="22"/>
              </w:rPr>
              <w:t>工作要求</w:t>
            </w:r>
          </w:p>
        </w:tc>
        <w:tc>
          <w:tcPr>
            <w:tcW w:w="1604" w:type="dxa"/>
          </w:tcPr>
          <w:p>
            <w:pPr>
              <w:pStyle w:val="18"/>
              <w:spacing w:before="171"/>
              <w:ind w:left="342" w:right="330"/>
              <w:jc w:val="center"/>
              <w:rPr>
                <w:sz w:val="22"/>
              </w:rPr>
            </w:pPr>
            <w:r>
              <w:rPr>
                <w:sz w:val="22"/>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933"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080" w:type="dxa"/>
          </w:tcPr>
          <w:p>
            <w:pPr>
              <w:pStyle w:val="18"/>
              <w:spacing w:before="17"/>
              <w:ind w:left="320"/>
              <w:rPr>
                <w:sz w:val="22"/>
              </w:rPr>
            </w:pPr>
            <w:r>
              <w:rPr>
                <w:spacing w:val="-1"/>
                <w:sz w:val="22"/>
              </w:rPr>
              <w:t>时效</w:t>
            </w:r>
          </w:p>
          <w:p>
            <w:pPr>
              <w:pStyle w:val="18"/>
              <w:spacing w:before="30" w:line="275" w:lineRule="exact"/>
              <w:ind w:left="320"/>
              <w:rPr>
                <w:sz w:val="22"/>
              </w:rPr>
            </w:pPr>
            <w:r>
              <w:rPr>
                <w:spacing w:val="-1"/>
                <w:sz w:val="22"/>
              </w:rPr>
              <w:t>指标</w:t>
            </w:r>
          </w:p>
        </w:tc>
        <w:tc>
          <w:tcPr>
            <w:tcW w:w="2146" w:type="dxa"/>
          </w:tcPr>
          <w:p>
            <w:pPr>
              <w:pStyle w:val="18"/>
              <w:spacing w:before="173"/>
              <w:ind w:left="39" w:right="28"/>
              <w:jc w:val="center"/>
              <w:rPr>
                <w:sz w:val="22"/>
              </w:rPr>
            </w:pPr>
            <w:r>
              <w:rPr>
                <w:sz w:val="22"/>
              </w:rPr>
              <w:t>系统恢复时间</w:t>
            </w:r>
          </w:p>
        </w:tc>
        <w:tc>
          <w:tcPr>
            <w:tcW w:w="2567" w:type="dxa"/>
          </w:tcPr>
          <w:p>
            <w:pPr>
              <w:pStyle w:val="18"/>
              <w:spacing w:before="173"/>
              <w:ind w:left="384" w:right="372"/>
              <w:jc w:val="center"/>
              <w:rPr>
                <w:sz w:val="22"/>
              </w:rPr>
            </w:pPr>
            <w:r>
              <w:rPr>
                <w:sz w:val="22"/>
              </w:rPr>
              <w:t>完成系统恢复时间</w:t>
            </w:r>
          </w:p>
        </w:tc>
        <w:tc>
          <w:tcPr>
            <w:tcW w:w="1604" w:type="dxa"/>
          </w:tcPr>
          <w:p>
            <w:pPr>
              <w:pStyle w:val="18"/>
              <w:spacing w:before="173"/>
              <w:ind w:left="342" w:right="332"/>
              <w:jc w:val="center"/>
              <w:rPr>
                <w:sz w:val="22"/>
              </w:rPr>
            </w:pPr>
            <w:r>
              <w:rPr>
                <w:sz w:val="22"/>
              </w:rPr>
              <w:t>及时完成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6" w:hRule="atLeast"/>
        </w:trPr>
        <w:tc>
          <w:tcPr>
            <w:tcW w:w="933" w:type="dxa"/>
            <w:vMerge w:val="continue"/>
            <w:tcBorders>
              <w:top w:val="nil"/>
            </w:tcBorders>
          </w:tcPr>
          <w:p>
            <w:pPr>
              <w:rPr>
                <w:sz w:val="2"/>
                <w:szCs w:val="2"/>
              </w:rPr>
            </w:pPr>
          </w:p>
        </w:tc>
        <w:tc>
          <w:tcPr>
            <w:tcW w:w="1075" w:type="dxa"/>
            <w:vMerge w:val="restart"/>
          </w:tcPr>
          <w:p>
            <w:pPr>
              <w:pStyle w:val="18"/>
              <w:rPr>
                <w:sz w:val="22"/>
              </w:rPr>
            </w:pPr>
          </w:p>
          <w:p>
            <w:pPr>
              <w:pStyle w:val="18"/>
              <w:spacing w:before="4"/>
              <w:rPr>
                <w:sz w:val="28"/>
              </w:rPr>
            </w:pPr>
          </w:p>
          <w:p>
            <w:pPr>
              <w:pStyle w:val="18"/>
              <w:spacing w:before="1" w:line="266" w:lineRule="auto"/>
              <w:ind w:left="317" w:right="303"/>
              <w:rPr>
                <w:sz w:val="22"/>
              </w:rPr>
            </w:pPr>
            <w:r>
              <w:rPr>
                <w:sz w:val="22"/>
              </w:rPr>
              <w:t>效益指标</w:t>
            </w:r>
          </w:p>
        </w:tc>
        <w:tc>
          <w:tcPr>
            <w:tcW w:w="1080" w:type="dxa"/>
          </w:tcPr>
          <w:p>
            <w:pPr>
              <w:pStyle w:val="18"/>
              <w:spacing w:before="16"/>
              <w:ind w:left="320"/>
              <w:rPr>
                <w:sz w:val="22"/>
              </w:rPr>
            </w:pPr>
            <w:r>
              <w:rPr>
                <w:spacing w:val="-1"/>
                <w:sz w:val="22"/>
              </w:rPr>
              <w:t>社会</w:t>
            </w:r>
          </w:p>
          <w:p>
            <w:pPr>
              <w:pStyle w:val="18"/>
              <w:spacing w:before="3" w:line="310" w:lineRule="atLeast"/>
              <w:ind w:left="320" w:right="306"/>
              <w:rPr>
                <w:sz w:val="22"/>
              </w:rPr>
            </w:pPr>
            <w:r>
              <w:rPr>
                <w:spacing w:val="-9"/>
                <w:sz w:val="22"/>
              </w:rPr>
              <w:t>效益指标</w:t>
            </w:r>
          </w:p>
        </w:tc>
        <w:tc>
          <w:tcPr>
            <w:tcW w:w="2146" w:type="dxa"/>
          </w:tcPr>
          <w:p>
            <w:pPr>
              <w:pStyle w:val="18"/>
              <w:spacing w:before="8"/>
              <w:rPr>
                <w:sz w:val="25"/>
              </w:rPr>
            </w:pPr>
          </w:p>
          <w:p>
            <w:pPr>
              <w:pStyle w:val="18"/>
              <w:ind w:left="39" w:right="28"/>
              <w:jc w:val="center"/>
              <w:rPr>
                <w:sz w:val="22"/>
              </w:rPr>
            </w:pPr>
            <w:r>
              <w:rPr>
                <w:sz w:val="22"/>
              </w:rPr>
              <w:t>公共安全稳定</w:t>
            </w:r>
          </w:p>
        </w:tc>
        <w:tc>
          <w:tcPr>
            <w:tcW w:w="2567" w:type="dxa"/>
          </w:tcPr>
          <w:p>
            <w:pPr>
              <w:pStyle w:val="18"/>
              <w:spacing w:before="173" w:line="266" w:lineRule="auto"/>
              <w:ind w:left="108" w:right="94"/>
              <w:rPr>
                <w:sz w:val="22"/>
              </w:rPr>
            </w:pPr>
            <w:r>
              <w:rPr>
                <w:sz w:val="22"/>
              </w:rPr>
              <w:t>有效保障社会公共安全稳定</w:t>
            </w:r>
          </w:p>
        </w:tc>
        <w:tc>
          <w:tcPr>
            <w:tcW w:w="1604" w:type="dxa"/>
          </w:tcPr>
          <w:p>
            <w:pPr>
              <w:pStyle w:val="18"/>
              <w:spacing w:before="8"/>
              <w:rPr>
                <w:sz w:val="25"/>
              </w:rPr>
            </w:pPr>
          </w:p>
          <w:p>
            <w:pPr>
              <w:pStyle w:val="18"/>
              <w:ind w:left="342" w:right="330"/>
              <w:jc w:val="center"/>
              <w:rPr>
                <w:sz w:val="22"/>
              </w:rPr>
            </w:pPr>
            <w:r>
              <w:rPr>
                <w:sz w:val="22"/>
              </w:rPr>
              <w:t>有效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5" w:hRule="atLeast"/>
        </w:trPr>
        <w:tc>
          <w:tcPr>
            <w:tcW w:w="933"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080" w:type="dxa"/>
          </w:tcPr>
          <w:p>
            <w:pPr>
              <w:pStyle w:val="18"/>
              <w:spacing w:before="16"/>
              <w:ind w:left="320" w:hanging="111"/>
              <w:rPr>
                <w:sz w:val="22"/>
              </w:rPr>
            </w:pPr>
            <w:r>
              <w:rPr>
                <w:sz w:val="22"/>
              </w:rPr>
              <w:t>可持续</w:t>
            </w:r>
          </w:p>
          <w:p>
            <w:pPr>
              <w:pStyle w:val="18"/>
              <w:spacing w:before="2" w:line="310" w:lineRule="atLeast"/>
              <w:ind w:left="320" w:right="306"/>
              <w:rPr>
                <w:sz w:val="22"/>
              </w:rPr>
            </w:pPr>
            <w:r>
              <w:rPr>
                <w:sz w:val="22"/>
              </w:rPr>
              <w:t>影响指标</w:t>
            </w:r>
          </w:p>
        </w:tc>
        <w:tc>
          <w:tcPr>
            <w:tcW w:w="2146" w:type="dxa"/>
          </w:tcPr>
          <w:p>
            <w:pPr>
              <w:pStyle w:val="18"/>
              <w:spacing w:before="8"/>
              <w:rPr>
                <w:sz w:val="25"/>
              </w:rPr>
            </w:pPr>
          </w:p>
          <w:p>
            <w:pPr>
              <w:pStyle w:val="18"/>
              <w:ind w:left="39" w:right="28"/>
              <w:jc w:val="center"/>
              <w:rPr>
                <w:sz w:val="22"/>
              </w:rPr>
            </w:pPr>
            <w:r>
              <w:rPr>
                <w:sz w:val="22"/>
              </w:rPr>
              <w:t>公安工作效率</w:t>
            </w:r>
          </w:p>
        </w:tc>
        <w:tc>
          <w:tcPr>
            <w:tcW w:w="2567" w:type="dxa"/>
          </w:tcPr>
          <w:p>
            <w:pPr>
              <w:pStyle w:val="18"/>
              <w:spacing w:before="172" w:line="266" w:lineRule="auto"/>
              <w:ind w:left="108" w:right="94"/>
              <w:rPr>
                <w:sz w:val="22"/>
              </w:rPr>
            </w:pPr>
            <w:r>
              <w:rPr>
                <w:sz w:val="22"/>
              </w:rPr>
              <w:t>持续提高公安监控工作效率</w:t>
            </w:r>
          </w:p>
        </w:tc>
        <w:tc>
          <w:tcPr>
            <w:tcW w:w="1604" w:type="dxa"/>
          </w:tcPr>
          <w:p>
            <w:pPr>
              <w:pStyle w:val="18"/>
              <w:spacing w:before="8"/>
              <w:rPr>
                <w:sz w:val="25"/>
              </w:rPr>
            </w:pPr>
          </w:p>
          <w:p>
            <w:pPr>
              <w:pStyle w:val="18"/>
              <w:ind w:left="342" w:right="332"/>
              <w:jc w:val="center"/>
              <w:rPr>
                <w:sz w:val="22"/>
              </w:rPr>
            </w:pPr>
            <w:r>
              <w:rPr>
                <w:sz w:val="22"/>
              </w:rPr>
              <w:t>稳定持续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60" w:hRule="atLeast"/>
        </w:trPr>
        <w:tc>
          <w:tcPr>
            <w:tcW w:w="933" w:type="dxa"/>
            <w:vMerge w:val="continue"/>
            <w:tcBorders>
              <w:top w:val="nil"/>
            </w:tcBorders>
          </w:tcPr>
          <w:p>
            <w:pPr>
              <w:rPr>
                <w:sz w:val="2"/>
                <w:szCs w:val="2"/>
              </w:rPr>
            </w:pPr>
          </w:p>
        </w:tc>
        <w:tc>
          <w:tcPr>
            <w:tcW w:w="1075" w:type="dxa"/>
          </w:tcPr>
          <w:p>
            <w:pPr>
              <w:pStyle w:val="18"/>
              <w:rPr>
                <w:sz w:val="22"/>
              </w:rPr>
            </w:pPr>
          </w:p>
          <w:p>
            <w:pPr>
              <w:pStyle w:val="18"/>
              <w:spacing w:before="9"/>
              <w:rPr>
                <w:sz w:val="15"/>
              </w:rPr>
            </w:pPr>
          </w:p>
          <w:p>
            <w:pPr>
              <w:pStyle w:val="18"/>
              <w:spacing w:before="1" w:line="266" w:lineRule="auto"/>
              <w:ind w:left="317" w:right="195" w:hanging="111"/>
              <w:rPr>
                <w:sz w:val="22"/>
              </w:rPr>
            </w:pPr>
            <w:r>
              <w:rPr>
                <w:sz w:val="22"/>
              </w:rPr>
              <w:t>满意度指标</w:t>
            </w:r>
          </w:p>
        </w:tc>
        <w:tc>
          <w:tcPr>
            <w:tcW w:w="1080" w:type="dxa"/>
          </w:tcPr>
          <w:p>
            <w:pPr>
              <w:pStyle w:val="18"/>
              <w:spacing w:before="16" w:line="266" w:lineRule="auto"/>
              <w:ind w:left="209" w:right="198"/>
              <w:jc w:val="both"/>
              <w:rPr>
                <w:sz w:val="22"/>
              </w:rPr>
            </w:pPr>
            <w:r>
              <w:rPr>
                <w:spacing w:val="-7"/>
                <w:sz w:val="22"/>
              </w:rPr>
              <w:t>社会公众或服务对象满意度</w:t>
            </w:r>
          </w:p>
          <w:p>
            <w:pPr>
              <w:pStyle w:val="18"/>
              <w:spacing w:line="272" w:lineRule="exact"/>
              <w:ind w:left="320"/>
              <w:rPr>
                <w:sz w:val="22"/>
              </w:rPr>
            </w:pPr>
            <w:r>
              <w:rPr>
                <w:spacing w:val="-1"/>
                <w:sz w:val="22"/>
              </w:rPr>
              <w:t>指标</w:t>
            </w:r>
          </w:p>
        </w:tc>
        <w:tc>
          <w:tcPr>
            <w:tcW w:w="2146" w:type="dxa"/>
          </w:tcPr>
          <w:p>
            <w:pPr>
              <w:pStyle w:val="18"/>
              <w:rPr>
                <w:sz w:val="22"/>
              </w:rPr>
            </w:pPr>
          </w:p>
          <w:p>
            <w:pPr>
              <w:pStyle w:val="18"/>
              <w:spacing w:before="12"/>
              <w:rPr>
                <w:sz w:val="27"/>
              </w:rPr>
            </w:pPr>
          </w:p>
          <w:p>
            <w:pPr>
              <w:pStyle w:val="18"/>
              <w:ind w:left="39" w:right="28"/>
              <w:jc w:val="center"/>
              <w:rPr>
                <w:sz w:val="22"/>
              </w:rPr>
            </w:pPr>
            <w:r>
              <w:rPr>
                <w:sz w:val="22"/>
              </w:rPr>
              <w:t>受益人群满意度</w:t>
            </w:r>
          </w:p>
        </w:tc>
        <w:tc>
          <w:tcPr>
            <w:tcW w:w="2567" w:type="dxa"/>
          </w:tcPr>
          <w:p>
            <w:pPr>
              <w:pStyle w:val="18"/>
              <w:rPr>
                <w:sz w:val="22"/>
              </w:rPr>
            </w:pPr>
          </w:p>
          <w:p>
            <w:pPr>
              <w:pStyle w:val="18"/>
              <w:spacing w:before="12"/>
              <w:rPr>
                <w:sz w:val="27"/>
              </w:rPr>
            </w:pPr>
          </w:p>
          <w:p>
            <w:pPr>
              <w:pStyle w:val="18"/>
              <w:ind w:left="379" w:right="372"/>
              <w:jc w:val="center"/>
              <w:rPr>
                <w:sz w:val="22"/>
              </w:rPr>
            </w:pPr>
            <w:r>
              <w:rPr>
                <w:sz w:val="22"/>
              </w:rPr>
              <w:t>受益人群满意度</w:t>
            </w:r>
          </w:p>
        </w:tc>
        <w:tc>
          <w:tcPr>
            <w:tcW w:w="1604" w:type="dxa"/>
          </w:tcPr>
          <w:p>
            <w:pPr>
              <w:pStyle w:val="18"/>
              <w:rPr>
                <w:sz w:val="22"/>
              </w:rPr>
            </w:pPr>
          </w:p>
          <w:p>
            <w:pPr>
              <w:pStyle w:val="18"/>
              <w:spacing w:before="12"/>
              <w:rPr>
                <w:sz w:val="27"/>
              </w:rPr>
            </w:pPr>
          </w:p>
          <w:p>
            <w:pPr>
              <w:pStyle w:val="18"/>
              <w:ind w:left="342" w:right="332"/>
              <w:jc w:val="center"/>
              <w:rPr>
                <w:sz w:val="22"/>
              </w:rPr>
            </w:pPr>
            <w:r>
              <w:rPr>
                <w:sz w:val="22"/>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933" w:type="dxa"/>
          </w:tcPr>
          <w:p>
            <w:pPr>
              <w:pStyle w:val="18"/>
              <w:spacing w:before="15"/>
              <w:ind w:left="244"/>
              <w:rPr>
                <w:sz w:val="22"/>
              </w:rPr>
            </w:pPr>
            <w:r>
              <w:rPr>
                <w:spacing w:val="-1"/>
                <w:sz w:val="22"/>
              </w:rPr>
              <w:t>其他</w:t>
            </w:r>
          </w:p>
          <w:p>
            <w:pPr>
              <w:pStyle w:val="18"/>
              <w:spacing w:before="30" w:line="276" w:lineRule="exact"/>
              <w:ind w:left="244"/>
              <w:rPr>
                <w:sz w:val="22"/>
              </w:rPr>
            </w:pPr>
            <w:r>
              <w:rPr>
                <w:spacing w:val="-1"/>
                <w:sz w:val="22"/>
              </w:rPr>
              <w:t>说明</w:t>
            </w:r>
          </w:p>
        </w:tc>
        <w:tc>
          <w:tcPr>
            <w:tcW w:w="8472" w:type="dxa"/>
            <w:gridSpan w:val="5"/>
          </w:tcPr>
          <w:p>
            <w:pPr>
              <w:pStyle w:val="18"/>
              <w:spacing w:before="171"/>
              <w:ind w:left="11"/>
              <w:jc w:val="center"/>
              <w:rPr>
                <w:sz w:val="22"/>
              </w:rPr>
            </w:pPr>
            <w:r>
              <w:rPr>
                <w:w w:val="100"/>
                <w:sz w:val="22"/>
              </w:rPr>
              <w:t>无</w:t>
            </w:r>
          </w:p>
        </w:tc>
      </w:tr>
    </w:tbl>
    <w:p>
      <w:pPr>
        <w:pStyle w:val="9"/>
        <w:spacing w:before="8"/>
        <w:rPr>
          <w:sz w:val="5"/>
        </w:rPr>
      </w:pPr>
    </w:p>
    <w:p>
      <w:pPr>
        <w:tabs>
          <w:tab w:val="left" w:pos="4948"/>
          <w:tab w:val="left" w:pos="7367"/>
        </w:tabs>
        <w:spacing w:before="70"/>
        <w:ind w:left="218" w:right="0" w:firstLine="0"/>
        <w:jc w:val="left"/>
        <w:rPr>
          <w:sz w:val="22"/>
        </w:rPr>
      </w:pPr>
      <w:r>
        <w:rPr>
          <w:sz w:val="22"/>
        </w:rPr>
        <w:t>填</w:t>
      </w:r>
      <w:r>
        <w:rPr>
          <w:spacing w:val="-3"/>
          <w:sz w:val="22"/>
        </w:rPr>
        <w:t>报</w:t>
      </w:r>
      <w:r>
        <w:rPr>
          <w:sz w:val="22"/>
        </w:rPr>
        <w:t>人业</w:t>
      </w:r>
      <w:r>
        <w:rPr>
          <w:spacing w:val="-3"/>
          <w:sz w:val="22"/>
        </w:rPr>
        <w:t>务</w:t>
      </w:r>
      <w:r>
        <w:rPr>
          <w:sz w:val="22"/>
        </w:rPr>
        <w:t>处室</w:t>
      </w:r>
      <w:r>
        <w:rPr>
          <w:spacing w:val="-3"/>
          <w:sz w:val="22"/>
        </w:rPr>
        <w:t>：</w:t>
      </w:r>
      <w:r>
        <w:rPr>
          <w:sz w:val="22"/>
        </w:rPr>
        <w:t>高新</w:t>
      </w:r>
      <w:r>
        <w:rPr>
          <w:spacing w:val="-3"/>
          <w:sz w:val="22"/>
        </w:rPr>
        <w:t>区</w:t>
      </w:r>
      <w:r>
        <w:rPr>
          <w:sz w:val="22"/>
        </w:rPr>
        <w:t>公安</w:t>
      </w:r>
      <w:r>
        <w:rPr>
          <w:spacing w:val="-3"/>
          <w:sz w:val="22"/>
        </w:rPr>
        <w:t>分</w:t>
      </w:r>
      <w:r>
        <w:rPr>
          <w:sz w:val="22"/>
        </w:rPr>
        <w:t>局警</w:t>
      </w:r>
      <w:r>
        <w:rPr>
          <w:spacing w:val="-3"/>
          <w:sz w:val="22"/>
        </w:rPr>
        <w:t>务</w:t>
      </w:r>
      <w:r>
        <w:rPr>
          <w:sz w:val="22"/>
        </w:rPr>
        <w:t>保障室</w:t>
      </w:r>
      <w:r>
        <w:rPr>
          <w:sz w:val="22"/>
        </w:rPr>
        <w:tab/>
      </w:r>
      <w:r>
        <w:rPr>
          <w:sz w:val="22"/>
        </w:rPr>
        <w:t>填</w:t>
      </w:r>
      <w:r>
        <w:rPr>
          <w:spacing w:val="-3"/>
          <w:sz w:val="22"/>
        </w:rPr>
        <w:t>报</w:t>
      </w:r>
      <w:r>
        <w:rPr>
          <w:sz w:val="22"/>
        </w:rPr>
        <w:t>人姓</w:t>
      </w:r>
      <w:r>
        <w:rPr>
          <w:spacing w:val="-3"/>
          <w:sz w:val="22"/>
        </w:rPr>
        <w:t>名</w:t>
      </w:r>
      <w:r>
        <w:rPr>
          <w:sz w:val="22"/>
        </w:rPr>
        <w:t>：杨</w:t>
      </w:r>
      <w:r>
        <w:rPr>
          <w:spacing w:val="-3"/>
          <w:sz w:val="22"/>
        </w:rPr>
        <w:t>钰</w:t>
      </w:r>
      <w:r>
        <w:rPr>
          <w:sz w:val="22"/>
        </w:rPr>
        <w:t>梅</w:t>
      </w:r>
      <w:r>
        <w:rPr>
          <w:sz w:val="22"/>
        </w:rPr>
        <w:tab/>
      </w:r>
      <w:r>
        <w:rPr>
          <w:sz w:val="22"/>
        </w:rPr>
        <w:t>联</w:t>
      </w:r>
      <w:r>
        <w:rPr>
          <w:spacing w:val="-3"/>
          <w:sz w:val="22"/>
        </w:rPr>
        <w:t>系</w:t>
      </w:r>
      <w:r>
        <w:rPr>
          <w:sz w:val="22"/>
        </w:rPr>
        <w:t>电话：2139529</w:t>
      </w:r>
    </w:p>
    <w:p>
      <w:pPr>
        <w:spacing w:after="0"/>
        <w:jc w:val="left"/>
        <w:rPr>
          <w:sz w:val="22"/>
        </w:rPr>
        <w:sectPr>
          <w:pgSz w:w="11910" w:h="16840"/>
          <w:pgMar w:top="1420" w:right="1140" w:bottom="1000" w:left="1140" w:header="0" w:footer="817" w:gutter="0"/>
          <w:cols w:space="720" w:num="1"/>
        </w:sectPr>
      </w:pPr>
    </w:p>
    <w:p>
      <w:pPr>
        <w:pStyle w:val="3"/>
      </w:pPr>
      <w:r>
        <w:t>项目支出绩效目标申报表</w:t>
      </w:r>
    </w:p>
    <w:p>
      <w:pPr>
        <w:spacing w:before="174"/>
        <w:ind w:left="1663" w:right="1663" w:firstLine="0"/>
        <w:jc w:val="center"/>
        <w:rPr>
          <w:sz w:val="22"/>
        </w:rPr>
      </w:pPr>
      <w:r>
        <w:rPr>
          <w:sz w:val="22"/>
        </w:rPr>
        <w:t>（2021 年度）</w:t>
      </w:r>
    </w:p>
    <w:p>
      <w:pPr>
        <w:pStyle w:val="9"/>
        <w:spacing w:before="3"/>
        <w:rPr>
          <w:sz w:val="22"/>
        </w:rPr>
      </w:pPr>
    </w:p>
    <w:p>
      <w:pPr>
        <w:spacing w:before="0"/>
        <w:ind w:left="218" w:right="0" w:firstLine="0"/>
        <w:jc w:val="left"/>
        <w:rPr>
          <w:sz w:val="22"/>
        </w:rPr>
      </w:pPr>
      <w:r>
        <w:rPr>
          <w:sz w:val="22"/>
        </w:rPr>
        <w:t>申报单位：淄博高新区公安分局</w:t>
      </w:r>
    </w:p>
    <w:p>
      <w:pPr>
        <w:pStyle w:val="9"/>
        <w:spacing w:before="1"/>
        <w:rPr>
          <w:sz w:val="11"/>
        </w:rPr>
      </w:pPr>
    </w:p>
    <w:tbl>
      <w:tblPr>
        <w:tblStyle w:val="14"/>
        <w:tblW w:w="9405"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2"/>
        <w:gridCol w:w="456"/>
        <w:gridCol w:w="2259"/>
        <w:gridCol w:w="1586"/>
        <w:gridCol w:w="41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8" w:type="dxa"/>
            <w:gridSpan w:val="2"/>
          </w:tcPr>
          <w:p>
            <w:pPr>
              <w:pStyle w:val="18"/>
              <w:spacing w:before="142"/>
              <w:ind w:left="254"/>
              <w:rPr>
                <w:sz w:val="22"/>
              </w:rPr>
            </w:pPr>
            <w:r>
              <w:rPr>
                <w:sz w:val="22"/>
              </w:rPr>
              <w:t>项目名称</w:t>
            </w:r>
          </w:p>
        </w:tc>
        <w:tc>
          <w:tcPr>
            <w:tcW w:w="8017" w:type="dxa"/>
            <w:gridSpan w:val="3"/>
          </w:tcPr>
          <w:p>
            <w:pPr>
              <w:pStyle w:val="18"/>
              <w:spacing w:before="142"/>
              <w:ind w:left="107"/>
              <w:rPr>
                <w:sz w:val="22"/>
              </w:rPr>
            </w:pPr>
            <w:r>
              <w:rPr>
                <w:sz w:val="22"/>
              </w:rPr>
              <w:t>移动联通大数据平台年租赁费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8" w:type="dxa"/>
            <w:gridSpan w:val="2"/>
          </w:tcPr>
          <w:p>
            <w:pPr>
              <w:pStyle w:val="18"/>
              <w:spacing w:before="143"/>
              <w:ind w:left="254"/>
              <w:rPr>
                <w:sz w:val="22"/>
              </w:rPr>
            </w:pPr>
            <w:r>
              <w:rPr>
                <w:sz w:val="22"/>
              </w:rPr>
              <w:t>主管部门</w:t>
            </w:r>
          </w:p>
        </w:tc>
        <w:tc>
          <w:tcPr>
            <w:tcW w:w="2259" w:type="dxa"/>
          </w:tcPr>
          <w:p>
            <w:pPr>
              <w:pStyle w:val="18"/>
              <w:spacing w:before="143"/>
              <w:ind w:left="138"/>
              <w:rPr>
                <w:sz w:val="22"/>
              </w:rPr>
            </w:pPr>
            <w:r>
              <w:rPr>
                <w:sz w:val="22"/>
              </w:rPr>
              <w:t>淄博高新区公安分局</w:t>
            </w:r>
          </w:p>
        </w:tc>
        <w:tc>
          <w:tcPr>
            <w:tcW w:w="1586" w:type="dxa"/>
          </w:tcPr>
          <w:p>
            <w:pPr>
              <w:pStyle w:val="18"/>
              <w:spacing w:before="143"/>
              <w:ind w:left="112" w:right="102"/>
              <w:jc w:val="center"/>
              <w:rPr>
                <w:sz w:val="22"/>
              </w:rPr>
            </w:pPr>
            <w:r>
              <w:rPr>
                <w:sz w:val="22"/>
              </w:rPr>
              <w:t>预算执行单位</w:t>
            </w:r>
          </w:p>
        </w:tc>
        <w:tc>
          <w:tcPr>
            <w:tcW w:w="4172" w:type="dxa"/>
          </w:tcPr>
          <w:p>
            <w:pPr>
              <w:pStyle w:val="18"/>
              <w:spacing w:before="143"/>
              <w:ind w:left="1076" w:right="1066"/>
              <w:jc w:val="center"/>
              <w:rPr>
                <w:sz w:val="22"/>
              </w:rPr>
            </w:pPr>
            <w:r>
              <w:rPr>
                <w:sz w:val="22"/>
              </w:rPr>
              <w:t>淄博高新区公安分局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88" w:type="dxa"/>
            <w:gridSpan w:val="2"/>
          </w:tcPr>
          <w:p>
            <w:pPr>
              <w:pStyle w:val="18"/>
              <w:spacing w:before="142"/>
              <w:ind w:left="144"/>
              <w:rPr>
                <w:sz w:val="22"/>
              </w:rPr>
            </w:pPr>
            <w:r>
              <w:rPr>
                <w:sz w:val="22"/>
              </w:rPr>
              <w:t>项目负责人</w:t>
            </w:r>
          </w:p>
        </w:tc>
        <w:tc>
          <w:tcPr>
            <w:tcW w:w="2259" w:type="dxa"/>
          </w:tcPr>
          <w:p>
            <w:pPr>
              <w:pStyle w:val="18"/>
              <w:spacing w:before="142"/>
              <w:ind w:left="117" w:right="109"/>
              <w:jc w:val="center"/>
              <w:rPr>
                <w:sz w:val="22"/>
              </w:rPr>
            </w:pPr>
            <w:r>
              <w:rPr>
                <w:sz w:val="22"/>
              </w:rPr>
              <w:t>杨钰梅</w:t>
            </w:r>
          </w:p>
        </w:tc>
        <w:tc>
          <w:tcPr>
            <w:tcW w:w="1586" w:type="dxa"/>
          </w:tcPr>
          <w:p>
            <w:pPr>
              <w:pStyle w:val="18"/>
              <w:spacing w:before="142"/>
              <w:ind w:left="111" w:right="103"/>
              <w:jc w:val="center"/>
              <w:rPr>
                <w:sz w:val="22"/>
              </w:rPr>
            </w:pPr>
            <w:r>
              <w:rPr>
                <w:sz w:val="22"/>
              </w:rPr>
              <w:t>联系电话</w:t>
            </w:r>
          </w:p>
        </w:tc>
        <w:tc>
          <w:tcPr>
            <w:tcW w:w="4172" w:type="dxa"/>
          </w:tcPr>
          <w:p>
            <w:pPr>
              <w:pStyle w:val="18"/>
              <w:spacing w:before="142"/>
              <w:ind w:left="1076" w:right="1066"/>
              <w:jc w:val="center"/>
              <w:rPr>
                <w:sz w:val="22"/>
              </w:rPr>
            </w:pPr>
            <w:r>
              <w:rPr>
                <w:sz w:val="22"/>
              </w:rPr>
              <w:t>2139529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1388" w:type="dxa"/>
            <w:gridSpan w:val="2"/>
          </w:tcPr>
          <w:p>
            <w:pPr>
              <w:pStyle w:val="18"/>
              <w:spacing w:before="172"/>
              <w:ind w:left="254"/>
              <w:rPr>
                <w:sz w:val="22"/>
              </w:rPr>
            </w:pPr>
            <w:r>
              <w:rPr>
                <w:sz w:val="22"/>
              </w:rPr>
              <w:t>项目类型</w:t>
            </w:r>
          </w:p>
        </w:tc>
        <w:tc>
          <w:tcPr>
            <w:tcW w:w="8017" w:type="dxa"/>
            <w:gridSpan w:val="3"/>
          </w:tcPr>
          <w:p>
            <w:pPr>
              <w:pStyle w:val="18"/>
              <w:tabs>
                <w:tab w:val="left" w:pos="3714"/>
              </w:tabs>
              <w:spacing w:before="16"/>
              <w:ind w:left="1316"/>
              <w:rPr>
                <w:sz w:val="22"/>
              </w:rPr>
            </w:pPr>
            <w:r>
              <w:rPr>
                <w:rFonts w:ascii="Wingdings" w:hAnsi="Wingdings" w:eastAsia="Wingdings"/>
                <w:sz w:val="22"/>
              </w:rPr>
              <w:t></w:t>
            </w:r>
            <w:r>
              <w:rPr>
                <w:sz w:val="22"/>
              </w:rPr>
              <w:t>上</w:t>
            </w:r>
            <w:r>
              <w:rPr>
                <w:spacing w:val="-3"/>
                <w:sz w:val="22"/>
              </w:rPr>
              <w:t>年</w:t>
            </w:r>
            <w:r>
              <w:rPr>
                <w:sz w:val="22"/>
              </w:rPr>
              <w:t>原有</w:t>
            </w:r>
            <w:r>
              <w:rPr>
                <w:spacing w:val="-3"/>
                <w:sz w:val="22"/>
              </w:rPr>
              <w:t>项</w:t>
            </w:r>
            <w:r>
              <w:rPr>
                <w:sz w:val="22"/>
              </w:rPr>
              <w:t>目</w:t>
            </w:r>
            <w:r>
              <w:rPr>
                <w:sz w:val="22"/>
              </w:rPr>
              <w:tab/>
            </w:r>
            <w:r>
              <w:rPr>
                <w:spacing w:val="-3"/>
                <w:sz w:val="22"/>
              </w:rPr>
              <w:t>□</w:t>
            </w:r>
            <w:r>
              <w:rPr>
                <w:sz w:val="22"/>
              </w:rPr>
              <w:t>新</w:t>
            </w:r>
            <w:r>
              <w:rPr>
                <w:spacing w:val="-3"/>
                <w:sz w:val="22"/>
              </w:rPr>
              <w:t>增</w:t>
            </w:r>
            <w:r>
              <w:rPr>
                <w:sz w:val="22"/>
              </w:rPr>
              <w:t>固定</w:t>
            </w:r>
            <w:r>
              <w:rPr>
                <w:spacing w:val="-3"/>
                <w:sz w:val="22"/>
              </w:rPr>
              <w:t>项</w:t>
            </w:r>
            <w:r>
              <w:rPr>
                <w:sz w:val="22"/>
              </w:rPr>
              <w:t>目</w:t>
            </w:r>
          </w:p>
          <w:p>
            <w:pPr>
              <w:pStyle w:val="18"/>
              <w:tabs>
                <w:tab w:val="left" w:pos="3738"/>
              </w:tabs>
              <w:spacing w:before="30" w:line="275" w:lineRule="exact"/>
              <w:ind w:left="1316"/>
              <w:rPr>
                <w:sz w:val="22"/>
              </w:rPr>
            </w:pPr>
            <w:r>
              <w:rPr>
                <w:sz w:val="22"/>
              </w:rPr>
              <w:t>□新</w:t>
            </w:r>
            <w:r>
              <w:rPr>
                <w:spacing w:val="-3"/>
                <w:sz w:val="22"/>
              </w:rPr>
              <w:t>增</w:t>
            </w:r>
            <w:r>
              <w:rPr>
                <w:sz w:val="22"/>
              </w:rPr>
              <w:t>一次</w:t>
            </w:r>
            <w:r>
              <w:rPr>
                <w:spacing w:val="-3"/>
                <w:sz w:val="22"/>
              </w:rPr>
              <w:t>性</w:t>
            </w:r>
            <w:r>
              <w:rPr>
                <w:sz w:val="22"/>
              </w:rPr>
              <w:t>项目</w:t>
            </w:r>
            <w:r>
              <w:rPr>
                <w:sz w:val="22"/>
              </w:rPr>
              <w:tab/>
            </w:r>
            <w:r>
              <w:rPr>
                <w:spacing w:val="-3"/>
                <w:sz w:val="22"/>
              </w:rPr>
              <w:t>□</w:t>
            </w:r>
            <w:r>
              <w:rPr>
                <w:sz w:val="22"/>
              </w:rPr>
              <w:t>其</w:t>
            </w:r>
            <w:r>
              <w:rPr>
                <w:spacing w:val="-3"/>
                <w:sz w:val="22"/>
              </w:rPr>
              <w:t>他</w:t>
            </w:r>
            <w:r>
              <w:rPr>
                <w:sz w:val="22"/>
              </w:rPr>
              <w:t>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8" w:type="dxa"/>
            <w:gridSpan w:val="2"/>
          </w:tcPr>
          <w:p>
            <w:pPr>
              <w:pStyle w:val="18"/>
              <w:spacing w:before="143"/>
              <w:ind w:left="254"/>
              <w:rPr>
                <w:sz w:val="22"/>
              </w:rPr>
            </w:pPr>
            <w:r>
              <w:rPr>
                <w:sz w:val="22"/>
              </w:rPr>
              <w:t>项目期限</w:t>
            </w:r>
          </w:p>
        </w:tc>
        <w:tc>
          <w:tcPr>
            <w:tcW w:w="8017" w:type="dxa"/>
            <w:gridSpan w:val="3"/>
          </w:tcPr>
          <w:p>
            <w:pPr>
              <w:pStyle w:val="18"/>
              <w:spacing w:before="143"/>
              <w:ind w:left="2392" w:right="2385"/>
              <w:jc w:val="center"/>
              <w:rPr>
                <w:sz w:val="22"/>
              </w:rPr>
            </w:pPr>
            <w:r>
              <w:rPr>
                <w:sz w:val="22"/>
              </w:rPr>
              <w:t>2021 年 1 月 至 2021 年 12 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88" w:type="dxa"/>
            <w:gridSpan w:val="2"/>
            <w:vMerge w:val="restart"/>
          </w:tcPr>
          <w:p>
            <w:pPr>
              <w:pStyle w:val="18"/>
              <w:spacing w:before="11"/>
              <w:rPr>
                <w:sz w:val="31"/>
              </w:rPr>
            </w:pPr>
          </w:p>
          <w:p>
            <w:pPr>
              <w:pStyle w:val="18"/>
              <w:spacing w:line="266" w:lineRule="auto"/>
              <w:ind w:left="472" w:right="240" w:hanging="219"/>
              <w:rPr>
                <w:sz w:val="22"/>
              </w:rPr>
            </w:pPr>
            <w:r>
              <w:rPr>
                <w:sz w:val="22"/>
              </w:rPr>
              <w:t>项目资金申请</w:t>
            </w:r>
          </w:p>
          <w:p>
            <w:pPr>
              <w:pStyle w:val="18"/>
              <w:spacing w:line="280" w:lineRule="exact"/>
              <w:ind w:left="254"/>
              <w:rPr>
                <w:sz w:val="22"/>
              </w:rPr>
            </w:pPr>
            <w:r>
              <w:rPr>
                <w:sz w:val="22"/>
              </w:rPr>
              <w:t>（万元）</w:t>
            </w:r>
          </w:p>
        </w:tc>
        <w:tc>
          <w:tcPr>
            <w:tcW w:w="2259" w:type="dxa"/>
          </w:tcPr>
          <w:p>
            <w:pPr>
              <w:pStyle w:val="18"/>
              <w:spacing w:before="142"/>
              <w:ind w:left="546"/>
              <w:rPr>
                <w:sz w:val="22"/>
              </w:rPr>
            </w:pPr>
            <w:r>
              <w:rPr>
                <w:sz w:val="22"/>
              </w:rPr>
              <w:t>资金总额：</w:t>
            </w:r>
          </w:p>
        </w:tc>
        <w:tc>
          <w:tcPr>
            <w:tcW w:w="5758" w:type="dxa"/>
            <w:gridSpan w:val="2"/>
          </w:tcPr>
          <w:p>
            <w:pPr>
              <w:pStyle w:val="18"/>
              <w:spacing w:before="142"/>
              <w:ind w:left="2528" w:right="2519"/>
              <w:jc w:val="center"/>
              <w:rPr>
                <w:sz w:val="22"/>
              </w:rPr>
            </w:pPr>
            <w:r>
              <w:rPr>
                <w:sz w:val="22"/>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8" w:type="dxa"/>
            <w:gridSpan w:val="2"/>
            <w:vMerge w:val="continue"/>
            <w:tcBorders>
              <w:top w:val="nil"/>
            </w:tcBorders>
          </w:tcPr>
          <w:p>
            <w:pPr>
              <w:rPr>
                <w:sz w:val="2"/>
                <w:szCs w:val="2"/>
              </w:rPr>
            </w:pPr>
          </w:p>
        </w:tc>
        <w:tc>
          <w:tcPr>
            <w:tcW w:w="2259" w:type="dxa"/>
          </w:tcPr>
          <w:p>
            <w:pPr>
              <w:pStyle w:val="18"/>
              <w:spacing w:before="144"/>
              <w:ind w:left="546"/>
              <w:rPr>
                <w:sz w:val="22"/>
              </w:rPr>
            </w:pPr>
            <w:r>
              <w:rPr>
                <w:sz w:val="22"/>
              </w:rPr>
              <w:t>财政拨款：</w:t>
            </w:r>
          </w:p>
        </w:tc>
        <w:tc>
          <w:tcPr>
            <w:tcW w:w="5758" w:type="dxa"/>
            <w:gridSpan w:val="2"/>
          </w:tcPr>
          <w:p>
            <w:pPr>
              <w:pStyle w:val="18"/>
              <w:spacing w:before="144"/>
              <w:ind w:left="2528" w:right="2519"/>
              <w:jc w:val="center"/>
              <w:rPr>
                <w:sz w:val="22"/>
              </w:rPr>
            </w:pPr>
            <w:r>
              <w:rPr>
                <w:sz w:val="22"/>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8" w:type="dxa"/>
            <w:gridSpan w:val="2"/>
            <w:vMerge w:val="continue"/>
            <w:tcBorders>
              <w:top w:val="nil"/>
            </w:tcBorders>
          </w:tcPr>
          <w:p>
            <w:pPr>
              <w:rPr>
                <w:sz w:val="2"/>
                <w:szCs w:val="2"/>
              </w:rPr>
            </w:pPr>
          </w:p>
        </w:tc>
        <w:tc>
          <w:tcPr>
            <w:tcW w:w="2259" w:type="dxa"/>
          </w:tcPr>
          <w:p>
            <w:pPr>
              <w:pStyle w:val="18"/>
              <w:spacing w:before="142"/>
              <w:ind w:left="546"/>
              <w:rPr>
                <w:sz w:val="22"/>
              </w:rPr>
            </w:pPr>
            <w:r>
              <w:rPr>
                <w:sz w:val="22"/>
              </w:rPr>
              <w:t>其 他：</w:t>
            </w:r>
          </w:p>
        </w:tc>
        <w:tc>
          <w:tcPr>
            <w:tcW w:w="5758" w:type="dxa"/>
            <w:gridSpan w:val="2"/>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83" w:hRule="atLeast"/>
        </w:trPr>
        <w:tc>
          <w:tcPr>
            <w:tcW w:w="932" w:type="dxa"/>
          </w:tcPr>
          <w:p>
            <w:pPr>
              <w:pStyle w:val="18"/>
              <w:spacing w:before="12"/>
              <w:rPr>
                <w:sz w:val="26"/>
              </w:rPr>
            </w:pPr>
          </w:p>
          <w:p>
            <w:pPr>
              <w:pStyle w:val="18"/>
              <w:spacing w:line="266" w:lineRule="auto"/>
              <w:ind w:left="244" w:right="233"/>
              <w:rPr>
                <w:sz w:val="22"/>
              </w:rPr>
            </w:pPr>
            <w:r>
              <w:rPr>
                <w:sz w:val="22"/>
              </w:rPr>
              <w:t>项目简介</w:t>
            </w:r>
          </w:p>
        </w:tc>
        <w:tc>
          <w:tcPr>
            <w:tcW w:w="8473" w:type="dxa"/>
            <w:gridSpan w:val="4"/>
          </w:tcPr>
          <w:p>
            <w:pPr>
              <w:pStyle w:val="18"/>
              <w:spacing w:before="12"/>
              <w:rPr>
                <w:sz w:val="26"/>
              </w:rPr>
            </w:pPr>
          </w:p>
          <w:p>
            <w:pPr>
              <w:pStyle w:val="18"/>
              <w:spacing w:line="266" w:lineRule="auto"/>
              <w:ind w:left="107" w:right="95"/>
              <w:rPr>
                <w:sz w:val="22"/>
              </w:rPr>
            </w:pPr>
            <w:r>
              <w:rPr>
                <w:spacing w:val="-9"/>
                <w:sz w:val="22"/>
              </w:rPr>
              <w:t>为更好保障大型活动安保及警务实战应用，建议租赁移动公司公安安全服务平台与联通</w:t>
            </w:r>
            <w:r>
              <w:rPr>
                <w:spacing w:val="-3"/>
                <w:sz w:val="22"/>
              </w:rPr>
              <w:t>智甄系统，保障公共安全工作正常稳定运行。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35" w:hRule="atLeast"/>
        </w:trPr>
        <w:tc>
          <w:tcPr>
            <w:tcW w:w="932" w:type="dxa"/>
          </w:tcPr>
          <w:p>
            <w:pPr>
              <w:pStyle w:val="18"/>
              <w:rPr>
                <w:sz w:val="22"/>
              </w:rPr>
            </w:pPr>
          </w:p>
          <w:p>
            <w:pPr>
              <w:pStyle w:val="18"/>
              <w:spacing w:before="183" w:line="266" w:lineRule="auto"/>
              <w:ind w:left="244" w:right="233"/>
              <w:jc w:val="both"/>
              <w:rPr>
                <w:sz w:val="22"/>
              </w:rPr>
            </w:pPr>
            <w:r>
              <w:rPr>
                <w:sz w:val="22"/>
              </w:rPr>
              <w:t>项目立项情况</w:t>
            </w:r>
          </w:p>
        </w:tc>
        <w:tc>
          <w:tcPr>
            <w:tcW w:w="8473" w:type="dxa"/>
            <w:gridSpan w:val="4"/>
          </w:tcPr>
          <w:p>
            <w:pPr>
              <w:pStyle w:val="18"/>
              <w:rPr>
                <w:sz w:val="22"/>
              </w:rPr>
            </w:pPr>
          </w:p>
          <w:p>
            <w:pPr>
              <w:pStyle w:val="18"/>
              <w:rPr>
                <w:sz w:val="22"/>
              </w:rPr>
            </w:pPr>
          </w:p>
          <w:p>
            <w:pPr>
              <w:pStyle w:val="18"/>
              <w:spacing w:before="8"/>
              <w:rPr>
                <w:sz w:val="16"/>
              </w:rPr>
            </w:pPr>
          </w:p>
          <w:p>
            <w:pPr>
              <w:pStyle w:val="18"/>
              <w:ind w:left="107"/>
              <w:rPr>
                <w:sz w:val="22"/>
              </w:rPr>
            </w:pPr>
            <w:r>
              <w:rPr>
                <w:sz w:val="22"/>
              </w:rPr>
              <w:t>依据公安分局日常公安工作需求立项。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33" w:hRule="atLeast"/>
        </w:trPr>
        <w:tc>
          <w:tcPr>
            <w:tcW w:w="932" w:type="dxa"/>
          </w:tcPr>
          <w:p>
            <w:pPr>
              <w:pStyle w:val="18"/>
              <w:rPr>
                <w:sz w:val="22"/>
              </w:rPr>
            </w:pPr>
          </w:p>
          <w:p>
            <w:pPr>
              <w:pStyle w:val="18"/>
              <w:rPr>
                <w:sz w:val="18"/>
              </w:rPr>
            </w:pPr>
          </w:p>
          <w:p>
            <w:pPr>
              <w:pStyle w:val="18"/>
              <w:spacing w:line="266" w:lineRule="auto"/>
              <w:ind w:left="244" w:right="233"/>
              <w:jc w:val="both"/>
              <w:rPr>
                <w:sz w:val="22"/>
              </w:rPr>
            </w:pPr>
            <w:r>
              <w:rPr>
                <w:sz w:val="22"/>
              </w:rPr>
              <w:t>资金测算明细</w:t>
            </w:r>
          </w:p>
        </w:tc>
        <w:tc>
          <w:tcPr>
            <w:tcW w:w="8473" w:type="dxa"/>
            <w:gridSpan w:val="4"/>
          </w:tcPr>
          <w:p>
            <w:pPr>
              <w:pStyle w:val="18"/>
              <w:rPr>
                <w:sz w:val="22"/>
              </w:rPr>
            </w:pPr>
          </w:p>
          <w:p>
            <w:pPr>
              <w:pStyle w:val="18"/>
              <w:spacing w:before="1"/>
              <w:rPr>
                <w:sz w:val="20"/>
              </w:rPr>
            </w:pPr>
          </w:p>
          <w:p>
            <w:pPr>
              <w:pStyle w:val="18"/>
              <w:ind w:left="107"/>
              <w:rPr>
                <w:sz w:val="22"/>
              </w:rPr>
            </w:pPr>
            <w:r>
              <w:rPr>
                <w:sz w:val="22"/>
              </w:rPr>
              <w:t>①移动公司公安安全服务平台租赁费用 70 万元/年，租赁期限 1 年；</w:t>
            </w:r>
          </w:p>
          <w:p>
            <w:pPr>
              <w:pStyle w:val="18"/>
              <w:spacing w:before="4" w:line="242" w:lineRule="auto"/>
              <w:ind w:left="107" w:right="2631"/>
              <w:rPr>
                <w:sz w:val="22"/>
              </w:rPr>
            </w:pPr>
            <w:r>
              <w:rPr>
                <w:spacing w:val="-7"/>
                <w:sz w:val="22"/>
              </w:rPr>
              <w:t xml:space="preserve">②联通公司智甄系统租赁费用 </w:t>
            </w:r>
            <w:r>
              <w:rPr>
                <w:sz w:val="22"/>
              </w:rPr>
              <w:t>30</w:t>
            </w:r>
            <w:r>
              <w:rPr>
                <w:spacing w:val="-19"/>
                <w:sz w:val="22"/>
              </w:rPr>
              <w:t xml:space="preserve"> 万元</w:t>
            </w:r>
            <w:r>
              <w:rPr>
                <w:spacing w:val="-3"/>
                <w:sz w:val="22"/>
              </w:rPr>
              <w:t>/</w:t>
            </w:r>
            <w:r>
              <w:rPr>
                <w:spacing w:val="-11"/>
                <w:sz w:val="22"/>
              </w:rPr>
              <w:t xml:space="preserve">年，租赁期限 </w:t>
            </w:r>
            <w:r>
              <w:rPr>
                <w:sz w:val="22"/>
              </w:rPr>
              <w:t>1</w:t>
            </w:r>
            <w:r>
              <w:rPr>
                <w:spacing w:val="-18"/>
                <w:sz w:val="22"/>
              </w:rPr>
              <w:t xml:space="preserve"> 年。</w:t>
            </w:r>
            <w:r>
              <w:rPr>
                <w:spacing w:val="-11"/>
                <w:sz w:val="22"/>
              </w:rPr>
              <w:t>合计</w:t>
            </w:r>
            <w:r>
              <w:rPr>
                <w:sz w:val="22"/>
              </w:rPr>
              <w:t>：100</w:t>
            </w:r>
            <w:r>
              <w:rPr>
                <w:spacing w:val="-15"/>
                <w:sz w:val="22"/>
              </w:rPr>
              <w:t xml:space="preserve"> 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932" w:type="dxa"/>
            <w:vMerge w:val="restart"/>
          </w:tcPr>
          <w:p>
            <w:pPr>
              <w:pStyle w:val="18"/>
              <w:rPr>
                <w:sz w:val="22"/>
              </w:rPr>
            </w:pPr>
          </w:p>
          <w:p>
            <w:pPr>
              <w:pStyle w:val="18"/>
              <w:spacing w:before="5"/>
              <w:rPr>
                <w:sz w:val="16"/>
              </w:rPr>
            </w:pPr>
          </w:p>
          <w:p>
            <w:pPr>
              <w:pStyle w:val="18"/>
              <w:spacing w:line="266" w:lineRule="auto"/>
              <w:ind w:left="244" w:right="233"/>
              <w:jc w:val="both"/>
              <w:rPr>
                <w:sz w:val="22"/>
              </w:rPr>
            </w:pPr>
            <w:r>
              <w:rPr>
                <w:sz w:val="22"/>
              </w:rPr>
              <w:t>项目绩效目标</w:t>
            </w:r>
          </w:p>
        </w:tc>
        <w:tc>
          <w:tcPr>
            <w:tcW w:w="4301" w:type="dxa"/>
            <w:gridSpan w:val="3"/>
          </w:tcPr>
          <w:p>
            <w:pPr>
              <w:pStyle w:val="18"/>
              <w:spacing w:before="142"/>
              <w:ind w:left="1690" w:right="1679"/>
              <w:jc w:val="center"/>
              <w:rPr>
                <w:sz w:val="22"/>
              </w:rPr>
            </w:pPr>
            <w:r>
              <w:rPr>
                <w:sz w:val="22"/>
              </w:rPr>
              <w:t>长期目标</w:t>
            </w:r>
          </w:p>
        </w:tc>
        <w:tc>
          <w:tcPr>
            <w:tcW w:w="4172" w:type="dxa"/>
          </w:tcPr>
          <w:p>
            <w:pPr>
              <w:pStyle w:val="18"/>
              <w:spacing w:before="142"/>
              <w:ind w:left="1076" w:right="1066"/>
              <w:jc w:val="center"/>
              <w:rPr>
                <w:sz w:val="22"/>
              </w:rPr>
            </w:pPr>
            <w:r>
              <w:rPr>
                <w:sz w:val="22"/>
              </w:rPr>
              <w:t>年度目标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12" w:hRule="atLeast"/>
        </w:trPr>
        <w:tc>
          <w:tcPr>
            <w:tcW w:w="932" w:type="dxa"/>
            <w:vMerge w:val="continue"/>
            <w:tcBorders>
              <w:top w:val="nil"/>
            </w:tcBorders>
          </w:tcPr>
          <w:p>
            <w:pPr>
              <w:rPr>
                <w:sz w:val="2"/>
                <w:szCs w:val="2"/>
              </w:rPr>
            </w:pPr>
          </w:p>
        </w:tc>
        <w:tc>
          <w:tcPr>
            <w:tcW w:w="4301" w:type="dxa"/>
            <w:gridSpan w:val="3"/>
          </w:tcPr>
          <w:p>
            <w:pPr>
              <w:pStyle w:val="18"/>
              <w:spacing w:before="3"/>
              <w:rPr>
                <w:sz w:val="28"/>
              </w:rPr>
            </w:pPr>
          </w:p>
          <w:p>
            <w:pPr>
              <w:pStyle w:val="18"/>
              <w:spacing w:line="266" w:lineRule="auto"/>
              <w:ind w:left="107" w:right="96"/>
              <w:rPr>
                <w:sz w:val="22"/>
              </w:rPr>
            </w:pPr>
            <w:r>
              <w:rPr>
                <w:sz w:val="22"/>
              </w:rPr>
              <w:t>保障高新区公安分局公共安全监控工作正常、稳定运行。</w:t>
            </w:r>
          </w:p>
        </w:tc>
        <w:tc>
          <w:tcPr>
            <w:tcW w:w="4172" w:type="dxa"/>
          </w:tcPr>
          <w:p>
            <w:pPr>
              <w:pStyle w:val="18"/>
              <w:spacing w:before="3"/>
              <w:rPr>
                <w:sz w:val="28"/>
              </w:rPr>
            </w:pPr>
          </w:p>
          <w:p>
            <w:pPr>
              <w:pStyle w:val="18"/>
              <w:spacing w:line="266" w:lineRule="auto"/>
              <w:ind w:left="107" w:right="95"/>
              <w:rPr>
                <w:sz w:val="22"/>
              </w:rPr>
            </w:pPr>
            <w:r>
              <w:rPr>
                <w:sz w:val="22"/>
              </w:rPr>
              <w:t>完成年度大数据平台租赁使用，保障公安监控工作正常稳定运行。</w:t>
            </w:r>
          </w:p>
        </w:tc>
      </w:tr>
    </w:tbl>
    <w:p>
      <w:pPr>
        <w:spacing w:after="0" w:line="266" w:lineRule="auto"/>
        <w:rPr>
          <w:sz w:val="22"/>
        </w:rPr>
        <w:sectPr>
          <w:pgSz w:w="11910" w:h="16840"/>
          <w:pgMar w:top="1440" w:right="1140" w:bottom="1000" w:left="1140" w:header="0" w:footer="817" w:gutter="0"/>
          <w:cols w:space="720" w:num="1"/>
        </w:sectPr>
      </w:pPr>
    </w:p>
    <w:tbl>
      <w:tblPr>
        <w:tblStyle w:val="14"/>
        <w:tblW w:w="9405"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2"/>
        <w:gridCol w:w="1075"/>
        <w:gridCol w:w="1080"/>
        <w:gridCol w:w="2146"/>
        <w:gridCol w:w="2993"/>
        <w:gridCol w:w="11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932" w:type="dxa"/>
            <w:vMerge w:val="restart"/>
          </w:tcPr>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spacing w:before="2"/>
              <w:rPr>
                <w:sz w:val="25"/>
              </w:rPr>
            </w:pPr>
          </w:p>
          <w:p>
            <w:pPr>
              <w:pStyle w:val="18"/>
              <w:spacing w:before="1" w:line="266" w:lineRule="auto"/>
              <w:ind w:left="244" w:right="233"/>
              <w:jc w:val="both"/>
              <w:rPr>
                <w:sz w:val="22"/>
              </w:rPr>
            </w:pPr>
            <w:r>
              <w:rPr>
                <w:sz w:val="22"/>
              </w:rPr>
              <w:t>年度绩效指标</w:t>
            </w:r>
          </w:p>
        </w:tc>
        <w:tc>
          <w:tcPr>
            <w:tcW w:w="1075" w:type="dxa"/>
          </w:tcPr>
          <w:p>
            <w:pPr>
              <w:pStyle w:val="18"/>
              <w:spacing w:before="16"/>
              <w:ind w:left="316"/>
              <w:rPr>
                <w:sz w:val="22"/>
              </w:rPr>
            </w:pPr>
            <w:r>
              <w:rPr>
                <w:spacing w:val="-1"/>
                <w:sz w:val="22"/>
              </w:rPr>
              <w:t>一级</w:t>
            </w:r>
          </w:p>
          <w:p>
            <w:pPr>
              <w:pStyle w:val="18"/>
              <w:spacing w:before="30" w:line="276" w:lineRule="exact"/>
              <w:ind w:left="316"/>
              <w:rPr>
                <w:sz w:val="22"/>
              </w:rPr>
            </w:pPr>
            <w:r>
              <w:rPr>
                <w:spacing w:val="-1"/>
                <w:sz w:val="22"/>
              </w:rPr>
              <w:t>指标</w:t>
            </w:r>
          </w:p>
        </w:tc>
        <w:tc>
          <w:tcPr>
            <w:tcW w:w="1080" w:type="dxa"/>
          </w:tcPr>
          <w:p>
            <w:pPr>
              <w:pStyle w:val="18"/>
              <w:spacing w:before="16"/>
              <w:ind w:left="318"/>
              <w:rPr>
                <w:sz w:val="22"/>
              </w:rPr>
            </w:pPr>
            <w:r>
              <w:rPr>
                <w:spacing w:val="-1"/>
                <w:sz w:val="22"/>
              </w:rPr>
              <w:t>二级</w:t>
            </w:r>
          </w:p>
          <w:p>
            <w:pPr>
              <w:pStyle w:val="18"/>
              <w:spacing w:before="30" w:line="276" w:lineRule="exact"/>
              <w:ind w:left="318"/>
              <w:rPr>
                <w:sz w:val="22"/>
              </w:rPr>
            </w:pPr>
            <w:r>
              <w:rPr>
                <w:spacing w:val="-1"/>
                <w:sz w:val="22"/>
              </w:rPr>
              <w:t>指标</w:t>
            </w:r>
          </w:p>
        </w:tc>
        <w:tc>
          <w:tcPr>
            <w:tcW w:w="2146" w:type="dxa"/>
          </w:tcPr>
          <w:p>
            <w:pPr>
              <w:pStyle w:val="18"/>
              <w:spacing w:before="172"/>
              <w:ind w:left="633"/>
              <w:rPr>
                <w:sz w:val="22"/>
              </w:rPr>
            </w:pPr>
            <w:r>
              <w:rPr>
                <w:sz w:val="22"/>
              </w:rPr>
              <w:t>三级指标</w:t>
            </w:r>
          </w:p>
        </w:tc>
        <w:tc>
          <w:tcPr>
            <w:tcW w:w="2993" w:type="dxa"/>
          </w:tcPr>
          <w:p>
            <w:pPr>
              <w:pStyle w:val="18"/>
              <w:spacing w:before="172"/>
              <w:ind w:left="1035" w:right="1027"/>
              <w:jc w:val="center"/>
              <w:rPr>
                <w:sz w:val="22"/>
              </w:rPr>
            </w:pPr>
            <w:r>
              <w:rPr>
                <w:sz w:val="22"/>
              </w:rPr>
              <w:t>指标内容</w:t>
            </w:r>
          </w:p>
        </w:tc>
        <w:tc>
          <w:tcPr>
            <w:tcW w:w="1179" w:type="dxa"/>
          </w:tcPr>
          <w:p>
            <w:pPr>
              <w:pStyle w:val="18"/>
              <w:spacing w:before="172"/>
              <w:ind w:left="128" w:right="121"/>
              <w:jc w:val="center"/>
              <w:rPr>
                <w:sz w:val="22"/>
              </w:rPr>
            </w:pPr>
            <w:r>
              <w:rPr>
                <w:sz w:val="22"/>
              </w:rPr>
              <w:t>指标值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932" w:type="dxa"/>
            <w:vMerge w:val="continue"/>
            <w:tcBorders>
              <w:top w:val="nil"/>
            </w:tcBorders>
          </w:tcPr>
          <w:p>
            <w:pPr>
              <w:rPr>
                <w:sz w:val="2"/>
                <w:szCs w:val="2"/>
              </w:rPr>
            </w:pPr>
          </w:p>
        </w:tc>
        <w:tc>
          <w:tcPr>
            <w:tcW w:w="1075" w:type="dxa"/>
            <w:vMerge w:val="restart"/>
          </w:tcPr>
          <w:p>
            <w:pPr>
              <w:pStyle w:val="18"/>
              <w:rPr>
                <w:sz w:val="22"/>
              </w:rPr>
            </w:pPr>
          </w:p>
          <w:p>
            <w:pPr>
              <w:pStyle w:val="18"/>
              <w:rPr>
                <w:sz w:val="22"/>
              </w:rPr>
            </w:pPr>
          </w:p>
          <w:p>
            <w:pPr>
              <w:pStyle w:val="18"/>
              <w:spacing w:before="5"/>
              <w:rPr>
                <w:sz w:val="31"/>
              </w:rPr>
            </w:pPr>
          </w:p>
          <w:p>
            <w:pPr>
              <w:pStyle w:val="18"/>
              <w:spacing w:line="266" w:lineRule="auto"/>
              <w:ind w:left="316" w:right="305"/>
              <w:rPr>
                <w:sz w:val="22"/>
              </w:rPr>
            </w:pPr>
            <w:r>
              <w:rPr>
                <w:sz w:val="22"/>
              </w:rPr>
              <w:t>产出指标</w:t>
            </w:r>
          </w:p>
        </w:tc>
        <w:tc>
          <w:tcPr>
            <w:tcW w:w="1080" w:type="dxa"/>
            <w:vMerge w:val="restart"/>
          </w:tcPr>
          <w:p>
            <w:pPr>
              <w:pStyle w:val="18"/>
              <w:spacing w:before="12"/>
              <w:rPr>
                <w:sz w:val="25"/>
              </w:rPr>
            </w:pPr>
          </w:p>
          <w:p>
            <w:pPr>
              <w:pStyle w:val="18"/>
              <w:spacing w:line="266" w:lineRule="auto"/>
              <w:ind w:left="318" w:right="307"/>
              <w:rPr>
                <w:sz w:val="22"/>
              </w:rPr>
            </w:pPr>
            <w:r>
              <w:rPr>
                <w:sz w:val="22"/>
              </w:rPr>
              <w:t>数量指标</w:t>
            </w:r>
          </w:p>
        </w:tc>
        <w:tc>
          <w:tcPr>
            <w:tcW w:w="2146" w:type="dxa"/>
          </w:tcPr>
          <w:p>
            <w:pPr>
              <w:pStyle w:val="18"/>
              <w:spacing w:before="15"/>
              <w:ind w:left="107"/>
              <w:rPr>
                <w:sz w:val="22"/>
              </w:rPr>
            </w:pPr>
            <w:r>
              <w:rPr>
                <w:spacing w:val="-3"/>
                <w:sz w:val="22"/>
              </w:rPr>
              <w:t>移动公司公安安全</w:t>
            </w:r>
          </w:p>
          <w:p>
            <w:pPr>
              <w:pStyle w:val="18"/>
              <w:spacing w:before="30" w:line="276" w:lineRule="exact"/>
              <w:ind w:left="107"/>
              <w:rPr>
                <w:sz w:val="22"/>
              </w:rPr>
            </w:pPr>
            <w:r>
              <w:rPr>
                <w:spacing w:val="-3"/>
                <w:sz w:val="22"/>
              </w:rPr>
              <w:t>服务平台租赁期限</w:t>
            </w:r>
          </w:p>
        </w:tc>
        <w:tc>
          <w:tcPr>
            <w:tcW w:w="2993" w:type="dxa"/>
          </w:tcPr>
          <w:p>
            <w:pPr>
              <w:pStyle w:val="18"/>
              <w:spacing w:before="15"/>
              <w:ind w:left="107"/>
              <w:rPr>
                <w:sz w:val="22"/>
              </w:rPr>
            </w:pPr>
            <w:r>
              <w:rPr>
                <w:sz w:val="22"/>
              </w:rPr>
              <w:t>移动公司公安安全服务平台</w:t>
            </w:r>
          </w:p>
          <w:p>
            <w:pPr>
              <w:pStyle w:val="18"/>
              <w:spacing w:before="30" w:line="276" w:lineRule="exact"/>
              <w:ind w:left="107"/>
              <w:rPr>
                <w:sz w:val="22"/>
              </w:rPr>
            </w:pPr>
            <w:r>
              <w:rPr>
                <w:sz w:val="22"/>
              </w:rPr>
              <w:t>租赁期限</w:t>
            </w:r>
          </w:p>
        </w:tc>
        <w:tc>
          <w:tcPr>
            <w:tcW w:w="1179" w:type="dxa"/>
          </w:tcPr>
          <w:p>
            <w:pPr>
              <w:pStyle w:val="18"/>
              <w:spacing w:before="171"/>
              <w:ind w:left="128" w:right="118"/>
              <w:jc w:val="center"/>
              <w:rPr>
                <w:sz w:val="22"/>
              </w:rPr>
            </w:pPr>
            <w:r>
              <w:rPr>
                <w:sz w:val="22"/>
              </w:rPr>
              <w:t>1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932"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080" w:type="dxa"/>
            <w:vMerge w:val="continue"/>
            <w:tcBorders>
              <w:top w:val="nil"/>
            </w:tcBorders>
          </w:tcPr>
          <w:p>
            <w:pPr>
              <w:rPr>
                <w:sz w:val="2"/>
                <w:szCs w:val="2"/>
              </w:rPr>
            </w:pPr>
          </w:p>
        </w:tc>
        <w:tc>
          <w:tcPr>
            <w:tcW w:w="2146" w:type="dxa"/>
          </w:tcPr>
          <w:p>
            <w:pPr>
              <w:pStyle w:val="18"/>
              <w:spacing w:before="15"/>
              <w:ind w:left="107"/>
              <w:rPr>
                <w:sz w:val="22"/>
              </w:rPr>
            </w:pPr>
            <w:r>
              <w:rPr>
                <w:sz w:val="22"/>
              </w:rPr>
              <w:t>联通公司智甄系统</w:t>
            </w:r>
          </w:p>
          <w:p>
            <w:pPr>
              <w:pStyle w:val="18"/>
              <w:spacing w:before="30" w:line="277" w:lineRule="exact"/>
              <w:ind w:left="107"/>
              <w:rPr>
                <w:sz w:val="22"/>
              </w:rPr>
            </w:pPr>
            <w:r>
              <w:rPr>
                <w:sz w:val="22"/>
              </w:rPr>
              <w:t>租赁期限</w:t>
            </w:r>
          </w:p>
        </w:tc>
        <w:tc>
          <w:tcPr>
            <w:tcW w:w="2993" w:type="dxa"/>
          </w:tcPr>
          <w:p>
            <w:pPr>
              <w:pStyle w:val="18"/>
              <w:spacing w:before="171"/>
              <w:ind w:left="107"/>
              <w:rPr>
                <w:sz w:val="22"/>
              </w:rPr>
            </w:pPr>
            <w:r>
              <w:rPr>
                <w:sz w:val="22"/>
              </w:rPr>
              <w:t>联通公司智甄系统租赁期限</w:t>
            </w:r>
          </w:p>
        </w:tc>
        <w:tc>
          <w:tcPr>
            <w:tcW w:w="1179" w:type="dxa"/>
          </w:tcPr>
          <w:p>
            <w:pPr>
              <w:pStyle w:val="18"/>
              <w:spacing w:before="171"/>
              <w:ind w:left="128" w:right="118"/>
              <w:jc w:val="center"/>
              <w:rPr>
                <w:sz w:val="22"/>
              </w:rPr>
            </w:pPr>
            <w:r>
              <w:rPr>
                <w:sz w:val="22"/>
              </w:rPr>
              <w:t>1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932"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080" w:type="dxa"/>
          </w:tcPr>
          <w:p>
            <w:pPr>
              <w:pStyle w:val="18"/>
              <w:spacing w:before="17"/>
              <w:ind w:left="318"/>
              <w:rPr>
                <w:sz w:val="22"/>
              </w:rPr>
            </w:pPr>
            <w:r>
              <w:rPr>
                <w:spacing w:val="-1"/>
                <w:sz w:val="22"/>
              </w:rPr>
              <w:t>质量</w:t>
            </w:r>
          </w:p>
          <w:p>
            <w:pPr>
              <w:pStyle w:val="18"/>
              <w:spacing w:before="30" w:line="275" w:lineRule="exact"/>
              <w:ind w:left="318"/>
              <w:rPr>
                <w:sz w:val="22"/>
              </w:rPr>
            </w:pPr>
            <w:r>
              <w:rPr>
                <w:spacing w:val="-1"/>
                <w:sz w:val="22"/>
              </w:rPr>
              <w:t>指标</w:t>
            </w:r>
          </w:p>
        </w:tc>
        <w:tc>
          <w:tcPr>
            <w:tcW w:w="2146" w:type="dxa"/>
          </w:tcPr>
          <w:p>
            <w:pPr>
              <w:pStyle w:val="18"/>
              <w:spacing w:before="173"/>
              <w:ind w:left="107"/>
              <w:rPr>
                <w:sz w:val="22"/>
              </w:rPr>
            </w:pPr>
            <w:r>
              <w:rPr>
                <w:sz w:val="22"/>
              </w:rPr>
              <w:t>设备采购质量</w:t>
            </w:r>
          </w:p>
        </w:tc>
        <w:tc>
          <w:tcPr>
            <w:tcW w:w="2993" w:type="dxa"/>
          </w:tcPr>
          <w:p>
            <w:pPr>
              <w:pStyle w:val="18"/>
              <w:spacing w:before="173"/>
              <w:ind w:left="107"/>
              <w:rPr>
                <w:sz w:val="22"/>
              </w:rPr>
            </w:pPr>
            <w:r>
              <w:rPr>
                <w:sz w:val="22"/>
              </w:rPr>
              <w:t>采购质量符合公安工作要求</w:t>
            </w:r>
          </w:p>
        </w:tc>
        <w:tc>
          <w:tcPr>
            <w:tcW w:w="1179" w:type="dxa"/>
          </w:tcPr>
          <w:p>
            <w:pPr>
              <w:pStyle w:val="18"/>
              <w:spacing w:before="173"/>
              <w:ind w:left="128" w:right="119"/>
              <w:jc w:val="center"/>
              <w:rPr>
                <w:sz w:val="22"/>
              </w:rPr>
            </w:pPr>
            <w:r>
              <w:rPr>
                <w:sz w:val="22"/>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932"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080" w:type="dxa"/>
          </w:tcPr>
          <w:p>
            <w:pPr>
              <w:pStyle w:val="18"/>
              <w:spacing w:before="16"/>
              <w:ind w:left="318"/>
              <w:rPr>
                <w:sz w:val="22"/>
              </w:rPr>
            </w:pPr>
            <w:r>
              <w:rPr>
                <w:spacing w:val="-1"/>
                <w:sz w:val="22"/>
              </w:rPr>
              <w:t>时效</w:t>
            </w:r>
          </w:p>
          <w:p>
            <w:pPr>
              <w:pStyle w:val="18"/>
              <w:spacing w:before="31" w:line="275" w:lineRule="exact"/>
              <w:ind w:left="318"/>
              <w:rPr>
                <w:sz w:val="22"/>
              </w:rPr>
            </w:pPr>
            <w:r>
              <w:rPr>
                <w:spacing w:val="-1"/>
                <w:sz w:val="22"/>
              </w:rPr>
              <w:t>指标</w:t>
            </w:r>
          </w:p>
        </w:tc>
        <w:tc>
          <w:tcPr>
            <w:tcW w:w="2146" w:type="dxa"/>
          </w:tcPr>
          <w:p>
            <w:pPr>
              <w:pStyle w:val="18"/>
              <w:spacing w:before="173"/>
              <w:ind w:left="107"/>
              <w:rPr>
                <w:sz w:val="22"/>
              </w:rPr>
            </w:pPr>
            <w:r>
              <w:rPr>
                <w:sz w:val="22"/>
              </w:rPr>
              <w:t>平台租赁实施时间</w:t>
            </w:r>
          </w:p>
        </w:tc>
        <w:tc>
          <w:tcPr>
            <w:tcW w:w="2993" w:type="dxa"/>
          </w:tcPr>
          <w:p>
            <w:pPr>
              <w:pStyle w:val="18"/>
              <w:spacing w:before="173"/>
              <w:ind w:left="107"/>
              <w:rPr>
                <w:sz w:val="22"/>
              </w:rPr>
            </w:pPr>
            <w:r>
              <w:rPr>
                <w:sz w:val="22"/>
              </w:rPr>
              <w:t>完成大数据平台租赁时间</w:t>
            </w:r>
          </w:p>
        </w:tc>
        <w:tc>
          <w:tcPr>
            <w:tcW w:w="1179" w:type="dxa"/>
          </w:tcPr>
          <w:p>
            <w:pPr>
              <w:pStyle w:val="18"/>
              <w:spacing w:before="173"/>
              <w:ind w:left="128" w:right="121"/>
              <w:jc w:val="center"/>
              <w:rPr>
                <w:sz w:val="22"/>
              </w:rPr>
            </w:pPr>
            <w:r>
              <w:rPr>
                <w:sz w:val="22"/>
              </w:rPr>
              <w:t>及时完成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6" w:hRule="atLeast"/>
        </w:trPr>
        <w:tc>
          <w:tcPr>
            <w:tcW w:w="932" w:type="dxa"/>
            <w:vMerge w:val="continue"/>
            <w:tcBorders>
              <w:top w:val="nil"/>
            </w:tcBorders>
          </w:tcPr>
          <w:p>
            <w:pPr>
              <w:rPr>
                <w:sz w:val="2"/>
                <w:szCs w:val="2"/>
              </w:rPr>
            </w:pPr>
          </w:p>
        </w:tc>
        <w:tc>
          <w:tcPr>
            <w:tcW w:w="1075" w:type="dxa"/>
            <w:vMerge w:val="restart"/>
          </w:tcPr>
          <w:p>
            <w:pPr>
              <w:pStyle w:val="18"/>
              <w:rPr>
                <w:sz w:val="22"/>
              </w:rPr>
            </w:pPr>
          </w:p>
          <w:p>
            <w:pPr>
              <w:pStyle w:val="18"/>
              <w:spacing w:before="4"/>
              <w:rPr>
                <w:sz w:val="28"/>
              </w:rPr>
            </w:pPr>
          </w:p>
          <w:p>
            <w:pPr>
              <w:pStyle w:val="18"/>
              <w:spacing w:line="266" w:lineRule="auto"/>
              <w:ind w:left="316" w:right="305"/>
              <w:rPr>
                <w:sz w:val="22"/>
              </w:rPr>
            </w:pPr>
            <w:r>
              <w:rPr>
                <w:sz w:val="22"/>
              </w:rPr>
              <w:t>效益指标</w:t>
            </w:r>
          </w:p>
        </w:tc>
        <w:tc>
          <w:tcPr>
            <w:tcW w:w="1080" w:type="dxa"/>
          </w:tcPr>
          <w:p>
            <w:pPr>
              <w:pStyle w:val="18"/>
              <w:spacing w:before="16" w:line="266" w:lineRule="auto"/>
              <w:ind w:left="318" w:right="307"/>
              <w:rPr>
                <w:sz w:val="22"/>
              </w:rPr>
            </w:pPr>
            <w:r>
              <w:rPr>
                <w:spacing w:val="-8"/>
                <w:sz w:val="22"/>
              </w:rPr>
              <w:t>社会</w:t>
            </w:r>
            <w:r>
              <w:rPr>
                <w:spacing w:val="-9"/>
                <w:sz w:val="22"/>
              </w:rPr>
              <w:t>效益</w:t>
            </w:r>
          </w:p>
          <w:p>
            <w:pPr>
              <w:pStyle w:val="18"/>
              <w:spacing w:line="274" w:lineRule="exact"/>
              <w:ind w:left="318"/>
              <w:rPr>
                <w:sz w:val="22"/>
              </w:rPr>
            </w:pPr>
            <w:r>
              <w:rPr>
                <w:spacing w:val="-1"/>
                <w:sz w:val="22"/>
              </w:rPr>
              <w:t>指标</w:t>
            </w:r>
          </w:p>
        </w:tc>
        <w:tc>
          <w:tcPr>
            <w:tcW w:w="2146" w:type="dxa"/>
          </w:tcPr>
          <w:p>
            <w:pPr>
              <w:pStyle w:val="18"/>
              <w:spacing w:before="8"/>
              <w:rPr>
                <w:sz w:val="25"/>
              </w:rPr>
            </w:pPr>
          </w:p>
          <w:p>
            <w:pPr>
              <w:pStyle w:val="18"/>
              <w:ind w:left="107"/>
              <w:rPr>
                <w:sz w:val="22"/>
              </w:rPr>
            </w:pPr>
            <w:r>
              <w:rPr>
                <w:sz w:val="22"/>
              </w:rPr>
              <w:t>公共安全稳定</w:t>
            </w:r>
          </w:p>
        </w:tc>
        <w:tc>
          <w:tcPr>
            <w:tcW w:w="2993" w:type="dxa"/>
          </w:tcPr>
          <w:p>
            <w:pPr>
              <w:pStyle w:val="18"/>
              <w:spacing w:before="8"/>
              <w:rPr>
                <w:sz w:val="25"/>
              </w:rPr>
            </w:pPr>
          </w:p>
          <w:p>
            <w:pPr>
              <w:pStyle w:val="18"/>
              <w:ind w:left="107"/>
              <w:rPr>
                <w:sz w:val="22"/>
              </w:rPr>
            </w:pPr>
            <w:r>
              <w:rPr>
                <w:sz w:val="22"/>
              </w:rPr>
              <w:t>有效保障社会公共安全稳定</w:t>
            </w:r>
          </w:p>
        </w:tc>
        <w:tc>
          <w:tcPr>
            <w:tcW w:w="1179" w:type="dxa"/>
          </w:tcPr>
          <w:p>
            <w:pPr>
              <w:pStyle w:val="18"/>
              <w:spacing w:before="8"/>
              <w:rPr>
                <w:sz w:val="25"/>
              </w:rPr>
            </w:pPr>
          </w:p>
          <w:p>
            <w:pPr>
              <w:pStyle w:val="18"/>
              <w:ind w:left="128" w:right="119"/>
              <w:jc w:val="center"/>
              <w:rPr>
                <w:sz w:val="22"/>
              </w:rPr>
            </w:pPr>
            <w:r>
              <w:rPr>
                <w:sz w:val="22"/>
              </w:rPr>
              <w:t>有效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5" w:hRule="atLeast"/>
        </w:trPr>
        <w:tc>
          <w:tcPr>
            <w:tcW w:w="932"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080" w:type="dxa"/>
          </w:tcPr>
          <w:p>
            <w:pPr>
              <w:pStyle w:val="18"/>
              <w:spacing w:before="16" w:line="266" w:lineRule="auto"/>
              <w:ind w:left="318" w:right="197" w:hanging="108"/>
              <w:rPr>
                <w:sz w:val="22"/>
              </w:rPr>
            </w:pPr>
            <w:r>
              <w:rPr>
                <w:spacing w:val="-7"/>
                <w:sz w:val="22"/>
              </w:rPr>
              <w:t>可持续</w:t>
            </w:r>
            <w:r>
              <w:rPr>
                <w:sz w:val="22"/>
              </w:rPr>
              <w:t>影响</w:t>
            </w:r>
          </w:p>
          <w:p>
            <w:pPr>
              <w:pStyle w:val="18"/>
              <w:spacing w:line="274" w:lineRule="exact"/>
              <w:ind w:left="318"/>
              <w:rPr>
                <w:sz w:val="22"/>
              </w:rPr>
            </w:pPr>
            <w:r>
              <w:rPr>
                <w:spacing w:val="-1"/>
                <w:sz w:val="22"/>
              </w:rPr>
              <w:t>指标</w:t>
            </w:r>
          </w:p>
        </w:tc>
        <w:tc>
          <w:tcPr>
            <w:tcW w:w="2146" w:type="dxa"/>
          </w:tcPr>
          <w:p>
            <w:pPr>
              <w:pStyle w:val="18"/>
              <w:spacing w:before="7"/>
              <w:rPr>
                <w:sz w:val="25"/>
              </w:rPr>
            </w:pPr>
          </w:p>
          <w:p>
            <w:pPr>
              <w:pStyle w:val="18"/>
              <w:ind w:left="107"/>
              <w:rPr>
                <w:sz w:val="22"/>
              </w:rPr>
            </w:pPr>
            <w:r>
              <w:rPr>
                <w:sz w:val="22"/>
              </w:rPr>
              <w:t>公安工作效率</w:t>
            </w:r>
          </w:p>
        </w:tc>
        <w:tc>
          <w:tcPr>
            <w:tcW w:w="2993" w:type="dxa"/>
          </w:tcPr>
          <w:p>
            <w:pPr>
              <w:pStyle w:val="18"/>
              <w:spacing w:before="7"/>
              <w:rPr>
                <w:sz w:val="25"/>
              </w:rPr>
            </w:pPr>
          </w:p>
          <w:p>
            <w:pPr>
              <w:pStyle w:val="18"/>
              <w:ind w:left="107"/>
              <w:rPr>
                <w:sz w:val="22"/>
              </w:rPr>
            </w:pPr>
            <w:r>
              <w:rPr>
                <w:sz w:val="22"/>
              </w:rPr>
              <w:t>持续提高公安监控工作效率</w:t>
            </w:r>
          </w:p>
        </w:tc>
        <w:tc>
          <w:tcPr>
            <w:tcW w:w="1179" w:type="dxa"/>
          </w:tcPr>
          <w:p>
            <w:pPr>
              <w:pStyle w:val="18"/>
              <w:spacing w:before="7"/>
              <w:rPr>
                <w:sz w:val="25"/>
              </w:rPr>
            </w:pPr>
          </w:p>
          <w:p>
            <w:pPr>
              <w:pStyle w:val="18"/>
              <w:ind w:left="128" w:right="121"/>
              <w:jc w:val="center"/>
              <w:rPr>
                <w:sz w:val="22"/>
              </w:rPr>
            </w:pPr>
            <w:r>
              <w:rPr>
                <w:sz w:val="22"/>
              </w:rPr>
              <w:t>稳定持续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59" w:hRule="atLeast"/>
        </w:trPr>
        <w:tc>
          <w:tcPr>
            <w:tcW w:w="932" w:type="dxa"/>
            <w:vMerge w:val="continue"/>
            <w:tcBorders>
              <w:top w:val="nil"/>
            </w:tcBorders>
          </w:tcPr>
          <w:p>
            <w:pPr>
              <w:rPr>
                <w:sz w:val="2"/>
                <w:szCs w:val="2"/>
              </w:rPr>
            </w:pPr>
          </w:p>
        </w:tc>
        <w:tc>
          <w:tcPr>
            <w:tcW w:w="1075" w:type="dxa"/>
          </w:tcPr>
          <w:p>
            <w:pPr>
              <w:pStyle w:val="18"/>
              <w:rPr>
                <w:sz w:val="22"/>
              </w:rPr>
            </w:pPr>
          </w:p>
          <w:p>
            <w:pPr>
              <w:pStyle w:val="18"/>
              <w:spacing w:before="9"/>
              <w:rPr>
                <w:sz w:val="15"/>
              </w:rPr>
            </w:pPr>
          </w:p>
          <w:p>
            <w:pPr>
              <w:pStyle w:val="18"/>
              <w:spacing w:line="266" w:lineRule="auto"/>
              <w:ind w:left="316" w:right="197" w:hanging="111"/>
              <w:rPr>
                <w:sz w:val="22"/>
              </w:rPr>
            </w:pPr>
            <w:r>
              <w:rPr>
                <w:sz w:val="22"/>
              </w:rPr>
              <w:t>满意度指标</w:t>
            </w:r>
          </w:p>
        </w:tc>
        <w:tc>
          <w:tcPr>
            <w:tcW w:w="1080" w:type="dxa"/>
          </w:tcPr>
          <w:p>
            <w:pPr>
              <w:pStyle w:val="18"/>
              <w:spacing w:before="15" w:line="266" w:lineRule="auto"/>
              <w:ind w:left="210" w:right="197"/>
              <w:jc w:val="both"/>
              <w:rPr>
                <w:sz w:val="22"/>
              </w:rPr>
            </w:pPr>
            <w:r>
              <w:rPr>
                <w:spacing w:val="-7"/>
                <w:sz w:val="22"/>
              </w:rPr>
              <w:t>社会公众或服务对象满意度</w:t>
            </w:r>
          </w:p>
          <w:p>
            <w:pPr>
              <w:pStyle w:val="18"/>
              <w:spacing w:line="273" w:lineRule="exact"/>
              <w:ind w:left="318"/>
              <w:rPr>
                <w:sz w:val="22"/>
              </w:rPr>
            </w:pPr>
            <w:r>
              <w:rPr>
                <w:spacing w:val="-1"/>
                <w:sz w:val="22"/>
              </w:rPr>
              <w:t>指标</w:t>
            </w:r>
          </w:p>
        </w:tc>
        <w:tc>
          <w:tcPr>
            <w:tcW w:w="2146" w:type="dxa"/>
          </w:tcPr>
          <w:p>
            <w:pPr>
              <w:pStyle w:val="18"/>
              <w:rPr>
                <w:sz w:val="22"/>
              </w:rPr>
            </w:pPr>
          </w:p>
          <w:p>
            <w:pPr>
              <w:pStyle w:val="18"/>
              <w:spacing w:before="11"/>
              <w:rPr>
                <w:sz w:val="27"/>
              </w:rPr>
            </w:pPr>
          </w:p>
          <w:p>
            <w:pPr>
              <w:pStyle w:val="18"/>
              <w:ind w:left="107"/>
              <w:rPr>
                <w:sz w:val="22"/>
              </w:rPr>
            </w:pPr>
            <w:r>
              <w:rPr>
                <w:sz w:val="22"/>
              </w:rPr>
              <w:t>受益人群满意度</w:t>
            </w:r>
          </w:p>
        </w:tc>
        <w:tc>
          <w:tcPr>
            <w:tcW w:w="2993" w:type="dxa"/>
          </w:tcPr>
          <w:p>
            <w:pPr>
              <w:pStyle w:val="18"/>
              <w:rPr>
                <w:sz w:val="22"/>
              </w:rPr>
            </w:pPr>
          </w:p>
          <w:p>
            <w:pPr>
              <w:pStyle w:val="18"/>
              <w:spacing w:before="11"/>
              <w:rPr>
                <w:sz w:val="27"/>
              </w:rPr>
            </w:pPr>
          </w:p>
          <w:p>
            <w:pPr>
              <w:pStyle w:val="18"/>
              <w:ind w:left="107"/>
              <w:rPr>
                <w:sz w:val="22"/>
              </w:rPr>
            </w:pPr>
            <w:r>
              <w:rPr>
                <w:sz w:val="22"/>
              </w:rPr>
              <w:t>受益人群满意度</w:t>
            </w:r>
          </w:p>
        </w:tc>
        <w:tc>
          <w:tcPr>
            <w:tcW w:w="1179" w:type="dxa"/>
          </w:tcPr>
          <w:p>
            <w:pPr>
              <w:pStyle w:val="18"/>
              <w:rPr>
                <w:sz w:val="22"/>
              </w:rPr>
            </w:pPr>
          </w:p>
          <w:p>
            <w:pPr>
              <w:pStyle w:val="18"/>
              <w:spacing w:before="11"/>
              <w:rPr>
                <w:sz w:val="27"/>
              </w:rPr>
            </w:pPr>
          </w:p>
          <w:p>
            <w:pPr>
              <w:pStyle w:val="18"/>
              <w:ind w:left="128" w:right="119"/>
              <w:jc w:val="center"/>
              <w:rPr>
                <w:sz w:val="22"/>
              </w:rPr>
            </w:pPr>
            <w:r>
              <w:rPr>
                <w:sz w:val="22"/>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932" w:type="dxa"/>
          </w:tcPr>
          <w:p>
            <w:pPr>
              <w:pStyle w:val="18"/>
              <w:spacing w:before="15"/>
              <w:ind w:left="244"/>
              <w:rPr>
                <w:sz w:val="22"/>
              </w:rPr>
            </w:pPr>
            <w:r>
              <w:rPr>
                <w:spacing w:val="-1"/>
                <w:sz w:val="22"/>
              </w:rPr>
              <w:t>其他</w:t>
            </w:r>
          </w:p>
          <w:p>
            <w:pPr>
              <w:pStyle w:val="18"/>
              <w:spacing w:before="30" w:line="277" w:lineRule="exact"/>
              <w:ind w:left="244"/>
              <w:rPr>
                <w:sz w:val="22"/>
              </w:rPr>
            </w:pPr>
            <w:r>
              <w:rPr>
                <w:spacing w:val="-1"/>
                <w:sz w:val="22"/>
              </w:rPr>
              <w:t>说明</w:t>
            </w:r>
          </w:p>
        </w:tc>
        <w:tc>
          <w:tcPr>
            <w:tcW w:w="8473" w:type="dxa"/>
            <w:gridSpan w:val="5"/>
          </w:tcPr>
          <w:p>
            <w:pPr>
              <w:pStyle w:val="18"/>
              <w:spacing w:before="171"/>
              <w:ind w:left="7"/>
              <w:jc w:val="center"/>
              <w:rPr>
                <w:sz w:val="22"/>
              </w:rPr>
            </w:pPr>
            <w:r>
              <w:rPr>
                <w:w w:val="100"/>
                <w:sz w:val="22"/>
              </w:rPr>
              <w:t>无</w:t>
            </w:r>
          </w:p>
        </w:tc>
      </w:tr>
    </w:tbl>
    <w:p>
      <w:pPr>
        <w:pStyle w:val="9"/>
        <w:spacing w:before="8"/>
        <w:rPr>
          <w:sz w:val="5"/>
        </w:rPr>
      </w:pPr>
    </w:p>
    <w:p>
      <w:pPr>
        <w:tabs>
          <w:tab w:val="left" w:pos="5056"/>
          <w:tab w:val="left" w:pos="7478"/>
        </w:tabs>
        <w:spacing w:before="70"/>
        <w:ind w:left="218" w:right="0" w:firstLine="0"/>
        <w:jc w:val="left"/>
        <w:rPr>
          <w:sz w:val="22"/>
        </w:rPr>
      </w:pPr>
      <w:r>
        <w:rPr>
          <w:sz w:val="22"/>
        </w:rPr>
        <w:t>填</w:t>
      </w:r>
      <w:r>
        <w:rPr>
          <w:spacing w:val="-3"/>
          <w:sz w:val="22"/>
        </w:rPr>
        <w:t>报</w:t>
      </w:r>
      <w:r>
        <w:rPr>
          <w:sz w:val="22"/>
        </w:rPr>
        <w:t>人业</w:t>
      </w:r>
      <w:r>
        <w:rPr>
          <w:spacing w:val="-3"/>
          <w:sz w:val="22"/>
        </w:rPr>
        <w:t>务</w:t>
      </w:r>
      <w:r>
        <w:rPr>
          <w:sz w:val="22"/>
        </w:rPr>
        <w:t>处室</w:t>
      </w:r>
      <w:r>
        <w:rPr>
          <w:spacing w:val="-3"/>
          <w:sz w:val="22"/>
        </w:rPr>
        <w:t>：</w:t>
      </w:r>
      <w:r>
        <w:rPr>
          <w:sz w:val="22"/>
        </w:rPr>
        <w:t>高新</w:t>
      </w:r>
      <w:r>
        <w:rPr>
          <w:spacing w:val="-3"/>
          <w:sz w:val="22"/>
        </w:rPr>
        <w:t>区</w:t>
      </w:r>
      <w:r>
        <w:rPr>
          <w:sz w:val="22"/>
        </w:rPr>
        <w:t>公安</w:t>
      </w:r>
      <w:r>
        <w:rPr>
          <w:spacing w:val="-3"/>
          <w:sz w:val="22"/>
        </w:rPr>
        <w:t>分</w:t>
      </w:r>
      <w:r>
        <w:rPr>
          <w:sz w:val="22"/>
        </w:rPr>
        <w:t>局警</w:t>
      </w:r>
      <w:r>
        <w:rPr>
          <w:spacing w:val="-3"/>
          <w:sz w:val="22"/>
        </w:rPr>
        <w:t>务</w:t>
      </w:r>
      <w:r>
        <w:rPr>
          <w:sz w:val="22"/>
        </w:rPr>
        <w:t>保障室</w:t>
      </w:r>
      <w:r>
        <w:rPr>
          <w:sz w:val="22"/>
        </w:rPr>
        <w:tab/>
      </w:r>
      <w:r>
        <w:rPr>
          <w:sz w:val="22"/>
        </w:rPr>
        <w:t>填</w:t>
      </w:r>
      <w:r>
        <w:rPr>
          <w:spacing w:val="-3"/>
          <w:sz w:val="22"/>
        </w:rPr>
        <w:t>报</w:t>
      </w:r>
      <w:r>
        <w:rPr>
          <w:sz w:val="22"/>
        </w:rPr>
        <w:t>人姓</w:t>
      </w:r>
      <w:r>
        <w:rPr>
          <w:spacing w:val="-3"/>
          <w:sz w:val="22"/>
        </w:rPr>
        <w:t>名</w:t>
      </w:r>
      <w:r>
        <w:rPr>
          <w:sz w:val="22"/>
        </w:rPr>
        <w:t>：杨</w:t>
      </w:r>
      <w:r>
        <w:rPr>
          <w:spacing w:val="-3"/>
          <w:sz w:val="22"/>
        </w:rPr>
        <w:t>钰</w:t>
      </w:r>
      <w:r>
        <w:rPr>
          <w:sz w:val="22"/>
        </w:rPr>
        <w:t>梅</w:t>
      </w:r>
      <w:r>
        <w:rPr>
          <w:sz w:val="22"/>
        </w:rPr>
        <w:tab/>
      </w:r>
      <w:r>
        <w:rPr>
          <w:sz w:val="22"/>
        </w:rPr>
        <w:t>联</w:t>
      </w:r>
      <w:r>
        <w:rPr>
          <w:spacing w:val="-3"/>
          <w:sz w:val="22"/>
        </w:rPr>
        <w:t>系</w:t>
      </w:r>
      <w:r>
        <w:rPr>
          <w:sz w:val="22"/>
        </w:rPr>
        <w:t>电话：2139529</w:t>
      </w:r>
    </w:p>
    <w:p>
      <w:pPr>
        <w:spacing w:after="0"/>
        <w:jc w:val="left"/>
        <w:rPr>
          <w:sz w:val="22"/>
        </w:rPr>
        <w:sectPr>
          <w:pgSz w:w="11910" w:h="16840"/>
          <w:pgMar w:top="1420" w:right="1140" w:bottom="1000" w:left="1140" w:header="0" w:footer="817" w:gutter="0"/>
          <w:cols w:space="720" w:num="1"/>
        </w:sectPr>
      </w:pPr>
    </w:p>
    <w:p>
      <w:pPr>
        <w:pStyle w:val="3"/>
        <w:spacing w:before="24"/>
      </w:pPr>
      <w:r>
        <w:t>项目支出绩效目标申报表</w:t>
      </w:r>
    </w:p>
    <w:p>
      <w:pPr>
        <w:spacing w:before="281"/>
        <w:ind w:left="1663" w:right="1663" w:firstLine="0"/>
        <w:jc w:val="center"/>
        <w:rPr>
          <w:sz w:val="22"/>
        </w:rPr>
      </w:pPr>
      <w:r>
        <w:rPr>
          <w:sz w:val="22"/>
        </w:rPr>
        <w:t>（2021 年度）</w:t>
      </w:r>
    </w:p>
    <w:p>
      <w:pPr>
        <w:pStyle w:val="9"/>
        <w:spacing w:before="6"/>
        <w:rPr>
          <w:sz w:val="32"/>
        </w:rPr>
      </w:pPr>
    </w:p>
    <w:p>
      <w:pPr>
        <w:spacing w:before="0"/>
        <w:ind w:left="218" w:right="0" w:firstLine="0"/>
        <w:jc w:val="left"/>
        <w:rPr>
          <w:sz w:val="22"/>
        </w:rPr>
      </w:pPr>
      <w:r>
        <w:rPr>
          <w:sz w:val="22"/>
        </w:rPr>
        <w:t>申报单位：淄博高新区公安分局</w:t>
      </w:r>
    </w:p>
    <w:p>
      <w:pPr>
        <w:pStyle w:val="9"/>
        <w:spacing w:before="4"/>
        <w:rPr>
          <w:sz w:val="11"/>
        </w:rPr>
      </w:pPr>
    </w:p>
    <w:tbl>
      <w:tblPr>
        <w:tblStyle w:val="14"/>
        <w:tblW w:w="9405"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3"/>
        <w:gridCol w:w="456"/>
        <w:gridCol w:w="2259"/>
        <w:gridCol w:w="2019"/>
        <w:gridCol w:w="37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89" w:type="dxa"/>
            <w:gridSpan w:val="2"/>
          </w:tcPr>
          <w:p>
            <w:pPr>
              <w:pStyle w:val="18"/>
              <w:spacing w:before="141"/>
              <w:ind w:left="254"/>
              <w:rPr>
                <w:sz w:val="22"/>
              </w:rPr>
            </w:pPr>
            <w:r>
              <w:rPr>
                <w:sz w:val="22"/>
              </w:rPr>
              <w:t>项目名称</w:t>
            </w:r>
          </w:p>
        </w:tc>
        <w:tc>
          <w:tcPr>
            <w:tcW w:w="8016" w:type="dxa"/>
            <w:gridSpan w:val="3"/>
          </w:tcPr>
          <w:p>
            <w:pPr>
              <w:pStyle w:val="18"/>
              <w:spacing w:before="141"/>
              <w:ind w:left="108"/>
              <w:rPr>
                <w:sz w:val="22"/>
              </w:rPr>
            </w:pPr>
            <w:r>
              <w:rPr>
                <w:sz w:val="22"/>
              </w:rPr>
              <w:t>云镜大数据辅助分析系统费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0" w:hRule="atLeast"/>
        </w:trPr>
        <w:tc>
          <w:tcPr>
            <w:tcW w:w="1389" w:type="dxa"/>
            <w:gridSpan w:val="2"/>
          </w:tcPr>
          <w:p>
            <w:pPr>
              <w:pStyle w:val="18"/>
              <w:spacing w:before="143"/>
              <w:ind w:left="254"/>
              <w:rPr>
                <w:sz w:val="22"/>
              </w:rPr>
            </w:pPr>
            <w:r>
              <w:rPr>
                <w:sz w:val="22"/>
              </w:rPr>
              <w:t>主管部门</w:t>
            </w:r>
          </w:p>
        </w:tc>
        <w:tc>
          <w:tcPr>
            <w:tcW w:w="2259" w:type="dxa"/>
          </w:tcPr>
          <w:p>
            <w:pPr>
              <w:pStyle w:val="18"/>
              <w:spacing w:before="1"/>
              <w:ind w:left="579"/>
              <w:rPr>
                <w:sz w:val="22"/>
              </w:rPr>
            </w:pPr>
            <w:r>
              <w:rPr>
                <w:sz w:val="22"/>
              </w:rPr>
              <w:t>淄博高新区</w:t>
            </w:r>
          </w:p>
          <w:p>
            <w:pPr>
              <w:pStyle w:val="18"/>
              <w:spacing w:before="4" w:line="263" w:lineRule="exact"/>
              <w:ind w:left="689"/>
              <w:rPr>
                <w:sz w:val="22"/>
              </w:rPr>
            </w:pPr>
            <w:r>
              <w:rPr>
                <w:sz w:val="22"/>
              </w:rPr>
              <w:t>公安分局</w:t>
            </w:r>
          </w:p>
        </w:tc>
        <w:tc>
          <w:tcPr>
            <w:tcW w:w="2019" w:type="dxa"/>
          </w:tcPr>
          <w:p>
            <w:pPr>
              <w:pStyle w:val="18"/>
              <w:spacing w:before="143"/>
              <w:ind w:left="328" w:right="321"/>
              <w:jc w:val="center"/>
              <w:rPr>
                <w:sz w:val="22"/>
              </w:rPr>
            </w:pPr>
            <w:r>
              <w:rPr>
                <w:sz w:val="22"/>
              </w:rPr>
              <w:t>预算执行单位</w:t>
            </w:r>
          </w:p>
        </w:tc>
        <w:tc>
          <w:tcPr>
            <w:tcW w:w="3738" w:type="dxa"/>
          </w:tcPr>
          <w:p>
            <w:pPr>
              <w:pStyle w:val="18"/>
              <w:spacing w:before="143"/>
              <w:ind w:left="877"/>
              <w:rPr>
                <w:sz w:val="22"/>
              </w:rPr>
            </w:pPr>
            <w:r>
              <w:rPr>
                <w:sz w:val="22"/>
              </w:rPr>
              <w:t>淄博高新区公安分局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9" w:type="dxa"/>
            <w:gridSpan w:val="2"/>
          </w:tcPr>
          <w:p>
            <w:pPr>
              <w:pStyle w:val="18"/>
              <w:spacing w:before="141"/>
              <w:ind w:left="144"/>
              <w:rPr>
                <w:sz w:val="22"/>
              </w:rPr>
            </w:pPr>
            <w:r>
              <w:rPr>
                <w:sz w:val="22"/>
              </w:rPr>
              <w:t>项目负责人</w:t>
            </w:r>
          </w:p>
        </w:tc>
        <w:tc>
          <w:tcPr>
            <w:tcW w:w="2259" w:type="dxa"/>
          </w:tcPr>
          <w:p>
            <w:pPr>
              <w:pStyle w:val="18"/>
              <w:spacing w:before="141"/>
              <w:ind w:left="797"/>
              <w:rPr>
                <w:sz w:val="22"/>
              </w:rPr>
            </w:pPr>
            <w:r>
              <w:rPr>
                <w:sz w:val="22"/>
              </w:rPr>
              <w:t>杨钰梅</w:t>
            </w:r>
          </w:p>
        </w:tc>
        <w:tc>
          <w:tcPr>
            <w:tcW w:w="2019" w:type="dxa"/>
          </w:tcPr>
          <w:p>
            <w:pPr>
              <w:pStyle w:val="18"/>
              <w:spacing w:before="141"/>
              <w:ind w:left="328" w:right="319"/>
              <w:jc w:val="center"/>
              <w:rPr>
                <w:sz w:val="22"/>
              </w:rPr>
            </w:pPr>
            <w:r>
              <w:rPr>
                <w:sz w:val="22"/>
              </w:rPr>
              <w:t>联系电话</w:t>
            </w:r>
          </w:p>
        </w:tc>
        <w:tc>
          <w:tcPr>
            <w:tcW w:w="3738" w:type="dxa"/>
          </w:tcPr>
          <w:p>
            <w:pPr>
              <w:pStyle w:val="18"/>
              <w:spacing w:before="141"/>
              <w:ind w:left="1209"/>
              <w:rPr>
                <w:sz w:val="22"/>
              </w:rPr>
            </w:pPr>
            <w:r>
              <w:rPr>
                <w:sz w:val="22"/>
              </w:rPr>
              <w:t>0533-2139529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0" w:hRule="atLeast"/>
        </w:trPr>
        <w:tc>
          <w:tcPr>
            <w:tcW w:w="1389" w:type="dxa"/>
            <w:gridSpan w:val="2"/>
          </w:tcPr>
          <w:p>
            <w:pPr>
              <w:pStyle w:val="18"/>
              <w:spacing w:before="145"/>
              <w:ind w:left="254"/>
              <w:rPr>
                <w:sz w:val="22"/>
              </w:rPr>
            </w:pPr>
            <w:r>
              <w:rPr>
                <w:sz w:val="22"/>
              </w:rPr>
              <w:t>项目类型</w:t>
            </w:r>
          </w:p>
        </w:tc>
        <w:tc>
          <w:tcPr>
            <w:tcW w:w="8016" w:type="dxa"/>
            <w:gridSpan w:val="3"/>
          </w:tcPr>
          <w:p>
            <w:pPr>
              <w:pStyle w:val="18"/>
              <w:tabs>
                <w:tab w:val="left" w:pos="5064"/>
              </w:tabs>
              <w:spacing w:before="1"/>
              <w:ind w:left="2645"/>
              <w:rPr>
                <w:sz w:val="22"/>
              </w:rPr>
            </w:pPr>
            <w:r>
              <w:rPr>
                <w:spacing w:val="-3"/>
                <w:sz w:val="22"/>
              </w:rPr>
              <w:t>□</w:t>
            </w:r>
            <w:r>
              <w:rPr>
                <w:sz w:val="22"/>
              </w:rPr>
              <w:t>上</w:t>
            </w:r>
            <w:r>
              <w:rPr>
                <w:spacing w:val="-3"/>
                <w:sz w:val="22"/>
              </w:rPr>
              <w:t>年</w:t>
            </w:r>
            <w:r>
              <w:rPr>
                <w:sz w:val="22"/>
              </w:rPr>
              <w:t>原有</w:t>
            </w:r>
            <w:r>
              <w:rPr>
                <w:spacing w:val="-3"/>
                <w:sz w:val="22"/>
              </w:rPr>
              <w:t>项</w:t>
            </w:r>
            <w:r>
              <w:rPr>
                <w:sz w:val="22"/>
              </w:rPr>
              <w:t>目</w:t>
            </w:r>
            <w:r>
              <w:rPr>
                <w:sz w:val="22"/>
              </w:rPr>
              <w:tab/>
            </w:r>
            <w:r>
              <w:rPr>
                <w:rFonts w:ascii="Wingdings" w:hAnsi="Wingdings" w:eastAsia="Wingdings"/>
                <w:sz w:val="22"/>
              </w:rPr>
              <w:t></w:t>
            </w:r>
            <w:r>
              <w:rPr>
                <w:sz w:val="22"/>
              </w:rPr>
              <w:t>新</w:t>
            </w:r>
            <w:r>
              <w:rPr>
                <w:spacing w:val="-3"/>
                <w:sz w:val="22"/>
              </w:rPr>
              <w:t>增</w:t>
            </w:r>
            <w:r>
              <w:rPr>
                <w:sz w:val="22"/>
              </w:rPr>
              <w:t>固定</w:t>
            </w:r>
            <w:r>
              <w:rPr>
                <w:spacing w:val="-3"/>
                <w:sz w:val="22"/>
              </w:rPr>
              <w:t>项</w:t>
            </w:r>
            <w:r>
              <w:rPr>
                <w:sz w:val="22"/>
              </w:rPr>
              <w:t>目</w:t>
            </w:r>
          </w:p>
          <w:p>
            <w:pPr>
              <w:pStyle w:val="18"/>
              <w:tabs>
                <w:tab w:val="left" w:pos="5052"/>
              </w:tabs>
              <w:spacing w:before="4" w:line="264" w:lineRule="exact"/>
              <w:ind w:left="2633"/>
              <w:rPr>
                <w:sz w:val="22"/>
              </w:rPr>
            </w:pPr>
            <w:r>
              <w:rPr>
                <w:spacing w:val="-3"/>
                <w:sz w:val="22"/>
              </w:rPr>
              <w:t>□</w:t>
            </w:r>
            <w:r>
              <w:rPr>
                <w:sz w:val="22"/>
              </w:rPr>
              <w:t>新</w:t>
            </w:r>
            <w:r>
              <w:rPr>
                <w:spacing w:val="-3"/>
                <w:sz w:val="22"/>
              </w:rPr>
              <w:t>增</w:t>
            </w:r>
            <w:r>
              <w:rPr>
                <w:sz w:val="22"/>
              </w:rPr>
              <w:t>一次</w:t>
            </w:r>
            <w:r>
              <w:rPr>
                <w:spacing w:val="-3"/>
                <w:sz w:val="22"/>
              </w:rPr>
              <w:t>性</w:t>
            </w:r>
            <w:r>
              <w:rPr>
                <w:sz w:val="22"/>
              </w:rPr>
              <w:t>项目</w:t>
            </w:r>
            <w:r>
              <w:rPr>
                <w:sz w:val="22"/>
              </w:rPr>
              <w:tab/>
            </w:r>
            <w:r>
              <w:rPr>
                <w:sz w:val="22"/>
              </w:rPr>
              <w:t>□其</w:t>
            </w:r>
            <w:r>
              <w:rPr>
                <w:spacing w:val="-3"/>
                <w:sz w:val="22"/>
              </w:rPr>
              <w:t>他</w:t>
            </w:r>
            <w:r>
              <w:rPr>
                <w:sz w:val="22"/>
              </w:rPr>
              <w:t>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89" w:type="dxa"/>
            <w:gridSpan w:val="2"/>
          </w:tcPr>
          <w:p>
            <w:pPr>
              <w:pStyle w:val="18"/>
              <w:spacing w:before="140"/>
              <w:ind w:left="254"/>
              <w:rPr>
                <w:sz w:val="22"/>
              </w:rPr>
            </w:pPr>
            <w:r>
              <w:rPr>
                <w:sz w:val="22"/>
              </w:rPr>
              <w:t>项目期限</w:t>
            </w:r>
          </w:p>
        </w:tc>
        <w:tc>
          <w:tcPr>
            <w:tcW w:w="8016" w:type="dxa"/>
            <w:gridSpan w:val="3"/>
          </w:tcPr>
          <w:p>
            <w:pPr>
              <w:pStyle w:val="18"/>
              <w:spacing w:before="140"/>
              <w:ind w:left="2391" w:right="2382"/>
              <w:jc w:val="center"/>
              <w:rPr>
                <w:sz w:val="22"/>
              </w:rPr>
            </w:pPr>
            <w:r>
              <w:rPr>
                <w:sz w:val="22"/>
              </w:rPr>
              <w:t>2021 年 1 月至 2021 年 12 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9" w:type="dxa"/>
            <w:gridSpan w:val="2"/>
            <w:vMerge w:val="restart"/>
          </w:tcPr>
          <w:p>
            <w:pPr>
              <w:pStyle w:val="18"/>
              <w:rPr>
                <w:sz w:val="22"/>
              </w:rPr>
            </w:pPr>
          </w:p>
          <w:p>
            <w:pPr>
              <w:pStyle w:val="18"/>
              <w:spacing w:before="150" w:line="242" w:lineRule="auto"/>
              <w:ind w:left="472" w:right="241" w:hanging="219"/>
              <w:rPr>
                <w:sz w:val="22"/>
              </w:rPr>
            </w:pPr>
            <w:r>
              <w:rPr>
                <w:sz w:val="22"/>
              </w:rPr>
              <w:t>项目资金申请</w:t>
            </w:r>
          </w:p>
          <w:p>
            <w:pPr>
              <w:pStyle w:val="18"/>
              <w:spacing w:before="2"/>
              <w:ind w:left="254"/>
              <w:rPr>
                <w:sz w:val="22"/>
              </w:rPr>
            </w:pPr>
            <w:r>
              <w:rPr>
                <w:sz w:val="22"/>
              </w:rPr>
              <w:t>（万元）</w:t>
            </w:r>
          </w:p>
        </w:tc>
        <w:tc>
          <w:tcPr>
            <w:tcW w:w="2259" w:type="dxa"/>
          </w:tcPr>
          <w:p>
            <w:pPr>
              <w:pStyle w:val="18"/>
              <w:spacing w:before="141"/>
              <w:ind w:left="797"/>
              <w:rPr>
                <w:sz w:val="22"/>
              </w:rPr>
            </w:pPr>
            <w:r>
              <w:rPr>
                <w:sz w:val="22"/>
              </w:rPr>
              <w:t>资金总额：</w:t>
            </w:r>
          </w:p>
        </w:tc>
        <w:tc>
          <w:tcPr>
            <w:tcW w:w="5757" w:type="dxa"/>
            <w:gridSpan w:val="2"/>
          </w:tcPr>
          <w:p>
            <w:pPr>
              <w:pStyle w:val="18"/>
              <w:spacing w:before="141"/>
              <w:ind w:left="2278" w:right="2270"/>
              <w:jc w:val="center"/>
              <w:rPr>
                <w:sz w:val="22"/>
              </w:rPr>
            </w:pPr>
            <w:r>
              <w:rPr>
                <w:sz w:val="22"/>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89" w:type="dxa"/>
            <w:gridSpan w:val="2"/>
            <w:vMerge w:val="continue"/>
            <w:tcBorders>
              <w:top w:val="nil"/>
            </w:tcBorders>
          </w:tcPr>
          <w:p>
            <w:pPr>
              <w:rPr>
                <w:sz w:val="2"/>
                <w:szCs w:val="2"/>
              </w:rPr>
            </w:pPr>
          </w:p>
        </w:tc>
        <w:tc>
          <w:tcPr>
            <w:tcW w:w="2259" w:type="dxa"/>
          </w:tcPr>
          <w:p>
            <w:pPr>
              <w:pStyle w:val="18"/>
              <w:spacing w:before="140"/>
              <w:ind w:left="797"/>
              <w:rPr>
                <w:sz w:val="22"/>
              </w:rPr>
            </w:pPr>
            <w:r>
              <w:rPr>
                <w:sz w:val="22"/>
              </w:rPr>
              <w:t>财政拨款：</w:t>
            </w:r>
          </w:p>
        </w:tc>
        <w:tc>
          <w:tcPr>
            <w:tcW w:w="5757" w:type="dxa"/>
            <w:gridSpan w:val="2"/>
          </w:tcPr>
          <w:p>
            <w:pPr>
              <w:pStyle w:val="18"/>
              <w:spacing w:before="140"/>
              <w:ind w:left="2278" w:right="2270"/>
              <w:jc w:val="center"/>
              <w:rPr>
                <w:sz w:val="22"/>
              </w:rPr>
            </w:pPr>
            <w:r>
              <w:rPr>
                <w:sz w:val="22"/>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9" w:type="dxa"/>
            <w:gridSpan w:val="2"/>
            <w:vMerge w:val="continue"/>
            <w:tcBorders>
              <w:top w:val="nil"/>
            </w:tcBorders>
          </w:tcPr>
          <w:p>
            <w:pPr>
              <w:rPr>
                <w:sz w:val="2"/>
                <w:szCs w:val="2"/>
              </w:rPr>
            </w:pPr>
          </w:p>
        </w:tc>
        <w:tc>
          <w:tcPr>
            <w:tcW w:w="2259" w:type="dxa"/>
          </w:tcPr>
          <w:p>
            <w:pPr>
              <w:pStyle w:val="18"/>
              <w:spacing w:before="142"/>
              <w:ind w:left="797"/>
              <w:rPr>
                <w:sz w:val="22"/>
              </w:rPr>
            </w:pPr>
            <w:r>
              <w:rPr>
                <w:sz w:val="22"/>
              </w:rPr>
              <w:t>其他：</w:t>
            </w:r>
          </w:p>
        </w:tc>
        <w:tc>
          <w:tcPr>
            <w:tcW w:w="5757" w:type="dxa"/>
            <w:gridSpan w:val="2"/>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70" w:hRule="atLeast"/>
        </w:trPr>
        <w:tc>
          <w:tcPr>
            <w:tcW w:w="933" w:type="dxa"/>
          </w:tcPr>
          <w:p>
            <w:pPr>
              <w:pStyle w:val="18"/>
              <w:rPr>
                <w:sz w:val="22"/>
              </w:rPr>
            </w:pPr>
          </w:p>
          <w:p>
            <w:pPr>
              <w:pStyle w:val="18"/>
              <w:spacing w:before="168" w:line="242" w:lineRule="auto"/>
              <w:ind w:left="244" w:right="234"/>
              <w:rPr>
                <w:sz w:val="22"/>
              </w:rPr>
            </w:pPr>
            <w:r>
              <w:rPr>
                <w:sz w:val="22"/>
              </w:rPr>
              <w:t>项目简介</w:t>
            </w:r>
          </w:p>
        </w:tc>
        <w:tc>
          <w:tcPr>
            <w:tcW w:w="8472" w:type="dxa"/>
            <w:gridSpan w:val="4"/>
          </w:tcPr>
          <w:p>
            <w:pPr>
              <w:pStyle w:val="18"/>
              <w:rPr>
                <w:sz w:val="22"/>
              </w:rPr>
            </w:pPr>
          </w:p>
          <w:p>
            <w:pPr>
              <w:pStyle w:val="18"/>
              <w:spacing w:before="2"/>
              <w:rPr>
                <w:sz w:val="24"/>
              </w:rPr>
            </w:pPr>
          </w:p>
          <w:p>
            <w:pPr>
              <w:pStyle w:val="18"/>
              <w:spacing w:before="1"/>
              <w:ind w:left="108"/>
              <w:rPr>
                <w:sz w:val="22"/>
              </w:rPr>
            </w:pPr>
            <w:r>
              <w:rPr>
                <w:sz w:val="22"/>
              </w:rPr>
              <w:t>该项目主要是刑侦大队、经侦大队、网安大队等的办案专业系统费用。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65" w:hRule="atLeast"/>
        </w:trPr>
        <w:tc>
          <w:tcPr>
            <w:tcW w:w="933" w:type="dxa"/>
          </w:tcPr>
          <w:p>
            <w:pPr>
              <w:pStyle w:val="18"/>
              <w:spacing w:before="9"/>
              <w:rPr>
                <w:sz w:val="27"/>
              </w:rPr>
            </w:pPr>
          </w:p>
          <w:p>
            <w:pPr>
              <w:pStyle w:val="18"/>
              <w:spacing w:line="242" w:lineRule="auto"/>
              <w:ind w:left="244" w:right="234"/>
              <w:jc w:val="both"/>
              <w:rPr>
                <w:sz w:val="22"/>
              </w:rPr>
            </w:pPr>
            <w:r>
              <w:rPr>
                <w:sz w:val="22"/>
              </w:rPr>
              <w:t>项目立项情况</w:t>
            </w:r>
          </w:p>
        </w:tc>
        <w:tc>
          <w:tcPr>
            <w:tcW w:w="8472" w:type="dxa"/>
            <w:gridSpan w:val="4"/>
          </w:tcPr>
          <w:p>
            <w:pPr>
              <w:pStyle w:val="18"/>
              <w:rPr>
                <w:sz w:val="22"/>
              </w:rPr>
            </w:pPr>
          </w:p>
          <w:p>
            <w:pPr>
              <w:pStyle w:val="18"/>
              <w:rPr>
                <w:sz w:val="28"/>
              </w:rPr>
            </w:pPr>
          </w:p>
          <w:p>
            <w:pPr>
              <w:pStyle w:val="18"/>
              <w:ind w:left="108"/>
              <w:rPr>
                <w:sz w:val="22"/>
              </w:rPr>
            </w:pPr>
            <w:r>
              <w:rPr>
                <w:sz w:val="22"/>
              </w:rPr>
              <w:t>依据高新公安分局实际工作部署立项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45" w:hRule="atLeast"/>
        </w:trPr>
        <w:tc>
          <w:tcPr>
            <w:tcW w:w="933" w:type="dxa"/>
          </w:tcPr>
          <w:p>
            <w:pPr>
              <w:pStyle w:val="18"/>
              <w:spacing w:before="12"/>
              <w:rPr>
                <w:sz w:val="26"/>
              </w:rPr>
            </w:pPr>
          </w:p>
          <w:p>
            <w:pPr>
              <w:pStyle w:val="18"/>
              <w:spacing w:line="242" w:lineRule="auto"/>
              <w:ind w:left="244" w:right="234"/>
              <w:jc w:val="both"/>
              <w:rPr>
                <w:sz w:val="22"/>
              </w:rPr>
            </w:pPr>
            <w:r>
              <w:rPr>
                <w:sz w:val="22"/>
              </w:rPr>
              <w:t>资金测算明细</w:t>
            </w:r>
          </w:p>
        </w:tc>
        <w:tc>
          <w:tcPr>
            <w:tcW w:w="8472" w:type="dxa"/>
            <w:gridSpan w:val="4"/>
          </w:tcPr>
          <w:p>
            <w:pPr>
              <w:pStyle w:val="18"/>
              <w:rPr>
                <w:sz w:val="22"/>
              </w:rPr>
            </w:pPr>
          </w:p>
          <w:p>
            <w:pPr>
              <w:pStyle w:val="18"/>
              <w:spacing w:before="2"/>
              <w:rPr>
                <w:sz w:val="27"/>
              </w:rPr>
            </w:pPr>
          </w:p>
          <w:p>
            <w:pPr>
              <w:pStyle w:val="18"/>
              <w:spacing w:before="1"/>
              <w:ind w:left="108"/>
              <w:rPr>
                <w:sz w:val="22"/>
              </w:rPr>
            </w:pPr>
            <w:r>
              <w:rPr>
                <w:sz w:val="22"/>
              </w:rPr>
              <w:t>云镜系统（大数据辅助分析系统数据查询服务）25 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933" w:type="dxa"/>
            <w:vMerge w:val="restart"/>
          </w:tcPr>
          <w:p>
            <w:pPr>
              <w:pStyle w:val="18"/>
              <w:rPr>
                <w:sz w:val="22"/>
              </w:rPr>
            </w:pPr>
          </w:p>
          <w:p>
            <w:pPr>
              <w:pStyle w:val="18"/>
              <w:rPr>
                <w:sz w:val="22"/>
              </w:rPr>
            </w:pPr>
          </w:p>
          <w:p>
            <w:pPr>
              <w:pStyle w:val="18"/>
              <w:spacing w:before="6"/>
              <w:rPr>
                <w:sz w:val="21"/>
              </w:rPr>
            </w:pPr>
          </w:p>
          <w:p>
            <w:pPr>
              <w:pStyle w:val="18"/>
              <w:spacing w:before="1" w:line="242" w:lineRule="auto"/>
              <w:ind w:left="244" w:right="234"/>
              <w:jc w:val="both"/>
              <w:rPr>
                <w:sz w:val="22"/>
              </w:rPr>
            </w:pPr>
            <w:r>
              <w:rPr>
                <w:sz w:val="22"/>
              </w:rPr>
              <w:t>项目绩效目标</w:t>
            </w:r>
          </w:p>
        </w:tc>
        <w:tc>
          <w:tcPr>
            <w:tcW w:w="4734" w:type="dxa"/>
            <w:gridSpan w:val="3"/>
          </w:tcPr>
          <w:p>
            <w:pPr>
              <w:pStyle w:val="18"/>
              <w:spacing w:before="141"/>
              <w:ind w:left="1906" w:right="1898"/>
              <w:jc w:val="center"/>
              <w:rPr>
                <w:sz w:val="22"/>
              </w:rPr>
            </w:pPr>
            <w:r>
              <w:rPr>
                <w:sz w:val="22"/>
              </w:rPr>
              <w:t>长期目标</w:t>
            </w:r>
          </w:p>
        </w:tc>
        <w:tc>
          <w:tcPr>
            <w:tcW w:w="3738" w:type="dxa"/>
          </w:tcPr>
          <w:p>
            <w:pPr>
              <w:pStyle w:val="18"/>
              <w:spacing w:before="141"/>
              <w:ind w:left="858" w:right="850"/>
              <w:jc w:val="center"/>
              <w:rPr>
                <w:sz w:val="22"/>
              </w:rPr>
            </w:pPr>
            <w:r>
              <w:rPr>
                <w:sz w:val="22"/>
              </w:rPr>
              <w:t>年度目标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55" w:hRule="atLeast"/>
        </w:trPr>
        <w:tc>
          <w:tcPr>
            <w:tcW w:w="933" w:type="dxa"/>
            <w:vMerge w:val="continue"/>
            <w:tcBorders>
              <w:top w:val="nil"/>
            </w:tcBorders>
          </w:tcPr>
          <w:p>
            <w:pPr>
              <w:rPr>
                <w:sz w:val="2"/>
                <w:szCs w:val="2"/>
              </w:rPr>
            </w:pPr>
          </w:p>
        </w:tc>
        <w:tc>
          <w:tcPr>
            <w:tcW w:w="4734" w:type="dxa"/>
            <w:gridSpan w:val="3"/>
          </w:tcPr>
          <w:p>
            <w:pPr>
              <w:pStyle w:val="18"/>
              <w:rPr>
                <w:sz w:val="22"/>
              </w:rPr>
            </w:pPr>
          </w:p>
          <w:p>
            <w:pPr>
              <w:pStyle w:val="18"/>
              <w:rPr>
                <w:sz w:val="22"/>
              </w:rPr>
            </w:pPr>
          </w:p>
          <w:p>
            <w:pPr>
              <w:pStyle w:val="18"/>
              <w:spacing w:before="3"/>
              <w:rPr>
                <w:sz w:val="21"/>
              </w:rPr>
            </w:pPr>
          </w:p>
          <w:p>
            <w:pPr>
              <w:pStyle w:val="18"/>
              <w:ind w:left="108"/>
              <w:rPr>
                <w:sz w:val="22"/>
              </w:rPr>
            </w:pPr>
            <w:r>
              <w:rPr>
                <w:sz w:val="22"/>
              </w:rPr>
              <w:t>满足公安部门办案工作的需要</w:t>
            </w:r>
          </w:p>
        </w:tc>
        <w:tc>
          <w:tcPr>
            <w:tcW w:w="3738" w:type="dxa"/>
          </w:tcPr>
          <w:p>
            <w:pPr>
              <w:pStyle w:val="18"/>
              <w:rPr>
                <w:sz w:val="22"/>
              </w:rPr>
            </w:pPr>
          </w:p>
          <w:p>
            <w:pPr>
              <w:pStyle w:val="18"/>
              <w:rPr>
                <w:sz w:val="22"/>
              </w:rPr>
            </w:pPr>
          </w:p>
          <w:p>
            <w:pPr>
              <w:pStyle w:val="18"/>
              <w:spacing w:before="3"/>
              <w:rPr>
                <w:sz w:val="21"/>
              </w:rPr>
            </w:pPr>
          </w:p>
          <w:p>
            <w:pPr>
              <w:pStyle w:val="18"/>
              <w:ind w:left="107"/>
              <w:rPr>
                <w:sz w:val="22"/>
              </w:rPr>
            </w:pPr>
            <w:r>
              <w:rPr>
                <w:sz w:val="22"/>
              </w:rPr>
              <w:t>满足公安部门年度办案工作的需要</w:t>
            </w:r>
          </w:p>
        </w:tc>
      </w:tr>
    </w:tbl>
    <w:p>
      <w:pPr>
        <w:spacing w:after="0"/>
        <w:rPr>
          <w:sz w:val="22"/>
        </w:rPr>
        <w:sectPr>
          <w:pgSz w:w="11910" w:h="16840"/>
          <w:pgMar w:top="1400" w:right="1140" w:bottom="1000" w:left="1140" w:header="0" w:footer="817" w:gutter="0"/>
          <w:cols w:space="720" w:num="1"/>
        </w:sectPr>
      </w:pPr>
    </w:p>
    <w:tbl>
      <w:tblPr>
        <w:tblStyle w:val="14"/>
        <w:tblW w:w="9405"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3"/>
        <w:gridCol w:w="1075"/>
        <w:gridCol w:w="1107"/>
        <w:gridCol w:w="2552"/>
        <w:gridCol w:w="2553"/>
        <w:gridCol w:w="11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0" w:hRule="atLeast"/>
        </w:trPr>
        <w:tc>
          <w:tcPr>
            <w:tcW w:w="933" w:type="dxa"/>
            <w:vMerge w:val="restart"/>
          </w:tcPr>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spacing w:before="5"/>
              <w:rPr>
                <w:sz w:val="15"/>
              </w:rPr>
            </w:pPr>
          </w:p>
          <w:p>
            <w:pPr>
              <w:pStyle w:val="18"/>
              <w:spacing w:before="1" w:line="242" w:lineRule="auto"/>
              <w:ind w:left="244" w:right="234"/>
              <w:jc w:val="both"/>
              <w:rPr>
                <w:sz w:val="22"/>
              </w:rPr>
            </w:pPr>
            <w:r>
              <w:rPr>
                <w:sz w:val="22"/>
              </w:rPr>
              <w:t>年度绩效指标</w:t>
            </w:r>
          </w:p>
        </w:tc>
        <w:tc>
          <w:tcPr>
            <w:tcW w:w="1075" w:type="dxa"/>
          </w:tcPr>
          <w:p>
            <w:pPr>
              <w:pStyle w:val="18"/>
              <w:spacing w:before="1"/>
              <w:ind w:left="317"/>
              <w:rPr>
                <w:sz w:val="22"/>
              </w:rPr>
            </w:pPr>
            <w:r>
              <w:rPr>
                <w:spacing w:val="-1"/>
                <w:sz w:val="22"/>
              </w:rPr>
              <w:t>一级</w:t>
            </w:r>
          </w:p>
          <w:p>
            <w:pPr>
              <w:pStyle w:val="18"/>
              <w:spacing w:before="4" w:line="264" w:lineRule="exact"/>
              <w:ind w:left="317"/>
              <w:rPr>
                <w:sz w:val="22"/>
              </w:rPr>
            </w:pPr>
            <w:r>
              <w:rPr>
                <w:spacing w:val="-1"/>
                <w:sz w:val="22"/>
              </w:rPr>
              <w:t>指标</w:t>
            </w:r>
          </w:p>
        </w:tc>
        <w:tc>
          <w:tcPr>
            <w:tcW w:w="1107" w:type="dxa"/>
          </w:tcPr>
          <w:p>
            <w:pPr>
              <w:pStyle w:val="18"/>
              <w:spacing w:before="1"/>
              <w:ind w:left="332"/>
              <w:rPr>
                <w:sz w:val="22"/>
              </w:rPr>
            </w:pPr>
            <w:r>
              <w:rPr>
                <w:spacing w:val="-1"/>
                <w:sz w:val="22"/>
              </w:rPr>
              <w:t>二级</w:t>
            </w:r>
          </w:p>
          <w:p>
            <w:pPr>
              <w:pStyle w:val="18"/>
              <w:spacing w:before="4" w:line="264" w:lineRule="exact"/>
              <w:ind w:left="332"/>
              <w:rPr>
                <w:sz w:val="22"/>
              </w:rPr>
            </w:pPr>
            <w:r>
              <w:rPr>
                <w:spacing w:val="-1"/>
                <w:sz w:val="22"/>
              </w:rPr>
              <w:t>指标</w:t>
            </w:r>
          </w:p>
        </w:tc>
        <w:tc>
          <w:tcPr>
            <w:tcW w:w="2552" w:type="dxa"/>
          </w:tcPr>
          <w:p>
            <w:pPr>
              <w:pStyle w:val="18"/>
              <w:spacing w:before="143"/>
              <w:ind w:left="835"/>
              <w:rPr>
                <w:sz w:val="22"/>
              </w:rPr>
            </w:pPr>
            <w:r>
              <w:rPr>
                <w:sz w:val="22"/>
              </w:rPr>
              <w:t>三级指标</w:t>
            </w:r>
          </w:p>
        </w:tc>
        <w:tc>
          <w:tcPr>
            <w:tcW w:w="2553" w:type="dxa"/>
          </w:tcPr>
          <w:p>
            <w:pPr>
              <w:pStyle w:val="18"/>
              <w:spacing w:before="143"/>
              <w:ind w:left="834"/>
              <w:rPr>
                <w:sz w:val="22"/>
              </w:rPr>
            </w:pPr>
            <w:r>
              <w:rPr>
                <w:sz w:val="22"/>
              </w:rPr>
              <w:t>指标内容</w:t>
            </w:r>
          </w:p>
        </w:tc>
        <w:tc>
          <w:tcPr>
            <w:tcW w:w="1185" w:type="dxa"/>
          </w:tcPr>
          <w:p>
            <w:pPr>
              <w:pStyle w:val="18"/>
              <w:spacing w:before="143"/>
              <w:ind w:left="241" w:right="233"/>
              <w:jc w:val="center"/>
              <w:rPr>
                <w:sz w:val="22"/>
              </w:rPr>
            </w:pPr>
            <w:r>
              <w:rPr>
                <w:sz w:val="22"/>
              </w:rPr>
              <w:t>指标值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0" w:hRule="atLeast"/>
        </w:trPr>
        <w:tc>
          <w:tcPr>
            <w:tcW w:w="933" w:type="dxa"/>
            <w:vMerge w:val="continue"/>
            <w:tcBorders>
              <w:top w:val="nil"/>
            </w:tcBorders>
          </w:tcPr>
          <w:p>
            <w:pPr>
              <w:rPr>
                <w:sz w:val="2"/>
                <w:szCs w:val="2"/>
              </w:rPr>
            </w:pPr>
          </w:p>
        </w:tc>
        <w:tc>
          <w:tcPr>
            <w:tcW w:w="1075" w:type="dxa"/>
            <w:vMerge w:val="restart"/>
          </w:tcPr>
          <w:p>
            <w:pPr>
              <w:pStyle w:val="18"/>
              <w:rPr>
                <w:sz w:val="22"/>
              </w:rPr>
            </w:pPr>
          </w:p>
          <w:p>
            <w:pPr>
              <w:pStyle w:val="18"/>
              <w:spacing w:before="5"/>
              <w:rPr>
                <w:sz w:val="23"/>
              </w:rPr>
            </w:pPr>
          </w:p>
          <w:p>
            <w:pPr>
              <w:pStyle w:val="18"/>
              <w:ind w:left="317" w:right="303"/>
              <w:rPr>
                <w:sz w:val="22"/>
              </w:rPr>
            </w:pPr>
            <w:r>
              <w:rPr>
                <w:sz w:val="22"/>
              </w:rPr>
              <w:t>产出指标</w:t>
            </w:r>
          </w:p>
        </w:tc>
        <w:tc>
          <w:tcPr>
            <w:tcW w:w="1107" w:type="dxa"/>
          </w:tcPr>
          <w:p>
            <w:pPr>
              <w:pStyle w:val="18"/>
              <w:spacing w:before="1"/>
              <w:ind w:left="332"/>
              <w:rPr>
                <w:sz w:val="22"/>
              </w:rPr>
            </w:pPr>
            <w:r>
              <w:rPr>
                <w:spacing w:val="-1"/>
                <w:sz w:val="22"/>
              </w:rPr>
              <w:t>数量</w:t>
            </w:r>
          </w:p>
          <w:p>
            <w:pPr>
              <w:pStyle w:val="18"/>
              <w:spacing w:before="4" w:line="263" w:lineRule="exact"/>
              <w:ind w:left="332"/>
              <w:rPr>
                <w:sz w:val="22"/>
              </w:rPr>
            </w:pPr>
            <w:r>
              <w:rPr>
                <w:spacing w:val="-1"/>
                <w:sz w:val="22"/>
              </w:rPr>
              <w:t>指标</w:t>
            </w:r>
          </w:p>
        </w:tc>
        <w:tc>
          <w:tcPr>
            <w:tcW w:w="2552" w:type="dxa"/>
          </w:tcPr>
          <w:p>
            <w:pPr>
              <w:pStyle w:val="18"/>
              <w:spacing w:before="143"/>
              <w:ind w:left="108"/>
              <w:rPr>
                <w:sz w:val="22"/>
              </w:rPr>
            </w:pPr>
            <w:r>
              <w:rPr>
                <w:sz w:val="22"/>
              </w:rPr>
              <w:t>购置业务系统数量</w:t>
            </w:r>
          </w:p>
        </w:tc>
        <w:tc>
          <w:tcPr>
            <w:tcW w:w="2553" w:type="dxa"/>
          </w:tcPr>
          <w:p>
            <w:pPr>
              <w:pStyle w:val="18"/>
              <w:spacing w:before="143"/>
              <w:ind w:left="107"/>
              <w:rPr>
                <w:sz w:val="22"/>
              </w:rPr>
            </w:pPr>
            <w:r>
              <w:rPr>
                <w:sz w:val="22"/>
              </w:rPr>
              <w:t>购置业务系统数量</w:t>
            </w:r>
          </w:p>
        </w:tc>
        <w:tc>
          <w:tcPr>
            <w:tcW w:w="1185" w:type="dxa"/>
          </w:tcPr>
          <w:p>
            <w:pPr>
              <w:pStyle w:val="18"/>
              <w:spacing w:before="143"/>
              <w:ind w:left="241" w:right="233"/>
              <w:jc w:val="center"/>
              <w:rPr>
                <w:sz w:val="22"/>
              </w:rPr>
            </w:pPr>
            <w:r>
              <w:rPr>
                <w:sz w:val="22"/>
              </w:rPr>
              <w:t>1 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1" w:hRule="atLeast"/>
        </w:trPr>
        <w:tc>
          <w:tcPr>
            <w:tcW w:w="933"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107" w:type="dxa"/>
          </w:tcPr>
          <w:p>
            <w:pPr>
              <w:pStyle w:val="18"/>
              <w:spacing w:before="2"/>
              <w:ind w:left="332"/>
              <w:rPr>
                <w:sz w:val="22"/>
              </w:rPr>
            </w:pPr>
            <w:r>
              <w:rPr>
                <w:spacing w:val="-1"/>
                <w:sz w:val="22"/>
              </w:rPr>
              <w:t>质量</w:t>
            </w:r>
          </w:p>
          <w:p>
            <w:pPr>
              <w:pStyle w:val="18"/>
              <w:spacing w:before="4" w:line="263" w:lineRule="exact"/>
              <w:ind w:left="332"/>
              <w:rPr>
                <w:sz w:val="22"/>
              </w:rPr>
            </w:pPr>
            <w:r>
              <w:rPr>
                <w:spacing w:val="-1"/>
                <w:sz w:val="22"/>
              </w:rPr>
              <w:t>指标</w:t>
            </w:r>
          </w:p>
        </w:tc>
        <w:tc>
          <w:tcPr>
            <w:tcW w:w="2552" w:type="dxa"/>
          </w:tcPr>
          <w:p>
            <w:pPr>
              <w:pStyle w:val="18"/>
              <w:spacing w:before="144"/>
              <w:ind w:left="108"/>
              <w:rPr>
                <w:sz w:val="22"/>
              </w:rPr>
            </w:pPr>
            <w:r>
              <w:rPr>
                <w:sz w:val="22"/>
              </w:rPr>
              <w:t>系统符合业务工作需求</w:t>
            </w:r>
          </w:p>
        </w:tc>
        <w:tc>
          <w:tcPr>
            <w:tcW w:w="2553" w:type="dxa"/>
          </w:tcPr>
          <w:p>
            <w:pPr>
              <w:pStyle w:val="18"/>
              <w:spacing w:before="144"/>
              <w:ind w:left="107"/>
              <w:rPr>
                <w:sz w:val="22"/>
              </w:rPr>
            </w:pPr>
            <w:r>
              <w:rPr>
                <w:sz w:val="22"/>
              </w:rPr>
              <w:t>系统符合业务工作需求</w:t>
            </w:r>
          </w:p>
        </w:tc>
        <w:tc>
          <w:tcPr>
            <w:tcW w:w="1185" w:type="dxa"/>
          </w:tcPr>
          <w:p>
            <w:pPr>
              <w:pStyle w:val="18"/>
              <w:spacing w:before="144"/>
              <w:ind w:left="241" w:right="230"/>
              <w:jc w:val="center"/>
              <w:rPr>
                <w:sz w:val="22"/>
              </w:rPr>
            </w:pPr>
            <w:r>
              <w:rPr>
                <w:sz w:val="22"/>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0" w:hRule="atLeast"/>
        </w:trPr>
        <w:tc>
          <w:tcPr>
            <w:tcW w:w="933"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107" w:type="dxa"/>
          </w:tcPr>
          <w:p>
            <w:pPr>
              <w:pStyle w:val="18"/>
              <w:spacing w:before="2" w:line="280" w:lineRule="atLeast"/>
              <w:ind w:left="332" w:right="321"/>
              <w:rPr>
                <w:sz w:val="22"/>
              </w:rPr>
            </w:pPr>
            <w:r>
              <w:rPr>
                <w:sz w:val="22"/>
              </w:rPr>
              <w:t>时效指标</w:t>
            </w:r>
          </w:p>
        </w:tc>
        <w:tc>
          <w:tcPr>
            <w:tcW w:w="2552" w:type="dxa"/>
          </w:tcPr>
          <w:p>
            <w:pPr>
              <w:pStyle w:val="18"/>
              <w:spacing w:before="143"/>
              <w:ind w:left="108"/>
              <w:rPr>
                <w:sz w:val="22"/>
              </w:rPr>
            </w:pPr>
            <w:r>
              <w:rPr>
                <w:sz w:val="22"/>
              </w:rPr>
              <w:t>购置完成时限</w:t>
            </w:r>
          </w:p>
        </w:tc>
        <w:tc>
          <w:tcPr>
            <w:tcW w:w="2553" w:type="dxa"/>
          </w:tcPr>
          <w:p>
            <w:pPr>
              <w:pStyle w:val="18"/>
              <w:spacing w:before="143"/>
              <w:ind w:left="107"/>
              <w:rPr>
                <w:sz w:val="22"/>
              </w:rPr>
            </w:pPr>
            <w:r>
              <w:rPr>
                <w:sz w:val="22"/>
              </w:rPr>
              <w:t>购置完成时限</w:t>
            </w:r>
          </w:p>
        </w:tc>
        <w:tc>
          <w:tcPr>
            <w:tcW w:w="1185" w:type="dxa"/>
          </w:tcPr>
          <w:p>
            <w:pPr>
              <w:pStyle w:val="18"/>
              <w:spacing w:before="2" w:line="280" w:lineRule="atLeast"/>
              <w:ind w:left="261" w:right="140" w:hanging="111"/>
              <w:rPr>
                <w:sz w:val="22"/>
              </w:rPr>
            </w:pPr>
            <w:r>
              <w:rPr>
                <w:sz w:val="22"/>
              </w:rPr>
              <w:t>按规定时限完成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55" w:hRule="atLeast"/>
        </w:trPr>
        <w:tc>
          <w:tcPr>
            <w:tcW w:w="933" w:type="dxa"/>
            <w:vMerge w:val="continue"/>
            <w:tcBorders>
              <w:top w:val="nil"/>
            </w:tcBorders>
          </w:tcPr>
          <w:p>
            <w:pPr>
              <w:rPr>
                <w:sz w:val="2"/>
                <w:szCs w:val="2"/>
              </w:rPr>
            </w:pPr>
          </w:p>
        </w:tc>
        <w:tc>
          <w:tcPr>
            <w:tcW w:w="1075" w:type="dxa"/>
            <w:vMerge w:val="restart"/>
          </w:tcPr>
          <w:p>
            <w:pPr>
              <w:pStyle w:val="18"/>
              <w:rPr>
                <w:sz w:val="22"/>
              </w:rPr>
            </w:pPr>
          </w:p>
          <w:p>
            <w:pPr>
              <w:pStyle w:val="18"/>
              <w:spacing w:before="11"/>
              <w:rPr>
                <w:sz w:val="22"/>
              </w:rPr>
            </w:pPr>
          </w:p>
          <w:p>
            <w:pPr>
              <w:pStyle w:val="18"/>
              <w:spacing w:line="242" w:lineRule="auto"/>
              <w:ind w:left="317" w:right="303"/>
              <w:rPr>
                <w:sz w:val="22"/>
              </w:rPr>
            </w:pPr>
            <w:r>
              <w:rPr>
                <w:sz w:val="22"/>
              </w:rPr>
              <w:t>效益指标</w:t>
            </w:r>
          </w:p>
        </w:tc>
        <w:tc>
          <w:tcPr>
            <w:tcW w:w="1107" w:type="dxa"/>
          </w:tcPr>
          <w:p>
            <w:pPr>
              <w:pStyle w:val="18"/>
              <w:spacing w:before="2"/>
              <w:ind w:left="332" w:right="321"/>
              <w:rPr>
                <w:sz w:val="22"/>
              </w:rPr>
            </w:pPr>
            <w:r>
              <w:rPr>
                <w:spacing w:val="-9"/>
                <w:sz w:val="22"/>
              </w:rPr>
              <w:t>社会效益</w:t>
            </w:r>
          </w:p>
          <w:p>
            <w:pPr>
              <w:pStyle w:val="18"/>
              <w:spacing w:before="5" w:line="264" w:lineRule="exact"/>
              <w:ind w:left="332"/>
              <w:rPr>
                <w:sz w:val="22"/>
              </w:rPr>
            </w:pPr>
            <w:r>
              <w:rPr>
                <w:spacing w:val="-1"/>
                <w:sz w:val="22"/>
              </w:rPr>
              <w:t>指标</w:t>
            </w:r>
          </w:p>
        </w:tc>
        <w:tc>
          <w:tcPr>
            <w:tcW w:w="2552" w:type="dxa"/>
          </w:tcPr>
          <w:p>
            <w:pPr>
              <w:pStyle w:val="18"/>
              <w:spacing w:before="143" w:line="242" w:lineRule="auto"/>
              <w:ind w:left="108" w:right="96"/>
              <w:rPr>
                <w:sz w:val="22"/>
              </w:rPr>
            </w:pPr>
            <w:r>
              <w:rPr>
                <w:spacing w:val="-12"/>
                <w:sz w:val="22"/>
              </w:rPr>
              <w:t>提升办案、结案的实战水</w:t>
            </w:r>
            <w:r>
              <w:rPr>
                <w:spacing w:val="-3"/>
                <w:sz w:val="22"/>
              </w:rPr>
              <w:t>平，提升破案率</w:t>
            </w:r>
          </w:p>
        </w:tc>
        <w:tc>
          <w:tcPr>
            <w:tcW w:w="2553" w:type="dxa"/>
          </w:tcPr>
          <w:p>
            <w:pPr>
              <w:pStyle w:val="18"/>
              <w:spacing w:before="143" w:line="242" w:lineRule="auto"/>
              <w:ind w:left="107" w:right="15"/>
              <w:rPr>
                <w:sz w:val="22"/>
              </w:rPr>
            </w:pPr>
            <w:r>
              <w:rPr>
                <w:sz w:val="22"/>
              </w:rPr>
              <w:t>提升办案、结案的实战水平，提升破案率</w:t>
            </w:r>
          </w:p>
        </w:tc>
        <w:tc>
          <w:tcPr>
            <w:tcW w:w="1185" w:type="dxa"/>
          </w:tcPr>
          <w:p>
            <w:pPr>
              <w:pStyle w:val="18"/>
              <w:spacing w:before="3"/>
              <w:rPr>
                <w:sz w:val="22"/>
              </w:rPr>
            </w:pPr>
          </w:p>
          <w:p>
            <w:pPr>
              <w:pStyle w:val="18"/>
              <w:ind w:left="241" w:right="230"/>
              <w:jc w:val="center"/>
              <w:rPr>
                <w:sz w:val="22"/>
              </w:rPr>
            </w:pPr>
            <w:r>
              <w:rPr>
                <w:sz w:val="22"/>
              </w:rPr>
              <w:t>显著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55" w:hRule="atLeast"/>
        </w:trPr>
        <w:tc>
          <w:tcPr>
            <w:tcW w:w="933"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107" w:type="dxa"/>
          </w:tcPr>
          <w:p>
            <w:pPr>
              <w:pStyle w:val="18"/>
              <w:spacing w:before="3"/>
              <w:ind w:left="332" w:right="213" w:hanging="111"/>
              <w:rPr>
                <w:sz w:val="22"/>
              </w:rPr>
            </w:pPr>
            <w:r>
              <w:rPr>
                <w:spacing w:val="-7"/>
                <w:sz w:val="22"/>
              </w:rPr>
              <w:t>可持续</w:t>
            </w:r>
            <w:r>
              <w:rPr>
                <w:sz w:val="22"/>
              </w:rPr>
              <w:t>影响</w:t>
            </w:r>
          </w:p>
          <w:p>
            <w:pPr>
              <w:pStyle w:val="18"/>
              <w:spacing w:before="5" w:line="264" w:lineRule="exact"/>
              <w:ind w:left="332"/>
              <w:rPr>
                <w:sz w:val="22"/>
              </w:rPr>
            </w:pPr>
            <w:r>
              <w:rPr>
                <w:spacing w:val="-1"/>
                <w:sz w:val="22"/>
              </w:rPr>
              <w:t>指标</w:t>
            </w:r>
          </w:p>
        </w:tc>
        <w:tc>
          <w:tcPr>
            <w:tcW w:w="2552" w:type="dxa"/>
          </w:tcPr>
          <w:p>
            <w:pPr>
              <w:pStyle w:val="18"/>
              <w:spacing w:before="144"/>
              <w:ind w:left="108" w:right="12"/>
              <w:rPr>
                <w:sz w:val="22"/>
              </w:rPr>
            </w:pPr>
            <w:r>
              <w:rPr>
                <w:sz w:val="22"/>
              </w:rPr>
              <w:t>提升公安机关办案质量、共同维护社会和谐稳定</w:t>
            </w:r>
          </w:p>
        </w:tc>
        <w:tc>
          <w:tcPr>
            <w:tcW w:w="2553" w:type="dxa"/>
          </w:tcPr>
          <w:p>
            <w:pPr>
              <w:pStyle w:val="18"/>
              <w:spacing w:before="144"/>
              <w:ind w:left="107" w:right="11"/>
              <w:rPr>
                <w:sz w:val="22"/>
              </w:rPr>
            </w:pPr>
            <w:r>
              <w:rPr>
                <w:sz w:val="22"/>
              </w:rPr>
              <w:t>提升公安机关办案质量、共同维护社会和谐稳定</w:t>
            </w:r>
          </w:p>
        </w:tc>
        <w:tc>
          <w:tcPr>
            <w:tcW w:w="1185" w:type="dxa"/>
          </w:tcPr>
          <w:p>
            <w:pPr>
              <w:pStyle w:val="18"/>
              <w:spacing w:before="4"/>
              <w:rPr>
                <w:sz w:val="22"/>
              </w:rPr>
            </w:pPr>
          </w:p>
          <w:p>
            <w:pPr>
              <w:pStyle w:val="18"/>
              <w:ind w:left="241" w:right="230"/>
              <w:jc w:val="center"/>
              <w:rPr>
                <w:sz w:val="22"/>
              </w:rPr>
            </w:pPr>
            <w:r>
              <w:rPr>
                <w:sz w:val="22"/>
              </w:rPr>
              <w:t>显著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42" w:hRule="atLeast"/>
        </w:trPr>
        <w:tc>
          <w:tcPr>
            <w:tcW w:w="933" w:type="dxa"/>
            <w:vMerge w:val="continue"/>
            <w:tcBorders>
              <w:top w:val="nil"/>
            </w:tcBorders>
          </w:tcPr>
          <w:p>
            <w:pPr>
              <w:rPr>
                <w:sz w:val="2"/>
                <w:szCs w:val="2"/>
              </w:rPr>
            </w:pPr>
          </w:p>
        </w:tc>
        <w:tc>
          <w:tcPr>
            <w:tcW w:w="1075" w:type="dxa"/>
          </w:tcPr>
          <w:p>
            <w:pPr>
              <w:pStyle w:val="18"/>
              <w:spacing w:before="4"/>
              <w:rPr>
                <w:sz w:val="22"/>
              </w:rPr>
            </w:pPr>
          </w:p>
          <w:p>
            <w:pPr>
              <w:pStyle w:val="18"/>
              <w:spacing w:before="1" w:line="242" w:lineRule="auto"/>
              <w:ind w:left="317" w:right="195" w:hanging="111"/>
              <w:rPr>
                <w:sz w:val="22"/>
              </w:rPr>
            </w:pPr>
            <w:r>
              <w:rPr>
                <w:sz w:val="22"/>
              </w:rPr>
              <w:t>满意度指标</w:t>
            </w:r>
          </w:p>
        </w:tc>
        <w:tc>
          <w:tcPr>
            <w:tcW w:w="1107" w:type="dxa"/>
          </w:tcPr>
          <w:p>
            <w:pPr>
              <w:pStyle w:val="18"/>
              <w:spacing w:before="1" w:line="242" w:lineRule="auto"/>
              <w:ind w:left="113" w:right="100"/>
              <w:jc w:val="both"/>
              <w:rPr>
                <w:sz w:val="22"/>
              </w:rPr>
            </w:pPr>
            <w:r>
              <w:rPr>
                <w:sz w:val="22"/>
              </w:rPr>
              <w:t>社会公众或服务对象满意度</w:t>
            </w:r>
          </w:p>
          <w:p>
            <w:pPr>
              <w:pStyle w:val="18"/>
              <w:spacing w:before="3" w:line="264" w:lineRule="exact"/>
              <w:ind w:left="332"/>
              <w:rPr>
                <w:sz w:val="22"/>
              </w:rPr>
            </w:pPr>
            <w:r>
              <w:rPr>
                <w:sz w:val="22"/>
              </w:rPr>
              <w:t>指标</w:t>
            </w:r>
          </w:p>
        </w:tc>
        <w:tc>
          <w:tcPr>
            <w:tcW w:w="2552" w:type="dxa"/>
          </w:tcPr>
          <w:p>
            <w:pPr>
              <w:pStyle w:val="18"/>
              <w:rPr>
                <w:sz w:val="22"/>
              </w:rPr>
            </w:pPr>
          </w:p>
          <w:p>
            <w:pPr>
              <w:pStyle w:val="18"/>
              <w:spacing w:before="146"/>
              <w:ind w:left="108"/>
              <w:rPr>
                <w:sz w:val="22"/>
              </w:rPr>
            </w:pPr>
            <w:r>
              <w:rPr>
                <w:sz w:val="22"/>
              </w:rPr>
              <w:t>受益对象满意度</w:t>
            </w:r>
          </w:p>
        </w:tc>
        <w:tc>
          <w:tcPr>
            <w:tcW w:w="2553" w:type="dxa"/>
          </w:tcPr>
          <w:p>
            <w:pPr>
              <w:pStyle w:val="18"/>
              <w:rPr>
                <w:sz w:val="22"/>
              </w:rPr>
            </w:pPr>
          </w:p>
          <w:p>
            <w:pPr>
              <w:pStyle w:val="18"/>
              <w:spacing w:before="146"/>
              <w:ind w:left="107"/>
              <w:rPr>
                <w:sz w:val="22"/>
              </w:rPr>
            </w:pPr>
            <w:r>
              <w:rPr>
                <w:sz w:val="22"/>
              </w:rPr>
              <w:t>受益对象满意度</w:t>
            </w:r>
          </w:p>
        </w:tc>
        <w:tc>
          <w:tcPr>
            <w:tcW w:w="1185" w:type="dxa"/>
          </w:tcPr>
          <w:p>
            <w:pPr>
              <w:pStyle w:val="18"/>
              <w:rPr>
                <w:sz w:val="22"/>
              </w:rPr>
            </w:pPr>
          </w:p>
          <w:p>
            <w:pPr>
              <w:pStyle w:val="18"/>
              <w:spacing w:before="146"/>
              <w:ind w:left="241" w:right="230"/>
              <w:jc w:val="center"/>
              <w:rPr>
                <w:sz w:val="22"/>
              </w:rPr>
            </w:pPr>
            <w:r>
              <w:rPr>
                <w:sz w:val="22"/>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00" w:hRule="atLeast"/>
        </w:trPr>
        <w:tc>
          <w:tcPr>
            <w:tcW w:w="933" w:type="dxa"/>
          </w:tcPr>
          <w:p>
            <w:pPr>
              <w:pStyle w:val="18"/>
              <w:spacing w:before="114" w:line="242" w:lineRule="auto"/>
              <w:ind w:left="244" w:right="234"/>
              <w:rPr>
                <w:sz w:val="22"/>
              </w:rPr>
            </w:pPr>
            <w:r>
              <w:rPr>
                <w:sz w:val="22"/>
              </w:rPr>
              <w:t>其他说明</w:t>
            </w:r>
          </w:p>
        </w:tc>
        <w:tc>
          <w:tcPr>
            <w:tcW w:w="8472" w:type="dxa"/>
            <w:gridSpan w:val="5"/>
          </w:tcPr>
          <w:p>
            <w:pPr>
              <w:pStyle w:val="18"/>
              <w:spacing w:before="1"/>
              <w:rPr>
                <w:sz w:val="20"/>
              </w:rPr>
            </w:pPr>
          </w:p>
          <w:p>
            <w:pPr>
              <w:pStyle w:val="18"/>
              <w:ind w:left="11"/>
              <w:jc w:val="center"/>
              <w:rPr>
                <w:sz w:val="22"/>
              </w:rPr>
            </w:pPr>
            <w:r>
              <w:rPr>
                <w:w w:val="100"/>
                <w:sz w:val="22"/>
              </w:rPr>
              <w:t>无</w:t>
            </w:r>
          </w:p>
        </w:tc>
      </w:tr>
    </w:tbl>
    <w:p>
      <w:pPr>
        <w:pStyle w:val="9"/>
        <w:spacing w:before="7"/>
        <w:rPr>
          <w:sz w:val="5"/>
        </w:rPr>
      </w:pPr>
    </w:p>
    <w:p>
      <w:pPr>
        <w:tabs>
          <w:tab w:val="left" w:pos="3957"/>
          <w:tab w:val="left" w:pos="6818"/>
        </w:tabs>
        <w:spacing w:before="70"/>
        <w:ind w:left="218" w:right="0" w:firstLine="0"/>
        <w:jc w:val="left"/>
        <w:rPr>
          <w:sz w:val="22"/>
        </w:rPr>
      </w:pPr>
      <w:r>
        <w:rPr>
          <w:sz w:val="22"/>
        </w:rPr>
        <w:t>填</w:t>
      </w:r>
      <w:r>
        <w:rPr>
          <w:spacing w:val="-3"/>
          <w:sz w:val="22"/>
        </w:rPr>
        <w:t>报</w:t>
      </w:r>
      <w:r>
        <w:rPr>
          <w:sz w:val="22"/>
        </w:rPr>
        <w:t>人业</w:t>
      </w:r>
      <w:r>
        <w:rPr>
          <w:spacing w:val="-3"/>
          <w:sz w:val="22"/>
        </w:rPr>
        <w:t>务</w:t>
      </w:r>
      <w:r>
        <w:rPr>
          <w:sz w:val="22"/>
        </w:rPr>
        <w:t>处室</w:t>
      </w:r>
      <w:r>
        <w:rPr>
          <w:spacing w:val="-3"/>
          <w:sz w:val="22"/>
        </w:rPr>
        <w:t>：</w:t>
      </w:r>
      <w:r>
        <w:rPr>
          <w:sz w:val="22"/>
        </w:rPr>
        <w:t>警务</w:t>
      </w:r>
      <w:r>
        <w:rPr>
          <w:spacing w:val="-3"/>
          <w:sz w:val="22"/>
        </w:rPr>
        <w:t>保</w:t>
      </w:r>
      <w:r>
        <w:rPr>
          <w:sz w:val="22"/>
        </w:rPr>
        <w:t>障室</w:t>
      </w:r>
      <w:r>
        <w:rPr>
          <w:sz w:val="22"/>
        </w:rPr>
        <w:tab/>
      </w:r>
      <w:r>
        <w:rPr>
          <w:sz w:val="22"/>
        </w:rPr>
        <w:t>填</w:t>
      </w:r>
      <w:r>
        <w:rPr>
          <w:spacing w:val="-3"/>
          <w:sz w:val="22"/>
        </w:rPr>
        <w:t>报</w:t>
      </w:r>
      <w:r>
        <w:rPr>
          <w:sz w:val="22"/>
        </w:rPr>
        <w:t>人姓</w:t>
      </w:r>
      <w:r>
        <w:rPr>
          <w:spacing w:val="-3"/>
          <w:sz w:val="22"/>
        </w:rPr>
        <w:t>名</w:t>
      </w:r>
      <w:r>
        <w:rPr>
          <w:sz w:val="22"/>
        </w:rPr>
        <w:t>：</w:t>
      </w:r>
      <w:r>
        <w:rPr>
          <w:spacing w:val="2"/>
          <w:sz w:val="22"/>
        </w:rPr>
        <w:t xml:space="preserve"> </w:t>
      </w:r>
      <w:r>
        <w:rPr>
          <w:sz w:val="22"/>
        </w:rPr>
        <w:t>杨</w:t>
      </w:r>
      <w:r>
        <w:rPr>
          <w:spacing w:val="-3"/>
          <w:sz w:val="22"/>
        </w:rPr>
        <w:t>丽</w:t>
      </w:r>
      <w:r>
        <w:rPr>
          <w:sz w:val="22"/>
        </w:rPr>
        <w:t>丽</w:t>
      </w:r>
      <w:r>
        <w:rPr>
          <w:sz w:val="22"/>
        </w:rPr>
        <w:tab/>
      </w:r>
      <w:r>
        <w:rPr>
          <w:sz w:val="22"/>
        </w:rPr>
        <w:t>联</w:t>
      </w:r>
      <w:r>
        <w:rPr>
          <w:spacing w:val="-3"/>
          <w:sz w:val="22"/>
        </w:rPr>
        <w:t>系</w:t>
      </w:r>
      <w:r>
        <w:rPr>
          <w:sz w:val="22"/>
        </w:rPr>
        <w:t>电话：</w:t>
      </w:r>
      <w:r>
        <w:rPr>
          <w:spacing w:val="-4"/>
          <w:sz w:val="22"/>
        </w:rPr>
        <w:t xml:space="preserve"> </w:t>
      </w:r>
      <w:r>
        <w:rPr>
          <w:sz w:val="22"/>
        </w:rPr>
        <w:t>2139530</w:t>
      </w:r>
    </w:p>
    <w:p>
      <w:pPr>
        <w:spacing w:after="0"/>
        <w:jc w:val="left"/>
        <w:rPr>
          <w:sz w:val="22"/>
        </w:rPr>
        <w:sectPr>
          <w:pgSz w:w="11910" w:h="16840"/>
          <w:pgMar w:top="1420" w:right="1140" w:bottom="1000" w:left="1140" w:header="0" w:footer="817" w:gutter="0"/>
          <w:cols w:space="720" w:num="1"/>
        </w:sectPr>
      </w:pPr>
    </w:p>
    <w:p>
      <w:pPr>
        <w:pStyle w:val="3"/>
        <w:spacing w:before="24"/>
      </w:pPr>
      <w:r>
        <w:t>项目支出绩效目标申报表</w:t>
      </w:r>
    </w:p>
    <w:p>
      <w:pPr>
        <w:pStyle w:val="9"/>
        <w:spacing w:before="12"/>
        <w:rPr>
          <w:sz w:val="32"/>
        </w:rPr>
      </w:pPr>
    </w:p>
    <w:p>
      <w:pPr>
        <w:spacing w:before="0"/>
        <w:ind w:left="1663" w:right="1663" w:firstLine="0"/>
        <w:jc w:val="center"/>
        <w:rPr>
          <w:sz w:val="22"/>
        </w:rPr>
      </w:pPr>
      <w:r>
        <w:rPr>
          <w:sz w:val="22"/>
        </w:rPr>
        <w:t>（2021 年度）</w:t>
      </w:r>
    </w:p>
    <w:p>
      <w:pPr>
        <w:pStyle w:val="9"/>
        <w:spacing w:before="1"/>
        <w:rPr>
          <w:sz w:val="22"/>
        </w:rPr>
      </w:pPr>
    </w:p>
    <w:p>
      <w:pPr>
        <w:spacing w:before="0"/>
        <w:ind w:left="218" w:right="0" w:firstLine="0"/>
        <w:jc w:val="left"/>
        <w:rPr>
          <w:sz w:val="21"/>
        </w:rPr>
      </w:pPr>
      <w:r>
        <w:rPr>
          <w:sz w:val="21"/>
        </w:rPr>
        <w:t>申报单位：淄博高新区公安分局</w:t>
      </w:r>
    </w:p>
    <w:p>
      <w:pPr>
        <w:pStyle w:val="9"/>
        <w:spacing w:before="9"/>
        <w:rPr>
          <w:sz w:val="11"/>
        </w:rPr>
      </w:pPr>
    </w:p>
    <w:tbl>
      <w:tblPr>
        <w:tblStyle w:val="14"/>
        <w:tblW w:w="9405"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3"/>
        <w:gridCol w:w="456"/>
        <w:gridCol w:w="619"/>
        <w:gridCol w:w="1107"/>
        <w:gridCol w:w="533"/>
        <w:gridCol w:w="2019"/>
        <w:gridCol w:w="2553"/>
        <w:gridCol w:w="11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89" w:type="dxa"/>
            <w:gridSpan w:val="2"/>
          </w:tcPr>
          <w:p>
            <w:pPr>
              <w:pStyle w:val="18"/>
              <w:spacing w:before="147"/>
              <w:ind w:left="273"/>
              <w:rPr>
                <w:sz w:val="21"/>
              </w:rPr>
            </w:pPr>
            <w:r>
              <w:rPr>
                <w:sz w:val="21"/>
              </w:rPr>
              <w:t>项目名称</w:t>
            </w:r>
          </w:p>
        </w:tc>
        <w:tc>
          <w:tcPr>
            <w:tcW w:w="8016" w:type="dxa"/>
            <w:gridSpan w:val="6"/>
          </w:tcPr>
          <w:p>
            <w:pPr>
              <w:pStyle w:val="18"/>
              <w:spacing w:before="147"/>
              <w:ind w:left="108"/>
              <w:rPr>
                <w:sz w:val="21"/>
              </w:rPr>
            </w:pPr>
            <w:r>
              <w:rPr>
                <w:sz w:val="21"/>
              </w:rPr>
              <w:t>派出所、巡特警大队维修改造、办公设备及家具购置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9" w:type="dxa"/>
            <w:gridSpan w:val="2"/>
          </w:tcPr>
          <w:p>
            <w:pPr>
              <w:pStyle w:val="18"/>
              <w:spacing w:before="148"/>
              <w:ind w:left="273"/>
              <w:rPr>
                <w:sz w:val="21"/>
              </w:rPr>
            </w:pPr>
            <w:r>
              <w:rPr>
                <w:sz w:val="21"/>
              </w:rPr>
              <w:t>主管部门</w:t>
            </w:r>
          </w:p>
        </w:tc>
        <w:tc>
          <w:tcPr>
            <w:tcW w:w="2259" w:type="dxa"/>
            <w:gridSpan w:val="3"/>
          </w:tcPr>
          <w:p>
            <w:pPr>
              <w:pStyle w:val="18"/>
              <w:spacing w:before="10" w:line="270" w:lineRule="atLeast"/>
              <w:ind w:left="708" w:right="594" w:hanging="106"/>
              <w:rPr>
                <w:sz w:val="21"/>
              </w:rPr>
            </w:pPr>
            <w:r>
              <w:rPr>
                <w:sz w:val="21"/>
              </w:rPr>
              <w:t>淄博高新区公安分局</w:t>
            </w:r>
          </w:p>
        </w:tc>
        <w:tc>
          <w:tcPr>
            <w:tcW w:w="2019" w:type="dxa"/>
          </w:tcPr>
          <w:p>
            <w:pPr>
              <w:pStyle w:val="18"/>
              <w:spacing w:before="148"/>
              <w:ind w:left="328" w:right="321"/>
              <w:jc w:val="center"/>
              <w:rPr>
                <w:sz w:val="21"/>
              </w:rPr>
            </w:pPr>
            <w:r>
              <w:rPr>
                <w:sz w:val="21"/>
              </w:rPr>
              <w:t>预算执行单位</w:t>
            </w:r>
          </w:p>
        </w:tc>
        <w:tc>
          <w:tcPr>
            <w:tcW w:w="3738" w:type="dxa"/>
            <w:gridSpan w:val="2"/>
          </w:tcPr>
          <w:p>
            <w:pPr>
              <w:pStyle w:val="18"/>
              <w:spacing w:before="148"/>
              <w:ind w:left="923"/>
              <w:rPr>
                <w:sz w:val="21"/>
              </w:rPr>
            </w:pPr>
            <w:r>
              <w:rPr>
                <w:sz w:val="21"/>
              </w:rPr>
              <w:t>淄博高新区公安分局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9" w:type="dxa"/>
            <w:gridSpan w:val="2"/>
          </w:tcPr>
          <w:p>
            <w:pPr>
              <w:pStyle w:val="18"/>
              <w:spacing w:before="147"/>
              <w:ind w:left="168"/>
              <w:rPr>
                <w:sz w:val="21"/>
              </w:rPr>
            </w:pPr>
            <w:r>
              <w:rPr>
                <w:sz w:val="21"/>
              </w:rPr>
              <w:t>项目负责人</w:t>
            </w:r>
          </w:p>
        </w:tc>
        <w:tc>
          <w:tcPr>
            <w:tcW w:w="2259" w:type="dxa"/>
            <w:gridSpan w:val="3"/>
          </w:tcPr>
          <w:p>
            <w:pPr>
              <w:pStyle w:val="18"/>
              <w:spacing w:before="147"/>
              <w:ind w:left="117" w:right="109"/>
              <w:jc w:val="center"/>
              <w:rPr>
                <w:sz w:val="21"/>
              </w:rPr>
            </w:pPr>
            <w:r>
              <w:rPr>
                <w:sz w:val="21"/>
              </w:rPr>
              <w:t>杨钰梅</w:t>
            </w:r>
          </w:p>
        </w:tc>
        <w:tc>
          <w:tcPr>
            <w:tcW w:w="2019" w:type="dxa"/>
          </w:tcPr>
          <w:p>
            <w:pPr>
              <w:pStyle w:val="18"/>
              <w:spacing w:before="147"/>
              <w:ind w:left="326" w:right="321"/>
              <w:jc w:val="center"/>
              <w:rPr>
                <w:sz w:val="21"/>
              </w:rPr>
            </w:pPr>
            <w:r>
              <w:rPr>
                <w:sz w:val="21"/>
              </w:rPr>
              <w:t>联系电话</w:t>
            </w:r>
          </w:p>
        </w:tc>
        <w:tc>
          <w:tcPr>
            <w:tcW w:w="3738" w:type="dxa"/>
            <w:gridSpan w:val="2"/>
          </w:tcPr>
          <w:p>
            <w:pPr>
              <w:pStyle w:val="18"/>
              <w:spacing w:before="147"/>
              <w:ind w:left="1237"/>
              <w:rPr>
                <w:sz w:val="21"/>
              </w:rPr>
            </w:pPr>
            <w:r>
              <w:rPr>
                <w:sz w:val="21"/>
              </w:rPr>
              <w:t>0533-2139529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9" w:type="dxa"/>
            <w:gridSpan w:val="2"/>
          </w:tcPr>
          <w:p>
            <w:pPr>
              <w:pStyle w:val="18"/>
              <w:spacing w:before="146"/>
              <w:ind w:left="273"/>
              <w:rPr>
                <w:sz w:val="21"/>
              </w:rPr>
            </w:pPr>
            <w:r>
              <w:rPr>
                <w:sz w:val="21"/>
              </w:rPr>
              <w:t>项目类型</w:t>
            </w:r>
          </w:p>
        </w:tc>
        <w:tc>
          <w:tcPr>
            <w:tcW w:w="8016" w:type="dxa"/>
            <w:gridSpan w:val="6"/>
          </w:tcPr>
          <w:p>
            <w:pPr>
              <w:pStyle w:val="18"/>
              <w:tabs>
                <w:tab w:val="left" w:pos="4951"/>
              </w:tabs>
              <w:spacing w:before="12"/>
              <w:ind w:left="2643"/>
              <w:rPr>
                <w:sz w:val="21"/>
              </w:rPr>
            </w:pPr>
            <w:r>
              <w:rPr>
                <w:sz w:val="21"/>
              </w:rPr>
              <w:t>□上年原有项目</w:t>
            </w:r>
            <w:r>
              <w:rPr>
                <w:sz w:val="21"/>
              </w:rPr>
              <w:tab/>
            </w:r>
            <w:r>
              <w:rPr>
                <w:sz w:val="21"/>
              </w:rPr>
              <w:t>-□新增固定项目</w:t>
            </w:r>
          </w:p>
          <w:p>
            <w:pPr>
              <w:pStyle w:val="18"/>
              <w:tabs>
                <w:tab w:val="left" w:pos="4992"/>
              </w:tabs>
              <w:spacing w:before="2" w:line="264" w:lineRule="exact"/>
              <w:ind w:left="2705"/>
              <w:rPr>
                <w:sz w:val="21"/>
              </w:rPr>
            </w:pPr>
            <w:r>
              <w:rPr>
                <w:rFonts w:ascii="Wingdings" w:hAnsi="Wingdings" w:eastAsia="Wingdings"/>
                <w:sz w:val="21"/>
              </w:rPr>
              <w:t></w:t>
            </w:r>
            <w:r>
              <w:rPr>
                <w:sz w:val="21"/>
              </w:rPr>
              <w:t>新增一次性项目</w:t>
            </w:r>
            <w:r>
              <w:rPr>
                <w:sz w:val="21"/>
              </w:rPr>
              <w:tab/>
            </w:r>
            <w:r>
              <w:rPr>
                <w:sz w:val="21"/>
              </w:rPr>
              <w:t>□其他项目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9" w:type="dxa"/>
            <w:gridSpan w:val="2"/>
          </w:tcPr>
          <w:p>
            <w:pPr>
              <w:pStyle w:val="18"/>
              <w:spacing w:before="147"/>
              <w:ind w:left="273"/>
              <w:rPr>
                <w:sz w:val="21"/>
              </w:rPr>
            </w:pPr>
            <w:r>
              <w:rPr>
                <w:sz w:val="21"/>
              </w:rPr>
              <w:t>项目期限</w:t>
            </w:r>
          </w:p>
        </w:tc>
        <w:tc>
          <w:tcPr>
            <w:tcW w:w="8016" w:type="dxa"/>
            <w:gridSpan w:val="6"/>
          </w:tcPr>
          <w:p>
            <w:pPr>
              <w:pStyle w:val="18"/>
              <w:spacing w:before="147"/>
              <w:ind w:left="2386" w:right="2382"/>
              <w:jc w:val="center"/>
              <w:rPr>
                <w:sz w:val="21"/>
              </w:rPr>
            </w:pPr>
            <w:r>
              <w:rPr>
                <w:sz w:val="21"/>
              </w:rPr>
              <w:t>2021 年 1 月至 2021 年 12 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89" w:type="dxa"/>
            <w:gridSpan w:val="2"/>
            <w:vMerge w:val="restart"/>
          </w:tcPr>
          <w:p>
            <w:pPr>
              <w:pStyle w:val="18"/>
              <w:rPr>
                <w:sz w:val="20"/>
              </w:rPr>
            </w:pPr>
          </w:p>
          <w:p>
            <w:pPr>
              <w:pStyle w:val="18"/>
              <w:spacing w:before="2"/>
              <w:rPr>
                <w:sz w:val="15"/>
              </w:rPr>
            </w:pPr>
          </w:p>
          <w:p>
            <w:pPr>
              <w:pStyle w:val="18"/>
              <w:spacing w:before="1" w:line="242" w:lineRule="auto"/>
              <w:ind w:left="482" w:right="265" w:hanging="209"/>
              <w:rPr>
                <w:sz w:val="21"/>
              </w:rPr>
            </w:pPr>
            <w:r>
              <w:rPr>
                <w:sz w:val="21"/>
              </w:rPr>
              <w:t>项目资金申请</w:t>
            </w:r>
          </w:p>
          <w:p>
            <w:pPr>
              <w:pStyle w:val="18"/>
              <w:spacing w:before="1"/>
              <w:ind w:left="273"/>
              <w:rPr>
                <w:sz w:val="21"/>
              </w:rPr>
            </w:pPr>
            <w:r>
              <w:rPr>
                <w:sz w:val="21"/>
              </w:rPr>
              <w:t>（万元）</w:t>
            </w:r>
          </w:p>
        </w:tc>
        <w:tc>
          <w:tcPr>
            <w:tcW w:w="2259" w:type="dxa"/>
            <w:gridSpan w:val="3"/>
          </w:tcPr>
          <w:p>
            <w:pPr>
              <w:pStyle w:val="18"/>
              <w:spacing w:before="146"/>
              <w:ind w:left="814"/>
              <w:rPr>
                <w:sz w:val="21"/>
              </w:rPr>
            </w:pPr>
            <w:r>
              <w:rPr>
                <w:sz w:val="21"/>
              </w:rPr>
              <w:t>资金总额：</w:t>
            </w:r>
          </w:p>
        </w:tc>
        <w:tc>
          <w:tcPr>
            <w:tcW w:w="5757" w:type="dxa"/>
            <w:gridSpan w:val="3"/>
          </w:tcPr>
          <w:p>
            <w:pPr>
              <w:pStyle w:val="18"/>
              <w:spacing w:before="146"/>
              <w:ind w:left="2277" w:right="2270"/>
              <w:jc w:val="center"/>
              <w:rPr>
                <w:sz w:val="21"/>
              </w:rPr>
            </w:pPr>
            <w:r>
              <w:rPr>
                <w:sz w:val="21"/>
              </w:rPr>
              <w:t>1389.2591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9" w:type="dxa"/>
            <w:gridSpan w:val="2"/>
            <w:vMerge w:val="continue"/>
            <w:tcBorders>
              <w:top w:val="nil"/>
            </w:tcBorders>
          </w:tcPr>
          <w:p>
            <w:pPr>
              <w:rPr>
                <w:sz w:val="2"/>
                <w:szCs w:val="2"/>
              </w:rPr>
            </w:pPr>
          </w:p>
        </w:tc>
        <w:tc>
          <w:tcPr>
            <w:tcW w:w="2259" w:type="dxa"/>
            <w:gridSpan w:val="3"/>
          </w:tcPr>
          <w:p>
            <w:pPr>
              <w:pStyle w:val="18"/>
              <w:spacing w:before="148"/>
              <w:ind w:left="814"/>
              <w:rPr>
                <w:sz w:val="21"/>
              </w:rPr>
            </w:pPr>
            <w:r>
              <w:rPr>
                <w:sz w:val="21"/>
              </w:rPr>
              <w:t>财政拨款：</w:t>
            </w:r>
          </w:p>
        </w:tc>
        <w:tc>
          <w:tcPr>
            <w:tcW w:w="5757" w:type="dxa"/>
            <w:gridSpan w:val="3"/>
          </w:tcPr>
          <w:p>
            <w:pPr>
              <w:pStyle w:val="18"/>
              <w:spacing w:before="148"/>
              <w:ind w:left="2277" w:right="2270"/>
              <w:jc w:val="center"/>
              <w:rPr>
                <w:sz w:val="21"/>
              </w:rPr>
            </w:pPr>
            <w:r>
              <w:rPr>
                <w:sz w:val="21"/>
              </w:rPr>
              <w:t>1389.2591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89" w:type="dxa"/>
            <w:gridSpan w:val="2"/>
            <w:vMerge w:val="continue"/>
            <w:tcBorders>
              <w:top w:val="nil"/>
            </w:tcBorders>
          </w:tcPr>
          <w:p>
            <w:pPr>
              <w:rPr>
                <w:sz w:val="2"/>
                <w:szCs w:val="2"/>
              </w:rPr>
            </w:pPr>
          </w:p>
        </w:tc>
        <w:tc>
          <w:tcPr>
            <w:tcW w:w="2259" w:type="dxa"/>
            <w:gridSpan w:val="3"/>
          </w:tcPr>
          <w:p>
            <w:pPr>
              <w:pStyle w:val="18"/>
              <w:spacing w:before="147"/>
              <w:ind w:left="117" w:right="109"/>
              <w:jc w:val="center"/>
              <w:rPr>
                <w:sz w:val="21"/>
              </w:rPr>
            </w:pPr>
            <w:r>
              <w:rPr>
                <w:sz w:val="21"/>
              </w:rPr>
              <w:t>其他：</w:t>
            </w:r>
          </w:p>
        </w:tc>
        <w:tc>
          <w:tcPr>
            <w:tcW w:w="5757" w:type="dxa"/>
            <w:gridSpan w:val="3"/>
          </w:tcPr>
          <w:p>
            <w:pPr>
              <w:pStyle w:val="1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70" w:hRule="atLeast"/>
        </w:trPr>
        <w:tc>
          <w:tcPr>
            <w:tcW w:w="933" w:type="dxa"/>
          </w:tcPr>
          <w:p>
            <w:pPr>
              <w:pStyle w:val="18"/>
              <w:rPr>
                <w:sz w:val="20"/>
              </w:rPr>
            </w:pPr>
          </w:p>
          <w:p>
            <w:pPr>
              <w:pStyle w:val="18"/>
              <w:spacing w:before="1"/>
              <w:rPr>
                <w:sz w:val="16"/>
              </w:rPr>
            </w:pPr>
          </w:p>
          <w:p>
            <w:pPr>
              <w:pStyle w:val="18"/>
              <w:spacing w:line="242" w:lineRule="auto"/>
              <w:ind w:left="254" w:right="248"/>
              <w:rPr>
                <w:sz w:val="21"/>
              </w:rPr>
            </w:pPr>
            <w:r>
              <w:rPr>
                <w:sz w:val="21"/>
              </w:rPr>
              <w:t>项目简介</w:t>
            </w:r>
          </w:p>
        </w:tc>
        <w:tc>
          <w:tcPr>
            <w:tcW w:w="8472" w:type="dxa"/>
            <w:gridSpan w:val="7"/>
          </w:tcPr>
          <w:p>
            <w:pPr>
              <w:pStyle w:val="18"/>
              <w:rPr>
                <w:sz w:val="20"/>
              </w:rPr>
            </w:pPr>
          </w:p>
          <w:p>
            <w:pPr>
              <w:pStyle w:val="18"/>
              <w:spacing w:before="7"/>
              <w:rPr>
                <w:sz w:val="26"/>
              </w:rPr>
            </w:pPr>
          </w:p>
          <w:p>
            <w:pPr>
              <w:pStyle w:val="18"/>
              <w:spacing w:before="1"/>
              <w:ind w:left="108"/>
              <w:rPr>
                <w:sz w:val="21"/>
              </w:rPr>
            </w:pPr>
            <w:r>
              <w:rPr>
                <w:sz w:val="21"/>
              </w:rPr>
              <w:t>该项目主要是派出所维修改造，派出所、巡特警大队办公设备及家具购置等费用。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22" w:hRule="atLeast"/>
        </w:trPr>
        <w:tc>
          <w:tcPr>
            <w:tcW w:w="933" w:type="dxa"/>
          </w:tcPr>
          <w:p>
            <w:pPr>
              <w:pStyle w:val="18"/>
              <w:spacing w:before="8"/>
              <w:rPr>
                <w:sz w:val="23"/>
              </w:rPr>
            </w:pPr>
          </w:p>
          <w:p>
            <w:pPr>
              <w:pStyle w:val="18"/>
              <w:spacing w:line="242" w:lineRule="auto"/>
              <w:ind w:left="254" w:right="248"/>
              <w:jc w:val="both"/>
              <w:rPr>
                <w:sz w:val="21"/>
              </w:rPr>
            </w:pPr>
            <w:r>
              <w:rPr>
                <w:sz w:val="21"/>
              </w:rPr>
              <w:t>项目立项情况</w:t>
            </w:r>
          </w:p>
        </w:tc>
        <w:tc>
          <w:tcPr>
            <w:tcW w:w="8472" w:type="dxa"/>
            <w:gridSpan w:val="7"/>
          </w:tcPr>
          <w:p>
            <w:pPr>
              <w:pStyle w:val="18"/>
              <w:rPr>
                <w:sz w:val="20"/>
              </w:rPr>
            </w:pPr>
          </w:p>
          <w:p>
            <w:pPr>
              <w:pStyle w:val="18"/>
              <w:spacing w:before="3"/>
              <w:rPr>
                <w:sz w:val="14"/>
              </w:rPr>
            </w:pPr>
          </w:p>
          <w:p>
            <w:pPr>
              <w:pStyle w:val="18"/>
              <w:spacing w:before="1"/>
              <w:ind w:left="108"/>
              <w:rPr>
                <w:sz w:val="21"/>
              </w:rPr>
            </w:pPr>
            <w:r>
              <w:rPr>
                <w:sz w:val="21"/>
              </w:rPr>
              <w:t>依据淄博高新区公安分局日常工作部署，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61" w:hRule="atLeast"/>
        </w:trPr>
        <w:tc>
          <w:tcPr>
            <w:tcW w:w="933" w:type="dxa"/>
          </w:tcPr>
          <w:p>
            <w:pPr>
              <w:pStyle w:val="18"/>
              <w:spacing w:before="2"/>
              <w:rPr>
                <w:sz w:val="21"/>
              </w:rPr>
            </w:pPr>
          </w:p>
          <w:p>
            <w:pPr>
              <w:pStyle w:val="18"/>
              <w:spacing w:line="242" w:lineRule="auto"/>
              <w:ind w:left="254" w:right="248"/>
              <w:jc w:val="both"/>
              <w:rPr>
                <w:sz w:val="21"/>
              </w:rPr>
            </w:pPr>
            <w:r>
              <w:rPr>
                <w:sz w:val="21"/>
              </w:rPr>
              <w:t>资金测算明细</w:t>
            </w:r>
          </w:p>
        </w:tc>
        <w:tc>
          <w:tcPr>
            <w:tcW w:w="8472" w:type="dxa"/>
            <w:gridSpan w:val="7"/>
          </w:tcPr>
          <w:p>
            <w:pPr>
              <w:pStyle w:val="18"/>
              <w:numPr>
                <w:ilvl w:val="0"/>
                <w:numId w:val="12"/>
              </w:numPr>
              <w:tabs>
                <w:tab w:val="left" w:pos="469"/>
              </w:tabs>
              <w:spacing w:before="0" w:after="0" w:line="240" w:lineRule="auto"/>
              <w:ind w:left="468" w:right="0" w:hanging="361"/>
              <w:jc w:val="both"/>
              <w:rPr>
                <w:sz w:val="21"/>
              </w:rPr>
            </w:pPr>
            <w:r>
              <w:rPr>
                <w:sz w:val="21"/>
              </w:rPr>
              <w:t>北金派出所办公设备及家具等购置经费：165.0091</w:t>
            </w:r>
            <w:r>
              <w:rPr>
                <w:spacing w:val="-15"/>
                <w:sz w:val="21"/>
              </w:rPr>
              <w:t xml:space="preserve"> 万元。</w:t>
            </w:r>
          </w:p>
          <w:p>
            <w:pPr>
              <w:pStyle w:val="18"/>
              <w:numPr>
                <w:ilvl w:val="0"/>
                <w:numId w:val="12"/>
              </w:numPr>
              <w:tabs>
                <w:tab w:val="left" w:pos="469"/>
              </w:tabs>
              <w:spacing w:before="2" w:after="0" w:line="242" w:lineRule="auto"/>
              <w:ind w:left="468" w:right="97" w:hanging="360"/>
              <w:jc w:val="both"/>
              <w:rPr>
                <w:sz w:val="21"/>
              </w:rPr>
            </w:pPr>
            <w:r>
              <w:rPr>
                <w:spacing w:val="-8"/>
                <w:w w:val="95"/>
                <w:sz w:val="21"/>
              </w:rPr>
              <w:t xml:space="preserve">科技园派出所、四宝山派出所、卫固派出所、巡特警大队办案区软硬件设施、办公室家  </w:t>
            </w:r>
            <w:r>
              <w:rPr>
                <w:spacing w:val="-8"/>
                <w:sz w:val="21"/>
              </w:rPr>
              <w:t>具等购置经费；科技园派出所维修改造经费；四宝山派出所院落改造经费：</w:t>
            </w:r>
            <w:r>
              <w:rPr>
                <w:sz w:val="21"/>
              </w:rPr>
              <w:t>1224.25</w:t>
            </w:r>
            <w:r>
              <w:rPr>
                <w:spacing w:val="-38"/>
                <w:sz w:val="21"/>
              </w:rPr>
              <w:t xml:space="preserve"> 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933" w:type="dxa"/>
            <w:vMerge w:val="restart"/>
          </w:tcPr>
          <w:p>
            <w:pPr>
              <w:pStyle w:val="18"/>
              <w:rPr>
                <w:sz w:val="20"/>
              </w:rPr>
            </w:pPr>
          </w:p>
          <w:p>
            <w:pPr>
              <w:pStyle w:val="18"/>
              <w:spacing w:before="10"/>
              <w:rPr>
                <w:sz w:val="23"/>
              </w:rPr>
            </w:pPr>
          </w:p>
          <w:p>
            <w:pPr>
              <w:pStyle w:val="18"/>
              <w:spacing w:line="242" w:lineRule="auto"/>
              <w:ind w:left="254" w:right="248"/>
              <w:jc w:val="both"/>
              <w:rPr>
                <w:sz w:val="21"/>
              </w:rPr>
            </w:pPr>
            <w:r>
              <w:rPr>
                <w:sz w:val="21"/>
              </w:rPr>
              <w:t>项目绩效目标</w:t>
            </w:r>
          </w:p>
        </w:tc>
        <w:tc>
          <w:tcPr>
            <w:tcW w:w="4734" w:type="dxa"/>
            <w:gridSpan w:val="5"/>
          </w:tcPr>
          <w:p>
            <w:pPr>
              <w:pStyle w:val="18"/>
              <w:spacing w:before="148"/>
              <w:ind w:left="1906" w:right="1898"/>
              <w:jc w:val="center"/>
              <w:rPr>
                <w:sz w:val="21"/>
              </w:rPr>
            </w:pPr>
            <w:r>
              <w:rPr>
                <w:sz w:val="21"/>
              </w:rPr>
              <w:t>长期目标</w:t>
            </w:r>
          </w:p>
        </w:tc>
        <w:tc>
          <w:tcPr>
            <w:tcW w:w="3738" w:type="dxa"/>
            <w:gridSpan w:val="2"/>
          </w:tcPr>
          <w:p>
            <w:pPr>
              <w:pStyle w:val="18"/>
              <w:spacing w:before="148"/>
              <w:ind w:left="858" w:right="850"/>
              <w:jc w:val="center"/>
              <w:rPr>
                <w:sz w:val="21"/>
              </w:rPr>
            </w:pPr>
            <w:r>
              <w:rPr>
                <w:sz w:val="21"/>
              </w:rPr>
              <w:t>年度目标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61" w:hRule="atLeast"/>
        </w:trPr>
        <w:tc>
          <w:tcPr>
            <w:tcW w:w="933" w:type="dxa"/>
            <w:vMerge w:val="continue"/>
            <w:tcBorders>
              <w:top w:val="nil"/>
            </w:tcBorders>
          </w:tcPr>
          <w:p>
            <w:pPr>
              <w:rPr>
                <w:sz w:val="2"/>
                <w:szCs w:val="2"/>
              </w:rPr>
            </w:pPr>
          </w:p>
        </w:tc>
        <w:tc>
          <w:tcPr>
            <w:tcW w:w="4734" w:type="dxa"/>
            <w:gridSpan w:val="5"/>
          </w:tcPr>
          <w:p>
            <w:pPr>
              <w:pStyle w:val="18"/>
              <w:rPr>
                <w:sz w:val="20"/>
              </w:rPr>
            </w:pPr>
          </w:p>
          <w:p>
            <w:pPr>
              <w:pStyle w:val="18"/>
              <w:spacing w:before="7"/>
              <w:rPr>
                <w:sz w:val="22"/>
              </w:rPr>
            </w:pPr>
          </w:p>
          <w:p>
            <w:pPr>
              <w:pStyle w:val="18"/>
              <w:ind w:left="108"/>
              <w:rPr>
                <w:sz w:val="21"/>
              </w:rPr>
            </w:pPr>
            <w:r>
              <w:rPr>
                <w:sz w:val="21"/>
              </w:rPr>
              <w:t>满足公安部门办案工作的需要</w:t>
            </w:r>
          </w:p>
        </w:tc>
        <w:tc>
          <w:tcPr>
            <w:tcW w:w="3738" w:type="dxa"/>
            <w:gridSpan w:val="2"/>
          </w:tcPr>
          <w:p>
            <w:pPr>
              <w:pStyle w:val="18"/>
              <w:rPr>
                <w:sz w:val="20"/>
              </w:rPr>
            </w:pPr>
          </w:p>
          <w:p>
            <w:pPr>
              <w:pStyle w:val="18"/>
              <w:spacing w:before="7"/>
              <w:rPr>
                <w:sz w:val="22"/>
              </w:rPr>
            </w:pPr>
          </w:p>
          <w:p>
            <w:pPr>
              <w:pStyle w:val="18"/>
              <w:ind w:left="107"/>
              <w:rPr>
                <w:sz w:val="21"/>
              </w:rPr>
            </w:pPr>
            <w:r>
              <w:rPr>
                <w:sz w:val="21"/>
              </w:rPr>
              <w:t>满足公安部门年度办案工作的需要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5" w:hRule="atLeast"/>
        </w:trPr>
        <w:tc>
          <w:tcPr>
            <w:tcW w:w="933" w:type="dxa"/>
          </w:tcPr>
          <w:p>
            <w:pPr>
              <w:pStyle w:val="18"/>
              <w:spacing w:before="10" w:line="270" w:lineRule="atLeast"/>
              <w:ind w:left="254" w:right="248"/>
              <w:rPr>
                <w:sz w:val="21"/>
              </w:rPr>
            </w:pPr>
            <w:r>
              <w:rPr>
                <w:sz w:val="21"/>
              </w:rPr>
              <w:t>年度绩效</w:t>
            </w:r>
          </w:p>
        </w:tc>
        <w:tc>
          <w:tcPr>
            <w:tcW w:w="1075" w:type="dxa"/>
            <w:gridSpan w:val="2"/>
          </w:tcPr>
          <w:p>
            <w:pPr>
              <w:pStyle w:val="18"/>
              <w:spacing w:before="10" w:line="270" w:lineRule="atLeast"/>
              <w:ind w:left="327" w:right="318"/>
              <w:rPr>
                <w:sz w:val="21"/>
              </w:rPr>
            </w:pPr>
            <w:r>
              <w:rPr>
                <w:sz w:val="21"/>
              </w:rPr>
              <w:t>一级指标</w:t>
            </w:r>
          </w:p>
        </w:tc>
        <w:tc>
          <w:tcPr>
            <w:tcW w:w="1107" w:type="dxa"/>
          </w:tcPr>
          <w:p>
            <w:pPr>
              <w:pStyle w:val="18"/>
              <w:spacing w:before="10" w:line="270" w:lineRule="atLeast"/>
              <w:ind w:left="341" w:right="335"/>
              <w:rPr>
                <w:sz w:val="21"/>
              </w:rPr>
            </w:pPr>
            <w:r>
              <w:rPr>
                <w:sz w:val="21"/>
              </w:rPr>
              <w:t>二级指标</w:t>
            </w:r>
          </w:p>
        </w:tc>
        <w:tc>
          <w:tcPr>
            <w:tcW w:w="2552" w:type="dxa"/>
            <w:gridSpan w:val="2"/>
          </w:tcPr>
          <w:p>
            <w:pPr>
              <w:pStyle w:val="18"/>
              <w:spacing w:before="148"/>
              <w:ind w:left="833" w:right="828"/>
              <w:jc w:val="center"/>
              <w:rPr>
                <w:sz w:val="21"/>
              </w:rPr>
            </w:pPr>
            <w:r>
              <w:rPr>
                <w:sz w:val="21"/>
              </w:rPr>
              <w:t>三级指标</w:t>
            </w:r>
          </w:p>
        </w:tc>
        <w:tc>
          <w:tcPr>
            <w:tcW w:w="2553" w:type="dxa"/>
          </w:tcPr>
          <w:p>
            <w:pPr>
              <w:pStyle w:val="18"/>
              <w:spacing w:before="148"/>
              <w:ind w:left="835" w:right="828"/>
              <w:jc w:val="center"/>
              <w:rPr>
                <w:sz w:val="21"/>
              </w:rPr>
            </w:pPr>
            <w:r>
              <w:rPr>
                <w:sz w:val="21"/>
              </w:rPr>
              <w:t>指标内容</w:t>
            </w:r>
          </w:p>
        </w:tc>
        <w:tc>
          <w:tcPr>
            <w:tcW w:w="1185" w:type="dxa"/>
          </w:tcPr>
          <w:p>
            <w:pPr>
              <w:pStyle w:val="18"/>
              <w:spacing w:before="148"/>
              <w:ind w:left="276"/>
              <w:rPr>
                <w:sz w:val="21"/>
              </w:rPr>
            </w:pPr>
            <w:r>
              <w:rPr>
                <w:sz w:val="21"/>
              </w:rPr>
              <w:t>指标值</w:t>
            </w:r>
          </w:p>
        </w:tc>
      </w:tr>
    </w:tbl>
    <w:p>
      <w:pPr>
        <w:spacing w:after="0"/>
        <w:rPr>
          <w:sz w:val="21"/>
        </w:rPr>
        <w:sectPr>
          <w:pgSz w:w="11910" w:h="16840"/>
          <w:pgMar w:top="1400" w:right="1140" w:bottom="1000" w:left="1140" w:header="0" w:footer="817" w:gutter="0"/>
          <w:cols w:space="720" w:num="1"/>
        </w:sectPr>
      </w:pPr>
    </w:p>
    <w:tbl>
      <w:tblPr>
        <w:tblStyle w:val="14"/>
        <w:tblW w:w="9405"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3"/>
        <w:gridCol w:w="1075"/>
        <w:gridCol w:w="1107"/>
        <w:gridCol w:w="2552"/>
        <w:gridCol w:w="2553"/>
        <w:gridCol w:w="11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933" w:type="dxa"/>
            <w:vMerge w:val="restart"/>
            <w:tcBorders>
              <w:top w:val="nil"/>
            </w:tcBorders>
          </w:tcPr>
          <w:p>
            <w:pPr>
              <w:pStyle w:val="18"/>
              <w:spacing w:before="2"/>
              <w:ind w:left="254"/>
              <w:rPr>
                <w:sz w:val="21"/>
              </w:rPr>
            </w:pPr>
            <w:r>
              <w:rPr>
                <w:sz w:val="21"/>
              </w:rPr>
              <w:t>指标</w:t>
            </w:r>
          </w:p>
        </w:tc>
        <w:tc>
          <w:tcPr>
            <w:tcW w:w="1075" w:type="dxa"/>
            <w:vMerge w:val="restart"/>
          </w:tcPr>
          <w:p>
            <w:pPr>
              <w:pStyle w:val="18"/>
              <w:rPr>
                <w:sz w:val="20"/>
              </w:rPr>
            </w:pPr>
          </w:p>
          <w:p>
            <w:pPr>
              <w:pStyle w:val="18"/>
              <w:rPr>
                <w:sz w:val="20"/>
              </w:rPr>
            </w:pPr>
          </w:p>
          <w:p>
            <w:pPr>
              <w:pStyle w:val="18"/>
              <w:rPr>
                <w:sz w:val="20"/>
              </w:rPr>
            </w:pPr>
          </w:p>
          <w:p>
            <w:pPr>
              <w:pStyle w:val="18"/>
              <w:rPr>
                <w:sz w:val="20"/>
              </w:rPr>
            </w:pPr>
          </w:p>
          <w:p>
            <w:pPr>
              <w:pStyle w:val="18"/>
              <w:spacing w:before="8"/>
              <w:rPr>
                <w:sz w:val="21"/>
              </w:rPr>
            </w:pPr>
          </w:p>
          <w:p>
            <w:pPr>
              <w:pStyle w:val="18"/>
              <w:ind w:left="108"/>
              <w:rPr>
                <w:sz w:val="21"/>
              </w:rPr>
            </w:pPr>
            <w:r>
              <w:rPr>
                <w:sz w:val="21"/>
              </w:rPr>
              <w:t>产出指标</w:t>
            </w:r>
          </w:p>
        </w:tc>
        <w:tc>
          <w:tcPr>
            <w:tcW w:w="1107" w:type="dxa"/>
            <w:vMerge w:val="restart"/>
          </w:tcPr>
          <w:p>
            <w:pPr>
              <w:pStyle w:val="18"/>
              <w:spacing w:before="11"/>
              <w:rPr>
                <w:sz w:val="21"/>
              </w:rPr>
            </w:pPr>
          </w:p>
          <w:p>
            <w:pPr>
              <w:pStyle w:val="18"/>
              <w:spacing w:line="278" w:lineRule="auto"/>
              <w:ind w:left="341" w:right="335"/>
              <w:rPr>
                <w:sz w:val="21"/>
              </w:rPr>
            </w:pPr>
            <w:r>
              <w:rPr>
                <w:sz w:val="21"/>
              </w:rPr>
              <w:t>数量指标</w:t>
            </w:r>
          </w:p>
        </w:tc>
        <w:tc>
          <w:tcPr>
            <w:tcW w:w="2552" w:type="dxa"/>
          </w:tcPr>
          <w:p>
            <w:pPr>
              <w:pStyle w:val="18"/>
              <w:spacing w:before="10" w:line="270" w:lineRule="atLeast"/>
              <w:ind w:left="108" w:right="122"/>
              <w:rPr>
                <w:sz w:val="21"/>
              </w:rPr>
            </w:pPr>
            <w:r>
              <w:rPr>
                <w:sz w:val="21"/>
              </w:rPr>
              <w:t>派出所办公设备及家具购置</w:t>
            </w:r>
          </w:p>
        </w:tc>
        <w:tc>
          <w:tcPr>
            <w:tcW w:w="2553" w:type="dxa"/>
          </w:tcPr>
          <w:p>
            <w:pPr>
              <w:pStyle w:val="18"/>
              <w:spacing w:before="10" w:line="270" w:lineRule="atLeast"/>
              <w:ind w:left="107" w:right="124"/>
              <w:rPr>
                <w:sz w:val="21"/>
              </w:rPr>
            </w:pPr>
            <w:r>
              <w:rPr>
                <w:sz w:val="21"/>
              </w:rPr>
              <w:t>完成派出所办公设备及家具购置数量</w:t>
            </w:r>
          </w:p>
        </w:tc>
        <w:tc>
          <w:tcPr>
            <w:tcW w:w="1185" w:type="dxa"/>
          </w:tcPr>
          <w:p>
            <w:pPr>
              <w:pStyle w:val="18"/>
              <w:spacing w:before="148"/>
              <w:ind w:left="239" w:right="233"/>
              <w:jc w:val="center"/>
              <w:rPr>
                <w:sz w:val="21"/>
              </w:rPr>
            </w:pPr>
            <w:r>
              <w:rPr>
                <w:sz w:val="21"/>
              </w:rPr>
              <w:t>5 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933"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107" w:type="dxa"/>
            <w:vMerge w:val="continue"/>
            <w:tcBorders>
              <w:top w:val="nil"/>
            </w:tcBorders>
          </w:tcPr>
          <w:p>
            <w:pPr>
              <w:rPr>
                <w:sz w:val="2"/>
                <w:szCs w:val="2"/>
              </w:rPr>
            </w:pPr>
          </w:p>
        </w:tc>
        <w:tc>
          <w:tcPr>
            <w:tcW w:w="2552" w:type="dxa"/>
          </w:tcPr>
          <w:p>
            <w:pPr>
              <w:pStyle w:val="18"/>
              <w:spacing w:before="147"/>
              <w:ind w:left="108"/>
              <w:rPr>
                <w:sz w:val="21"/>
              </w:rPr>
            </w:pPr>
            <w:r>
              <w:rPr>
                <w:sz w:val="21"/>
              </w:rPr>
              <w:t>派出所维修改造</w:t>
            </w:r>
          </w:p>
        </w:tc>
        <w:tc>
          <w:tcPr>
            <w:tcW w:w="2553" w:type="dxa"/>
          </w:tcPr>
          <w:p>
            <w:pPr>
              <w:pStyle w:val="18"/>
              <w:spacing w:before="147"/>
              <w:ind w:left="107"/>
              <w:rPr>
                <w:sz w:val="21"/>
              </w:rPr>
            </w:pPr>
            <w:r>
              <w:rPr>
                <w:sz w:val="21"/>
              </w:rPr>
              <w:t>完成派出所维修改造数量</w:t>
            </w:r>
          </w:p>
        </w:tc>
        <w:tc>
          <w:tcPr>
            <w:tcW w:w="1185" w:type="dxa"/>
          </w:tcPr>
          <w:p>
            <w:pPr>
              <w:pStyle w:val="18"/>
              <w:spacing w:before="147"/>
              <w:ind w:left="239" w:right="233"/>
              <w:jc w:val="center"/>
              <w:rPr>
                <w:sz w:val="21"/>
              </w:rPr>
            </w:pPr>
            <w:r>
              <w:rPr>
                <w:sz w:val="21"/>
              </w:rPr>
              <w:t>2 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933"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107" w:type="dxa"/>
            <w:vMerge w:val="restart"/>
          </w:tcPr>
          <w:p>
            <w:pPr>
              <w:pStyle w:val="18"/>
              <w:spacing w:before="5"/>
              <w:rPr>
                <w:sz w:val="23"/>
              </w:rPr>
            </w:pPr>
          </w:p>
          <w:p>
            <w:pPr>
              <w:pStyle w:val="18"/>
              <w:spacing w:line="242" w:lineRule="auto"/>
              <w:ind w:left="341" w:right="335"/>
              <w:rPr>
                <w:sz w:val="21"/>
              </w:rPr>
            </w:pPr>
            <w:r>
              <w:rPr>
                <w:sz w:val="21"/>
              </w:rPr>
              <w:t>质量指标</w:t>
            </w:r>
          </w:p>
        </w:tc>
        <w:tc>
          <w:tcPr>
            <w:tcW w:w="2552" w:type="dxa"/>
          </w:tcPr>
          <w:p>
            <w:pPr>
              <w:pStyle w:val="18"/>
              <w:spacing w:before="148"/>
              <w:ind w:left="108"/>
              <w:rPr>
                <w:sz w:val="21"/>
              </w:rPr>
            </w:pPr>
            <w:r>
              <w:rPr>
                <w:sz w:val="21"/>
              </w:rPr>
              <w:t>维修改造质量</w:t>
            </w:r>
          </w:p>
        </w:tc>
        <w:tc>
          <w:tcPr>
            <w:tcW w:w="2553" w:type="dxa"/>
          </w:tcPr>
          <w:p>
            <w:pPr>
              <w:pStyle w:val="18"/>
              <w:spacing w:before="148"/>
              <w:ind w:left="107"/>
              <w:rPr>
                <w:sz w:val="21"/>
              </w:rPr>
            </w:pPr>
            <w:r>
              <w:rPr>
                <w:sz w:val="21"/>
              </w:rPr>
              <w:t>维修改造质量</w:t>
            </w:r>
          </w:p>
        </w:tc>
        <w:tc>
          <w:tcPr>
            <w:tcW w:w="1185" w:type="dxa"/>
          </w:tcPr>
          <w:p>
            <w:pPr>
              <w:pStyle w:val="18"/>
              <w:spacing w:before="148"/>
              <w:ind w:left="239" w:right="233"/>
              <w:jc w:val="center"/>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933"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107" w:type="dxa"/>
            <w:vMerge w:val="continue"/>
            <w:tcBorders>
              <w:top w:val="nil"/>
            </w:tcBorders>
          </w:tcPr>
          <w:p>
            <w:pPr>
              <w:rPr>
                <w:sz w:val="2"/>
                <w:szCs w:val="2"/>
              </w:rPr>
            </w:pPr>
          </w:p>
        </w:tc>
        <w:tc>
          <w:tcPr>
            <w:tcW w:w="2552" w:type="dxa"/>
          </w:tcPr>
          <w:p>
            <w:pPr>
              <w:pStyle w:val="18"/>
              <w:spacing w:before="148"/>
              <w:ind w:left="108"/>
              <w:rPr>
                <w:sz w:val="21"/>
              </w:rPr>
            </w:pPr>
            <w:r>
              <w:rPr>
                <w:sz w:val="21"/>
              </w:rPr>
              <w:t>办公设备、家具购置质量</w:t>
            </w:r>
          </w:p>
        </w:tc>
        <w:tc>
          <w:tcPr>
            <w:tcW w:w="2553" w:type="dxa"/>
          </w:tcPr>
          <w:p>
            <w:pPr>
              <w:pStyle w:val="18"/>
              <w:spacing w:before="148"/>
              <w:ind w:left="107"/>
              <w:rPr>
                <w:sz w:val="21"/>
              </w:rPr>
            </w:pPr>
            <w:r>
              <w:rPr>
                <w:sz w:val="21"/>
              </w:rPr>
              <w:t>办公设备、家具购置质量</w:t>
            </w:r>
          </w:p>
        </w:tc>
        <w:tc>
          <w:tcPr>
            <w:tcW w:w="1185" w:type="dxa"/>
          </w:tcPr>
          <w:p>
            <w:pPr>
              <w:pStyle w:val="18"/>
              <w:spacing w:before="148"/>
              <w:ind w:left="239" w:right="233"/>
              <w:jc w:val="center"/>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933"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107" w:type="dxa"/>
          </w:tcPr>
          <w:p>
            <w:pPr>
              <w:pStyle w:val="18"/>
              <w:spacing w:before="11" w:line="270" w:lineRule="atLeast"/>
              <w:ind w:left="341" w:right="335"/>
              <w:rPr>
                <w:sz w:val="21"/>
              </w:rPr>
            </w:pPr>
            <w:r>
              <w:rPr>
                <w:sz w:val="21"/>
              </w:rPr>
              <w:t>时效指标</w:t>
            </w:r>
          </w:p>
        </w:tc>
        <w:tc>
          <w:tcPr>
            <w:tcW w:w="2552" w:type="dxa"/>
          </w:tcPr>
          <w:p>
            <w:pPr>
              <w:pStyle w:val="18"/>
              <w:spacing w:before="11" w:line="270" w:lineRule="atLeast"/>
              <w:ind w:left="108" w:right="122"/>
              <w:rPr>
                <w:sz w:val="21"/>
              </w:rPr>
            </w:pPr>
            <w:r>
              <w:rPr>
                <w:sz w:val="21"/>
              </w:rPr>
              <w:t>办公设备及家具购置完成时限</w:t>
            </w:r>
          </w:p>
        </w:tc>
        <w:tc>
          <w:tcPr>
            <w:tcW w:w="2553" w:type="dxa"/>
          </w:tcPr>
          <w:p>
            <w:pPr>
              <w:pStyle w:val="18"/>
              <w:spacing w:before="11" w:line="270" w:lineRule="atLeast"/>
              <w:ind w:left="107" w:right="124"/>
              <w:rPr>
                <w:sz w:val="21"/>
              </w:rPr>
            </w:pPr>
            <w:r>
              <w:rPr>
                <w:sz w:val="21"/>
              </w:rPr>
              <w:t>办公设备及家具购置完成时限</w:t>
            </w:r>
          </w:p>
        </w:tc>
        <w:tc>
          <w:tcPr>
            <w:tcW w:w="1185" w:type="dxa"/>
          </w:tcPr>
          <w:p>
            <w:pPr>
              <w:pStyle w:val="18"/>
              <w:spacing w:before="11" w:line="270" w:lineRule="atLeast"/>
              <w:ind w:left="276" w:right="164" w:hanging="106"/>
              <w:rPr>
                <w:sz w:val="21"/>
              </w:rPr>
            </w:pPr>
            <w:r>
              <w:rPr>
                <w:sz w:val="21"/>
              </w:rPr>
              <w:t>按规定时限完成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7" w:hRule="atLeast"/>
        </w:trPr>
        <w:tc>
          <w:tcPr>
            <w:tcW w:w="933" w:type="dxa"/>
            <w:vMerge w:val="restart"/>
          </w:tcPr>
          <w:p>
            <w:pPr>
              <w:pStyle w:val="18"/>
              <w:rPr>
                <w:sz w:val="20"/>
              </w:rPr>
            </w:pPr>
          </w:p>
          <w:p>
            <w:pPr>
              <w:pStyle w:val="18"/>
              <w:rPr>
                <w:sz w:val="20"/>
              </w:rPr>
            </w:pPr>
          </w:p>
          <w:p>
            <w:pPr>
              <w:pStyle w:val="18"/>
              <w:rPr>
                <w:sz w:val="20"/>
              </w:rPr>
            </w:pPr>
          </w:p>
          <w:p>
            <w:pPr>
              <w:pStyle w:val="18"/>
              <w:spacing w:before="3"/>
              <w:rPr>
                <w:sz w:val="15"/>
              </w:rPr>
            </w:pPr>
          </w:p>
          <w:p>
            <w:pPr>
              <w:pStyle w:val="18"/>
              <w:spacing w:line="242" w:lineRule="auto"/>
              <w:ind w:left="254" w:right="248"/>
              <w:jc w:val="both"/>
              <w:rPr>
                <w:sz w:val="21"/>
              </w:rPr>
            </w:pPr>
            <w:r>
              <w:rPr>
                <w:sz w:val="21"/>
              </w:rPr>
              <w:t>年度绩效指标</w:t>
            </w:r>
          </w:p>
        </w:tc>
        <w:tc>
          <w:tcPr>
            <w:tcW w:w="1075" w:type="dxa"/>
            <w:vMerge w:val="restart"/>
          </w:tcPr>
          <w:p>
            <w:pPr>
              <w:pStyle w:val="18"/>
              <w:rPr>
                <w:sz w:val="20"/>
              </w:rPr>
            </w:pPr>
          </w:p>
          <w:p>
            <w:pPr>
              <w:pStyle w:val="18"/>
              <w:spacing w:before="10"/>
              <w:rPr>
                <w:sz w:val="22"/>
              </w:rPr>
            </w:pPr>
          </w:p>
          <w:p>
            <w:pPr>
              <w:pStyle w:val="18"/>
              <w:spacing w:before="1" w:line="244" w:lineRule="auto"/>
              <w:ind w:left="327" w:right="318"/>
              <w:rPr>
                <w:sz w:val="21"/>
              </w:rPr>
            </w:pPr>
            <w:r>
              <w:rPr>
                <w:sz w:val="21"/>
              </w:rPr>
              <w:t>效益指标</w:t>
            </w:r>
          </w:p>
        </w:tc>
        <w:tc>
          <w:tcPr>
            <w:tcW w:w="1107" w:type="dxa"/>
          </w:tcPr>
          <w:p>
            <w:pPr>
              <w:pStyle w:val="18"/>
              <w:spacing w:before="1" w:line="242" w:lineRule="auto"/>
              <w:ind w:left="341" w:right="335"/>
              <w:rPr>
                <w:sz w:val="21"/>
              </w:rPr>
            </w:pPr>
            <w:r>
              <w:rPr>
                <w:spacing w:val="-8"/>
                <w:sz w:val="21"/>
              </w:rPr>
              <w:t>社会</w:t>
            </w:r>
            <w:r>
              <w:rPr>
                <w:spacing w:val="-9"/>
                <w:w w:val="95"/>
                <w:sz w:val="21"/>
              </w:rPr>
              <w:t>效益</w:t>
            </w:r>
          </w:p>
          <w:p>
            <w:pPr>
              <w:pStyle w:val="18"/>
              <w:spacing w:line="252" w:lineRule="exact"/>
              <w:ind w:left="341"/>
              <w:rPr>
                <w:sz w:val="21"/>
              </w:rPr>
            </w:pPr>
            <w:r>
              <w:rPr>
                <w:spacing w:val="-1"/>
                <w:w w:val="95"/>
                <w:sz w:val="21"/>
              </w:rPr>
              <w:t>指标</w:t>
            </w:r>
          </w:p>
        </w:tc>
        <w:tc>
          <w:tcPr>
            <w:tcW w:w="2552" w:type="dxa"/>
          </w:tcPr>
          <w:p>
            <w:pPr>
              <w:pStyle w:val="18"/>
              <w:spacing w:before="136" w:line="244" w:lineRule="auto"/>
              <w:ind w:left="108" w:right="122"/>
              <w:rPr>
                <w:sz w:val="21"/>
              </w:rPr>
            </w:pPr>
            <w:r>
              <w:rPr>
                <w:sz w:val="21"/>
              </w:rPr>
              <w:t>保障公安分局各项工作正常运转</w:t>
            </w:r>
          </w:p>
        </w:tc>
        <w:tc>
          <w:tcPr>
            <w:tcW w:w="2553" w:type="dxa"/>
          </w:tcPr>
          <w:p>
            <w:pPr>
              <w:pStyle w:val="18"/>
              <w:spacing w:before="136" w:line="244" w:lineRule="auto"/>
              <w:ind w:left="107" w:right="124"/>
              <w:rPr>
                <w:sz w:val="21"/>
              </w:rPr>
            </w:pPr>
            <w:r>
              <w:rPr>
                <w:sz w:val="21"/>
              </w:rPr>
              <w:t>保障公安分局各项工作正常运转</w:t>
            </w:r>
          </w:p>
        </w:tc>
        <w:tc>
          <w:tcPr>
            <w:tcW w:w="1185" w:type="dxa"/>
          </w:tcPr>
          <w:p>
            <w:pPr>
              <w:pStyle w:val="18"/>
              <w:spacing w:before="3"/>
              <w:rPr>
                <w:sz w:val="21"/>
              </w:rPr>
            </w:pPr>
          </w:p>
          <w:p>
            <w:pPr>
              <w:pStyle w:val="18"/>
              <w:spacing w:before="1"/>
              <w:ind w:left="239" w:right="233"/>
              <w:jc w:val="center"/>
              <w:rPr>
                <w:sz w:val="21"/>
              </w:rPr>
            </w:pPr>
            <w:r>
              <w:rPr>
                <w:sz w:val="21"/>
              </w:rPr>
              <w:t>显著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6" w:hRule="atLeast"/>
        </w:trPr>
        <w:tc>
          <w:tcPr>
            <w:tcW w:w="933"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107" w:type="dxa"/>
          </w:tcPr>
          <w:p>
            <w:pPr>
              <w:pStyle w:val="18"/>
              <w:ind w:left="341" w:hanging="104"/>
              <w:rPr>
                <w:sz w:val="21"/>
              </w:rPr>
            </w:pPr>
            <w:r>
              <w:rPr>
                <w:sz w:val="21"/>
              </w:rPr>
              <w:t>可持续</w:t>
            </w:r>
          </w:p>
          <w:p>
            <w:pPr>
              <w:pStyle w:val="18"/>
              <w:spacing w:before="4" w:line="270" w:lineRule="atLeast"/>
              <w:ind w:left="341" w:right="335"/>
              <w:rPr>
                <w:sz w:val="21"/>
              </w:rPr>
            </w:pPr>
            <w:r>
              <w:rPr>
                <w:sz w:val="21"/>
              </w:rPr>
              <w:t>影响指标</w:t>
            </w:r>
          </w:p>
        </w:tc>
        <w:tc>
          <w:tcPr>
            <w:tcW w:w="2552" w:type="dxa"/>
          </w:tcPr>
          <w:p>
            <w:pPr>
              <w:pStyle w:val="18"/>
              <w:spacing w:before="137" w:line="242" w:lineRule="auto"/>
              <w:ind w:left="108" w:right="122"/>
              <w:rPr>
                <w:sz w:val="21"/>
              </w:rPr>
            </w:pPr>
            <w:r>
              <w:rPr>
                <w:sz w:val="21"/>
              </w:rPr>
              <w:t>提升公安机关办案质量、共同维护社会和谐稳定</w:t>
            </w:r>
          </w:p>
        </w:tc>
        <w:tc>
          <w:tcPr>
            <w:tcW w:w="2553" w:type="dxa"/>
          </w:tcPr>
          <w:p>
            <w:pPr>
              <w:pStyle w:val="18"/>
              <w:spacing w:before="137" w:line="242" w:lineRule="auto"/>
              <w:ind w:left="107" w:right="124"/>
              <w:rPr>
                <w:sz w:val="21"/>
              </w:rPr>
            </w:pPr>
            <w:r>
              <w:rPr>
                <w:sz w:val="21"/>
              </w:rPr>
              <w:t>提升公安机关办案质量、共同维护社会和谐稳定</w:t>
            </w:r>
          </w:p>
        </w:tc>
        <w:tc>
          <w:tcPr>
            <w:tcW w:w="1185" w:type="dxa"/>
          </w:tcPr>
          <w:p>
            <w:pPr>
              <w:pStyle w:val="18"/>
              <w:spacing w:before="4"/>
              <w:rPr>
                <w:sz w:val="21"/>
              </w:rPr>
            </w:pPr>
          </w:p>
          <w:p>
            <w:pPr>
              <w:pStyle w:val="18"/>
              <w:spacing w:before="1"/>
              <w:ind w:left="239" w:right="233"/>
              <w:jc w:val="center"/>
              <w:rPr>
                <w:sz w:val="21"/>
              </w:rPr>
            </w:pPr>
            <w:r>
              <w:rPr>
                <w:sz w:val="21"/>
              </w:rPr>
              <w:t>显著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89" w:hRule="atLeast"/>
        </w:trPr>
        <w:tc>
          <w:tcPr>
            <w:tcW w:w="933" w:type="dxa"/>
            <w:vMerge w:val="continue"/>
            <w:tcBorders>
              <w:top w:val="nil"/>
            </w:tcBorders>
          </w:tcPr>
          <w:p>
            <w:pPr>
              <w:rPr>
                <w:sz w:val="2"/>
                <w:szCs w:val="2"/>
              </w:rPr>
            </w:pPr>
          </w:p>
        </w:tc>
        <w:tc>
          <w:tcPr>
            <w:tcW w:w="1075" w:type="dxa"/>
          </w:tcPr>
          <w:p>
            <w:pPr>
              <w:pStyle w:val="18"/>
              <w:spacing w:before="3"/>
              <w:rPr>
                <w:sz w:val="21"/>
              </w:rPr>
            </w:pPr>
          </w:p>
          <w:p>
            <w:pPr>
              <w:pStyle w:val="18"/>
              <w:spacing w:line="244" w:lineRule="auto"/>
              <w:ind w:left="432" w:right="109" w:hanging="317"/>
              <w:rPr>
                <w:sz w:val="21"/>
              </w:rPr>
            </w:pPr>
            <w:r>
              <w:rPr>
                <w:sz w:val="21"/>
              </w:rPr>
              <w:t>满意度指标</w:t>
            </w:r>
          </w:p>
        </w:tc>
        <w:tc>
          <w:tcPr>
            <w:tcW w:w="1107" w:type="dxa"/>
          </w:tcPr>
          <w:p>
            <w:pPr>
              <w:pStyle w:val="18"/>
              <w:spacing w:before="1" w:line="242" w:lineRule="auto"/>
              <w:ind w:left="132" w:right="124"/>
              <w:jc w:val="both"/>
              <w:rPr>
                <w:sz w:val="21"/>
              </w:rPr>
            </w:pPr>
            <w:r>
              <w:rPr>
                <w:sz w:val="21"/>
              </w:rPr>
              <w:t>社会公众或服务对象满意度</w:t>
            </w:r>
          </w:p>
          <w:p>
            <w:pPr>
              <w:pStyle w:val="18"/>
              <w:spacing w:before="1" w:line="252" w:lineRule="exact"/>
              <w:ind w:left="341"/>
              <w:rPr>
                <w:sz w:val="21"/>
              </w:rPr>
            </w:pPr>
            <w:r>
              <w:rPr>
                <w:sz w:val="21"/>
              </w:rPr>
              <w:t>指标</w:t>
            </w:r>
          </w:p>
        </w:tc>
        <w:tc>
          <w:tcPr>
            <w:tcW w:w="2552" w:type="dxa"/>
          </w:tcPr>
          <w:p>
            <w:pPr>
              <w:pStyle w:val="18"/>
              <w:rPr>
                <w:sz w:val="20"/>
              </w:rPr>
            </w:pPr>
          </w:p>
          <w:p>
            <w:pPr>
              <w:pStyle w:val="18"/>
              <w:spacing w:before="153"/>
              <w:ind w:left="108"/>
              <w:rPr>
                <w:sz w:val="21"/>
              </w:rPr>
            </w:pPr>
            <w:r>
              <w:rPr>
                <w:sz w:val="21"/>
              </w:rPr>
              <w:t>受益对象满意度</w:t>
            </w:r>
          </w:p>
        </w:tc>
        <w:tc>
          <w:tcPr>
            <w:tcW w:w="2553" w:type="dxa"/>
          </w:tcPr>
          <w:p>
            <w:pPr>
              <w:pStyle w:val="18"/>
              <w:rPr>
                <w:sz w:val="20"/>
              </w:rPr>
            </w:pPr>
          </w:p>
          <w:p>
            <w:pPr>
              <w:pStyle w:val="18"/>
              <w:spacing w:before="153"/>
              <w:ind w:left="107"/>
              <w:rPr>
                <w:sz w:val="21"/>
              </w:rPr>
            </w:pPr>
            <w:r>
              <w:rPr>
                <w:sz w:val="21"/>
              </w:rPr>
              <w:t>受益对象满意度</w:t>
            </w:r>
          </w:p>
        </w:tc>
        <w:tc>
          <w:tcPr>
            <w:tcW w:w="1185" w:type="dxa"/>
          </w:tcPr>
          <w:p>
            <w:pPr>
              <w:pStyle w:val="18"/>
              <w:rPr>
                <w:sz w:val="20"/>
              </w:rPr>
            </w:pPr>
          </w:p>
          <w:p>
            <w:pPr>
              <w:pStyle w:val="18"/>
              <w:spacing w:before="153"/>
              <w:ind w:left="241" w:right="232"/>
              <w:jc w:val="center"/>
              <w:rPr>
                <w:sz w:val="21"/>
              </w:rPr>
            </w:pPr>
            <w:r>
              <w:rPr>
                <w:sz w:val="21"/>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00" w:hRule="atLeast"/>
        </w:trPr>
        <w:tc>
          <w:tcPr>
            <w:tcW w:w="933" w:type="dxa"/>
          </w:tcPr>
          <w:p>
            <w:pPr>
              <w:pStyle w:val="18"/>
              <w:spacing w:before="128" w:line="242" w:lineRule="auto"/>
              <w:ind w:left="254" w:right="248"/>
              <w:rPr>
                <w:sz w:val="21"/>
              </w:rPr>
            </w:pPr>
            <w:r>
              <w:rPr>
                <w:sz w:val="21"/>
              </w:rPr>
              <w:t>其他说明</w:t>
            </w:r>
          </w:p>
        </w:tc>
        <w:tc>
          <w:tcPr>
            <w:tcW w:w="8472" w:type="dxa"/>
            <w:gridSpan w:val="5"/>
          </w:tcPr>
          <w:p>
            <w:pPr>
              <w:pStyle w:val="18"/>
              <w:spacing w:before="6"/>
              <w:rPr>
                <w:sz w:val="20"/>
              </w:rPr>
            </w:pPr>
          </w:p>
          <w:p>
            <w:pPr>
              <w:pStyle w:val="18"/>
              <w:spacing w:before="1"/>
              <w:ind w:left="9"/>
              <w:jc w:val="center"/>
              <w:rPr>
                <w:sz w:val="21"/>
              </w:rPr>
            </w:pPr>
            <w:r>
              <w:rPr>
                <w:w w:val="99"/>
                <w:sz w:val="21"/>
              </w:rPr>
              <w:t>无</w:t>
            </w:r>
          </w:p>
        </w:tc>
      </w:tr>
    </w:tbl>
    <w:p>
      <w:pPr>
        <w:pStyle w:val="9"/>
        <w:spacing w:before="2"/>
        <w:rPr>
          <w:sz w:val="6"/>
        </w:rPr>
      </w:pPr>
    </w:p>
    <w:p>
      <w:pPr>
        <w:tabs>
          <w:tab w:val="left" w:pos="4838"/>
          <w:tab w:val="left" w:pos="7252"/>
        </w:tabs>
        <w:spacing w:before="70"/>
        <w:ind w:left="218" w:right="0" w:firstLine="0"/>
        <w:jc w:val="left"/>
        <w:rPr>
          <w:sz w:val="21"/>
        </w:rPr>
      </w:pPr>
      <w:r>
        <w:rPr>
          <w:sz w:val="21"/>
        </w:rPr>
        <w:t>填报人业务处室：高新区公安分局警务保障室</w:t>
      </w:r>
      <w:r>
        <w:rPr>
          <w:sz w:val="21"/>
        </w:rPr>
        <w:tab/>
      </w:r>
      <w:r>
        <w:rPr>
          <w:sz w:val="21"/>
        </w:rPr>
        <w:t>填报人姓名：</w:t>
      </w:r>
      <w:r>
        <w:rPr>
          <w:spacing w:val="-2"/>
          <w:sz w:val="21"/>
        </w:rPr>
        <w:t xml:space="preserve"> </w:t>
      </w:r>
      <w:r>
        <w:rPr>
          <w:sz w:val="21"/>
        </w:rPr>
        <w:t>杨丽丽</w:t>
      </w:r>
      <w:r>
        <w:rPr>
          <w:sz w:val="21"/>
        </w:rPr>
        <w:tab/>
      </w:r>
      <w:r>
        <w:rPr>
          <w:sz w:val="21"/>
        </w:rPr>
        <w:t>联系电话： 2139530</w:t>
      </w:r>
    </w:p>
    <w:p>
      <w:pPr>
        <w:spacing w:after="0"/>
        <w:jc w:val="left"/>
        <w:rPr>
          <w:sz w:val="21"/>
        </w:rPr>
        <w:sectPr>
          <w:pgSz w:w="11910" w:h="16840"/>
          <w:pgMar w:top="1420" w:right="1140" w:bottom="1000" w:left="1140" w:header="0" w:footer="817" w:gutter="0"/>
          <w:cols w:space="720" w:num="1"/>
        </w:sectPr>
      </w:pPr>
    </w:p>
    <w:p>
      <w:pPr>
        <w:pStyle w:val="3"/>
      </w:pPr>
      <w:r>
        <w:t>项目支出绩效目标申报表</w:t>
      </w:r>
    </w:p>
    <w:p>
      <w:pPr>
        <w:spacing w:before="174"/>
        <w:ind w:left="1663" w:right="1663" w:firstLine="0"/>
        <w:jc w:val="center"/>
        <w:rPr>
          <w:sz w:val="22"/>
        </w:rPr>
      </w:pPr>
      <w:r>
        <w:rPr>
          <w:sz w:val="22"/>
        </w:rPr>
        <w:t>（2021 年度）</w:t>
      </w:r>
    </w:p>
    <w:p>
      <w:pPr>
        <w:pStyle w:val="9"/>
        <w:spacing w:before="8"/>
        <w:rPr>
          <w:sz w:val="22"/>
        </w:rPr>
      </w:pPr>
    </w:p>
    <w:p>
      <w:pPr>
        <w:spacing w:before="0"/>
        <w:ind w:left="218" w:right="0" w:firstLine="0"/>
        <w:jc w:val="left"/>
        <w:rPr>
          <w:sz w:val="21"/>
        </w:rPr>
      </w:pPr>
      <w:r>
        <w:rPr>
          <w:sz w:val="21"/>
        </w:rPr>
        <w:t>申报单位：淄博高新区公安分局</w:t>
      </w:r>
    </w:p>
    <w:p>
      <w:pPr>
        <w:pStyle w:val="9"/>
        <w:spacing w:before="9"/>
        <w:rPr>
          <w:sz w:val="11"/>
        </w:rPr>
      </w:pPr>
    </w:p>
    <w:tbl>
      <w:tblPr>
        <w:tblStyle w:val="14"/>
        <w:tblW w:w="9405"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3"/>
        <w:gridCol w:w="456"/>
        <w:gridCol w:w="2259"/>
        <w:gridCol w:w="1586"/>
        <w:gridCol w:w="41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1389" w:type="dxa"/>
            <w:gridSpan w:val="2"/>
          </w:tcPr>
          <w:p>
            <w:pPr>
              <w:pStyle w:val="18"/>
              <w:spacing w:before="176"/>
              <w:ind w:left="273"/>
              <w:rPr>
                <w:sz w:val="21"/>
              </w:rPr>
            </w:pPr>
            <w:r>
              <w:rPr>
                <w:sz w:val="21"/>
              </w:rPr>
              <w:t>项目名称</w:t>
            </w:r>
          </w:p>
        </w:tc>
        <w:tc>
          <w:tcPr>
            <w:tcW w:w="8016" w:type="dxa"/>
            <w:gridSpan w:val="3"/>
          </w:tcPr>
          <w:p>
            <w:pPr>
              <w:pStyle w:val="18"/>
              <w:spacing w:before="20"/>
              <w:ind w:left="108"/>
              <w:rPr>
                <w:sz w:val="21"/>
              </w:rPr>
            </w:pPr>
            <w:r>
              <w:rPr>
                <w:sz w:val="21"/>
              </w:rPr>
              <w:t>平安在线、全息感知平台及云存储、视频解析升级扩容及应用、视频专网安全管理系</w:t>
            </w:r>
          </w:p>
          <w:p>
            <w:pPr>
              <w:pStyle w:val="18"/>
              <w:spacing w:before="43"/>
              <w:ind w:left="108"/>
              <w:rPr>
                <w:sz w:val="21"/>
              </w:rPr>
            </w:pPr>
            <w:r>
              <w:rPr>
                <w:sz w:val="21"/>
              </w:rPr>
              <w:t>统经费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89" w:type="dxa"/>
            <w:gridSpan w:val="2"/>
          </w:tcPr>
          <w:p>
            <w:pPr>
              <w:pStyle w:val="18"/>
              <w:spacing w:before="149"/>
              <w:ind w:left="273"/>
              <w:rPr>
                <w:sz w:val="21"/>
              </w:rPr>
            </w:pPr>
            <w:r>
              <w:rPr>
                <w:sz w:val="21"/>
              </w:rPr>
              <w:t>主管部门</w:t>
            </w:r>
          </w:p>
        </w:tc>
        <w:tc>
          <w:tcPr>
            <w:tcW w:w="2259" w:type="dxa"/>
          </w:tcPr>
          <w:p>
            <w:pPr>
              <w:pStyle w:val="18"/>
              <w:spacing w:before="149"/>
              <w:ind w:left="183"/>
              <w:rPr>
                <w:sz w:val="21"/>
              </w:rPr>
            </w:pPr>
            <w:r>
              <w:rPr>
                <w:sz w:val="21"/>
              </w:rPr>
              <w:t>淄博高新区公安分局</w:t>
            </w:r>
          </w:p>
        </w:tc>
        <w:tc>
          <w:tcPr>
            <w:tcW w:w="1586" w:type="dxa"/>
          </w:tcPr>
          <w:p>
            <w:pPr>
              <w:pStyle w:val="18"/>
              <w:spacing w:before="149"/>
              <w:ind w:left="111" w:right="103"/>
              <w:jc w:val="center"/>
              <w:rPr>
                <w:sz w:val="21"/>
              </w:rPr>
            </w:pPr>
            <w:r>
              <w:rPr>
                <w:sz w:val="21"/>
              </w:rPr>
              <w:t>预算执行单位</w:t>
            </w:r>
          </w:p>
        </w:tc>
        <w:tc>
          <w:tcPr>
            <w:tcW w:w="4171" w:type="dxa"/>
          </w:tcPr>
          <w:p>
            <w:pPr>
              <w:pStyle w:val="18"/>
              <w:spacing w:before="149"/>
              <w:ind w:left="1075" w:right="1066"/>
              <w:jc w:val="center"/>
              <w:rPr>
                <w:sz w:val="21"/>
              </w:rPr>
            </w:pPr>
            <w:r>
              <w:rPr>
                <w:sz w:val="21"/>
              </w:rPr>
              <w:t>淄博高新区公安分局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9" w:type="dxa"/>
            <w:gridSpan w:val="2"/>
          </w:tcPr>
          <w:p>
            <w:pPr>
              <w:pStyle w:val="18"/>
              <w:spacing w:before="148"/>
              <w:ind w:left="168"/>
              <w:rPr>
                <w:sz w:val="21"/>
              </w:rPr>
            </w:pPr>
            <w:r>
              <w:rPr>
                <w:sz w:val="21"/>
              </w:rPr>
              <w:t>项目负责人</w:t>
            </w:r>
          </w:p>
        </w:tc>
        <w:tc>
          <w:tcPr>
            <w:tcW w:w="2259" w:type="dxa"/>
          </w:tcPr>
          <w:p>
            <w:pPr>
              <w:pStyle w:val="18"/>
              <w:spacing w:before="148"/>
              <w:ind w:left="117" w:right="109"/>
              <w:jc w:val="center"/>
              <w:rPr>
                <w:sz w:val="21"/>
              </w:rPr>
            </w:pPr>
            <w:r>
              <w:rPr>
                <w:sz w:val="21"/>
              </w:rPr>
              <w:t>杨钰梅</w:t>
            </w:r>
          </w:p>
        </w:tc>
        <w:tc>
          <w:tcPr>
            <w:tcW w:w="1586" w:type="dxa"/>
          </w:tcPr>
          <w:p>
            <w:pPr>
              <w:pStyle w:val="18"/>
              <w:spacing w:before="148"/>
              <w:ind w:left="109" w:right="103"/>
              <w:jc w:val="center"/>
              <w:rPr>
                <w:sz w:val="21"/>
              </w:rPr>
            </w:pPr>
            <w:r>
              <w:rPr>
                <w:sz w:val="21"/>
              </w:rPr>
              <w:t>联系电话</w:t>
            </w:r>
          </w:p>
        </w:tc>
        <w:tc>
          <w:tcPr>
            <w:tcW w:w="4171" w:type="dxa"/>
          </w:tcPr>
          <w:p>
            <w:pPr>
              <w:pStyle w:val="18"/>
              <w:spacing w:before="148"/>
              <w:ind w:left="1073" w:right="1066"/>
              <w:jc w:val="center"/>
              <w:rPr>
                <w:sz w:val="21"/>
              </w:rPr>
            </w:pPr>
            <w:r>
              <w:rPr>
                <w:sz w:val="21"/>
              </w:rPr>
              <w:t>2139529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1389" w:type="dxa"/>
            <w:gridSpan w:val="2"/>
          </w:tcPr>
          <w:p>
            <w:pPr>
              <w:pStyle w:val="18"/>
              <w:spacing w:before="176"/>
              <w:ind w:left="273"/>
              <w:rPr>
                <w:sz w:val="21"/>
              </w:rPr>
            </w:pPr>
            <w:r>
              <w:rPr>
                <w:sz w:val="21"/>
              </w:rPr>
              <w:t>项目类型</w:t>
            </w:r>
          </w:p>
        </w:tc>
        <w:tc>
          <w:tcPr>
            <w:tcW w:w="8016" w:type="dxa"/>
            <w:gridSpan w:val="3"/>
          </w:tcPr>
          <w:p>
            <w:pPr>
              <w:pStyle w:val="18"/>
              <w:tabs>
                <w:tab w:val="left" w:pos="3571"/>
              </w:tabs>
              <w:spacing w:before="20"/>
              <w:ind w:left="1263"/>
              <w:rPr>
                <w:sz w:val="21"/>
              </w:rPr>
            </w:pPr>
            <w:r>
              <w:rPr>
                <w:sz w:val="21"/>
              </w:rPr>
              <w:t>□上年原有项目</w:t>
            </w:r>
            <w:r>
              <w:rPr>
                <w:sz w:val="21"/>
              </w:rPr>
              <w:tab/>
            </w:r>
            <w:r>
              <w:rPr>
                <w:sz w:val="21"/>
              </w:rPr>
              <w:t>□新增固定项目</w:t>
            </w:r>
          </w:p>
          <w:p>
            <w:pPr>
              <w:pStyle w:val="18"/>
              <w:tabs>
                <w:tab w:val="left" w:pos="3550"/>
              </w:tabs>
              <w:spacing w:before="43"/>
              <w:ind w:left="1263"/>
              <w:rPr>
                <w:sz w:val="21"/>
              </w:rPr>
            </w:pPr>
            <w:r>
              <w:rPr>
                <w:rFonts w:ascii="Wingdings" w:hAnsi="Wingdings" w:eastAsia="Wingdings"/>
                <w:sz w:val="21"/>
              </w:rPr>
              <w:t></w:t>
            </w:r>
            <w:r>
              <w:rPr>
                <w:sz w:val="21"/>
              </w:rPr>
              <w:t>新增一次性项目</w:t>
            </w:r>
            <w:r>
              <w:rPr>
                <w:sz w:val="21"/>
              </w:rPr>
              <w:tab/>
            </w:r>
            <w:r>
              <w:rPr>
                <w:sz w:val="21"/>
              </w:rPr>
              <w:t>□其他项目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9" w:type="dxa"/>
            <w:gridSpan w:val="2"/>
          </w:tcPr>
          <w:p>
            <w:pPr>
              <w:pStyle w:val="18"/>
              <w:spacing w:before="149"/>
              <w:ind w:left="273"/>
              <w:rPr>
                <w:sz w:val="21"/>
              </w:rPr>
            </w:pPr>
            <w:r>
              <w:rPr>
                <w:sz w:val="21"/>
              </w:rPr>
              <w:t>项目期限</w:t>
            </w:r>
          </w:p>
        </w:tc>
        <w:tc>
          <w:tcPr>
            <w:tcW w:w="8016" w:type="dxa"/>
            <w:gridSpan w:val="3"/>
          </w:tcPr>
          <w:p>
            <w:pPr>
              <w:pStyle w:val="18"/>
              <w:spacing w:before="149"/>
              <w:ind w:left="2391" w:right="2382"/>
              <w:jc w:val="center"/>
              <w:rPr>
                <w:sz w:val="21"/>
              </w:rPr>
            </w:pPr>
            <w:r>
              <w:rPr>
                <w:sz w:val="21"/>
              </w:rPr>
              <w:t>2021 年 1 月 至 2021 年 12 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89" w:type="dxa"/>
            <w:gridSpan w:val="2"/>
            <w:vMerge w:val="restart"/>
          </w:tcPr>
          <w:p>
            <w:pPr>
              <w:pStyle w:val="18"/>
              <w:rPr>
                <w:sz w:val="20"/>
              </w:rPr>
            </w:pPr>
          </w:p>
          <w:p>
            <w:pPr>
              <w:pStyle w:val="18"/>
              <w:spacing w:before="156" w:line="278" w:lineRule="auto"/>
              <w:ind w:left="482" w:right="265" w:hanging="209"/>
              <w:rPr>
                <w:sz w:val="21"/>
              </w:rPr>
            </w:pPr>
            <w:r>
              <w:rPr>
                <w:sz w:val="21"/>
              </w:rPr>
              <w:t>项目资金申请</w:t>
            </w:r>
          </w:p>
          <w:p>
            <w:pPr>
              <w:pStyle w:val="18"/>
              <w:spacing w:line="269" w:lineRule="exact"/>
              <w:ind w:left="273"/>
              <w:rPr>
                <w:sz w:val="21"/>
              </w:rPr>
            </w:pPr>
            <w:r>
              <w:rPr>
                <w:sz w:val="21"/>
              </w:rPr>
              <w:t>（万元）</w:t>
            </w:r>
          </w:p>
        </w:tc>
        <w:tc>
          <w:tcPr>
            <w:tcW w:w="2259" w:type="dxa"/>
          </w:tcPr>
          <w:p>
            <w:pPr>
              <w:pStyle w:val="18"/>
              <w:spacing w:before="148"/>
              <w:ind w:left="528"/>
              <w:rPr>
                <w:sz w:val="21"/>
              </w:rPr>
            </w:pPr>
            <w:r>
              <w:rPr>
                <w:sz w:val="21"/>
              </w:rPr>
              <w:t>资金总额：</w:t>
            </w:r>
          </w:p>
        </w:tc>
        <w:tc>
          <w:tcPr>
            <w:tcW w:w="5757" w:type="dxa"/>
            <w:gridSpan w:val="2"/>
          </w:tcPr>
          <w:p>
            <w:pPr>
              <w:pStyle w:val="18"/>
              <w:spacing w:before="148"/>
              <w:ind w:left="2279" w:right="2270"/>
              <w:jc w:val="center"/>
              <w:rPr>
                <w:sz w:val="21"/>
              </w:rPr>
            </w:pPr>
            <w:r>
              <w:rPr>
                <w:sz w:val="21"/>
              </w:rPr>
              <w:t>1270.185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9" w:type="dxa"/>
            <w:gridSpan w:val="2"/>
            <w:vMerge w:val="continue"/>
            <w:tcBorders>
              <w:top w:val="nil"/>
            </w:tcBorders>
          </w:tcPr>
          <w:p>
            <w:pPr>
              <w:rPr>
                <w:sz w:val="2"/>
                <w:szCs w:val="2"/>
              </w:rPr>
            </w:pPr>
          </w:p>
        </w:tc>
        <w:tc>
          <w:tcPr>
            <w:tcW w:w="2259" w:type="dxa"/>
          </w:tcPr>
          <w:p>
            <w:pPr>
              <w:pStyle w:val="18"/>
              <w:spacing w:before="147"/>
              <w:ind w:left="528"/>
              <w:rPr>
                <w:sz w:val="21"/>
              </w:rPr>
            </w:pPr>
            <w:r>
              <w:rPr>
                <w:sz w:val="21"/>
              </w:rPr>
              <w:t>财政拨款：</w:t>
            </w:r>
          </w:p>
        </w:tc>
        <w:tc>
          <w:tcPr>
            <w:tcW w:w="5757" w:type="dxa"/>
            <w:gridSpan w:val="2"/>
          </w:tcPr>
          <w:p>
            <w:pPr>
              <w:pStyle w:val="18"/>
              <w:spacing w:before="147"/>
              <w:ind w:left="2279" w:right="2270"/>
              <w:jc w:val="center"/>
              <w:rPr>
                <w:sz w:val="21"/>
              </w:rPr>
            </w:pPr>
            <w:r>
              <w:rPr>
                <w:sz w:val="21"/>
              </w:rPr>
              <w:t>1270.185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89" w:type="dxa"/>
            <w:gridSpan w:val="2"/>
            <w:vMerge w:val="continue"/>
            <w:tcBorders>
              <w:top w:val="nil"/>
            </w:tcBorders>
          </w:tcPr>
          <w:p>
            <w:pPr>
              <w:rPr>
                <w:sz w:val="2"/>
                <w:szCs w:val="2"/>
              </w:rPr>
            </w:pPr>
          </w:p>
        </w:tc>
        <w:tc>
          <w:tcPr>
            <w:tcW w:w="2259" w:type="dxa"/>
          </w:tcPr>
          <w:p>
            <w:pPr>
              <w:pStyle w:val="18"/>
              <w:spacing w:before="148"/>
              <w:ind w:left="528"/>
              <w:rPr>
                <w:sz w:val="21"/>
              </w:rPr>
            </w:pPr>
            <w:r>
              <w:rPr>
                <w:sz w:val="21"/>
              </w:rPr>
              <w:t>其 他：</w:t>
            </w:r>
          </w:p>
        </w:tc>
        <w:tc>
          <w:tcPr>
            <w:tcW w:w="5757" w:type="dxa"/>
            <w:gridSpan w:val="2"/>
          </w:tcPr>
          <w:p>
            <w:pPr>
              <w:pStyle w:val="18"/>
              <w:spacing w:before="148"/>
              <w:ind w:left="6"/>
              <w:jc w:val="center"/>
              <w:rPr>
                <w:sz w:val="21"/>
              </w:rPr>
            </w:pPr>
            <w:r>
              <w:rPr>
                <w:w w:val="99"/>
                <w:sz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57" w:hRule="atLeast"/>
        </w:trPr>
        <w:tc>
          <w:tcPr>
            <w:tcW w:w="933" w:type="dxa"/>
          </w:tcPr>
          <w:p>
            <w:pPr>
              <w:pStyle w:val="18"/>
              <w:rPr>
                <w:sz w:val="20"/>
              </w:rPr>
            </w:pPr>
          </w:p>
          <w:p>
            <w:pPr>
              <w:pStyle w:val="18"/>
              <w:spacing w:before="11"/>
              <w:rPr>
                <w:sz w:val="21"/>
              </w:rPr>
            </w:pPr>
          </w:p>
          <w:p>
            <w:pPr>
              <w:pStyle w:val="18"/>
              <w:spacing w:line="278" w:lineRule="auto"/>
              <w:ind w:left="254" w:right="248"/>
              <w:rPr>
                <w:sz w:val="21"/>
              </w:rPr>
            </w:pPr>
            <w:r>
              <w:rPr>
                <w:sz w:val="21"/>
              </w:rPr>
              <w:t>项目简介</w:t>
            </w:r>
          </w:p>
        </w:tc>
        <w:tc>
          <w:tcPr>
            <w:tcW w:w="8472" w:type="dxa"/>
            <w:gridSpan w:val="4"/>
          </w:tcPr>
          <w:p>
            <w:pPr>
              <w:pStyle w:val="18"/>
              <w:spacing w:before="147"/>
              <w:ind w:left="108"/>
              <w:rPr>
                <w:sz w:val="21"/>
              </w:rPr>
            </w:pPr>
            <w:r>
              <w:rPr>
                <w:sz w:val="21"/>
              </w:rPr>
              <w:t>该项目预算资金主要用于：</w:t>
            </w:r>
          </w:p>
          <w:p>
            <w:pPr>
              <w:pStyle w:val="18"/>
              <w:spacing w:before="5"/>
              <w:ind w:left="108"/>
              <w:rPr>
                <w:sz w:val="21"/>
              </w:rPr>
            </w:pPr>
            <w:r>
              <w:rPr>
                <w:sz w:val="21"/>
              </w:rPr>
              <w:t>1、平安在线暨视频全覆盖提升改造工程设计；</w:t>
            </w:r>
          </w:p>
          <w:p>
            <w:pPr>
              <w:pStyle w:val="18"/>
              <w:spacing w:before="2"/>
              <w:ind w:left="108"/>
              <w:rPr>
                <w:sz w:val="21"/>
              </w:rPr>
            </w:pPr>
            <w:r>
              <w:rPr>
                <w:sz w:val="21"/>
              </w:rPr>
              <w:t>2、全息感知平台及云存储系统建设；</w:t>
            </w:r>
          </w:p>
          <w:p>
            <w:pPr>
              <w:pStyle w:val="18"/>
              <w:spacing w:before="5"/>
              <w:ind w:left="108"/>
              <w:rPr>
                <w:sz w:val="21"/>
              </w:rPr>
            </w:pPr>
            <w:r>
              <w:rPr>
                <w:sz w:val="21"/>
              </w:rPr>
              <w:t>3、视频解析升级扩容及视频应用前端建设</w:t>
            </w:r>
          </w:p>
          <w:p>
            <w:pPr>
              <w:pStyle w:val="18"/>
              <w:spacing w:before="2"/>
              <w:ind w:left="108"/>
              <w:rPr>
                <w:sz w:val="21"/>
              </w:rPr>
            </w:pPr>
            <w:r>
              <w:rPr>
                <w:sz w:val="21"/>
              </w:rPr>
              <w:t>4、视频专网安全管理系统。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82" w:hRule="atLeast"/>
        </w:trPr>
        <w:tc>
          <w:tcPr>
            <w:tcW w:w="933" w:type="dxa"/>
          </w:tcPr>
          <w:p>
            <w:pPr>
              <w:pStyle w:val="18"/>
              <w:spacing w:before="2"/>
              <w:rPr>
                <w:sz w:val="15"/>
              </w:rPr>
            </w:pPr>
          </w:p>
          <w:p>
            <w:pPr>
              <w:pStyle w:val="18"/>
              <w:spacing w:line="278" w:lineRule="auto"/>
              <w:ind w:left="254" w:right="248"/>
              <w:jc w:val="both"/>
              <w:rPr>
                <w:sz w:val="21"/>
              </w:rPr>
            </w:pPr>
            <w:r>
              <w:rPr>
                <w:sz w:val="21"/>
              </w:rPr>
              <w:t>项目立项情况</w:t>
            </w:r>
          </w:p>
        </w:tc>
        <w:tc>
          <w:tcPr>
            <w:tcW w:w="8472" w:type="dxa"/>
            <w:gridSpan w:val="4"/>
          </w:tcPr>
          <w:p>
            <w:pPr>
              <w:pStyle w:val="18"/>
              <w:rPr>
                <w:sz w:val="20"/>
              </w:rPr>
            </w:pPr>
          </w:p>
          <w:p>
            <w:pPr>
              <w:pStyle w:val="18"/>
              <w:spacing w:before="6"/>
              <w:rPr>
                <w:sz w:val="19"/>
              </w:rPr>
            </w:pPr>
          </w:p>
          <w:p>
            <w:pPr>
              <w:pStyle w:val="18"/>
              <w:ind w:left="108"/>
              <w:rPr>
                <w:sz w:val="21"/>
              </w:rPr>
            </w:pPr>
            <w:r>
              <w:rPr>
                <w:sz w:val="21"/>
              </w:rPr>
              <w:t>根据高新区公共安全需要和高新区公安分局职能。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34" w:hRule="atLeast"/>
        </w:trPr>
        <w:tc>
          <w:tcPr>
            <w:tcW w:w="933" w:type="dxa"/>
          </w:tcPr>
          <w:p>
            <w:pPr>
              <w:pStyle w:val="18"/>
              <w:rPr>
                <w:sz w:val="20"/>
              </w:rPr>
            </w:pPr>
          </w:p>
          <w:p>
            <w:pPr>
              <w:pStyle w:val="18"/>
              <w:spacing w:before="5"/>
              <w:rPr>
                <w:sz w:val="24"/>
              </w:rPr>
            </w:pPr>
          </w:p>
          <w:p>
            <w:pPr>
              <w:pStyle w:val="18"/>
              <w:spacing w:line="278" w:lineRule="auto"/>
              <w:ind w:left="254" w:right="248"/>
              <w:jc w:val="both"/>
              <w:rPr>
                <w:sz w:val="21"/>
              </w:rPr>
            </w:pPr>
            <w:r>
              <w:rPr>
                <w:sz w:val="21"/>
              </w:rPr>
              <w:t>资金测算明细</w:t>
            </w:r>
          </w:p>
        </w:tc>
        <w:tc>
          <w:tcPr>
            <w:tcW w:w="8472" w:type="dxa"/>
            <w:gridSpan w:val="4"/>
          </w:tcPr>
          <w:p>
            <w:pPr>
              <w:pStyle w:val="18"/>
              <w:spacing w:before="3"/>
              <w:rPr>
                <w:sz w:val="26"/>
              </w:rPr>
            </w:pPr>
          </w:p>
          <w:p>
            <w:pPr>
              <w:pStyle w:val="18"/>
              <w:ind w:left="108"/>
              <w:rPr>
                <w:sz w:val="21"/>
              </w:rPr>
            </w:pPr>
            <w:r>
              <w:rPr>
                <w:sz w:val="21"/>
              </w:rPr>
              <w:t>1、平安在线暨视频全覆盖提升改造工程设计费 39.45 万元；</w:t>
            </w:r>
          </w:p>
          <w:p>
            <w:pPr>
              <w:pStyle w:val="18"/>
              <w:spacing w:before="5"/>
              <w:ind w:left="108"/>
              <w:rPr>
                <w:sz w:val="21"/>
              </w:rPr>
            </w:pPr>
            <w:r>
              <w:rPr>
                <w:sz w:val="21"/>
              </w:rPr>
              <w:t>2、全息感知平台及云存储系统建设 380.735 万元；</w:t>
            </w:r>
          </w:p>
          <w:p>
            <w:pPr>
              <w:pStyle w:val="18"/>
              <w:spacing w:before="2"/>
              <w:ind w:left="108"/>
              <w:rPr>
                <w:sz w:val="21"/>
              </w:rPr>
            </w:pPr>
            <w:r>
              <w:rPr>
                <w:sz w:val="21"/>
              </w:rPr>
              <w:t>3、视频解析升级扩容及视频应用前端建设向某 800 万元</w:t>
            </w:r>
          </w:p>
          <w:p>
            <w:pPr>
              <w:pStyle w:val="18"/>
              <w:spacing w:before="4"/>
              <w:ind w:left="108"/>
              <w:rPr>
                <w:sz w:val="21"/>
              </w:rPr>
            </w:pPr>
            <w:r>
              <w:rPr>
                <w:sz w:val="21"/>
              </w:rPr>
              <w:t>4、视频专网安全管理系统 50 万元。</w:t>
            </w:r>
          </w:p>
          <w:p>
            <w:pPr>
              <w:pStyle w:val="18"/>
              <w:spacing w:before="2"/>
              <w:ind w:left="108"/>
              <w:rPr>
                <w:sz w:val="21"/>
              </w:rPr>
            </w:pPr>
            <w:r>
              <w:rPr>
                <w:sz w:val="21"/>
              </w:rPr>
              <w:t>以上合计 1270.185 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567" w:hRule="atLeast"/>
        </w:trPr>
        <w:tc>
          <w:tcPr>
            <w:tcW w:w="933" w:type="dxa"/>
            <w:vMerge w:val="restart"/>
          </w:tcPr>
          <w:p>
            <w:pPr>
              <w:pStyle w:val="18"/>
              <w:rPr>
                <w:sz w:val="20"/>
              </w:rPr>
            </w:pPr>
          </w:p>
          <w:p>
            <w:pPr>
              <w:pStyle w:val="18"/>
              <w:spacing w:before="7"/>
              <w:rPr>
                <w:sz w:val="25"/>
              </w:rPr>
            </w:pPr>
          </w:p>
          <w:p>
            <w:pPr>
              <w:pStyle w:val="18"/>
              <w:spacing w:before="1" w:line="278" w:lineRule="auto"/>
              <w:ind w:left="254" w:right="248"/>
              <w:jc w:val="both"/>
              <w:rPr>
                <w:sz w:val="21"/>
              </w:rPr>
            </w:pPr>
            <w:r>
              <w:rPr>
                <w:sz w:val="21"/>
              </w:rPr>
              <w:t>项目绩效目标</w:t>
            </w:r>
          </w:p>
        </w:tc>
        <w:tc>
          <w:tcPr>
            <w:tcW w:w="4301" w:type="dxa"/>
            <w:gridSpan w:val="3"/>
          </w:tcPr>
          <w:p>
            <w:pPr>
              <w:pStyle w:val="18"/>
              <w:spacing w:before="147"/>
              <w:ind w:left="1684" w:right="1680"/>
              <w:jc w:val="center"/>
              <w:rPr>
                <w:sz w:val="21"/>
              </w:rPr>
            </w:pPr>
            <w:r>
              <w:rPr>
                <w:sz w:val="21"/>
              </w:rPr>
              <w:t>长期目标</w:t>
            </w:r>
          </w:p>
        </w:tc>
        <w:tc>
          <w:tcPr>
            <w:tcW w:w="4171" w:type="dxa"/>
          </w:tcPr>
          <w:p>
            <w:pPr>
              <w:pStyle w:val="18"/>
              <w:spacing w:before="147"/>
              <w:ind w:left="1070" w:right="1066"/>
              <w:jc w:val="center"/>
              <w:rPr>
                <w:sz w:val="21"/>
              </w:rPr>
            </w:pPr>
            <w:r>
              <w:rPr>
                <w:sz w:val="21"/>
              </w:rPr>
              <w:t>年度目标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85" w:hRule="atLeast"/>
        </w:trPr>
        <w:tc>
          <w:tcPr>
            <w:tcW w:w="933" w:type="dxa"/>
            <w:vMerge w:val="continue"/>
            <w:tcBorders>
              <w:top w:val="nil"/>
            </w:tcBorders>
          </w:tcPr>
          <w:p>
            <w:pPr>
              <w:rPr>
                <w:sz w:val="2"/>
                <w:szCs w:val="2"/>
              </w:rPr>
            </w:pPr>
          </w:p>
        </w:tc>
        <w:tc>
          <w:tcPr>
            <w:tcW w:w="4301" w:type="dxa"/>
            <w:gridSpan w:val="3"/>
          </w:tcPr>
          <w:p>
            <w:pPr>
              <w:pStyle w:val="18"/>
              <w:rPr>
                <w:sz w:val="20"/>
              </w:rPr>
            </w:pPr>
          </w:p>
          <w:p>
            <w:pPr>
              <w:pStyle w:val="18"/>
              <w:spacing w:before="5"/>
              <w:rPr>
                <w:sz w:val="15"/>
              </w:rPr>
            </w:pPr>
          </w:p>
          <w:p>
            <w:pPr>
              <w:pStyle w:val="18"/>
              <w:spacing w:line="278" w:lineRule="auto"/>
              <w:ind w:left="108" w:right="95"/>
              <w:rPr>
                <w:sz w:val="21"/>
              </w:rPr>
            </w:pPr>
            <w:r>
              <w:rPr>
                <w:w w:val="95"/>
                <w:sz w:val="21"/>
              </w:rPr>
              <w:t>保障高新区公安分局公共安全监控系统设施</w:t>
            </w:r>
            <w:r>
              <w:rPr>
                <w:sz w:val="21"/>
              </w:rPr>
              <w:t>稳定运行。</w:t>
            </w:r>
          </w:p>
        </w:tc>
        <w:tc>
          <w:tcPr>
            <w:tcW w:w="4171" w:type="dxa"/>
          </w:tcPr>
          <w:p>
            <w:pPr>
              <w:pStyle w:val="18"/>
              <w:spacing w:before="3"/>
              <w:rPr>
                <w:sz w:val="23"/>
              </w:rPr>
            </w:pPr>
          </w:p>
          <w:p>
            <w:pPr>
              <w:pStyle w:val="18"/>
              <w:spacing w:line="278" w:lineRule="auto"/>
              <w:ind w:left="108" w:right="97"/>
              <w:jc w:val="both"/>
              <w:rPr>
                <w:sz w:val="21"/>
              </w:rPr>
            </w:pPr>
            <w:r>
              <w:rPr>
                <w:w w:val="95"/>
                <w:sz w:val="21"/>
              </w:rPr>
              <w:t>保障高新区公安分局公共安全监控系统设施稳定运行，完成视频全覆盖、全息感知平</w:t>
            </w:r>
            <w:r>
              <w:rPr>
                <w:sz w:val="21"/>
              </w:rPr>
              <w:t>台建设、视频解析及应用等建设。</w:t>
            </w:r>
          </w:p>
        </w:tc>
      </w:tr>
    </w:tbl>
    <w:p>
      <w:pPr>
        <w:spacing w:after="0" w:line="278" w:lineRule="auto"/>
        <w:jc w:val="both"/>
        <w:rPr>
          <w:sz w:val="21"/>
        </w:rPr>
        <w:sectPr>
          <w:pgSz w:w="11910" w:h="16840"/>
          <w:pgMar w:top="1440" w:right="1140" w:bottom="1000" w:left="1140" w:header="0" w:footer="817" w:gutter="0"/>
          <w:cols w:space="720" w:num="1"/>
        </w:sectPr>
      </w:pPr>
    </w:p>
    <w:tbl>
      <w:tblPr>
        <w:tblStyle w:val="14"/>
        <w:tblW w:w="9405"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3"/>
        <w:gridCol w:w="1075"/>
        <w:gridCol w:w="1080"/>
        <w:gridCol w:w="2146"/>
        <w:gridCol w:w="2567"/>
        <w:gridCol w:w="16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623" w:hRule="atLeast"/>
        </w:trPr>
        <w:tc>
          <w:tcPr>
            <w:tcW w:w="933" w:type="dxa"/>
            <w:vMerge w:val="restart"/>
          </w:tcPr>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spacing w:before="6"/>
              <w:rPr>
                <w:sz w:val="26"/>
              </w:rPr>
            </w:pPr>
          </w:p>
          <w:p>
            <w:pPr>
              <w:pStyle w:val="18"/>
              <w:spacing w:before="1" w:line="278" w:lineRule="auto"/>
              <w:ind w:left="254" w:right="248"/>
              <w:jc w:val="both"/>
              <w:rPr>
                <w:sz w:val="21"/>
              </w:rPr>
            </w:pPr>
            <w:r>
              <w:rPr>
                <w:sz w:val="21"/>
              </w:rPr>
              <w:t>年度绩效指标</w:t>
            </w:r>
          </w:p>
        </w:tc>
        <w:tc>
          <w:tcPr>
            <w:tcW w:w="1075" w:type="dxa"/>
          </w:tcPr>
          <w:p>
            <w:pPr>
              <w:pStyle w:val="18"/>
              <w:spacing w:before="21"/>
              <w:ind w:left="327"/>
              <w:rPr>
                <w:sz w:val="21"/>
              </w:rPr>
            </w:pPr>
            <w:r>
              <w:rPr>
                <w:spacing w:val="-1"/>
                <w:w w:val="95"/>
                <w:sz w:val="21"/>
              </w:rPr>
              <w:t>一级</w:t>
            </w:r>
          </w:p>
          <w:p>
            <w:pPr>
              <w:pStyle w:val="18"/>
              <w:spacing w:before="43"/>
              <w:ind w:left="327"/>
              <w:rPr>
                <w:sz w:val="21"/>
              </w:rPr>
            </w:pPr>
            <w:r>
              <w:rPr>
                <w:spacing w:val="-1"/>
                <w:w w:val="95"/>
                <w:sz w:val="21"/>
              </w:rPr>
              <w:t>指标</w:t>
            </w:r>
          </w:p>
        </w:tc>
        <w:tc>
          <w:tcPr>
            <w:tcW w:w="1080" w:type="dxa"/>
          </w:tcPr>
          <w:p>
            <w:pPr>
              <w:pStyle w:val="18"/>
              <w:spacing w:before="21"/>
              <w:ind w:left="329"/>
              <w:rPr>
                <w:sz w:val="21"/>
              </w:rPr>
            </w:pPr>
            <w:r>
              <w:rPr>
                <w:spacing w:val="-1"/>
                <w:w w:val="95"/>
                <w:sz w:val="21"/>
              </w:rPr>
              <w:t>二级</w:t>
            </w:r>
          </w:p>
          <w:p>
            <w:pPr>
              <w:pStyle w:val="18"/>
              <w:spacing w:before="43"/>
              <w:ind w:left="329"/>
              <w:rPr>
                <w:sz w:val="21"/>
              </w:rPr>
            </w:pPr>
            <w:r>
              <w:rPr>
                <w:spacing w:val="-1"/>
                <w:w w:val="95"/>
                <w:sz w:val="21"/>
              </w:rPr>
              <w:t>指标</w:t>
            </w:r>
          </w:p>
        </w:tc>
        <w:tc>
          <w:tcPr>
            <w:tcW w:w="2146" w:type="dxa"/>
          </w:tcPr>
          <w:p>
            <w:pPr>
              <w:pStyle w:val="18"/>
              <w:spacing w:before="177"/>
              <w:ind w:left="653"/>
              <w:rPr>
                <w:sz w:val="21"/>
              </w:rPr>
            </w:pPr>
            <w:r>
              <w:rPr>
                <w:sz w:val="21"/>
              </w:rPr>
              <w:t>三级指标</w:t>
            </w:r>
          </w:p>
        </w:tc>
        <w:tc>
          <w:tcPr>
            <w:tcW w:w="2567" w:type="dxa"/>
          </w:tcPr>
          <w:p>
            <w:pPr>
              <w:pStyle w:val="18"/>
              <w:spacing w:before="177"/>
              <w:ind w:left="377" w:right="372"/>
              <w:jc w:val="center"/>
              <w:rPr>
                <w:sz w:val="21"/>
              </w:rPr>
            </w:pPr>
            <w:r>
              <w:rPr>
                <w:sz w:val="21"/>
              </w:rPr>
              <w:t>指标内容</w:t>
            </w:r>
          </w:p>
        </w:tc>
        <w:tc>
          <w:tcPr>
            <w:tcW w:w="1604" w:type="dxa"/>
          </w:tcPr>
          <w:p>
            <w:pPr>
              <w:pStyle w:val="18"/>
              <w:spacing w:before="177"/>
              <w:ind w:left="339" w:right="332"/>
              <w:jc w:val="center"/>
              <w:rPr>
                <w:sz w:val="21"/>
              </w:rPr>
            </w:pPr>
            <w:r>
              <w:rPr>
                <w:sz w:val="21"/>
              </w:rPr>
              <w:t>指标值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933" w:type="dxa"/>
            <w:vMerge w:val="continue"/>
            <w:tcBorders>
              <w:top w:val="nil"/>
            </w:tcBorders>
          </w:tcPr>
          <w:p>
            <w:pPr>
              <w:rPr>
                <w:sz w:val="2"/>
                <w:szCs w:val="2"/>
              </w:rPr>
            </w:pPr>
          </w:p>
        </w:tc>
        <w:tc>
          <w:tcPr>
            <w:tcW w:w="1075" w:type="dxa"/>
            <w:vMerge w:val="restart"/>
          </w:tcPr>
          <w:p>
            <w:pPr>
              <w:pStyle w:val="18"/>
              <w:rPr>
                <w:sz w:val="20"/>
              </w:rPr>
            </w:pPr>
          </w:p>
          <w:p>
            <w:pPr>
              <w:pStyle w:val="18"/>
              <w:rPr>
                <w:sz w:val="20"/>
              </w:rPr>
            </w:pPr>
          </w:p>
          <w:p>
            <w:pPr>
              <w:pStyle w:val="18"/>
              <w:spacing w:before="142" w:line="278" w:lineRule="auto"/>
              <w:ind w:left="327" w:right="318"/>
              <w:rPr>
                <w:sz w:val="21"/>
              </w:rPr>
            </w:pPr>
            <w:r>
              <w:rPr>
                <w:sz w:val="21"/>
              </w:rPr>
              <w:t>产出指标</w:t>
            </w:r>
          </w:p>
        </w:tc>
        <w:tc>
          <w:tcPr>
            <w:tcW w:w="1080" w:type="dxa"/>
          </w:tcPr>
          <w:p>
            <w:pPr>
              <w:pStyle w:val="18"/>
              <w:spacing w:before="21"/>
              <w:ind w:left="329"/>
              <w:rPr>
                <w:sz w:val="21"/>
              </w:rPr>
            </w:pPr>
            <w:r>
              <w:rPr>
                <w:spacing w:val="-1"/>
                <w:w w:val="95"/>
                <w:sz w:val="21"/>
              </w:rPr>
              <w:t>数量</w:t>
            </w:r>
          </w:p>
          <w:p>
            <w:pPr>
              <w:pStyle w:val="18"/>
              <w:spacing w:before="42"/>
              <w:ind w:left="329"/>
              <w:rPr>
                <w:sz w:val="21"/>
              </w:rPr>
            </w:pPr>
            <w:r>
              <w:rPr>
                <w:spacing w:val="-1"/>
                <w:w w:val="95"/>
                <w:sz w:val="21"/>
              </w:rPr>
              <w:t>指标</w:t>
            </w:r>
          </w:p>
        </w:tc>
        <w:tc>
          <w:tcPr>
            <w:tcW w:w="2146" w:type="dxa"/>
          </w:tcPr>
          <w:p>
            <w:pPr>
              <w:pStyle w:val="18"/>
              <w:spacing w:before="177"/>
              <w:ind w:left="106"/>
              <w:rPr>
                <w:sz w:val="21"/>
              </w:rPr>
            </w:pPr>
            <w:r>
              <w:rPr>
                <w:sz w:val="21"/>
              </w:rPr>
              <w:t>支付项目数量</w:t>
            </w:r>
          </w:p>
        </w:tc>
        <w:tc>
          <w:tcPr>
            <w:tcW w:w="2567" w:type="dxa"/>
          </w:tcPr>
          <w:p>
            <w:pPr>
              <w:pStyle w:val="18"/>
              <w:spacing w:before="177"/>
              <w:ind w:left="108"/>
              <w:rPr>
                <w:sz w:val="21"/>
              </w:rPr>
            </w:pPr>
            <w:r>
              <w:rPr>
                <w:sz w:val="21"/>
              </w:rPr>
              <w:t>支付项目数量</w:t>
            </w:r>
          </w:p>
        </w:tc>
        <w:tc>
          <w:tcPr>
            <w:tcW w:w="1604" w:type="dxa"/>
          </w:tcPr>
          <w:p>
            <w:pPr>
              <w:pStyle w:val="18"/>
              <w:spacing w:before="177"/>
              <w:ind w:left="339" w:right="332"/>
              <w:jc w:val="center"/>
              <w:rPr>
                <w:sz w:val="21"/>
              </w:rPr>
            </w:pPr>
            <w:r>
              <w:rPr>
                <w:sz w:val="21"/>
              </w:rPr>
              <w:t>4 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933"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080" w:type="dxa"/>
          </w:tcPr>
          <w:p>
            <w:pPr>
              <w:pStyle w:val="18"/>
              <w:spacing w:before="20"/>
              <w:ind w:left="329"/>
              <w:rPr>
                <w:sz w:val="21"/>
              </w:rPr>
            </w:pPr>
            <w:r>
              <w:rPr>
                <w:spacing w:val="-1"/>
                <w:w w:val="95"/>
                <w:sz w:val="21"/>
              </w:rPr>
              <w:t>质量</w:t>
            </w:r>
          </w:p>
          <w:p>
            <w:pPr>
              <w:pStyle w:val="18"/>
              <w:spacing w:before="43"/>
              <w:ind w:left="329"/>
              <w:rPr>
                <w:sz w:val="21"/>
              </w:rPr>
            </w:pPr>
            <w:r>
              <w:rPr>
                <w:spacing w:val="-1"/>
                <w:w w:val="95"/>
                <w:sz w:val="21"/>
              </w:rPr>
              <w:t>指标</w:t>
            </w:r>
          </w:p>
        </w:tc>
        <w:tc>
          <w:tcPr>
            <w:tcW w:w="2146" w:type="dxa"/>
          </w:tcPr>
          <w:p>
            <w:pPr>
              <w:pStyle w:val="18"/>
              <w:spacing w:before="176"/>
              <w:ind w:left="106"/>
              <w:rPr>
                <w:sz w:val="21"/>
              </w:rPr>
            </w:pPr>
            <w:r>
              <w:rPr>
                <w:sz w:val="21"/>
              </w:rPr>
              <w:t>系统、设施运行质量</w:t>
            </w:r>
          </w:p>
        </w:tc>
        <w:tc>
          <w:tcPr>
            <w:tcW w:w="2567" w:type="dxa"/>
          </w:tcPr>
          <w:p>
            <w:pPr>
              <w:pStyle w:val="18"/>
              <w:spacing w:before="20"/>
              <w:ind w:left="108"/>
              <w:rPr>
                <w:sz w:val="21"/>
              </w:rPr>
            </w:pPr>
            <w:r>
              <w:rPr>
                <w:sz w:val="21"/>
              </w:rPr>
              <w:t>运行质量符合公安监控工</w:t>
            </w:r>
          </w:p>
          <w:p>
            <w:pPr>
              <w:pStyle w:val="18"/>
              <w:spacing w:before="43"/>
              <w:ind w:left="108"/>
              <w:rPr>
                <w:sz w:val="21"/>
              </w:rPr>
            </w:pPr>
            <w:r>
              <w:rPr>
                <w:sz w:val="21"/>
              </w:rPr>
              <w:t>作要求</w:t>
            </w:r>
          </w:p>
        </w:tc>
        <w:tc>
          <w:tcPr>
            <w:tcW w:w="1604" w:type="dxa"/>
          </w:tcPr>
          <w:p>
            <w:pPr>
              <w:pStyle w:val="18"/>
              <w:spacing w:before="176"/>
              <w:ind w:left="339" w:right="332"/>
              <w:jc w:val="center"/>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933"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080" w:type="dxa"/>
          </w:tcPr>
          <w:p>
            <w:pPr>
              <w:pStyle w:val="18"/>
              <w:spacing w:before="20"/>
              <w:ind w:left="329"/>
              <w:rPr>
                <w:sz w:val="21"/>
              </w:rPr>
            </w:pPr>
            <w:r>
              <w:rPr>
                <w:spacing w:val="-1"/>
                <w:w w:val="95"/>
                <w:sz w:val="21"/>
              </w:rPr>
              <w:t>时效</w:t>
            </w:r>
          </w:p>
          <w:p>
            <w:pPr>
              <w:pStyle w:val="18"/>
              <w:spacing w:before="43"/>
              <w:ind w:left="329"/>
              <w:rPr>
                <w:sz w:val="21"/>
              </w:rPr>
            </w:pPr>
            <w:r>
              <w:rPr>
                <w:spacing w:val="-1"/>
                <w:w w:val="95"/>
                <w:sz w:val="21"/>
              </w:rPr>
              <w:t>指标</w:t>
            </w:r>
          </w:p>
        </w:tc>
        <w:tc>
          <w:tcPr>
            <w:tcW w:w="2146" w:type="dxa"/>
          </w:tcPr>
          <w:p>
            <w:pPr>
              <w:pStyle w:val="18"/>
              <w:spacing w:before="176"/>
              <w:ind w:left="106"/>
              <w:rPr>
                <w:sz w:val="21"/>
              </w:rPr>
            </w:pPr>
            <w:r>
              <w:rPr>
                <w:sz w:val="21"/>
              </w:rPr>
              <w:t>项目交付时间</w:t>
            </w:r>
          </w:p>
        </w:tc>
        <w:tc>
          <w:tcPr>
            <w:tcW w:w="2567" w:type="dxa"/>
          </w:tcPr>
          <w:p>
            <w:pPr>
              <w:pStyle w:val="18"/>
              <w:spacing w:before="176"/>
              <w:ind w:left="108"/>
              <w:rPr>
                <w:sz w:val="21"/>
              </w:rPr>
            </w:pPr>
            <w:r>
              <w:rPr>
                <w:sz w:val="21"/>
              </w:rPr>
              <w:t>项目建设及时性</w:t>
            </w:r>
          </w:p>
        </w:tc>
        <w:tc>
          <w:tcPr>
            <w:tcW w:w="1604" w:type="dxa"/>
          </w:tcPr>
          <w:p>
            <w:pPr>
              <w:pStyle w:val="18"/>
              <w:spacing w:before="176"/>
              <w:ind w:left="339" w:right="332"/>
              <w:jc w:val="center"/>
              <w:rPr>
                <w:sz w:val="21"/>
              </w:rPr>
            </w:pPr>
            <w:r>
              <w:rPr>
                <w:sz w:val="21"/>
              </w:rPr>
              <w:t>及时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6" w:hRule="atLeast"/>
        </w:trPr>
        <w:tc>
          <w:tcPr>
            <w:tcW w:w="933" w:type="dxa"/>
            <w:vMerge w:val="continue"/>
            <w:tcBorders>
              <w:top w:val="nil"/>
            </w:tcBorders>
          </w:tcPr>
          <w:p>
            <w:pPr>
              <w:rPr>
                <w:sz w:val="2"/>
                <w:szCs w:val="2"/>
              </w:rPr>
            </w:pPr>
          </w:p>
        </w:tc>
        <w:tc>
          <w:tcPr>
            <w:tcW w:w="1075" w:type="dxa"/>
            <w:vMerge w:val="restart"/>
          </w:tcPr>
          <w:p>
            <w:pPr>
              <w:pStyle w:val="18"/>
              <w:rPr>
                <w:sz w:val="20"/>
              </w:rPr>
            </w:pPr>
          </w:p>
          <w:p>
            <w:pPr>
              <w:pStyle w:val="18"/>
              <w:rPr>
                <w:sz w:val="20"/>
              </w:rPr>
            </w:pPr>
          </w:p>
          <w:p>
            <w:pPr>
              <w:pStyle w:val="18"/>
              <w:spacing w:before="138" w:line="278" w:lineRule="auto"/>
              <w:ind w:left="327" w:right="318"/>
              <w:rPr>
                <w:sz w:val="21"/>
              </w:rPr>
            </w:pPr>
            <w:r>
              <w:rPr>
                <w:sz w:val="21"/>
              </w:rPr>
              <w:t>效益指标</w:t>
            </w:r>
          </w:p>
        </w:tc>
        <w:tc>
          <w:tcPr>
            <w:tcW w:w="1080" w:type="dxa"/>
          </w:tcPr>
          <w:p>
            <w:pPr>
              <w:pStyle w:val="18"/>
              <w:spacing w:before="22"/>
              <w:ind w:left="329"/>
              <w:rPr>
                <w:sz w:val="21"/>
              </w:rPr>
            </w:pPr>
            <w:r>
              <w:rPr>
                <w:spacing w:val="-1"/>
                <w:w w:val="95"/>
                <w:sz w:val="21"/>
              </w:rPr>
              <w:t>社会</w:t>
            </w:r>
          </w:p>
          <w:p>
            <w:pPr>
              <w:pStyle w:val="18"/>
              <w:spacing w:before="2" w:line="310" w:lineRule="atLeast"/>
              <w:ind w:left="329" w:right="320"/>
              <w:rPr>
                <w:sz w:val="21"/>
              </w:rPr>
            </w:pPr>
            <w:r>
              <w:rPr>
                <w:spacing w:val="-8"/>
                <w:sz w:val="21"/>
              </w:rPr>
              <w:t>效益</w:t>
            </w:r>
            <w:r>
              <w:rPr>
                <w:spacing w:val="-9"/>
                <w:w w:val="95"/>
                <w:sz w:val="21"/>
              </w:rPr>
              <w:t>指标</w:t>
            </w:r>
          </w:p>
        </w:tc>
        <w:tc>
          <w:tcPr>
            <w:tcW w:w="2146" w:type="dxa"/>
          </w:tcPr>
          <w:p>
            <w:pPr>
              <w:pStyle w:val="18"/>
              <w:rPr>
                <w:sz w:val="26"/>
              </w:rPr>
            </w:pPr>
          </w:p>
          <w:p>
            <w:pPr>
              <w:pStyle w:val="18"/>
              <w:spacing w:before="1"/>
              <w:ind w:left="106"/>
              <w:rPr>
                <w:sz w:val="21"/>
              </w:rPr>
            </w:pPr>
            <w:r>
              <w:rPr>
                <w:sz w:val="21"/>
              </w:rPr>
              <w:t>公共安全稳定</w:t>
            </w:r>
          </w:p>
        </w:tc>
        <w:tc>
          <w:tcPr>
            <w:tcW w:w="2567" w:type="dxa"/>
          </w:tcPr>
          <w:p>
            <w:pPr>
              <w:pStyle w:val="18"/>
              <w:spacing w:before="178" w:line="278" w:lineRule="auto"/>
              <w:ind w:left="108" w:right="137"/>
              <w:rPr>
                <w:sz w:val="21"/>
              </w:rPr>
            </w:pPr>
            <w:r>
              <w:rPr>
                <w:sz w:val="21"/>
              </w:rPr>
              <w:t>有效保障社会公共安全稳定</w:t>
            </w:r>
          </w:p>
        </w:tc>
        <w:tc>
          <w:tcPr>
            <w:tcW w:w="1604" w:type="dxa"/>
          </w:tcPr>
          <w:p>
            <w:pPr>
              <w:pStyle w:val="18"/>
              <w:rPr>
                <w:sz w:val="26"/>
              </w:rPr>
            </w:pPr>
          </w:p>
          <w:p>
            <w:pPr>
              <w:pStyle w:val="18"/>
              <w:spacing w:before="1"/>
              <w:ind w:left="339" w:right="332"/>
              <w:jc w:val="center"/>
              <w:rPr>
                <w:sz w:val="21"/>
              </w:rPr>
            </w:pPr>
            <w:r>
              <w:rPr>
                <w:sz w:val="21"/>
              </w:rPr>
              <w:t>有效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5" w:hRule="atLeast"/>
        </w:trPr>
        <w:tc>
          <w:tcPr>
            <w:tcW w:w="933"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080" w:type="dxa"/>
          </w:tcPr>
          <w:p>
            <w:pPr>
              <w:pStyle w:val="18"/>
              <w:spacing w:before="21" w:line="278" w:lineRule="auto"/>
              <w:ind w:left="118" w:right="111"/>
              <w:jc w:val="center"/>
              <w:rPr>
                <w:sz w:val="21"/>
              </w:rPr>
            </w:pPr>
            <w:r>
              <w:rPr>
                <w:spacing w:val="-4"/>
                <w:sz w:val="21"/>
              </w:rPr>
              <w:t>可持续影</w:t>
            </w:r>
            <w:r>
              <w:rPr>
                <w:sz w:val="21"/>
              </w:rPr>
              <w:t>响</w:t>
            </w:r>
          </w:p>
          <w:p>
            <w:pPr>
              <w:pStyle w:val="18"/>
              <w:spacing w:line="269" w:lineRule="exact"/>
              <w:ind w:left="118" w:right="111"/>
              <w:jc w:val="center"/>
              <w:rPr>
                <w:sz w:val="21"/>
              </w:rPr>
            </w:pPr>
            <w:r>
              <w:rPr>
                <w:spacing w:val="-1"/>
                <w:w w:val="95"/>
                <w:sz w:val="21"/>
              </w:rPr>
              <w:t>指标</w:t>
            </w:r>
          </w:p>
        </w:tc>
        <w:tc>
          <w:tcPr>
            <w:tcW w:w="2146" w:type="dxa"/>
          </w:tcPr>
          <w:p>
            <w:pPr>
              <w:pStyle w:val="18"/>
              <w:rPr>
                <w:sz w:val="26"/>
              </w:rPr>
            </w:pPr>
          </w:p>
          <w:p>
            <w:pPr>
              <w:pStyle w:val="18"/>
              <w:ind w:left="106"/>
              <w:rPr>
                <w:sz w:val="21"/>
              </w:rPr>
            </w:pPr>
            <w:r>
              <w:rPr>
                <w:sz w:val="21"/>
              </w:rPr>
              <w:t>公安工作效率</w:t>
            </w:r>
          </w:p>
        </w:tc>
        <w:tc>
          <w:tcPr>
            <w:tcW w:w="2567" w:type="dxa"/>
          </w:tcPr>
          <w:p>
            <w:pPr>
              <w:pStyle w:val="18"/>
              <w:spacing w:before="177" w:line="278" w:lineRule="auto"/>
              <w:ind w:left="108" w:right="137"/>
              <w:rPr>
                <w:sz w:val="21"/>
              </w:rPr>
            </w:pPr>
            <w:r>
              <w:rPr>
                <w:sz w:val="21"/>
              </w:rPr>
              <w:t>持续提高公安监控工作效率</w:t>
            </w:r>
          </w:p>
        </w:tc>
        <w:tc>
          <w:tcPr>
            <w:tcW w:w="1604" w:type="dxa"/>
          </w:tcPr>
          <w:p>
            <w:pPr>
              <w:pStyle w:val="18"/>
              <w:rPr>
                <w:sz w:val="26"/>
              </w:rPr>
            </w:pPr>
          </w:p>
          <w:p>
            <w:pPr>
              <w:pStyle w:val="18"/>
              <w:ind w:left="337" w:right="332"/>
              <w:jc w:val="center"/>
              <w:rPr>
                <w:sz w:val="21"/>
              </w:rPr>
            </w:pPr>
            <w:r>
              <w:rPr>
                <w:sz w:val="21"/>
              </w:rPr>
              <w:t>稳定持续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48" w:hRule="atLeast"/>
        </w:trPr>
        <w:tc>
          <w:tcPr>
            <w:tcW w:w="933" w:type="dxa"/>
            <w:vMerge w:val="continue"/>
            <w:tcBorders>
              <w:top w:val="nil"/>
            </w:tcBorders>
          </w:tcPr>
          <w:p>
            <w:pPr>
              <w:rPr>
                <w:sz w:val="2"/>
                <w:szCs w:val="2"/>
              </w:rPr>
            </w:pPr>
          </w:p>
        </w:tc>
        <w:tc>
          <w:tcPr>
            <w:tcW w:w="1075" w:type="dxa"/>
          </w:tcPr>
          <w:p>
            <w:pPr>
              <w:pStyle w:val="18"/>
              <w:rPr>
                <w:sz w:val="26"/>
              </w:rPr>
            </w:pPr>
          </w:p>
          <w:p>
            <w:pPr>
              <w:pStyle w:val="18"/>
              <w:spacing w:line="278" w:lineRule="auto"/>
              <w:ind w:left="432" w:right="109" w:hanging="317"/>
              <w:rPr>
                <w:sz w:val="21"/>
              </w:rPr>
            </w:pPr>
            <w:r>
              <w:rPr>
                <w:sz w:val="21"/>
              </w:rPr>
              <w:t>满意度指标</w:t>
            </w:r>
          </w:p>
        </w:tc>
        <w:tc>
          <w:tcPr>
            <w:tcW w:w="1080" w:type="dxa"/>
          </w:tcPr>
          <w:p>
            <w:pPr>
              <w:pStyle w:val="18"/>
              <w:spacing w:before="21" w:line="278" w:lineRule="auto"/>
              <w:ind w:left="118" w:right="111"/>
              <w:jc w:val="both"/>
              <w:rPr>
                <w:sz w:val="21"/>
              </w:rPr>
            </w:pPr>
            <w:r>
              <w:rPr>
                <w:sz w:val="21"/>
              </w:rPr>
              <w:t>社会公众或服务对象满意度</w:t>
            </w:r>
          </w:p>
          <w:p>
            <w:pPr>
              <w:pStyle w:val="18"/>
              <w:spacing w:line="269" w:lineRule="exact"/>
              <w:ind w:left="329"/>
              <w:rPr>
                <w:sz w:val="21"/>
              </w:rPr>
            </w:pPr>
            <w:r>
              <w:rPr>
                <w:sz w:val="21"/>
              </w:rPr>
              <w:t>指标</w:t>
            </w:r>
          </w:p>
        </w:tc>
        <w:tc>
          <w:tcPr>
            <w:tcW w:w="2146" w:type="dxa"/>
          </w:tcPr>
          <w:p>
            <w:pPr>
              <w:pStyle w:val="18"/>
              <w:rPr>
                <w:sz w:val="20"/>
              </w:rPr>
            </w:pPr>
          </w:p>
          <w:p>
            <w:pPr>
              <w:pStyle w:val="18"/>
              <w:spacing w:before="2"/>
              <w:rPr>
                <w:sz w:val="18"/>
              </w:rPr>
            </w:pPr>
          </w:p>
          <w:p>
            <w:pPr>
              <w:pStyle w:val="18"/>
              <w:ind w:left="106"/>
              <w:rPr>
                <w:sz w:val="21"/>
              </w:rPr>
            </w:pPr>
            <w:r>
              <w:rPr>
                <w:sz w:val="21"/>
              </w:rPr>
              <w:t>受益人群满意度</w:t>
            </w:r>
          </w:p>
        </w:tc>
        <w:tc>
          <w:tcPr>
            <w:tcW w:w="2567" w:type="dxa"/>
          </w:tcPr>
          <w:p>
            <w:pPr>
              <w:pStyle w:val="18"/>
              <w:rPr>
                <w:sz w:val="20"/>
              </w:rPr>
            </w:pPr>
          </w:p>
          <w:p>
            <w:pPr>
              <w:pStyle w:val="18"/>
              <w:spacing w:before="2"/>
              <w:rPr>
                <w:sz w:val="18"/>
              </w:rPr>
            </w:pPr>
          </w:p>
          <w:p>
            <w:pPr>
              <w:pStyle w:val="18"/>
              <w:ind w:left="108"/>
              <w:rPr>
                <w:sz w:val="21"/>
              </w:rPr>
            </w:pPr>
            <w:r>
              <w:rPr>
                <w:sz w:val="21"/>
              </w:rPr>
              <w:t>受益人群满意度</w:t>
            </w:r>
          </w:p>
        </w:tc>
        <w:tc>
          <w:tcPr>
            <w:tcW w:w="1604" w:type="dxa"/>
          </w:tcPr>
          <w:p>
            <w:pPr>
              <w:pStyle w:val="18"/>
              <w:rPr>
                <w:sz w:val="20"/>
              </w:rPr>
            </w:pPr>
          </w:p>
          <w:p>
            <w:pPr>
              <w:pStyle w:val="18"/>
              <w:spacing w:before="2"/>
              <w:rPr>
                <w:sz w:val="18"/>
              </w:rPr>
            </w:pPr>
          </w:p>
          <w:p>
            <w:pPr>
              <w:pStyle w:val="18"/>
              <w:ind w:left="340" w:right="332"/>
              <w:jc w:val="center"/>
              <w:rPr>
                <w:sz w:val="21"/>
              </w:rPr>
            </w:pPr>
            <w:r>
              <w:rPr>
                <w:sz w:val="21"/>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933" w:type="dxa"/>
          </w:tcPr>
          <w:p>
            <w:pPr>
              <w:pStyle w:val="18"/>
              <w:spacing w:before="20"/>
              <w:ind w:left="254"/>
              <w:rPr>
                <w:sz w:val="21"/>
              </w:rPr>
            </w:pPr>
            <w:r>
              <w:rPr>
                <w:spacing w:val="-1"/>
                <w:w w:val="95"/>
                <w:sz w:val="21"/>
              </w:rPr>
              <w:t>其他</w:t>
            </w:r>
          </w:p>
          <w:p>
            <w:pPr>
              <w:pStyle w:val="18"/>
              <w:spacing w:before="43"/>
              <w:ind w:left="254"/>
              <w:rPr>
                <w:sz w:val="21"/>
              </w:rPr>
            </w:pPr>
            <w:r>
              <w:rPr>
                <w:spacing w:val="-1"/>
                <w:w w:val="95"/>
                <w:sz w:val="21"/>
              </w:rPr>
              <w:t>说明</w:t>
            </w:r>
          </w:p>
        </w:tc>
        <w:tc>
          <w:tcPr>
            <w:tcW w:w="8472" w:type="dxa"/>
            <w:gridSpan w:val="5"/>
          </w:tcPr>
          <w:p>
            <w:pPr>
              <w:pStyle w:val="18"/>
              <w:spacing w:before="177"/>
              <w:ind w:left="9"/>
              <w:jc w:val="center"/>
              <w:rPr>
                <w:sz w:val="21"/>
              </w:rPr>
            </w:pPr>
            <w:r>
              <w:rPr>
                <w:w w:val="99"/>
                <w:sz w:val="21"/>
              </w:rPr>
              <w:t>无</w:t>
            </w:r>
          </w:p>
        </w:tc>
      </w:tr>
    </w:tbl>
    <w:p>
      <w:pPr>
        <w:pStyle w:val="9"/>
        <w:spacing w:before="1"/>
        <w:rPr>
          <w:sz w:val="6"/>
        </w:rPr>
      </w:pPr>
    </w:p>
    <w:p>
      <w:pPr>
        <w:tabs>
          <w:tab w:val="left" w:pos="4838"/>
          <w:tab w:val="left" w:pos="7147"/>
        </w:tabs>
        <w:spacing w:before="70"/>
        <w:ind w:left="218" w:right="0" w:firstLine="0"/>
        <w:jc w:val="left"/>
        <w:rPr>
          <w:sz w:val="21"/>
        </w:rPr>
      </w:pPr>
      <w:r>
        <w:rPr>
          <w:sz w:val="21"/>
        </w:rPr>
        <w:t>填报人业务处室：高新区公安分局警务保障室</w:t>
      </w:r>
      <w:r>
        <w:rPr>
          <w:sz w:val="21"/>
        </w:rPr>
        <w:tab/>
      </w:r>
      <w:r>
        <w:rPr>
          <w:sz w:val="21"/>
        </w:rPr>
        <w:t>填报人姓名：杨钰梅</w:t>
      </w:r>
      <w:r>
        <w:rPr>
          <w:sz w:val="21"/>
        </w:rPr>
        <w:tab/>
      </w:r>
      <w:r>
        <w:rPr>
          <w:sz w:val="21"/>
        </w:rPr>
        <w:t>联系电话：2139529</w:t>
      </w:r>
    </w:p>
    <w:p>
      <w:pPr>
        <w:spacing w:after="0"/>
        <w:jc w:val="left"/>
        <w:rPr>
          <w:sz w:val="21"/>
        </w:rPr>
        <w:sectPr>
          <w:pgSz w:w="11910" w:h="16840"/>
          <w:pgMar w:top="1420" w:right="1140" w:bottom="1000" w:left="1140" w:header="0" w:footer="817" w:gutter="0"/>
          <w:cols w:space="720" w:num="1"/>
        </w:sectPr>
      </w:pPr>
    </w:p>
    <w:p>
      <w:pPr>
        <w:pStyle w:val="6"/>
        <w:spacing w:before="48"/>
        <w:ind w:left="1663" w:right="1068"/>
        <w:jc w:val="center"/>
        <w:rPr>
          <w:rFonts w:hint="eastAsia" w:ascii="宋体" w:eastAsia="宋体"/>
        </w:rPr>
      </w:pPr>
      <w:r>
        <w:rPr>
          <w:rFonts w:hint="eastAsia" w:ascii="宋体" w:eastAsia="宋体"/>
        </w:rPr>
        <w:t>项目支出绩效目标申报表</w:t>
      </w:r>
    </w:p>
    <w:p>
      <w:pPr>
        <w:pStyle w:val="9"/>
        <w:spacing w:before="9"/>
        <w:rPr>
          <w:sz w:val="36"/>
        </w:rPr>
      </w:pPr>
    </w:p>
    <w:p>
      <w:pPr>
        <w:spacing w:before="0"/>
        <w:ind w:left="1663" w:right="1248" w:firstLine="0"/>
        <w:jc w:val="center"/>
        <w:rPr>
          <w:sz w:val="21"/>
        </w:rPr>
      </w:pPr>
      <w:r>
        <w:rPr>
          <w:sz w:val="21"/>
        </w:rPr>
        <w:t>（2021 年度）</w:t>
      </w:r>
    </w:p>
    <w:p>
      <w:pPr>
        <w:pStyle w:val="9"/>
        <w:rPr>
          <w:sz w:val="20"/>
        </w:rPr>
      </w:pPr>
    </w:p>
    <w:p>
      <w:pPr>
        <w:spacing w:before="176"/>
        <w:ind w:left="638" w:right="0" w:firstLine="0"/>
        <w:jc w:val="left"/>
        <w:rPr>
          <w:sz w:val="21"/>
        </w:rPr>
      </w:pPr>
      <w:r>
        <w:rPr>
          <w:sz w:val="21"/>
        </w:rPr>
        <w:t>申报单位：淄博高新区公安分局</w:t>
      </w:r>
    </w:p>
    <w:p>
      <w:pPr>
        <w:pStyle w:val="9"/>
        <w:spacing w:before="1"/>
        <w:rPr>
          <w:sz w:val="17"/>
        </w:rPr>
      </w:pPr>
    </w:p>
    <w:tbl>
      <w:tblPr>
        <w:tblStyle w:val="14"/>
        <w:tblW w:w="9405"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01"/>
        <w:gridCol w:w="2447"/>
        <w:gridCol w:w="2019"/>
        <w:gridCol w:w="37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7" w:hRule="atLeast"/>
        </w:trPr>
        <w:tc>
          <w:tcPr>
            <w:tcW w:w="1201" w:type="dxa"/>
          </w:tcPr>
          <w:p>
            <w:pPr>
              <w:pStyle w:val="18"/>
              <w:spacing w:before="1"/>
              <w:ind w:left="528"/>
              <w:rPr>
                <w:sz w:val="21"/>
              </w:rPr>
            </w:pPr>
            <w:r>
              <w:rPr>
                <w:sz w:val="21"/>
              </w:rPr>
              <w:t>项 目</w:t>
            </w:r>
          </w:p>
          <w:p>
            <w:pPr>
              <w:pStyle w:val="18"/>
              <w:spacing w:before="139"/>
              <w:ind w:left="108"/>
              <w:rPr>
                <w:sz w:val="21"/>
              </w:rPr>
            </w:pPr>
            <w:r>
              <w:rPr>
                <w:sz w:val="21"/>
              </w:rPr>
              <w:t>名称</w:t>
            </w:r>
          </w:p>
        </w:tc>
        <w:tc>
          <w:tcPr>
            <w:tcW w:w="8204" w:type="dxa"/>
            <w:gridSpan w:val="3"/>
          </w:tcPr>
          <w:p>
            <w:pPr>
              <w:pStyle w:val="18"/>
              <w:rPr>
                <w:sz w:val="16"/>
              </w:rPr>
            </w:pPr>
          </w:p>
          <w:p>
            <w:pPr>
              <w:pStyle w:val="18"/>
              <w:ind w:left="527"/>
              <w:rPr>
                <w:sz w:val="21"/>
              </w:rPr>
            </w:pPr>
            <w:r>
              <w:rPr>
                <w:sz w:val="21"/>
              </w:rPr>
              <w:t>人脸识别系统、社会面智慧安防建设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6" w:hRule="atLeast"/>
        </w:trPr>
        <w:tc>
          <w:tcPr>
            <w:tcW w:w="1201" w:type="dxa"/>
          </w:tcPr>
          <w:p>
            <w:pPr>
              <w:pStyle w:val="18"/>
              <w:ind w:left="528"/>
              <w:rPr>
                <w:sz w:val="21"/>
              </w:rPr>
            </w:pPr>
            <w:r>
              <w:rPr>
                <w:sz w:val="21"/>
              </w:rPr>
              <w:t>主 管</w:t>
            </w:r>
          </w:p>
          <w:p>
            <w:pPr>
              <w:pStyle w:val="18"/>
              <w:spacing w:before="139"/>
              <w:ind w:left="108"/>
              <w:rPr>
                <w:sz w:val="21"/>
              </w:rPr>
            </w:pPr>
            <w:r>
              <w:rPr>
                <w:sz w:val="21"/>
              </w:rPr>
              <w:t>部门</w:t>
            </w:r>
          </w:p>
        </w:tc>
        <w:tc>
          <w:tcPr>
            <w:tcW w:w="2447" w:type="dxa"/>
          </w:tcPr>
          <w:p>
            <w:pPr>
              <w:pStyle w:val="18"/>
              <w:ind w:left="527"/>
              <w:rPr>
                <w:sz w:val="21"/>
              </w:rPr>
            </w:pPr>
            <w:r>
              <w:rPr>
                <w:sz w:val="21"/>
              </w:rPr>
              <w:t>淄博高新区</w:t>
            </w:r>
          </w:p>
          <w:p>
            <w:pPr>
              <w:pStyle w:val="18"/>
              <w:spacing w:before="139"/>
              <w:ind w:left="527"/>
              <w:rPr>
                <w:sz w:val="21"/>
              </w:rPr>
            </w:pPr>
            <w:r>
              <w:rPr>
                <w:sz w:val="21"/>
              </w:rPr>
              <w:t>公安分局</w:t>
            </w:r>
          </w:p>
        </w:tc>
        <w:tc>
          <w:tcPr>
            <w:tcW w:w="2019" w:type="dxa"/>
          </w:tcPr>
          <w:p>
            <w:pPr>
              <w:pStyle w:val="18"/>
              <w:spacing w:before="12"/>
              <w:rPr>
                <w:sz w:val="15"/>
              </w:rPr>
            </w:pPr>
          </w:p>
          <w:p>
            <w:pPr>
              <w:pStyle w:val="18"/>
              <w:ind w:left="528"/>
              <w:rPr>
                <w:sz w:val="21"/>
              </w:rPr>
            </w:pPr>
            <w:r>
              <w:rPr>
                <w:sz w:val="21"/>
              </w:rPr>
              <w:t>预算执行单位</w:t>
            </w:r>
          </w:p>
        </w:tc>
        <w:tc>
          <w:tcPr>
            <w:tcW w:w="3738" w:type="dxa"/>
          </w:tcPr>
          <w:p>
            <w:pPr>
              <w:pStyle w:val="18"/>
              <w:spacing w:before="12"/>
              <w:rPr>
                <w:sz w:val="15"/>
              </w:rPr>
            </w:pPr>
          </w:p>
          <w:p>
            <w:pPr>
              <w:pStyle w:val="18"/>
              <w:ind w:left="527"/>
              <w:rPr>
                <w:sz w:val="21"/>
              </w:rPr>
            </w:pPr>
            <w:r>
              <w:rPr>
                <w:sz w:val="21"/>
              </w:rPr>
              <w:t>淄博高新区公安分局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7" w:hRule="atLeast"/>
        </w:trPr>
        <w:tc>
          <w:tcPr>
            <w:tcW w:w="1201" w:type="dxa"/>
          </w:tcPr>
          <w:p>
            <w:pPr>
              <w:pStyle w:val="18"/>
              <w:spacing w:before="1"/>
              <w:ind w:left="528"/>
              <w:rPr>
                <w:sz w:val="21"/>
              </w:rPr>
            </w:pPr>
            <w:r>
              <w:rPr>
                <w:sz w:val="21"/>
              </w:rPr>
              <w:t>项 目</w:t>
            </w:r>
          </w:p>
          <w:p>
            <w:pPr>
              <w:pStyle w:val="18"/>
              <w:spacing w:before="139"/>
              <w:ind w:left="108"/>
              <w:rPr>
                <w:sz w:val="21"/>
              </w:rPr>
            </w:pPr>
            <w:r>
              <w:rPr>
                <w:sz w:val="21"/>
              </w:rPr>
              <w:t>负责人</w:t>
            </w:r>
          </w:p>
        </w:tc>
        <w:tc>
          <w:tcPr>
            <w:tcW w:w="2447" w:type="dxa"/>
          </w:tcPr>
          <w:p>
            <w:pPr>
              <w:pStyle w:val="18"/>
              <w:rPr>
                <w:sz w:val="16"/>
              </w:rPr>
            </w:pPr>
          </w:p>
          <w:p>
            <w:pPr>
              <w:pStyle w:val="18"/>
              <w:ind w:left="527"/>
              <w:rPr>
                <w:sz w:val="21"/>
              </w:rPr>
            </w:pPr>
            <w:r>
              <w:rPr>
                <w:sz w:val="21"/>
              </w:rPr>
              <w:t>杨钰梅</w:t>
            </w:r>
          </w:p>
        </w:tc>
        <w:tc>
          <w:tcPr>
            <w:tcW w:w="2019" w:type="dxa"/>
          </w:tcPr>
          <w:p>
            <w:pPr>
              <w:pStyle w:val="18"/>
              <w:rPr>
                <w:sz w:val="16"/>
              </w:rPr>
            </w:pPr>
          </w:p>
          <w:p>
            <w:pPr>
              <w:pStyle w:val="18"/>
              <w:ind w:left="528"/>
              <w:rPr>
                <w:sz w:val="21"/>
              </w:rPr>
            </w:pPr>
            <w:r>
              <w:rPr>
                <w:sz w:val="21"/>
              </w:rPr>
              <w:t>联系电话</w:t>
            </w:r>
          </w:p>
        </w:tc>
        <w:tc>
          <w:tcPr>
            <w:tcW w:w="3738" w:type="dxa"/>
          </w:tcPr>
          <w:p>
            <w:pPr>
              <w:pStyle w:val="18"/>
              <w:rPr>
                <w:sz w:val="16"/>
              </w:rPr>
            </w:pPr>
          </w:p>
          <w:p>
            <w:pPr>
              <w:pStyle w:val="18"/>
              <w:ind w:left="527"/>
              <w:rPr>
                <w:sz w:val="21"/>
              </w:rPr>
            </w:pPr>
            <w:r>
              <w:rPr>
                <w:sz w:val="21"/>
              </w:rPr>
              <w:t>0533-2139529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6" w:hRule="atLeast"/>
        </w:trPr>
        <w:tc>
          <w:tcPr>
            <w:tcW w:w="1201" w:type="dxa"/>
          </w:tcPr>
          <w:p>
            <w:pPr>
              <w:pStyle w:val="18"/>
              <w:spacing w:before="2"/>
              <w:ind w:left="528"/>
              <w:rPr>
                <w:sz w:val="21"/>
              </w:rPr>
            </w:pPr>
            <w:r>
              <w:rPr>
                <w:sz w:val="21"/>
              </w:rPr>
              <w:t>项 目</w:t>
            </w:r>
          </w:p>
          <w:p>
            <w:pPr>
              <w:pStyle w:val="18"/>
              <w:spacing w:before="139"/>
              <w:ind w:left="108"/>
              <w:rPr>
                <w:sz w:val="21"/>
              </w:rPr>
            </w:pPr>
            <w:r>
              <w:rPr>
                <w:sz w:val="21"/>
              </w:rPr>
              <w:t>类型</w:t>
            </w:r>
          </w:p>
        </w:tc>
        <w:tc>
          <w:tcPr>
            <w:tcW w:w="8204" w:type="dxa"/>
            <w:gridSpan w:val="3"/>
          </w:tcPr>
          <w:p>
            <w:pPr>
              <w:pStyle w:val="18"/>
              <w:tabs>
                <w:tab w:val="left" w:pos="3992"/>
              </w:tabs>
              <w:spacing w:before="2"/>
              <w:ind w:left="1681"/>
              <w:rPr>
                <w:sz w:val="21"/>
              </w:rPr>
            </w:pPr>
            <w:r>
              <w:rPr>
                <w:sz w:val="21"/>
              </w:rPr>
              <w:t>□上年原有项目</w:t>
            </w:r>
            <w:r>
              <w:rPr>
                <w:sz w:val="21"/>
              </w:rPr>
              <w:tab/>
            </w:r>
            <w:r>
              <w:rPr>
                <w:sz w:val="21"/>
              </w:rPr>
              <w:t>-□新增固定项目</w:t>
            </w:r>
          </w:p>
          <w:p>
            <w:pPr>
              <w:pStyle w:val="18"/>
              <w:tabs>
                <w:tab w:val="left" w:pos="3654"/>
              </w:tabs>
              <w:spacing w:before="139"/>
              <w:ind w:left="1261"/>
              <w:rPr>
                <w:sz w:val="21"/>
              </w:rPr>
            </w:pPr>
            <w:r>
              <w:rPr>
                <w:rFonts w:ascii="Wingdings" w:hAnsi="Wingdings" w:eastAsia="Wingdings"/>
                <w:sz w:val="21"/>
              </w:rPr>
              <w:t></w:t>
            </w:r>
            <w:r>
              <w:rPr>
                <w:sz w:val="21"/>
              </w:rPr>
              <w:t>新增一次性项目</w:t>
            </w:r>
            <w:r>
              <w:rPr>
                <w:sz w:val="21"/>
              </w:rPr>
              <w:tab/>
            </w:r>
            <w:r>
              <w:rPr>
                <w:sz w:val="21"/>
              </w:rPr>
              <w:t>□其他项目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7" w:hRule="atLeast"/>
        </w:trPr>
        <w:tc>
          <w:tcPr>
            <w:tcW w:w="1201" w:type="dxa"/>
          </w:tcPr>
          <w:p>
            <w:pPr>
              <w:pStyle w:val="18"/>
              <w:ind w:left="528"/>
              <w:rPr>
                <w:sz w:val="21"/>
              </w:rPr>
            </w:pPr>
            <w:r>
              <w:rPr>
                <w:sz w:val="21"/>
              </w:rPr>
              <w:t>项 目</w:t>
            </w:r>
          </w:p>
          <w:p>
            <w:pPr>
              <w:pStyle w:val="18"/>
              <w:spacing w:before="139"/>
              <w:ind w:left="108"/>
              <w:rPr>
                <w:sz w:val="21"/>
              </w:rPr>
            </w:pPr>
            <w:r>
              <w:rPr>
                <w:sz w:val="21"/>
              </w:rPr>
              <w:t>期限</w:t>
            </w:r>
          </w:p>
        </w:tc>
        <w:tc>
          <w:tcPr>
            <w:tcW w:w="8204" w:type="dxa"/>
            <w:gridSpan w:val="3"/>
          </w:tcPr>
          <w:p>
            <w:pPr>
              <w:pStyle w:val="18"/>
              <w:spacing w:before="12"/>
              <w:rPr>
                <w:sz w:val="15"/>
              </w:rPr>
            </w:pPr>
          </w:p>
          <w:p>
            <w:pPr>
              <w:pStyle w:val="18"/>
              <w:ind w:left="3025"/>
              <w:rPr>
                <w:sz w:val="21"/>
              </w:rPr>
            </w:pPr>
            <w:r>
              <w:rPr>
                <w:sz w:val="21"/>
              </w:rPr>
              <w:t>2021 年 1 月至 2021 年 12 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201" w:type="dxa"/>
            <w:vMerge w:val="restart"/>
          </w:tcPr>
          <w:p>
            <w:pPr>
              <w:pStyle w:val="18"/>
              <w:spacing w:before="45"/>
              <w:ind w:left="528"/>
              <w:rPr>
                <w:sz w:val="21"/>
              </w:rPr>
            </w:pPr>
            <w:r>
              <w:rPr>
                <w:sz w:val="21"/>
              </w:rPr>
              <w:t>项 目</w:t>
            </w:r>
          </w:p>
          <w:p>
            <w:pPr>
              <w:pStyle w:val="18"/>
              <w:spacing w:before="139" w:line="364" w:lineRule="auto"/>
              <w:ind w:left="108" w:right="663"/>
              <w:rPr>
                <w:sz w:val="21"/>
              </w:rPr>
            </w:pPr>
            <w:r>
              <w:rPr>
                <w:sz w:val="21"/>
              </w:rPr>
              <w:t>资金申请</w:t>
            </w:r>
          </w:p>
          <w:p>
            <w:pPr>
              <w:pStyle w:val="18"/>
              <w:spacing w:line="267" w:lineRule="exact"/>
              <w:ind w:left="108"/>
              <w:rPr>
                <w:sz w:val="21"/>
              </w:rPr>
            </w:pPr>
            <w:r>
              <w:rPr>
                <w:sz w:val="21"/>
              </w:rPr>
              <w:t>（万元）</w:t>
            </w:r>
          </w:p>
        </w:tc>
        <w:tc>
          <w:tcPr>
            <w:tcW w:w="2447" w:type="dxa"/>
          </w:tcPr>
          <w:p>
            <w:pPr>
              <w:pStyle w:val="18"/>
              <w:spacing w:before="81"/>
              <w:ind w:right="438"/>
              <w:jc w:val="right"/>
              <w:rPr>
                <w:sz w:val="21"/>
              </w:rPr>
            </w:pPr>
            <w:r>
              <w:rPr>
                <w:w w:val="95"/>
                <w:sz w:val="21"/>
              </w:rPr>
              <w:t>资金总额：</w:t>
            </w:r>
          </w:p>
        </w:tc>
        <w:tc>
          <w:tcPr>
            <w:tcW w:w="5757" w:type="dxa"/>
            <w:gridSpan w:val="2"/>
          </w:tcPr>
          <w:p>
            <w:pPr>
              <w:pStyle w:val="18"/>
              <w:spacing w:before="81"/>
              <w:ind w:left="2384" w:right="1952"/>
              <w:jc w:val="center"/>
              <w:rPr>
                <w:sz w:val="21"/>
              </w:rPr>
            </w:pPr>
            <w:r>
              <w:rPr>
                <w:sz w:val="21"/>
              </w:rPr>
              <w:t>1837.66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201" w:type="dxa"/>
            <w:vMerge w:val="continue"/>
            <w:tcBorders>
              <w:top w:val="nil"/>
            </w:tcBorders>
          </w:tcPr>
          <w:p>
            <w:pPr>
              <w:rPr>
                <w:sz w:val="2"/>
                <w:szCs w:val="2"/>
              </w:rPr>
            </w:pPr>
          </w:p>
        </w:tc>
        <w:tc>
          <w:tcPr>
            <w:tcW w:w="2447" w:type="dxa"/>
          </w:tcPr>
          <w:p>
            <w:pPr>
              <w:pStyle w:val="18"/>
              <w:spacing w:before="80"/>
              <w:ind w:right="438"/>
              <w:jc w:val="right"/>
              <w:rPr>
                <w:sz w:val="21"/>
              </w:rPr>
            </w:pPr>
            <w:r>
              <w:rPr>
                <w:w w:val="95"/>
                <w:sz w:val="21"/>
              </w:rPr>
              <w:t>财政拨款：</w:t>
            </w:r>
          </w:p>
        </w:tc>
        <w:tc>
          <w:tcPr>
            <w:tcW w:w="5757" w:type="dxa"/>
            <w:gridSpan w:val="2"/>
          </w:tcPr>
          <w:p>
            <w:pPr>
              <w:pStyle w:val="18"/>
              <w:spacing w:before="80"/>
              <w:ind w:left="2384" w:right="1952"/>
              <w:jc w:val="center"/>
              <w:rPr>
                <w:sz w:val="21"/>
              </w:rPr>
            </w:pPr>
            <w:r>
              <w:rPr>
                <w:sz w:val="21"/>
              </w:rPr>
              <w:t>1837.66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201" w:type="dxa"/>
            <w:vMerge w:val="continue"/>
            <w:tcBorders>
              <w:top w:val="nil"/>
            </w:tcBorders>
          </w:tcPr>
          <w:p>
            <w:pPr>
              <w:rPr>
                <w:sz w:val="2"/>
                <w:szCs w:val="2"/>
              </w:rPr>
            </w:pPr>
          </w:p>
        </w:tc>
        <w:tc>
          <w:tcPr>
            <w:tcW w:w="2447" w:type="dxa"/>
          </w:tcPr>
          <w:p>
            <w:pPr>
              <w:pStyle w:val="18"/>
              <w:spacing w:before="79"/>
              <w:ind w:left="1117"/>
              <w:rPr>
                <w:sz w:val="21"/>
              </w:rPr>
            </w:pPr>
            <w:r>
              <w:rPr>
                <w:sz w:val="21"/>
              </w:rPr>
              <w:t>其他：</w:t>
            </w:r>
          </w:p>
        </w:tc>
        <w:tc>
          <w:tcPr>
            <w:tcW w:w="5757" w:type="dxa"/>
            <w:gridSpan w:val="2"/>
          </w:tcPr>
          <w:p>
            <w:pPr>
              <w:pStyle w:val="18"/>
              <w:spacing w:before="79"/>
              <w:ind w:left="428"/>
              <w:jc w:val="center"/>
              <w:rPr>
                <w:sz w:val="21"/>
              </w:rPr>
            </w:pPr>
            <w:r>
              <w:rPr>
                <w:w w:val="99"/>
                <w:sz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69" w:hRule="atLeast"/>
        </w:trPr>
        <w:tc>
          <w:tcPr>
            <w:tcW w:w="1201" w:type="dxa"/>
          </w:tcPr>
          <w:p>
            <w:pPr>
              <w:pStyle w:val="18"/>
              <w:spacing w:before="7"/>
              <w:rPr>
                <w:sz w:val="25"/>
              </w:rPr>
            </w:pPr>
          </w:p>
          <w:p>
            <w:pPr>
              <w:pStyle w:val="18"/>
              <w:ind w:left="528"/>
              <w:rPr>
                <w:sz w:val="21"/>
              </w:rPr>
            </w:pPr>
            <w:r>
              <w:rPr>
                <w:sz w:val="21"/>
              </w:rPr>
              <w:t>项 目</w:t>
            </w:r>
          </w:p>
          <w:p>
            <w:pPr>
              <w:pStyle w:val="18"/>
              <w:spacing w:before="139"/>
              <w:ind w:left="108"/>
              <w:rPr>
                <w:sz w:val="21"/>
              </w:rPr>
            </w:pPr>
            <w:r>
              <w:rPr>
                <w:sz w:val="21"/>
              </w:rPr>
              <w:t>简介</w:t>
            </w:r>
          </w:p>
        </w:tc>
        <w:tc>
          <w:tcPr>
            <w:tcW w:w="8204" w:type="dxa"/>
            <w:gridSpan w:val="3"/>
          </w:tcPr>
          <w:p>
            <w:pPr>
              <w:pStyle w:val="18"/>
              <w:rPr>
                <w:sz w:val="20"/>
              </w:rPr>
            </w:pPr>
          </w:p>
          <w:p>
            <w:pPr>
              <w:pStyle w:val="18"/>
              <w:spacing w:before="6"/>
              <w:rPr>
                <w:sz w:val="21"/>
              </w:rPr>
            </w:pPr>
          </w:p>
          <w:p>
            <w:pPr>
              <w:pStyle w:val="18"/>
              <w:ind w:left="527"/>
              <w:rPr>
                <w:sz w:val="21"/>
              </w:rPr>
            </w:pPr>
            <w:r>
              <w:rPr>
                <w:sz w:val="21"/>
              </w:rPr>
              <w:t>该项目主要是人脸识别系统建设、社会面智慧安防建设等费用。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23" w:hRule="atLeast"/>
        </w:trPr>
        <w:tc>
          <w:tcPr>
            <w:tcW w:w="1201" w:type="dxa"/>
          </w:tcPr>
          <w:p>
            <w:pPr>
              <w:pStyle w:val="18"/>
              <w:spacing w:before="7"/>
              <w:rPr>
                <w:sz w:val="23"/>
              </w:rPr>
            </w:pPr>
          </w:p>
          <w:p>
            <w:pPr>
              <w:pStyle w:val="18"/>
              <w:spacing w:line="364" w:lineRule="auto"/>
              <w:ind w:left="108" w:right="96"/>
              <w:rPr>
                <w:sz w:val="21"/>
              </w:rPr>
            </w:pPr>
            <w:r>
              <w:rPr>
                <w:sz w:val="21"/>
              </w:rPr>
              <w:t>项目立项情况</w:t>
            </w:r>
          </w:p>
        </w:tc>
        <w:tc>
          <w:tcPr>
            <w:tcW w:w="8204" w:type="dxa"/>
            <w:gridSpan w:val="3"/>
          </w:tcPr>
          <w:p>
            <w:pPr>
              <w:pStyle w:val="18"/>
              <w:rPr>
                <w:sz w:val="20"/>
              </w:rPr>
            </w:pPr>
          </w:p>
          <w:p>
            <w:pPr>
              <w:pStyle w:val="18"/>
              <w:spacing w:before="8"/>
              <w:rPr>
                <w:sz w:val="19"/>
              </w:rPr>
            </w:pPr>
          </w:p>
          <w:p>
            <w:pPr>
              <w:pStyle w:val="18"/>
              <w:ind w:left="527"/>
              <w:rPr>
                <w:sz w:val="21"/>
              </w:rPr>
            </w:pPr>
            <w:r>
              <w:rPr>
                <w:sz w:val="21"/>
              </w:rPr>
              <w:t>根据高新区公共安全需要和高新区公安分局职能。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50" w:hRule="atLeast"/>
        </w:trPr>
        <w:tc>
          <w:tcPr>
            <w:tcW w:w="1201" w:type="dxa"/>
          </w:tcPr>
          <w:p>
            <w:pPr>
              <w:pStyle w:val="18"/>
              <w:rPr>
                <w:sz w:val="20"/>
              </w:rPr>
            </w:pPr>
          </w:p>
          <w:p>
            <w:pPr>
              <w:pStyle w:val="18"/>
              <w:rPr>
                <w:sz w:val="20"/>
              </w:rPr>
            </w:pPr>
          </w:p>
          <w:p>
            <w:pPr>
              <w:pStyle w:val="18"/>
              <w:spacing w:before="10"/>
              <w:rPr>
                <w:sz w:val="23"/>
              </w:rPr>
            </w:pPr>
          </w:p>
          <w:p>
            <w:pPr>
              <w:pStyle w:val="18"/>
              <w:spacing w:line="364" w:lineRule="auto"/>
              <w:ind w:left="108" w:right="96" w:firstLine="420"/>
              <w:rPr>
                <w:sz w:val="21"/>
              </w:rPr>
            </w:pPr>
            <w:r>
              <w:rPr>
                <w:sz w:val="21"/>
              </w:rPr>
              <w:t>资 金测算明细</w:t>
            </w:r>
          </w:p>
        </w:tc>
        <w:tc>
          <w:tcPr>
            <w:tcW w:w="8204" w:type="dxa"/>
            <w:gridSpan w:val="3"/>
          </w:tcPr>
          <w:p>
            <w:pPr>
              <w:pStyle w:val="18"/>
              <w:numPr>
                <w:ilvl w:val="0"/>
                <w:numId w:val="13"/>
              </w:numPr>
              <w:tabs>
                <w:tab w:val="left" w:pos="739"/>
              </w:tabs>
              <w:spacing w:before="2" w:after="0" w:line="240" w:lineRule="auto"/>
              <w:ind w:left="738" w:right="0" w:hanging="212"/>
              <w:jc w:val="both"/>
              <w:rPr>
                <w:sz w:val="21"/>
              </w:rPr>
            </w:pPr>
            <w:r>
              <w:rPr>
                <w:spacing w:val="-6"/>
                <w:sz w:val="21"/>
              </w:rPr>
              <w:t xml:space="preserve">人脸识别系统建设经费 </w:t>
            </w:r>
            <w:r>
              <w:rPr>
                <w:sz w:val="21"/>
              </w:rPr>
              <w:t>337.66</w:t>
            </w:r>
            <w:r>
              <w:rPr>
                <w:spacing w:val="-20"/>
                <w:sz w:val="21"/>
              </w:rPr>
              <w:t xml:space="preserve"> 万元</w:t>
            </w:r>
            <w:r>
              <w:rPr>
                <w:sz w:val="21"/>
              </w:rPr>
              <w:t>（</w:t>
            </w:r>
            <w:r>
              <w:rPr>
                <w:spacing w:val="-4"/>
                <w:sz w:val="21"/>
              </w:rPr>
              <w:t xml:space="preserve">人脸识别及视频解析系统采购 </w:t>
            </w:r>
            <w:r>
              <w:rPr>
                <w:sz w:val="21"/>
              </w:rPr>
              <w:t>160.5</w:t>
            </w:r>
            <w:r>
              <w:rPr>
                <w:spacing w:val="-15"/>
                <w:sz w:val="21"/>
              </w:rPr>
              <w:t xml:space="preserve"> 万元；</w:t>
            </w:r>
          </w:p>
          <w:p>
            <w:pPr>
              <w:pStyle w:val="18"/>
              <w:spacing w:before="138"/>
              <w:ind w:left="107"/>
              <w:jc w:val="both"/>
              <w:rPr>
                <w:sz w:val="21"/>
              </w:rPr>
            </w:pPr>
            <w:r>
              <w:rPr>
                <w:spacing w:val="-5"/>
                <w:sz w:val="21"/>
              </w:rPr>
              <w:t xml:space="preserve">人脸识别及云防系统建设 </w:t>
            </w:r>
            <w:r>
              <w:rPr>
                <w:sz w:val="21"/>
              </w:rPr>
              <w:t>177.1564</w:t>
            </w:r>
            <w:r>
              <w:rPr>
                <w:spacing w:val="-13"/>
                <w:sz w:val="21"/>
              </w:rPr>
              <w:t xml:space="preserve"> 万元，评审审定值 </w:t>
            </w:r>
            <w:r>
              <w:rPr>
                <w:sz w:val="21"/>
              </w:rPr>
              <w:t>227.1564</w:t>
            </w:r>
            <w:r>
              <w:rPr>
                <w:spacing w:val="-15"/>
                <w:sz w:val="21"/>
              </w:rPr>
              <w:t xml:space="preserve"> 万元，已支付 </w:t>
            </w:r>
            <w:r>
              <w:rPr>
                <w:sz w:val="21"/>
              </w:rPr>
              <w:t>50</w:t>
            </w:r>
            <w:r>
              <w:rPr>
                <w:spacing w:val="-20"/>
                <w:sz w:val="21"/>
              </w:rPr>
              <w:t xml:space="preserve"> 万元</w:t>
            </w:r>
            <w:r>
              <w:rPr>
                <w:sz w:val="21"/>
              </w:rPr>
              <w:t>）</w:t>
            </w:r>
          </w:p>
          <w:p>
            <w:pPr>
              <w:pStyle w:val="18"/>
              <w:numPr>
                <w:ilvl w:val="0"/>
                <w:numId w:val="13"/>
              </w:numPr>
              <w:tabs>
                <w:tab w:val="left" w:pos="739"/>
              </w:tabs>
              <w:spacing w:before="139" w:after="0" w:line="364" w:lineRule="auto"/>
              <w:ind w:left="107" w:right="-15" w:firstLine="420"/>
              <w:jc w:val="both"/>
              <w:rPr>
                <w:sz w:val="21"/>
              </w:rPr>
            </w:pPr>
            <w:r>
              <w:rPr>
                <w:spacing w:val="-6"/>
                <w:sz w:val="21"/>
              </w:rPr>
              <w:t xml:space="preserve">社会面智慧安防建设概算 </w:t>
            </w:r>
            <w:r>
              <w:rPr>
                <w:sz w:val="21"/>
              </w:rPr>
              <w:t>1500</w:t>
            </w:r>
            <w:r>
              <w:rPr>
                <w:spacing w:val="-38"/>
                <w:sz w:val="21"/>
              </w:rPr>
              <w:t xml:space="preserve"> 万元</w:t>
            </w:r>
            <w:r>
              <w:rPr>
                <w:sz w:val="21"/>
              </w:rPr>
              <w:t>（正在评审</w:t>
            </w:r>
            <w:r>
              <w:rPr>
                <w:spacing w:val="-49"/>
                <w:sz w:val="21"/>
              </w:rPr>
              <w:t>）</w:t>
            </w:r>
            <w:r>
              <w:rPr>
                <w:spacing w:val="-10"/>
                <w:sz w:val="21"/>
              </w:rPr>
              <w:t>主要是在辖区学校、医院、车站、</w:t>
            </w:r>
            <w:r>
              <w:rPr>
                <w:spacing w:val="-11"/>
                <w:w w:val="95"/>
                <w:sz w:val="21"/>
              </w:rPr>
              <w:t xml:space="preserve">商超、小区等部位布建人脸识别、车牌识别、电子围栏等设备，采集人、车、手机数据，   </w:t>
            </w:r>
            <w:r>
              <w:rPr>
                <w:spacing w:val="-11"/>
                <w:sz w:val="21"/>
              </w:rPr>
              <w:t>为智慧社会管理提供数据支撑。</w:t>
            </w:r>
          </w:p>
          <w:p>
            <w:pPr>
              <w:pStyle w:val="18"/>
              <w:spacing w:line="269" w:lineRule="exact"/>
              <w:ind w:left="527"/>
              <w:jc w:val="both"/>
              <w:rPr>
                <w:sz w:val="21"/>
              </w:rPr>
            </w:pPr>
            <w:r>
              <w:rPr>
                <w:sz w:val="21"/>
              </w:rPr>
              <w:t>合计 1837.66 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5" w:hRule="atLeast"/>
        </w:trPr>
        <w:tc>
          <w:tcPr>
            <w:tcW w:w="1201" w:type="dxa"/>
          </w:tcPr>
          <w:p>
            <w:pPr>
              <w:pStyle w:val="18"/>
              <w:spacing w:before="80"/>
              <w:ind w:left="108"/>
              <w:rPr>
                <w:sz w:val="21"/>
              </w:rPr>
            </w:pPr>
            <w:r>
              <w:rPr>
                <w:sz w:val="21"/>
              </w:rPr>
              <w:t>项目</w:t>
            </w:r>
          </w:p>
        </w:tc>
        <w:tc>
          <w:tcPr>
            <w:tcW w:w="4466" w:type="dxa"/>
            <w:gridSpan w:val="2"/>
          </w:tcPr>
          <w:p>
            <w:pPr>
              <w:pStyle w:val="18"/>
              <w:spacing w:before="80"/>
              <w:ind w:left="2001" w:right="1575"/>
              <w:jc w:val="center"/>
              <w:rPr>
                <w:sz w:val="21"/>
              </w:rPr>
            </w:pPr>
            <w:r>
              <w:rPr>
                <w:sz w:val="21"/>
              </w:rPr>
              <w:t>长期目标</w:t>
            </w:r>
          </w:p>
        </w:tc>
        <w:tc>
          <w:tcPr>
            <w:tcW w:w="3738" w:type="dxa"/>
          </w:tcPr>
          <w:p>
            <w:pPr>
              <w:pStyle w:val="18"/>
              <w:spacing w:before="80"/>
              <w:ind w:left="1657"/>
              <w:rPr>
                <w:sz w:val="21"/>
              </w:rPr>
            </w:pPr>
            <w:r>
              <w:rPr>
                <w:sz w:val="21"/>
              </w:rPr>
              <w:t>年度目标</w:t>
            </w:r>
          </w:p>
        </w:tc>
      </w:tr>
    </w:tbl>
    <w:p>
      <w:pPr>
        <w:spacing w:after="0"/>
        <w:rPr>
          <w:sz w:val="21"/>
        </w:rPr>
        <w:sectPr>
          <w:pgSz w:w="11910" w:h="16840"/>
          <w:pgMar w:top="1440" w:right="1140" w:bottom="1000" w:left="1140" w:header="0" w:footer="817" w:gutter="0"/>
          <w:cols w:space="720" w:num="1"/>
        </w:sectPr>
      </w:pPr>
    </w:p>
    <w:tbl>
      <w:tblPr>
        <w:tblStyle w:val="14"/>
        <w:tblW w:w="9405"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01"/>
        <w:gridCol w:w="807"/>
        <w:gridCol w:w="1107"/>
        <w:gridCol w:w="2552"/>
        <w:gridCol w:w="2553"/>
        <w:gridCol w:w="11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62" w:hRule="atLeast"/>
        </w:trPr>
        <w:tc>
          <w:tcPr>
            <w:tcW w:w="1201" w:type="dxa"/>
          </w:tcPr>
          <w:p>
            <w:pPr>
              <w:pStyle w:val="18"/>
              <w:spacing w:before="2" w:line="364" w:lineRule="auto"/>
              <w:ind w:left="108" w:right="663"/>
              <w:rPr>
                <w:sz w:val="21"/>
              </w:rPr>
            </w:pPr>
            <w:r>
              <w:rPr>
                <w:sz w:val="21"/>
              </w:rPr>
              <w:t>绩效目标</w:t>
            </w:r>
          </w:p>
        </w:tc>
        <w:tc>
          <w:tcPr>
            <w:tcW w:w="4466" w:type="dxa"/>
            <w:gridSpan w:val="3"/>
          </w:tcPr>
          <w:p>
            <w:pPr>
              <w:pStyle w:val="18"/>
              <w:spacing w:before="4"/>
              <w:rPr>
                <w:sz w:val="21"/>
              </w:rPr>
            </w:pPr>
          </w:p>
          <w:p>
            <w:pPr>
              <w:pStyle w:val="18"/>
              <w:spacing w:line="364" w:lineRule="auto"/>
              <w:ind w:left="107" w:right="98" w:firstLine="420"/>
              <w:rPr>
                <w:sz w:val="21"/>
              </w:rPr>
            </w:pPr>
            <w:r>
              <w:rPr>
                <w:w w:val="95"/>
                <w:sz w:val="21"/>
              </w:rPr>
              <w:t>满足公安部门安全管理工作的需要，提升</w:t>
            </w:r>
            <w:r>
              <w:rPr>
                <w:sz w:val="21"/>
              </w:rPr>
              <w:t>社会安全管理水平。</w:t>
            </w:r>
          </w:p>
        </w:tc>
        <w:tc>
          <w:tcPr>
            <w:tcW w:w="3738" w:type="dxa"/>
            <w:gridSpan w:val="2"/>
          </w:tcPr>
          <w:p>
            <w:pPr>
              <w:pStyle w:val="18"/>
              <w:spacing w:before="4"/>
              <w:rPr>
                <w:sz w:val="21"/>
              </w:rPr>
            </w:pPr>
          </w:p>
          <w:p>
            <w:pPr>
              <w:pStyle w:val="18"/>
              <w:spacing w:line="364" w:lineRule="auto"/>
              <w:ind w:left="107" w:right="97" w:firstLine="420"/>
              <w:rPr>
                <w:sz w:val="21"/>
              </w:rPr>
            </w:pPr>
            <w:r>
              <w:rPr>
                <w:w w:val="95"/>
                <w:sz w:val="21"/>
              </w:rPr>
              <w:t>满足公安部门安全管理工作的需</w:t>
            </w:r>
            <w:r>
              <w:rPr>
                <w:sz w:val="21"/>
              </w:rPr>
              <w:t>要，提升社会安全管理水平。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6" w:hRule="atLeast"/>
        </w:trPr>
        <w:tc>
          <w:tcPr>
            <w:tcW w:w="1201" w:type="dxa"/>
            <w:vMerge w:val="restart"/>
          </w:tcPr>
          <w:p>
            <w:pPr>
              <w:pStyle w:val="18"/>
              <w:rPr>
                <w:sz w:val="20"/>
              </w:rPr>
            </w:pPr>
          </w:p>
          <w:p>
            <w:pPr>
              <w:pStyle w:val="18"/>
              <w:rPr>
                <w:sz w:val="20"/>
              </w:rPr>
            </w:pPr>
          </w:p>
          <w:p>
            <w:pPr>
              <w:pStyle w:val="18"/>
              <w:rPr>
                <w:sz w:val="20"/>
              </w:rPr>
            </w:pPr>
          </w:p>
          <w:p>
            <w:pPr>
              <w:pStyle w:val="18"/>
              <w:rPr>
                <w:sz w:val="20"/>
              </w:rPr>
            </w:pPr>
          </w:p>
          <w:p>
            <w:pPr>
              <w:pStyle w:val="18"/>
              <w:spacing w:before="7"/>
              <w:rPr>
                <w:sz w:val="29"/>
              </w:rPr>
            </w:pPr>
          </w:p>
          <w:p>
            <w:pPr>
              <w:pStyle w:val="18"/>
              <w:spacing w:before="1" w:line="364" w:lineRule="auto"/>
              <w:ind w:left="108" w:right="663"/>
              <w:jc w:val="both"/>
              <w:rPr>
                <w:sz w:val="21"/>
              </w:rPr>
            </w:pPr>
            <w:r>
              <w:rPr>
                <w:sz w:val="21"/>
              </w:rPr>
              <w:t>年度绩效指标</w:t>
            </w:r>
          </w:p>
        </w:tc>
        <w:tc>
          <w:tcPr>
            <w:tcW w:w="807" w:type="dxa"/>
          </w:tcPr>
          <w:p>
            <w:pPr>
              <w:pStyle w:val="18"/>
              <w:ind w:left="107"/>
              <w:rPr>
                <w:sz w:val="21"/>
              </w:rPr>
            </w:pPr>
            <w:r>
              <w:rPr>
                <w:sz w:val="21"/>
              </w:rPr>
              <w:t>一 指</w:t>
            </w:r>
          </w:p>
          <w:p>
            <w:pPr>
              <w:pStyle w:val="18"/>
              <w:spacing w:before="139"/>
              <w:ind w:left="107"/>
              <w:rPr>
                <w:sz w:val="21"/>
              </w:rPr>
            </w:pPr>
            <w:r>
              <w:rPr>
                <w:w w:val="99"/>
                <w:sz w:val="21"/>
              </w:rPr>
              <w:t>标</w:t>
            </w:r>
          </w:p>
        </w:tc>
        <w:tc>
          <w:tcPr>
            <w:tcW w:w="1107" w:type="dxa"/>
          </w:tcPr>
          <w:p>
            <w:pPr>
              <w:pStyle w:val="18"/>
              <w:ind w:left="526"/>
              <w:rPr>
                <w:sz w:val="21"/>
              </w:rPr>
            </w:pPr>
            <w:r>
              <w:rPr>
                <w:spacing w:val="-1"/>
                <w:w w:val="95"/>
                <w:sz w:val="21"/>
              </w:rPr>
              <w:t>二级</w:t>
            </w:r>
          </w:p>
          <w:p>
            <w:pPr>
              <w:pStyle w:val="18"/>
              <w:spacing w:before="139"/>
              <w:ind w:left="526"/>
              <w:rPr>
                <w:sz w:val="21"/>
              </w:rPr>
            </w:pPr>
            <w:r>
              <w:rPr>
                <w:spacing w:val="-1"/>
                <w:w w:val="95"/>
                <w:sz w:val="21"/>
              </w:rPr>
              <w:t>指标</w:t>
            </w:r>
          </w:p>
        </w:tc>
        <w:tc>
          <w:tcPr>
            <w:tcW w:w="2552" w:type="dxa"/>
          </w:tcPr>
          <w:p>
            <w:pPr>
              <w:pStyle w:val="18"/>
              <w:spacing w:before="12"/>
              <w:rPr>
                <w:sz w:val="15"/>
              </w:rPr>
            </w:pPr>
          </w:p>
          <w:p>
            <w:pPr>
              <w:pStyle w:val="18"/>
              <w:ind w:left="528"/>
              <w:rPr>
                <w:sz w:val="21"/>
              </w:rPr>
            </w:pPr>
            <w:r>
              <w:rPr>
                <w:sz w:val="21"/>
              </w:rPr>
              <w:t>三级指标</w:t>
            </w:r>
          </w:p>
        </w:tc>
        <w:tc>
          <w:tcPr>
            <w:tcW w:w="2553" w:type="dxa"/>
          </w:tcPr>
          <w:p>
            <w:pPr>
              <w:pStyle w:val="18"/>
              <w:spacing w:before="12"/>
              <w:rPr>
                <w:sz w:val="15"/>
              </w:rPr>
            </w:pPr>
          </w:p>
          <w:p>
            <w:pPr>
              <w:pStyle w:val="18"/>
              <w:ind w:left="527"/>
              <w:rPr>
                <w:sz w:val="21"/>
              </w:rPr>
            </w:pPr>
            <w:r>
              <w:rPr>
                <w:sz w:val="21"/>
              </w:rPr>
              <w:t>指标内容</w:t>
            </w:r>
          </w:p>
        </w:tc>
        <w:tc>
          <w:tcPr>
            <w:tcW w:w="1185" w:type="dxa"/>
          </w:tcPr>
          <w:p>
            <w:pPr>
              <w:pStyle w:val="18"/>
              <w:ind w:left="528"/>
              <w:rPr>
                <w:sz w:val="21"/>
              </w:rPr>
            </w:pPr>
            <w:r>
              <w:rPr>
                <w:sz w:val="21"/>
              </w:rPr>
              <w:t>指 标</w:t>
            </w:r>
          </w:p>
          <w:p>
            <w:pPr>
              <w:pStyle w:val="18"/>
              <w:spacing w:before="139"/>
              <w:ind w:left="108"/>
              <w:rPr>
                <w:sz w:val="21"/>
              </w:rPr>
            </w:pPr>
            <w:r>
              <w:rPr>
                <w:w w:val="99"/>
                <w:sz w:val="21"/>
              </w:rPr>
              <w:t>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201" w:type="dxa"/>
            <w:vMerge w:val="continue"/>
            <w:tcBorders>
              <w:top w:val="nil"/>
            </w:tcBorders>
          </w:tcPr>
          <w:p>
            <w:pPr>
              <w:rPr>
                <w:sz w:val="2"/>
                <w:szCs w:val="2"/>
              </w:rPr>
            </w:pPr>
          </w:p>
        </w:tc>
        <w:tc>
          <w:tcPr>
            <w:tcW w:w="807" w:type="dxa"/>
            <w:vMerge w:val="restart"/>
          </w:tcPr>
          <w:p>
            <w:pPr>
              <w:pStyle w:val="18"/>
              <w:rPr>
                <w:sz w:val="20"/>
              </w:rPr>
            </w:pPr>
          </w:p>
          <w:p>
            <w:pPr>
              <w:pStyle w:val="18"/>
              <w:rPr>
                <w:sz w:val="20"/>
              </w:rPr>
            </w:pPr>
          </w:p>
          <w:p>
            <w:pPr>
              <w:pStyle w:val="18"/>
              <w:rPr>
                <w:sz w:val="20"/>
              </w:rPr>
            </w:pPr>
          </w:p>
          <w:p>
            <w:pPr>
              <w:pStyle w:val="18"/>
              <w:rPr>
                <w:sz w:val="20"/>
              </w:rPr>
            </w:pPr>
          </w:p>
          <w:p>
            <w:pPr>
              <w:pStyle w:val="18"/>
              <w:spacing w:before="169" w:line="364" w:lineRule="auto"/>
              <w:ind w:left="107" w:right="97"/>
              <w:rPr>
                <w:sz w:val="21"/>
              </w:rPr>
            </w:pPr>
            <w:r>
              <w:rPr>
                <w:sz w:val="21"/>
              </w:rPr>
              <w:t>产 出指标</w:t>
            </w:r>
          </w:p>
        </w:tc>
        <w:tc>
          <w:tcPr>
            <w:tcW w:w="1107" w:type="dxa"/>
            <w:vMerge w:val="restart"/>
          </w:tcPr>
          <w:p>
            <w:pPr>
              <w:pStyle w:val="18"/>
              <w:spacing w:before="164" w:line="364" w:lineRule="auto"/>
              <w:ind w:left="526" w:right="150"/>
              <w:rPr>
                <w:sz w:val="21"/>
              </w:rPr>
            </w:pPr>
            <w:r>
              <w:rPr>
                <w:sz w:val="21"/>
              </w:rPr>
              <w:t>数量指标</w:t>
            </w:r>
          </w:p>
        </w:tc>
        <w:tc>
          <w:tcPr>
            <w:tcW w:w="2552" w:type="dxa"/>
          </w:tcPr>
          <w:p>
            <w:pPr>
              <w:pStyle w:val="18"/>
              <w:spacing w:before="80"/>
              <w:ind w:left="528"/>
              <w:rPr>
                <w:sz w:val="21"/>
              </w:rPr>
            </w:pPr>
            <w:r>
              <w:rPr>
                <w:sz w:val="21"/>
              </w:rPr>
              <w:t>人脸识别系统数量</w:t>
            </w:r>
          </w:p>
        </w:tc>
        <w:tc>
          <w:tcPr>
            <w:tcW w:w="2553" w:type="dxa"/>
          </w:tcPr>
          <w:p>
            <w:pPr>
              <w:pStyle w:val="18"/>
              <w:spacing w:before="80"/>
              <w:ind w:left="527"/>
              <w:rPr>
                <w:sz w:val="21"/>
              </w:rPr>
            </w:pPr>
            <w:r>
              <w:rPr>
                <w:sz w:val="21"/>
              </w:rPr>
              <w:t>人脸识别系统数量</w:t>
            </w:r>
          </w:p>
        </w:tc>
        <w:tc>
          <w:tcPr>
            <w:tcW w:w="1185" w:type="dxa"/>
          </w:tcPr>
          <w:p>
            <w:pPr>
              <w:pStyle w:val="18"/>
              <w:spacing w:before="80"/>
              <w:ind w:left="528"/>
              <w:rPr>
                <w:sz w:val="21"/>
              </w:rPr>
            </w:pPr>
            <w:r>
              <w:rPr>
                <w:sz w:val="21"/>
              </w:rPr>
              <w:t>2 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201" w:type="dxa"/>
            <w:vMerge w:val="continue"/>
            <w:tcBorders>
              <w:top w:val="nil"/>
            </w:tcBorders>
          </w:tcPr>
          <w:p>
            <w:pPr>
              <w:rPr>
                <w:sz w:val="2"/>
                <w:szCs w:val="2"/>
              </w:rPr>
            </w:pPr>
          </w:p>
        </w:tc>
        <w:tc>
          <w:tcPr>
            <w:tcW w:w="807" w:type="dxa"/>
            <w:vMerge w:val="continue"/>
            <w:tcBorders>
              <w:top w:val="nil"/>
            </w:tcBorders>
          </w:tcPr>
          <w:p>
            <w:pPr>
              <w:rPr>
                <w:sz w:val="2"/>
                <w:szCs w:val="2"/>
              </w:rPr>
            </w:pPr>
          </w:p>
        </w:tc>
        <w:tc>
          <w:tcPr>
            <w:tcW w:w="1107" w:type="dxa"/>
            <w:vMerge w:val="continue"/>
            <w:tcBorders>
              <w:top w:val="nil"/>
            </w:tcBorders>
          </w:tcPr>
          <w:p>
            <w:pPr>
              <w:rPr>
                <w:sz w:val="2"/>
                <w:szCs w:val="2"/>
              </w:rPr>
            </w:pPr>
          </w:p>
        </w:tc>
        <w:tc>
          <w:tcPr>
            <w:tcW w:w="2552" w:type="dxa"/>
          </w:tcPr>
          <w:p>
            <w:pPr>
              <w:pStyle w:val="18"/>
              <w:spacing w:before="79"/>
              <w:ind w:left="528"/>
              <w:rPr>
                <w:sz w:val="21"/>
              </w:rPr>
            </w:pPr>
            <w:r>
              <w:rPr>
                <w:sz w:val="21"/>
              </w:rPr>
              <w:t>社会面智慧安防建设</w:t>
            </w:r>
          </w:p>
        </w:tc>
        <w:tc>
          <w:tcPr>
            <w:tcW w:w="2553" w:type="dxa"/>
          </w:tcPr>
          <w:p>
            <w:pPr>
              <w:pStyle w:val="18"/>
              <w:spacing w:before="79"/>
              <w:ind w:left="527"/>
              <w:rPr>
                <w:sz w:val="21"/>
              </w:rPr>
            </w:pPr>
            <w:r>
              <w:rPr>
                <w:sz w:val="21"/>
              </w:rPr>
              <w:t>社会面智慧安防建设</w:t>
            </w:r>
          </w:p>
        </w:tc>
        <w:tc>
          <w:tcPr>
            <w:tcW w:w="1185" w:type="dxa"/>
          </w:tcPr>
          <w:p>
            <w:pPr>
              <w:pStyle w:val="18"/>
              <w:spacing w:before="79"/>
              <w:ind w:left="528"/>
              <w:rPr>
                <w:sz w:val="21"/>
              </w:rPr>
            </w:pPr>
            <w:r>
              <w:rPr>
                <w:sz w:val="21"/>
              </w:rPr>
              <w:t>1 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7" w:hRule="atLeast"/>
        </w:trPr>
        <w:tc>
          <w:tcPr>
            <w:tcW w:w="1201" w:type="dxa"/>
            <w:vMerge w:val="continue"/>
            <w:tcBorders>
              <w:top w:val="nil"/>
            </w:tcBorders>
          </w:tcPr>
          <w:p>
            <w:pPr>
              <w:rPr>
                <w:sz w:val="2"/>
                <w:szCs w:val="2"/>
              </w:rPr>
            </w:pPr>
          </w:p>
        </w:tc>
        <w:tc>
          <w:tcPr>
            <w:tcW w:w="807" w:type="dxa"/>
            <w:vMerge w:val="continue"/>
            <w:tcBorders>
              <w:top w:val="nil"/>
            </w:tcBorders>
          </w:tcPr>
          <w:p>
            <w:pPr>
              <w:rPr>
                <w:sz w:val="2"/>
                <w:szCs w:val="2"/>
              </w:rPr>
            </w:pPr>
          </w:p>
        </w:tc>
        <w:tc>
          <w:tcPr>
            <w:tcW w:w="1107" w:type="dxa"/>
          </w:tcPr>
          <w:p>
            <w:pPr>
              <w:pStyle w:val="18"/>
              <w:spacing w:before="2"/>
              <w:ind w:left="526"/>
              <w:rPr>
                <w:sz w:val="21"/>
              </w:rPr>
            </w:pPr>
            <w:r>
              <w:rPr>
                <w:spacing w:val="-1"/>
                <w:w w:val="95"/>
                <w:sz w:val="21"/>
              </w:rPr>
              <w:t>质量</w:t>
            </w:r>
          </w:p>
          <w:p>
            <w:pPr>
              <w:pStyle w:val="18"/>
              <w:spacing w:before="138"/>
              <w:ind w:left="526"/>
              <w:rPr>
                <w:sz w:val="21"/>
              </w:rPr>
            </w:pPr>
            <w:r>
              <w:rPr>
                <w:spacing w:val="-1"/>
                <w:w w:val="95"/>
                <w:sz w:val="21"/>
              </w:rPr>
              <w:t>指标</w:t>
            </w:r>
          </w:p>
        </w:tc>
        <w:tc>
          <w:tcPr>
            <w:tcW w:w="2552" w:type="dxa"/>
          </w:tcPr>
          <w:p>
            <w:pPr>
              <w:pStyle w:val="18"/>
              <w:rPr>
                <w:sz w:val="16"/>
              </w:rPr>
            </w:pPr>
          </w:p>
          <w:p>
            <w:pPr>
              <w:pStyle w:val="18"/>
              <w:spacing w:before="1"/>
              <w:ind w:left="528"/>
              <w:rPr>
                <w:sz w:val="21"/>
              </w:rPr>
            </w:pPr>
            <w:r>
              <w:rPr>
                <w:sz w:val="21"/>
              </w:rPr>
              <w:t>系统、设施运行质量</w:t>
            </w:r>
          </w:p>
        </w:tc>
        <w:tc>
          <w:tcPr>
            <w:tcW w:w="2553" w:type="dxa"/>
          </w:tcPr>
          <w:p>
            <w:pPr>
              <w:pStyle w:val="18"/>
              <w:spacing w:before="2"/>
              <w:ind w:left="527"/>
              <w:rPr>
                <w:sz w:val="21"/>
              </w:rPr>
            </w:pPr>
            <w:r>
              <w:rPr>
                <w:sz w:val="21"/>
              </w:rPr>
              <w:t>运行质量符合公安安</w:t>
            </w:r>
          </w:p>
          <w:p>
            <w:pPr>
              <w:pStyle w:val="18"/>
              <w:spacing w:before="138"/>
              <w:ind w:left="107"/>
              <w:rPr>
                <w:sz w:val="21"/>
              </w:rPr>
            </w:pPr>
            <w:r>
              <w:rPr>
                <w:sz w:val="21"/>
              </w:rPr>
              <w:t>全管理工作要求</w:t>
            </w:r>
          </w:p>
        </w:tc>
        <w:tc>
          <w:tcPr>
            <w:tcW w:w="1185" w:type="dxa"/>
          </w:tcPr>
          <w:p>
            <w:pPr>
              <w:pStyle w:val="18"/>
              <w:rPr>
                <w:sz w:val="16"/>
              </w:rPr>
            </w:pPr>
          </w:p>
          <w:p>
            <w:pPr>
              <w:pStyle w:val="18"/>
              <w:spacing w:before="1"/>
              <w:ind w:left="528"/>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26" w:hRule="atLeast"/>
        </w:trPr>
        <w:tc>
          <w:tcPr>
            <w:tcW w:w="1201" w:type="dxa"/>
            <w:vMerge w:val="continue"/>
            <w:tcBorders>
              <w:top w:val="nil"/>
            </w:tcBorders>
          </w:tcPr>
          <w:p>
            <w:pPr>
              <w:rPr>
                <w:sz w:val="2"/>
                <w:szCs w:val="2"/>
              </w:rPr>
            </w:pPr>
          </w:p>
        </w:tc>
        <w:tc>
          <w:tcPr>
            <w:tcW w:w="807" w:type="dxa"/>
            <w:vMerge w:val="continue"/>
            <w:tcBorders>
              <w:top w:val="nil"/>
            </w:tcBorders>
          </w:tcPr>
          <w:p>
            <w:pPr>
              <w:rPr>
                <w:sz w:val="2"/>
                <w:szCs w:val="2"/>
              </w:rPr>
            </w:pPr>
          </w:p>
        </w:tc>
        <w:tc>
          <w:tcPr>
            <w:tcW w:w="1107" w:type="dxa"/>
          </w:tcPr>
          <w:p>
            <w:pPr>
              <w:pStyle w:val="18"/>
              <w:spacing w:before="12"/>
              <w:rPr>
                <w:sz w:val="15"/>
              </w:rPr>
            </w:pPr>
          </w:p>
          <w:p>
            <w:pPr>
              <w:pStyle w:val="18"/>
              <w:spacing w:line="364" w:lineRule="auto"/>
              <w:ind w:left="526" w:right="150"/>
              <w:rPr>
                <w:sz w:val="21"/>
              </w:rPr>
            </w:pPr>
            <w:r>
              <w:rPr>
                <w:sz w:val="21"/>
              </w:rPr>
              <w:t>时效指标</w:t>
            </w:r>
          </w:p>
        </w:tc>
        <w:tc>
          <w:tcPr>
            <w:tcW w:w="2552" w:type="dxa"/>
          </w:tcPr>
          <w:p>
            <w:pPr>
              <w:pStyle w:val="18"/>
              <w:rPr>
                <w:sz w:val="20"/>
              </w:rPr>
            </w:pPr>
          </w:p>
          <w:p>
            <w:pPr>
              <w:pStyle w:val="18"/>
              <w:spacing w:before="152"/>
              <w:ind w:left="528"/>
              <w:rPr>
                <w:sz w:val="21"/>
              </w:rPr>
            </w:pPr>
            <w:r>
              <w:rPr>
                <w:sz w:val="21"/>
              </w:rPr>
              <w:t>项目完成时限</w:t>
            </w:r>
          </w:p>
        </w:tc>
        <w:tc>
          <w:tcPr>
            <w:tcW w:w="2553" w:type="dxa"/>
          </w:tcPr>
          <w:p>
            <w:pPr>
              <w:pStyle w:val="18"/>
              <w:rPr>
                <w:sz w:val="20"/>
              </w:rPr>
            </w:pPr>
          </w:p>
          <w:p>
            <w:pPr>
              <w:pStyle w:val="18"/>
              <w:spacing w:before="152"/>
              <w:ind w:left="527"/>
              <w:rPr>
                <w:sz w:val="21"/>
              </w:rPr>
            </w:pPr>
            <w:r>
              <w:rPr>
                <w:sz w:val="21"/>
              </w:rPr>
              <w:t>项目完成时限</w:t>
            </w:r>
          </w:p>
        </w:tc>
        <w:tc>
          <w:tcPr>
            <w:tcW w:w="1185" w:type="dxa"/>
          </w:tcPr>
          <w:p>
            <w:pPr>
              <w:pStyle w:val="18"/>
              <w:spacing w:line="364" w:lineRule="auto"/>
              <w:ind w:left="108" w:right="97" w:firstLine="420"/>
              <w:rPr>
                <w:sz w:val="21"/>
              </w:rPr>
            </w:pPr>
            <w:r>
              <w:rPr>
                <w:sz w:val="21"/>
              </w:rPr>
              <w:t>按 规定时限完</w:t>
            </w:r>
          </w:p>
          <w:p>
            <w:pPr>
              <w:pStyle w:val="18"/>
              <w:spacing w:before="1"/>
              <w:ind w:left="108"/>
              <w:rPr>
                <w:sz w:val="21"/>
              </w:rPr>
            </w:pPr>
            <w:r>
              <w:rPr>
                <w:w w:val="99"/>
                <w:sz w:val="21"/>
              </w:rPr>
              <w:t>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25" w:hRule="atLeast"/>
        </w:trPr>
        <w:tc>
          <w:tcPr>
            <w:tcW w:w="1201" w:type="dxa"/>
            <w:vMerge w:val="restart"/>
          </w:tcPr>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spacing w:before="2"/>
              <w:rPr>
                <w:sz w:val="28"/>
              </w:rPr>
            </w:pPr>
          </w:p>
          <w:p>
            <w:pPr>
              <w:pStyle w:val="18"/>
              <w:spacing w:line="364" w:lineRule="auto"/>
              <w:ind w:left="108" w:right="663"/>
              <w:jc w:val="both"/>
              <w:rPr>
                <w:sz w:val="21"/>
              </w:rPr>
            </w:pPr>
            <w:r>
              <w:rPr>
                <w:sz w:val="21"/>
              </w:rPr>
              <w:t>年度绩效指标</w:t>
            </w:r>
          </w:p>
        </w:tc>
        <w:tc>
          <w:tcPr>
            <w:tcW w:w="807" w:type="dxa"/>
            <w:vMerge w:val="restart"/>
          </w:tcPr>
          <w:p>
            <w:pPr>
              <w:pStyle w:val="18"/>
              <w:rPr>
                <w:sz w:val="20"/>
              </w:rPr>
            </w:pPr>
          </w:p>
          <w:p>
            <w:pPr>
              <w:pStyle w:val="18"/>
              <w:rPr>
                <w:sz w:val="20"/>
              </w:rPr>
            </w:pPr>
          </w:p>
          <w:p>
            <w:pPr>
              <w:pStyle w:val="18"/>
              <w:rPr>
                <w:sz w:val="20"/>
              </w:rPr>
            </w:pPr>
          </w:p>
          <w:p>
            <w:pPr>
              <w:pStyle w:val="18"/>
              <w:rPr>
                <w:sz w:val="20"/>
              </w:rPr>
            </w:pPr>
          </w:p>
          <w:p>
            <w:pPr>
              <w:pStyle w:val="18"/>
              <w:spacing w:line="364" w:lineRule="auto"/>
              <w:ind w:left="107" w:right="270"/>
              <w:rPr>
                <w:sz w:val="21"/>
              </w:rPr>
            </w:pPr>
            <w:r>
              <w:rPr>
                <w:sz w:val="21"/>
              </w:rPr>
              <w:t>效益指标</w:t>
            </w:r>
          </w:p>
        </w:tc>
        <w:tc>
          <w:tcPr>
            <w:tcW w:w="1107" w:type="dxa"/>
          </w:tcPr>
          <w:p>
            <w:pPr>
              <w:pStyle w:val="18"/>
              <w:spacing w:line="364" w:lineRule="auto"/>
              <w:ind w:left="526" w:right="150"/>
              <w:rPr>
                <w:sz w:val="21"/>
              </w:rPr>
            </w:pPr>
            <w:r>
              <w:rPr>
                <w:sz w:val="21"/>
              </w:rPr>
              <w:t>社会效益</w:t>
            </w:r>
          </w:p>
          <w:p>
            <w:pPr>
              <w:pStyle w:val="18"/>
              <w:spacing w:line="267" w:lineRule="exact"/>
              <w:ind w:left="106"/>
              <w:rPr>
                <w:sz w:val="21"/>
              </w:rPr>
            </w:pPr>
            <w:r>
              <w:rPr>
                <w:sz w:val="21"/>
              </w:rPr>
              <w:t>指标</w:t>
            </w:r>
          </w:p>
        </w:tc>
        <w:tc>
          <w:tcPr>
            <w:tcW w:w="2552" w:type="dxa"/>
          </w:tcPr>
          <w:p>
            <w:pPr>
              <w:pStyle w:val="18"/>
              <w:spacing w:line="364" w:lineRule="auto"/>
              <w:ind w:left="108" w:right="96" w:firstLine="420"/>
              <w:rPr>
                <w:sz w:val="21"/>
              </w:rPr>
            </w:pPr>
            <w:r>
              <w:rPr>
                <w:sz w:val="21"/>
              </w:rPr>
              <w:t>强化公安部门安全管理手段，保障社会稳定有</w:t>
            </w:r>
          </w:p>
          <w:p>
            <w:pPr>
              <w:pStyle w:val="18"/>
              <w:spacing w:line="267" w:lineRule="exact"/>
              <w:ind w:left="108"/>
              <w:rPr>
                <w:sz w:val="21"/>
              </w:rPr>
            </w:pPr>
            <w:r>
              <w:rPr>
                <w:w w:val="99"/>
                <w:sz w:val="21"/>
              </w:rPr>
              <w:t>序</w:t>
            </w:r>
          </w:p>
        </w:tc>
        <w:tc>
          <w:tcPr>
            <w:tcW w:w="2553" w:type="dxa"/>
          </w:tcPr>
          <w:p>
            <w:pPr>
              <w:pStyle w:val="18"/>
              <w:spacing w:line="364" w:lineRule="auto"/>
              <w:ind w:left="107" w:right="98" w:firstLine="420"/>
              <w:rPr>
                <w:sz w:val="21"/>
              </w:rPr>
            </w:pPr>
            <w:r>
              <w:rPr>
                <w:sz w:val="21"/>
              </w:rPr>
              <w:t>强化公安部门安全管理手段，保障社会稳定有</w:t>
            </w:r>
          </w:p>
          <w:p>
            <w:pPr>
              <w:pStyle w:val="18"/>
              <w:spacing w:line="267" w:lineRule="exact"/>
              <w:ind w:left="107"/>
              <w:rPr>
                <w:sz w:val="21"/>
              </w:rPr>
            </w:pPr>
            <w:r>
              <w:rPr>
                <w:w w:val="99"/>
                <w:sz w:val="21"/>
              </w:rPr>
              <w:t>序</w:t>
            </w:r>
          </w:p>
        </w:tc>
        <w:tc>
          <w:tcPr>
            <w:tcW w:w="1185" w:type="dxa"/>
          </w:tcPr>
          <w:p>
            <w:pPr>
              <w:pStyle w:val="18"/>
              <w:rPr>
                <w:sz w:val="20"/>
              </w:rPr>
            </w:pPr>
          </w:p>
          <w:p>
            <w:pPr>
              <w:pStyle w:val="18"/>
              <w:spacing w:before="152"/>
              <w:ind w:left="528"/>
              <w:rPr>
                <w:sz w:val="21"/>
              </w:rPr>
            </w:pPr>
            <w:r>
              <w:rPr>
                <w:sz w:val="21"/>
              </w:rPr>
              <w:t>显著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33" w:hRule="atLeast"/>
        </w:trPr>
        <w:tc>
          <w:tcPr>
            <w:tcW w:w="1201" w:type="dxa"/>
            <w:vMerge w:val="continue"/>
            <w:tcBorders>
              <w:top w:val="nil"/>
            </w:tcBorders>
          </w:tcPr>
          <w:p>
            <w:pPr>
              <w:rPr>
                <w:sz w:val="2"/>
                <w:szCs w:val="2"/>
              </w:rPr>
            </w:pPr>
          </w:p>
        </w:tc>
        <w:tc>
          <w:tcPr>
            <w:tcW w:w="807" w:type="dxa"/>
            <w:vMerge w:val="continue"/>
            <w:tcBorders>
              <w:top w:val="nil"/>
            </w:tcBorders>
          </w:tcPr>
          <w:p>
            <w:pPr>
              <w:rPr>
                <w:sz w:val="2"/>
                <w:szCs w:val="2"/>
              </w:rPr>
            </w:pPr>
          </w:p>
        </w:tc>
        <w:tc>
          <w:tcPr>
            <w:tcW w:w="1107" w:type="dxa"/>
          </w:tcPr>
          <w:p>
            <w:pPr>
              <w:pStyle w:val="18"/>
              <w:spacing w:before="1"/>
              <w:ind w:left="526"/>
              <w:rPr>
                <w:sz w:val="21"/>
              </w:rPr>
            </w:pPr>
            <w:r>
              <w:rPr>
                <w:sz w:val="21"/>
              </w:rPr>
              <w:t>可 持</w:t>
            </w:r>
          </w:p>
          <w:p>
            <w:pPr>
              <w:pStyle w:val="18"/>
              <w:spacing w:before="139"/>
              <w:ind w:left="106"/>
              <w:rPr>
                <w:sz w:val="21"/>
              </w:rPr>
            </w:pPr>
            <w:r>
              <w:rPr>
                <w:w w:val="99"/>
                <w:sz w:val="21"/>
              </w:rPr>
              <w:t>续</w:t>
            </w:r>
          </w:p>
          <w:p>
            <w:pPr>
              <w:pStyle w:val="18"/>
              <w:spacing w:before="8" w:line="400" w:lineRule="atLeast"/>
              <w:ind w:left="526" w:right="150"/>
              <w:rPr>
                <w:sz w:val="21"/>
              </w:rPr>
            </w:pPr>
            <w:r>
              <w:rPr>
                <w:sz w:val="21"/>
              </w:rPr>
              <w:t>影响指标</w:t>
            </w:r>
          </w:p>
        </w:tc>
        <w:tc>
          <w:tcPr>
            <w:tcW w:w="2552" w:type="dxa"/>
          </w:tcPr>
          <w:p>
            <w:pPr>
              <w:pStyle w:val="18"/>
              <w:rPr>
                <w:sz w:val="20"/>
              </w:rPr>
            </w:pPr>
          </w:p>
          <w:p>
            <w:pPr>
              <w:pStyle w:val="18"/>
              <w:spacing w:before="153" w:line="364" w:lineRule="auto"/>
              <w:ind w:left="108" w:right="96" w:firstLine="420"/>
              <w:rPr>
                <w:sz w:val="21"/>
              </w:rPr>
            </w:pPr>
            <w:r>
              <w:rPr>
                <w:sz w:val="21"/>
              </w:rPr>
              <w:t>创新社会安全管理， 促进社会和谐、稳定发展</w:t>
            </w:r>
          </w:p>
        </w:tc>
        <w:tc>
          <w:tcPr>
            <w:tcW w:w="2553" w:type="dxa"/>
          </w:tcPr>
          <w:p>
            <w:pPr>
              <w:pStyle w:val="18"/>
              <w:rPr>
                <w:sz w:val="20"/>
              </w:rPr>
            </w:pPr>
          </w:p>
          <w:p>
            <w:pPr>
              <w:pStyle w:val="18"/>
              <w:spacing w:before="153" w:line="364" w:lineRule="auto"/>
              <w:ind w:left="107" w:right="98" w:firstLine="420"/>
              <w:rPr>
                <w:sz w:val="21"/>
              </w:rPr>
            </w:pPr>
            <w:r>
              <w:rPr>
                <w:sz w:val="21"/>
              </w:rPr>
              <w:t>创新社会安全管理， 促进社会和谐、稳定发展</w:t>
            </w:r>
          </w:p>
        </w:tc>
        <w:tc>
          <w:tcPr>
            <w:tcW w:w="1185" w:type="dxa"/>
          </w:tcPr>
          <w:p>
            <w:pPr>
              <w:pStyle w:val="18"/>
              <w:rPr>
                <w:sz w:val="20"/>
              </w:rPr>
            </w:pPr>
          </w:p>
          <w:p>
            <w:pPr>
              <w:pStyle w:val="18"/>
              <w:spacing w:before="11"/>
              <w:rPr>
                <w:sz w:val="27"/>
              </w:rPr>
            </w:pPr>
          </w:p>
          <w:p>
            <w:pPr>
              <w:pStyle w:val="18"/>
              <w:ind w:left="528"/>
              <w:rPr>
                <w:sz w:val="21"/>
              </w:rPr>
            </w:pPr>
            <w:r>
              <w:rPr>
                <w:sz w:val="21"/>
              </w:rPr>
              <w:t>显著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34" w:hRule="atLeast"/>
        </w:trPr>
        <w:tc>
          <w:tcPr>
            <w:tcW w:w="1201" w:type="dxa"/>
            <w:vMerge w:val="continue"/>
            <w:tcBorders>
              <w:top w:val="nil"/>
            </w:tcBorders>
          </w:tcPr>
          <w:p>
            <w:pPr>
              <w:rPr>
                <w:sz w:val="2"/>
                <w:szCs w:val="2"/>
              </w:rPr>
            </w:pPr>
          </w:p>
        </w:tc>
        <w:tc>
          <w:tcPr>
            <w:tcW w:w="807" w:type="dxa"/>
          </w:tcPr>
          <w:p>
            <w:pPr>
              <w:pStyle w:val="18"/>
              <w:rPr>
                <w:sz w:val="16"/>
              </w:rPr>
            </w:pPr>
          </w:p>
          <w:p>
            <w:pPr>
              <w:pStyle w:val="18"/>
              <w:ind w:left="107"/>
              <w:rPr>
                <w:sz w:val="21"/>
              </w:rPr>
            </w:pPr>
            <w:r>
              <w:rPr>
                <w:sz w:val="21"/>
              </w:rPr>
              <w:t>满 意</w:t>
            </w:r>
          </w:p>
          <w:p>
            <w:pPr>
              <w:pStyle w:val="18"/>
              <w:spacing w:before="139" w:line="364" w:lineRule="auto"/>
              <w:ind w:left="107" w:right="97"/>
              <w:rPr>
                <w:sz w:val="21"/>
              </w:rPr>
            </w:pPr>
            <w:r>
              <w:rPr>
                <w:sz w:val="21"/>
              </w:rPr>
              <w:t>度 指标</w:t>
            </w:r>
          </w:p>
        </w:tc>
        <w:tc>
          <w:tcPr>
            <w:tcW w:w="1107" w:type="dxa"/>
          </w:tcPr>
          <w:p>
            <w:pPr>
              <w:pStyle w:val="18"/>
              <w:spacing w:before="1" w:line="364" w:lineRule="auto"/>
              <w:ind w:left="106" w:right="97" w:firstLine="420"/>
              <w:jc w:val="both"/>
              <w:rPr>
                <w:sz w:val="21"/>
              </w:rPr>
            </w:pPr>
            <w:r>
              <w:rPr>
                <w:spacing w:val="-24"/>
                <w:sz w:val="21"/>
              </w:rPr>
              <w:t>社 会</w:t>
            </w:r>
            <w:r>
              <w:rPr>
                <w:spacing w:val="8"/>
                <w:sz w:val="21"/>
              </w:rPr>
              <w:t>公众或服</w:t>
            </w:r>
            <w:r>
              <w:rPr>
                <w:spacing w:val="8"/>
                <w:w w:val="95"/>
                <w:sz w:val="21"/>
              </w:rPr>
              <w:t>务对象满</w:t>
            </w:r>
          </w:p>
          <w:p>
            <w:pPr>
              <w:pStyle w:val="18"/>
              <w:spacing w:line="266" w:lineRule="exact"/>
              <w:ind w:left="106"/>
              <w:rPr>
                <w:sz w:val="21"/>
              </w:rPr>
            </w:pPr>
            <w:r>
              <w:rPr>
                <w:w w:val="95"/>
                <w:sz w:val="21"/>
              </w:rPr>
              <w:t>意度指标</w:t>
            </w:r>
          </w:p>
        </w:tc>
        <w:tc>
          <w:tcPr>
            <w:tcW w:w="2552" w:type="dxa"/>
          </w:tcPr>
          <w:p>
            <w:pPr>
              <w:pStyle w:val="18"/>
              <w:rPr>
                <w:sz w:val="20"/>
              </w:rPr>
            </w:pPr>
          </w:p>
          <w:p>
            <w:pPr>
              <w:pStyle w:val="18"/>
              <w:spacing w:before="11"/>
              <w:rPr>
                <w:sz w:val="27"/>
              </w:rPr>
            </w:pPr>
          </w:p>
          <w:p>
            <w:pPr>
              <w:pStyle w:val="18"/>
              <w:ind w:left="528"/>
              <w:rPr>
                <w:sz w:val="21"/>
              </w:rPr>
            </w:pPr>
            <w:r>
              <w:rPr>
                <w:sz w:val="21"/>
              </w:rPr>
              <w:t>受益对象满意度</w:t>
            </w:r>
          </w:p>
        </w:tc>
        <w:tc>
          <w:tcPr>
            <w:tcW w:w="2553" w:type="dxa"/>
          </w:tcPr>
          <w:p>
            <w:pPr>
              <w:pStyle w:val="18"/>
              <w:rPr>
                <w:sz w:val="20"/>
              </w:rPr>
            </w:pPr>
          </w:p>
          <w:p>
            <w:pPr>
              <w:pStyle w:val="18"/>
              <w:spacing w:before="11"/>
              <w:rPr>
                <w:sz w:val="27"/>
              </w:rPr>
            </w:pPr>
          </w:p>
          <w:p>
            <w:pPr>
              <w:pStyle w:val="18"/>
              <w:ind w:left="527"/>
              <w:rPr>
                <w:sz w:val="21"/>
              </w:rPr>
            </w:pPr>
            <w:r>
              <w:rPr>
                <w:sz w:val="21"/>
              </w:rPr>
              <w:t>受益对象满意度</w:t>
            </w:r>
          </w:p>
        </w:tc>
        <w:tc>
          <w:tcPr>
            <w:tcW w:w="1185" w:type="dxa"/>
          </w:tcPr>
          <w:p>
            <w:pPr>
              <w:pStyle w:val="18"/>
              <w:rPr>
                <w:sz w:val="20"/>
              </w:rPr>
            </w:pPr>
          </w:p>
          <w:p>
            <w:pPr>
              <w:pStyle w:val="18"/>
              <w:spacing w:before="11"/>
              <w:rPr>
                <w:sz w:val="27"/>
              </w:rPr>
            </w:pPr>
          </w:p>
          <w:p>
            <w:pPr>
              <w:pStyle w:val="18"/>
              <w:ind w:left="528"/>
              <w:rPr>
                <w:sz w:val="21"/>
              </w:rPr>
            </w:pPr>
            <w:r>
              <w:rPr>
                <w:sz w:val="21"/>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6" w:hRule="atLeast"/>
        </w:trPr>
        <w:tc>
          <w:tcPr>
            <w:tcW w:w="1201" w:type="dxa"/>
          </w:tcPr>
          <w:p>
            <w:pPr>
              <w:pStyle w:val="18"/>
              <w:spacing w:before="1"/>
              <w:ind w:left="108"/>
              <w:rPr>
                <w:sz w:val="21"/>
              </w:rPr>
            </w:pPr>
            <w:r>
              <w:rPr>
                <w:spacing w:val="-1"/>
                <w:w w:val="95"/>
                <w:sz w:val="21"/>
              </w:rPr>
              <w:t>其他</w:t>
            </w:r>
          </w:p>
          <w:p>
            <w:pPr>
              <w:pStyle w:val="18"/>
              <w:spacing w:before="139"/>
              <w:ind w:left="108"/>
              <w:rPr>
                <w:sz w:val="21"/>
              </w:rPr>
            </w:pPr>
            <w:r>
              <w:rPr>
                <w:spacing w:val="-1"/>
                <w:w w:val="95"/>
                <w:sz w:val="21"/>
              </w:rPr>
              <w:t>说明</w:t>
            </w:r>
          </w:p>
        </w:tc>
        <w:tc>
          <w:tcPr>
            <w:tcW w:w="8204" w:type="dxa"/>
            <w:gridSpan w:val="5"/>
          </w:tcPr>
          <w:p>
            <w:pPr>
              <w:pStyle w:val="18"/>
              <w:rPr>
                <w:sz w:val="16"/>
              </w:rPr>
            </w:pPr>
          </w:p>
          <w:p>
            <w:pPr>
              <w:pStyle w:val="18"/>
              <w:ind w:left="527"/>
              <w:rPr>
                <w:sz w:val="21"/>
              </w:rPr>
            </w:pPr>
            <w:r>
              <w:rPr>
                <w:w w:val="99"/>
                <w:sz w:val="21"/>
              </w:rPr>
              <w:t>无</w:t>
            </w:r>
          </w:p>
        </w:tc>
      </w:tr>
    </w:tbl>
    <w:p>
      <w:pPr>
        <w:tabs>
          <w:tab w:val="left" w:pos="5205"/>
          <w:tab w:val="left" w:pos="7569"/>
        </w:tabs>
        <w:spacing w:before="79"/>
        <w:ind w:left="638" w:right="0" w:firstLine="0"/>
        <w:jc w:val="left"/>
        <w:rPr>
          <w:sz w:val="21"/>
        </w:rPr>
      </w:pPr>
      <w:r>
        <w:rPr>
          <w:sz w:val="21"/>
        </w:rPr>
        <w:t>填报人业务处室</w:t>
      </w:r>
      <w:r>
        <w:rPr>
          <w:spacing w:val="-51"/>
          <w:sz w:val="21"/>
        </w:rPr>
        <w:t>：</w:t>
      </w:r>
      <w:r>
        <w:rPr>
          <w:sz w:val="21"/>
        </w:rPr>
        <w:t>高新区公安分局警务保障室</w:t>
      </w:r>
      <w:r>
        <w:rPr>
          <w:sz w:val="21"/>
        </w:rPr>
        <w:tab/>
      </w:r>
      <w:r>
        <w:rPr>
          <w:sz w:val="21"/>
        </w:rPr>
        <w:t>填报人姓名：</w:t>
      </w:r>
      <w:r>
        <w:rPr>
          <w:spacing w:val="-55"/>
          <w:sz w:val="21"/>
        </w:rPr>
        <w:t xml:space="preserve"> </w:t>
      </w:r>
      <w:r>
        <w:rPr>
          <w:sz w:val="21"/>
        </w:rPr>
        <w:t>杨丽丽</w:t>
      </w:r>
      <w:r>
        <w:rPr>
          <w:sz w:val="21"/>
        </w:rPr>
        <w:tab/>
      </w:r>
      <w:r>
        <w:rPr>
          <w:sz w:val="21"/>
        </w:rPr>
        <w:t>联系电话：</w:t>
      </w:r>
      <w:r>
        <w:rPr>
          <w:spacing w:val="-53"/>
          <w:sz w:val="21"/>
        </w:rPr>
        <w:t xml:space="preserve"> </w:t>
      </w:r>
      <w:r>
        <w:rPr>
          <w:sz w:val="21"/>
        </w:rPr>
        <w:t>2139530</w:t>
      </w:r>
    </w:p>
    <w:p>
      <w:pPr>
        <w:spacing w:after="0"/>
        <w:jc w:val="left"/>
        <w:rPr>
          <w:sz w:val="21"/>
        </w:rPr>
        <w:sectPr>
          <w:pgSz w:w="11910" w:h="16840"/>
          <w:pgMar w:top="1420" w:right="1140" w:bottom="1000" w:left="1140" w:header="0" w:footer="817" w:gutter="0"/>
          <w:cols w:space="720" w:num="1"/>
        </w:sectPr>
      </w:pPr>
    </w:p>
    <w:p>
      <w:pPr>
        <w:pStyle w:val="3"/>
      </w:pPr>
      <w:r>
        <w:t>项目支出绩效目标申报表</w:t>
      </w:r>
    </w:p>
    <w:p>
      <w:pPr>
        <w:spacing w:before="174"/>
        <w:ind w:left="1663" w:right="1663" w:firstLine="0"/>
        <w:jc w:val="center"/>
        <w:rPr>
          <w:sz w:val="22"/>
        </w:rPr>
      </w:pPr>
      <w:r>
        <w:rPr>
          <w:sz w:val="22"/>
        </w:rPr>
        <w:t>（2021 年度）</w:t>
      </w:r>
    </w:p>
    <w:p>
      <w:pPr>
        <w:pStyle w:val="9"/>
        <w:spacing w:before="8"/>
        <w:rPr>
          <w:sz w:val="22"/>
        </w:rPr>
      </w:pPr>
    </w:p>
    <w:p>
      <w:pPr>
        <w:spacing w:before="0"/>
        <w:ind w:left="660" w:right="0" w:firstLine="0"/>
        <w:jc w:val="left"/>
        <w:rPr>
          <w:sz w:val="21"/>
        </w:rPr>
      </w:pPr>
      <w:r>
        <w:rPr>
          <w:sz w:val="21"/>
        </w:rPr>
        <w:t>申报单位：淄博高新区公安分局</w:t>
      </w:r>
    </w:p>
    <w:p>
      <w:pPr>
        <w:pStyle w:val="9"/>
        <w:spacing w:before="9"/>
        <w:rPr>
          <w:sz w:val="11"/>
        </w:rPr>
      </w:pPr>
    </w:p>
    <w:tbl>
      <w:tblPr>
        <w:tblStyle w:val="14"/>
        <w:tblW w:w="8520" w:type="dxa"/>
        <w:tblInd w:w="5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5"/>
        <w:gridCol w:w="540"/>
        <w:gridCol w:w="1919"/>
        <w:gridCol w:w="1657"/>
        <w:gridCol w:w="35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5" w:type="dxa"/>
            <w:gridSpan w:val="2"/>
          </w:tcPr>
          <w:p>
            <w:pPr>
              <w:pStyle w:val="18"/>
              <w:spacing w:before="147"/>
              <w:ind w:left="272"/>
              <w:rPr>
                <w:sz w:val="21"/>
              </w:rPr>
            </w:pPr>
            <w:r>
              <w:rPr>
                <w:sz w:val="21"/>
              </w:rPr>
              <w:t>项目名称</w:t>
            </w:r>
          </w:p>
        </w:tc>
        <w:tc>
          <w:tcPr>
            <w:tcW w:w="7135" w:type="dxa"/>
            <w:gridSpan w:val="3"/>
          </w:tcPr>
          <w:p>
            <w:pPr>
              <w:pStyle w:val="18"/>
              <w:spacing w:before="147"/>
              <w:ind w:left="106"/>
              <w:rPr>
                <w:sz w:val="21"/>
              </w:rPr>
            </w:pPr>
            <w:r>
              <w:rPr>
                <w:sz w:val="21"/>
              </w:rPr>
              <w:t>培训、执法执勤车辆购置、禁毒管理信息系统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1385" w:type="dxa"/>
            <w:gridSpan w:val="2"/>
          </w:tcPr>
          <w:p>
            <w:pPr>
              <w:pStyle w:val="18"/>
              <w:spacing w:before="177"/>
              <w:ind w:left="272"/>
              <w:rPr>
                <w:sz w:val="21"/>
              </w:rPr>
            </w:pPr>
            <w:r>
              <w:rPr>
                <w:sz w:val="21"/>
              </w:rPr>
              <w:t>主管部门</w:t>
            </w:r>
          </w:p>
        </w:tc>
        <w:tc>
          <w:tcPr>
            <w:tcW w:w="1919" w:type="dxa"/>
          </w:tcPr>
          <w:p>
            <w:pPr>
              <w:pStyle w:val="18"/>
              <w:spacing w:before="21"/>
              <w:ind w:left="97" w:right="92"/>
              <w:jc w:val="center"/>
              <w:rPr>
                <w:sz w:val="21"/>
              </w:rPr>
            </w:pPr>
            <w:r>
              <w:rPr>
                <w:sz w:val="21"/>
              </w:rPr>
              <w:t>淄博高新区公安分</w:t>
            </w:r>
          </w:p>
          <w:p>
            <w:pPr>
              <w:pStyle w:val="18"/>
              <w:spacing w:before="43"/>
              <w:ind w:left="5"/>
              <w:jc w:val="center"/>
              <w:rPr>
                <w:sz w:val="21"/>
              </w:rPr>
            </w:pPr>
            <w:r>
              <w:rPr>
                <w:w w:val="99"/>
                <w:sz w:val="21"/>
              </w:rPr>
              <w:t>局</w:t>
            </w:r>
          </w:p>
        </w:tc>
        <w:tc>
          <w:tcPr>
            <w:tcW w:w="1657" w:type="dxa"/>
          </w:tcPr>
          <w:p>
            <w:pPr>
              <w:pStyle w:val="18"/>
              <w:spacing w:before="177"/>
              <w:ind w:left="147" w:right="139"/>
              <w:jc w:val="center"/>
              <w:rPr>
                <w:sz w:val="21"/>
              </w:rPr>
            </w:pPr>
            <w:r>
              <w:rPr>
                <w:sz w:val="21"/>
              </w:rPr>
              <w:t>预算执行单位</w:t>
            </w:r>
          </w:p>
        </w:tc>
        <w:tc>
          <w:tcPr>
            <w:tcW w:w="3559" w:type="dxa"/>
          </w:tcPr>
          <w:p>
            <w:pPr>
              <w:pStyle w:val="18"/>
              <w:spacing w:before="177"/>
              <w:ind w:left="768" w:right="761"/>
              <w:jc w:val="center"/>
              <w:rPr>
                <w:sz w:val="21"/>
              </w:rPr>
            </w:pPr>
            <w:r>
              <w:rPr>
                <w:sz w:val="21"/>
              </w:rPr>
              <w:t>淄博高新区公安分局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5" w:type="dxa"/>
            <w:gridSpan w:val="2"/>
          </w:tcPr>
          <w:p>
            <w:pPr>
              <w:pStyle w:val="18"/>
              <w:spacing w:before="148"/>
              <w:ind w:left="166"/>
              <w:rPr>
                <w:sz w:val="21"/>
              </w:rPr>
            </w:pPr>
            <w:r>
              <w:rPr>
                <w:sz w:val="21"/>
              </w:rPr>
              <w:t>项目负责人</w:t>
            </w:r>
          </w:p>
        </w:tc>
        <w:tc>
          <w:tcPr>
            <w:tcW w:w="1919" w:type="dxa"/>
          </w:tcPr>
          <w:p>
            <w:pPr>
              <w:pStyle w:val="18"/>
              <w:spacing w:before="148"/>
              <w:ind w:left="97" w:right="89"/>
              <w:jc w:val="center"/>
              <w:rPr>
                <w:sz w:val="21"/>
              </w:rPr>
            </w:pPr>
            <w:r>
              <w:rPr>
                <w:sz w:val="21"/>
              </w:rPr>
              <w:t>程韦华</w:t>
            </w:r>
          </w:p>
        </w:tc>
        <w:tc>
          <w:tcPr>
            <w:tcW w:w="1657" w:type="dxa"/>
          </w:tcPr>
          <w:p>
            <w:pPr>
              <w:pStyle w:val="18"/>
              <w:spacing w:before="148"/>
              <w:ind w:left="144" w:right="139"/>
              <w:jc w:val="center"/>
              <w:rPr>
                <w:sz w:val="21"/>
              </w:rPr>
            </w:pPr>
            <w:r>
              <w:rPr>
                <w:sz w:val="21"/>
              </w:rPr>
              <w:t>联系电话</w:t>
            </w:r>
          </w:p>
        </w:tc>
        <w:tc>
          <w:tcPr>
            <w:tcW w:w="3559" w:type="dxa"/>
          </w:tcPr>
          <w:p>
            <w:pPr>
              <w:pStyle w:val="18"/>
              <w:spacing w:before="148"/>
              <w:ind w:left="768" w:right="760"/>
              <w:jc w:val="center"/>
              <w:rPr>
                <w:sz w:val="21"/>
              </w:rPr>
            </w:pPr>
            <w:r>
              <w:rPr>
                <w:sz w:val="21"/>
              </w:rPr>
              <w:t>13905331355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1385" w:type="dxa"/>
            <w:gridSpan w:val="2"/>
          </w:tcPr>
          <w:p>
            <w:pPr>
              <w:pStyle w:val="18"/>
              <w:spacing w:before="176"/>
              <w:ind w:left="272"/>
              <w:rPr>
                <w:sz w:val="21"/>
              </w:rPr>
            </w:pPr>
            <w:r>
              <w:rPr>
                <w:sz w:val="21"/>
              </w:rPr>
              <w:t>项目类型</w:t>
            </w:r>
          </w:p>
        </w:tc>
        <w:tc>
          <w:tcPr>
            <w:tcW w:w="7135" w:type="dxa"/>
            <w:gridSpan w:val="3"/>
          </w:tcPr>
          <w:p>
            <w:pPr>
              <w:pStyle w:val="18"/>
              <w:tabs>
                <w:tab w:val="left" w:pos="3572"/>
              </w:tabs>
              <w:spacing w:before="20"/>
              <w:ind w:left="1263"/>
              <w:rPr>
                <w:sz w:val="21"/>
              </w:rPr>
            </w:pPr>
            <w:r>
              <w:rPr>
                <w:sz w:val="21"/>
              </w:rPr>
              <w:t>□上年原有项目</w:t>
            </w:r>
            <w:r>
              <w:rPr>
                <w:sz w:val="21"/>
              </w:rPr>
              <w:tab/>
            </w:r>
            <w:r>
              <w:rPr>
                <w:sz w:val="21"/>
              </w:rPr>
              <w:t>□新增固定项目</w:t>
            </w:r>
          </w:p>
          <w:p>
            <w:pPr>
              <w:pStyle w:val="18"/>
              <w:tabs>
                <w:tab w:val="left" w:pos="3550"/>
              </w:tabs>
              <w:spacing w:before="43"/>
              <w:ind w:left="1263"/>
              <w:rPr>
                <w:sz w:val="21"/>
              </w:rPr>
            </w:pPr>
            <w:r>
              <w:rPr>
                <w:rFonts w:ascii="Wingdings" w:hAnsi="Wingdings" w:eastAsia="Wingdings"/>
                <w:sz w:val="21"/>
              </w:rPr>
              <w:t></w:t>
            </w:r>
            <w:r>
              <w:rPr>
                <w:sz w:val="21"/>
              </w:rPr>
              <w:t>新增一次性项目</w:t>
            </w:r>
            <w:r>
              <w:rPr>
                <w:sz w:val="21"/>
              </w:rPr>
              <w:tab/>
            </w:r>
            <w:r>
              <w:rPr>
                <w:sz w:val="21"/>
              </w:rPr>
              <w:t>□其他项目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5" w:type="dxa"/>
            <w:gridSpan w:val="2"/>
          </w:tcPr>
          <w:p>
            <w:pPr>
              <w:pStyle w:val="18"/>
              <w:spacing w:before="149"/>
              <w:ind w:left="272"/>
              <w:rPr>
                <w:sz w:val="21"/>
              </w:rPr>
            </w:pPr>
            <w:r>
              <w:rPr>
                <w:sz w:val="21"/>
              </w:rPr>
              <w:t>项目期限</w:t>
            </w:r>
          </w:p>
        </w:tc>
        <w:tc>
          <w:tcPr>
            <w:tcW w:w="7135" w:type="dxa"/>
            <w:gridSpan w:val="3"/>
          </w:tcPr>
          <w:p>
            <w:pPr>
              <w:pStyle w:val="18"/>
              <w:spacing w:before="149"/>
              <w:ind w:left="1949" w:right="1942"/>
              <w:jc w:val="center"/>
              <w:rPr>
                <w:sz w:val="21"/>
              </w:rPr>
            </w:pPr>
            <w:r>
              <w:rPr>
                <w:sz w:val="21"/>
              </w:rPr>
              <w:t>2021 年 1 月至 2021 年 12 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85" w:type="dxa"/>
            <w:gridSpan w:val="2"/>
            <w:vMerge w:val="restart"/>
          </w:tcPr>
          <w:p>
            <w:pPr>
              <w:pStyle w:val="18"/>
              <w:rPr>
                <w:sz w:val="20"/>
              </w:rPr>
            </w:pPr>
          </w:p>
          <w:p>
            <w:pPr>
              <w:pStyle w:val="18"/>
              <w:spacing w:before="156" w:line="278" w:lineRule="auto"/>
              <w:ind w:left="481" w:right="262" w:hanging="209"/>
              <w:rPr>
                <w:sz w:val="21"/>
              </w:rPr>
            </w:pPr>
            <w:r>
              <w:rPr>
                <w:sz w:val="21"/>
              </w:rPr>
              <w:t>项目资金申请</w:t>
            </w:r>
          </w:p>
          <w:p>
            <w:pPr>
              <w:pStyle w:val="18"/>
              <w:spacing w:line="269" w:lineRule="exact"/>
              <w:ind w:left="272"/>
              <w:rPr>
                <w:sz w:val="21"/>
              </w:rPr>
            </w:pPr>
            <w:r>
              <w:rPr>
                <w:sz w:val="21"/>
              </w:rPr>
              <w:t>（万元）</w:t>
            </w:r>
          </w:p>
        </w:tc>
        <w:tc>
          <w:tcPr>
            <w:tcW w:w="1919" w:type="dxa"/>
          </w:tcPr>
          <w:p>
            <w:pPr>
              <w:pStyle w:val="18"/>
              <w:spacing w:before="148"/>
              <w:ind w:left="97" w:right="92"/>
              <w:jc w:val="center"/>
              <w:rPr>
                <w:sz w:val="21"/>
              </w:rPr>
            </w:pPr>
            <w:r>
              <w:rPr>
                <w:sz w:val="21"/>
              </w:rPr>
              <w:t>资金总额：</w:t>
            </w:r>
          </w:p>
        </w:tc>
        <w:tc>
          <w:tcPr>
            <w:tcW w:w="5216" w:type="dxa"/>
            <w:gridSpan w:val="2"/>
          </w:tcPr>
          <w:p>
            <w:pPr>
              <w:pStyle w:val="18"/>
              <w:spacing w:before="148"/>
              <w:ind w:left="2219" w:right="2212"/>
              <w:jc w:val="center"/>
              <w:rPr>
                <w:sz w:val="21"/>
              </w:rPr>
            </w:pPr>
            <w:r>
              <w:rPr>
                <w:sz w:val="21"/>
              </w:rPr>
              <w:t>866.072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5" w:type="dxa"/>
            <w:gridSpan w:val="2"/>
            <w:vMerge w:val="continue"/>
            <w:tcBorders>
              <w:top w:val="nil"/>
            </w:tcBorders>
          </w:tcPr>
          <w:p>
            <w:pPr>
              <w:rPr>
                <w:sz w:val="2"/>
                <w:szCs w:val="2"/>
              </w:rPr>
            </w:pPr>
          </w:p>
        </w:tc>
        <w:tc>
          <w:tcPr>
            <w:tcW w:w="1919" w:type="dxa"/>
          </w:tcPr>
          <w:p>
            <w:pPr>
              <w:pStyle w:val="18"/>
              <w:spacing w:before="147"/>
              <w:ind w:left="97" w:right="92"/>
              <w:jc w:val="center"/>
              <w:rPr>
                <w:sz w:val="21"/>
              </w:rPr>
            </w:pPr>
            <w:r>
              <w:rPr>
                <w:sz w:val="21"/>
              </w:rPr>
              <w:t>财政拨款：</w:t>
            </w:r>
          </w:p>
        </w:tc>
        <w:tc>
          <w:tcPr>
            <w:tcW w:w="5216" w:type="dxa"/>
            <w:gridSpan w:val="2"/>
          </w:tcPr>
          <w:p>
            <w:pPr>
              <w:pStyle w:val="18"/>
              <w:spacing w:before="147"/>
              <w:ind w:left="2219" w:right="2212"/>
              <w:jc w:val="center"/>
              <w:rPr>
                <w:sz w:val="21"/>
              </w:rPr>
            </w:pPr>
            <w:r>
              <w:rPr>
                <w:sz w:val="21"/>
              </w:rPr>
              <w:t>866.072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85" w:type="dxa"/>
            <w:gridSpan w:val="2"/>
            <w:vMerge w:val="continue"/>
            <w:tcBorders>
              <w:top w:val="nil"/>
            </w:tcBorders>
          </w:tcPr>
          <w:p>
            <w:pPr>
              <w:rPr>
                <w:sz w:val="2"/>
                <w:szCs w:val="2"/>
              </w:rPr>
            </w:pPr>
          </w:p>
        </w:tc>
        <w:tc>
          <w:tcPr>
            <w:tcW w:w="1919" w:type="dxa"/>
          </w:tcPr>
          <w:p>
            <w:pPr>
              <w:pStyle w:val="18"/>
              <w:spacing w:before="148"/>
              <w:ind w:left="97" w:right="89"/>
              <w:jc w:val="center"/>
              <w:rPr>
                <w:sz w:val="21"/>
              </w:rPr>
            </w:pPr>
            <w:r>
              <w:rPr>
                <w:sz w:val="21"/>
              </w:rPr>
              <w:t>其他：</w:t>
            </w:r>
          </w:p>
        </w:tc>
        <w:tc>
          <w:tcPr>
            <w:tcW w:w="5216" w:type="dxa"/>
            <w:gridSpan w:val="2"/>
          </w:tcPr>
          <w:p>
            <w:pPr>
              <w:pStyle w:val="18"/>
              <w:spacing w:before="148"/>
              <w:ind w:left="8"/>
              <w:jc w:val="center"/>
              <w:rPr>
                <w:sz w:val="21"/>
              </w:rPr>
            </w:pPr>
            <w:r>
              <w:rPr>
                <w:w w:val="99"/>
                <w:sz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67" w:hRule="atLeast"/>
        </w:trPr>
        <w:tc>
          <w:tcPr>
            <w:tcW w:w="845" w:type="dxa"/>
          </w:tcPr>
          <w:p>
            <w:pPr>
              <w:pStyle w:val="18"/>
              <w:rPr>
                <w:sz w:val="20"/>
              </w:rPr>
            </w:pPr>
          </w:p>
          <w:p>
            <w:pPr>
              <w:pStyle w:val="18"/>
              <w:spacing w:before="7"/>
              <w:rPr>
                <w:sz w:val="14"/>
              </w:rPr>
            </w:pPr>
          </w:p>
          <w:p>
            <w:pPr>
              <w:pStyle w:val="18"/>
              <w:spacing w:line="278" w:lineRule="auto"/>
              <w:ind w:left="212" w:right="202"/>
              <w:rPr>
                <w:sz w:val="21"/>
              </w:rPr>
            </w:pPr>
            <w:r>
              <w:rPr>
                <w:sz w:val="21"/>
              </w:rPr>
              <w:t>项目简介</w:t>
            </w:r>
          </w:p>
        </w:tc>
        <w:tc>
          <w:tcPr>
            <w:tcW w:w="7675" w:type="dxa"/>
            <w:gridSpan w:val="4"/>
          </w:tcPr>
          <w:p>
            <w:pPr>
              <w:pStyle w:val="18"/>
              <w:rPr>
                <w:sz w:val="20"/>
              </w:rPr>
            </w:pPr>
          </w:p>
          <w:p>
            <w:pPr>
              <w:pStyle w:val="18"/>
              <w:spacing w:before="9"/>
              <w:rPr>
                <w:sz w:val="26"/>
              </w:rPr>
            </w:pPr>
          </w:p>
          <w:p>
            <w:pPr>
              <w:pStyle w:val="18"/>
              <w:ind w:left="106" w:right="-15"/>
              <w:rPr>
                <w:sz w:val="21"/>
              </w:rPr>
            </w:pPr>
            <w:r>
              <w:rPr>
                <w:spacing w:val="-12"/>
                <w:sz w:val="21"/>
              </w:rPr>
              <w:t>该项目包含公安分局培训费用、执法执勤车辆购置费用、禁毒管理信息系统费用等。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00" w:hRule="atLeast"/>
        </w:trPr>
        <w:tc>
          <w:tcPr>
            <w:tcW w:w="845" w:type="dxa"/>
          </w:tcPr>
          <w:p>
            <w:pPr>
              <w:pStyle w:val="18"/>
              <w:spacing w:before="12"/>
              <w:rPr>
                <w:sz w:val="15"/>
              </w:rPr>
            </w:pPr>
          </w:p>
          <w:p>
            <w:pPr>
              <w:pStyle w:val="18"/>
              <w:spacing w:line="278" w:lineRule="auto"/>
              <w:ind w:left="212" w:right="202"/>
              <w:jc w:val="both"/>
              <w:rPr>
                <w:sz w:val="21"/>
              </w:rPr>
            </w:pPr>
            <w:r>
              <w:rPr>
                <w:sz w:val="21"/>
              </w:rPr>
              <w:t>项目立项情况</w:t>
            </w:r>
          </w:p>
        </w:tc>
        <w:tc>
          <w:tcPr>
            <w:tcW w:w="7675" w:type="dxa"/>
            <w:gridSpan w:val="4"/>
          </w:tcPr>
          <w:p>
            <w:pPr>
              <w:pStyle w:val="18"/>
              <w:rPr>
                <w:sz w:val="20"/>
              </w:rPr>
            </w:pPr>
          </w:p>
          <w:p>
            <w:pPr>
              <w:pStyle w:val="18"/>
              <w:spacing w:before="3"/>
              <w:rPr>
                <w:sz w:val="20"/>
              </w:rPr>
            </w:pPr>
          </w:p>
          <w:p>
            <w:pPr>
              <w:pStyle w:val="18"/>
              <w:ind w:left="106"/>
              <w:rPr>
                <w:sz w:val="21"/>
              </w:rPr>
            </w:pPr>
            <w:r>
              <w:rPr>
                <w:sz w:val="21"/>
              </w:rPr>
              <w:t>根据公安分局日常工作职能及部署需要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90" w:hRule="atLeast"/>
        </w:trPr>
        <w:tc>
          <w:tcPr>
            <w:tcW w:w="845" w:type="dxa"/>
          </w:tcPr>
          <w:p>
            <w:pPr>
              <w:pStyle w:val="18"/>
              <w:rPr>
                <w:sz w:val="20"/>
              </w:rPr>
            </w:pPr>
          </w:p>
          <w:p>
            <w:pPr>
              <w:pStyle w:val="18"/>
              <w:rPr>
                <w:sz w:val="20"/>
              </w:rPr>
            </w:pPr>
          </w:p>
          <w:p>
            <w:pPr>
              <w:pStyle w:val="18"/>
              <w:spacing w:before="136" w:line="278" w:lineRule="auto"/>
              <w:ind w:left="212" w:right="202"/>
              <w:jc w:val="both"/>
              <w:rPr>
                <w:sz w:val="21"/>
              </w:rPr>
            </w:pPr>
            <w:r>
              <w:rPr>
                <w:sz w:val="21"/>
              </w:rPr>
              <w:t>资金测算明细</w:t>
            </w:r>
          </w:p>
        </w:tc>
        <w:tc>
          <w:tcPr>
            <w:tcW w:w="7675" w:type="dxa"/>
            <w:gridSpan w:val="4"/>
          </w:tcPr>
          <w:p>
            <w:pPr>
              <w:pStyle w:val="18"/>
              <w:rPr>
                <w:sz w:val="20"/>
              </w:rPr>
            </w:pPr>
          </w:p>
          <w:p>
            <w:pPr>
              <w:pStyle w:val="18"/>
              <w:spacing w:before="5"/>
              <w:rPr>
                <w:sz w:val="18"/>
              </w:rPr>
            </w:pPr>
          </w:p>
          <w:p>
            <w:pPr>
              <w:pStyle w:val="18"/>
              <w:numPr>
                <w:ilvl w:val="0"/>
                <w:numId w:val="14"/>
              </w:numPr>
              <w:tabs>
                <w:tab w:val="left" w:pos="634"/>
              </w:tabs>
              <w:spacing w:before="0" w:after="0" w:line="240" w:lineRule="auto"/>
              <w:ind w:left="633" w:right="0" w:hanging="528"/>
              <w:jc w:val="left"/>
              <w:rPr>
                <w:sz w:val="21"/>
              </w:rPr>
            </w:pPr>
            <w:r>
              <w:rPr>
                <w:spacing w:val="-11"/>
                <w:sz w:val="21"/>
              </w:rPr>
              <w:t xml:space="preserve">培训费用 </w:t>
            </w:r>
            <w:r>
              <w:rPr>
                <w:sz w:val="21"/>
              </w:rPr>
              <w:t>51.072</w:t>
            </w:r>
            <w:r>
              <w:rPr>
                <w:spacing w:val="-14"/>
                <w:sz w:val="21"/>
              </w:rPr>
              <w:t xml:space="preserve"> 万元。</w:t>
            </w:r>
          </w:p>
          <w:p>
            <w:pPr>
              <w:pStyle w:val="18"/>
              <w:numPr>
                <w:ilvl w:val="0"/>
                <w:numId w:val="14"/>
              </w:numPr>
              <w:tabs>
                <w:tab w:val="left" w:pos="634"/>
              </w:tabs>
              <w:spacing w:before="43" w:after="0" w:line="240" w:lineRule="auto"/>
              <w:ind w:left="633" w:right="0" w:hanging="528"/>
              <w:jc w:val="left"/>
              <w:rPr>
                <w:sz w:val="21"/>
              </w:rPr>
            </w:pPr>
            <w:r>
              <w:rPr>
                <w:spacing w:val="-5"/>
                <w:sz w:val="21"/>
              </w:rPr>
              <w:t xml:space="preserve">执法执勤车辆购置经费 </w:t>
            </w:r>
            <w:r>
              <w:rPr>
                <w:sz w:val="21"/>
              </w:rPr>
              <w:t>600</w:t>
            </w:r>
            <w:r>
              <w:rPr>
                <w:spacing w:val="-14"/>
                <w:sz w:val="21"/>
              </w:rPr>
              <w:t xml:space="preserve"> 万元。</w:t>
            </w:r>
          </w:p>
          <w:p>
            <w:pPr>
              <w:pStyle w:val="18"/>
              <w:numPr>
                <w:ilvl w:val="0"/>
                <w:numId w:val="14"/>
              </w:numPr>
              <w:tabs>
                <w:tab w:val="left" w:pos="634"/>
              </w:tabs>
              <w:spacing w:before="43" w:after="0" w:line="278" w:lineRule="auto"/>
              <w:ind w:left="106" w:right="4301" w:firstLine="0"/>
              <w:jc w:val="left"/>
              <w:rPr>
                <w:sz w:val="21"/>
              </w:rPr>
            </w:pPr>
            <w:r>
              <w:rPr>
                <w:spacing w:val="-7"/>
                <w:sz w:val="21"/>
              </w:rPr>
              <w:t xml:space="preserve">禁毒管理信息系统 </w:t>
            </w:r>
            <w:r>
              <w:rPr>
                <w:sz w:val="21"/>
              </w:rPr>
              <w:t>215</w:t>
            </w:r>
            <w:r>
              <w:rPr>
                <w:spacing w:val="-17"/>
                <w:sz w:val="21"/>
              </w:rPr>
              <w:t xml:space="preserve"> 万元。</w:t>
            </w:r>
            <w:r>
              <w:rPr>
                <w:sz w:val="21"/>
              </w:rPr>
              <w:t>以上合计：866.072</w:t>
            </w:r>
            <w:r>
              <w:rPr>
                <w:spacing w:val="-15"/>
                <w:sz w:val="21"/>
              </w:rPr>
              <w:t xml:space="preserve"> 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845" w:type="dxa"/>
            <w:vMerge w:val="restart"/>
          </w:tcPr>
          <w:p>
            <w:pPr>
              <w:pStyle w:val="18"/>
              <w:rPr>
                <w:sz w:val="20"/>
              </w:rPr>
            </w:pPr>
          </w:p>
          <w:p>
            <w:pPr>
              <w:pStyle w:val="18"/>
              <w:rPr>
                <w:sz w:val="20"/>
              </w:rPr>
            </w:pPr>
          </w:p>
          <w:p>
            <w:pPr>
              <w:pStyle w:val="18"/>
              <w:spacing w:before="6"/>
              <w:rPr>
                <w:sz w:val="14"/>
              </w:rPr>
            </w:pPr>
          </w:p>
          <w:p>
            <w:pPr>
              <w:pStyle w:val="18"/>
              <w:spacing w:before="1" w:line="278" w:lineRule="auto"/>
              <w:ind w:left="212" w:right="202"/>
              <w:jc w:val="both"/>
              <w:rPr>
                <w:sz w:val="21"/>
              </w:rPr>
            </w:pPr>
            <w:r>
              <w:rPr>
                <w:sz w:val="21"/>
              </w:rPr>
              <w:t>项目绩效目标</w:t>
            </w:r>
          </w:p>
        </w:tc>
        <w:tc>
          <w:tcPr>
            <w:tcW w:w="4116" w:type="dxa"/>
            <w:gridSpan w:val="3"/>
          </w:tcPr>
          <w:p>
            <w:pPr>
              <w:pStyle w:val="18"/>
              <w:spacing w:before="149"/>
              <w:ind w:left="1594" w:right="1587"/>
              <w:jc w:val="center"/>
              <w:rPr>
                <w:sz w:val="21"/>
              </w:rPr>
            </w:pPr>
            <w:r>
              <w:rPr>
                <w:sz w:val="21"/>
              </w:rPr>
              <w:t>长期目标</w:t>
            </w:r>
          </w:p>
        </w:tc>
        <w:tc>
          <w:tcPr>
            <w:tcW w:w="3559" w:type="dxa"/>
          </w:tcPr>
          <w:p>
            <w:pPr>
              <w:pStyle w:val="18"/>
              <w:spacing w:before="149"/>
              <w:ind w:left="768" w:right="761"/>
              <w:jc w:val="center"/>
              <w:rPr>
                <w:sz w:val="21"/>
              </w:rPr>
            </w:pPr>
            <w:r>
              <w:rPr>
                <w:sz w:val="21"/>
              </w:rPr>
              <w:t>年度目标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14" w:hRule="atLeast"/>
        </w:trPr>
        <w:tc>
          <w:tcPr>
            <w:tcW w:w="845" w:type="dxa"/>
            <w:vMerge w:val="continue"/>
            <w:tcBorders>
              <w:top w:val="nil"/>
            </w:tcBorders>
          </w:tcPr>
          <w:p>
            <w:pPr>
              <w:rPr>
                <w:sz w:val="2"/>
                <w:szCs w:val="2"/>
              </w:rPr>
            </w:pPr>
          </w:p>
        </w:tc>
        <w:tc>
          <w:tcPr>
            <w:tcW w:w="4116" w:type="dxa"/>
            <w:gridSpan w:val="3"/>
          </w:tcPr>
          <w:p>
            <w:pPr>
              <w:pStyle w:val="18"/>
              <w:rPr>
                <w:sz w:val="20"/>
              </w:rPr>
            </w:pPr>
          </w:p>
          <w:p>
            <w:pPr>
              <w:pStyle w:val="18"/>
              <w:spacing w:before="4"/>
              <w:rPr>
                <w:sz w:val="24"/>
              </w:rPr>
            </w:pPr>
          </w:p>
          <w:p>
            <w:pPr>
              <w:pStyle w:val="18"/>
              <w:spacing w:line="278" w:lineRule="auto"/>
              <w:ind w:left="106" w:right="97"/>
              <w:rPr>
                <w:sz w:val="21"/>
              </w:rPr>
            </w:pPr>
            <w:r>
              <w:rPr>
                <w:spacing w:val="-8"/>
                <w:w w:val="95"/>
                <w:sz w:val="21"/>
              </w:rPr>
              <w:t>保障高新区社会和谐稳定，加强禁毒管理工</w:t>
            </w:r>
            <w:r>
              <w:rPr>
                <w:spacing w:val="-8"/>
                <w:sz w:val="21"/>
              </w:rPr>
              <w:t>作，维护社会秩序</w:t>
            </w:r>
          </w:p>
        </w:tc>
        <w:tc>
          <w:tcPr>
            <w:tcW w:w="3559" w:type="dxa"/>
          </w:tcPr>
          <w:p>
            <w:pPr>
              <w:pStyle w:val="18"/>
              <w:rPr>
                <w:sz w:val="20"/>
              </w:rPr>
            </w:pPr>
          </w:p>
          <w:p>
            <w:pPr>
              <w:pStyle w:val="18"/>
              <w:spacing w:before="156" w:line="278" w:lineRule="auto"/>
              <w:ind w:left="106" w:right="80"/>
              <w:jc w:val="both"/>
              <w:rPr>
                <w:sz w:val="21"/>
              </w:rPr>
            </w:pPr>
            <w:r>
              <w:rPr>
                <w:sz w:val="21"/>
              </w:rPr>
              <w:t>保障高新区公安分局日常工作需要， 加强禁毒管理工作，保护公民身心健康，维护社会秩序</w:t>
            </w:r>
          </w:p>
        </w:tc>
      </w:tr>
    </w:tbl>
    <w:p>
      <w:pPr>
        <w:spacing w:after="0" w:line="278" w:lineRule="auto"/>
        <w:jc w:val="both"/>
        <w:rPr>
          <w:sz w:val="21"/>
        </w:rPr>
        <w:sectPr>
          <w:pgSz w:w="11910" w:h="16840"/>
          <w:pgMar w:top="1440" w:right="1140" w:bottom="1000" w:left="1140" w:header="0" w:footer="817" w:gutter="0"/>
          <w:cols w:space="720" w:num="1"/>
        </w:sectPr>
      </w:pPr>
    </w:p>
    <w:tbl>
      <w:tblPr>
        <w:tblStyle w:val="14"/>
        <w:tblW w:w="8520" w:type="dxa"/>
        <w:tblInd w:w="5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5"/>
        <w:gridCol w:w="975"/>
        <w:gridCol w:w="978"/>
        <w:gridCol w:w="2163"/>
        <w:gridCol w:w="2322"/>
        <w:gridCol w:w="1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845" w:type="dxa"/>
            <w:vMerge w:val="restart"/>
            <w:tcBorders>
              <w:top w:val="nil"/>
            </w:tcBorders>
          </w:tcPr>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spacing w:before="11"/>
              <w:rPr>
                <w:sz w:val="16"/>
              </w:rPr>
            </w:pPr>
          </w:p>
          <w:p>
            <w:pPr>
              <w:pStyle w:val="18"/>
              <w:spacing w:line="278" w:lineRule="auto"/>
              <w:ind w:left="212" w:right="202"/>
              <w:jc w:val="both"/>
              <w:rPr>
                <w:sz w:val="21"/>
              </w:rPr>
            </w:pPr>
            <w:r>
              <w:rPr>
                <w:sz w:val="21"/>
              </w:rPr>
              <w:t>年度绩效指标</w:t>
            </w:r>
          </w:p>
        </w:tc>
        <w:tc>
          <w:tcPr>
            <w:tcW w:w="975" w:type="dxa"/>
          </w:tcPr>
          <w:p>
            <w:pPr>
              <w:pStyle w:val="18"/>
              <w:spacing w:before="21"/>
              <w:ind w:left="276"/>
              <w:rPr>
                <w:sz w:val="21"/>
              </w:rPr>
            </w:pPr>
            <w:r>
              <w:rPr>
                <w:spacing w:val="-1"/>
                <w:w w:val="95"/>
                <w:sz w:val="21"/>
              </w:rPr>
              <w:t>一级</w:t>
            </w:r>
          </w:p>
          <w:p>
            <w:pPr>
              <w:pStyle w:val="18"/>
              <w:spacing w:before="43"/>
              <w:ind w:left="276"/>
              <w:rPr>
                <w:sz w:val="21"/>
              </w:rPr>
            </w:pPr>
            <w:r>
              <w:rPr>
                <w:spacing w:val="-1"/>
                <w:w w:val="95"/>
                <w:sz w:val="21"/>
              </w:rPr>
              <w:t>指标</w:t>
            </w:r>
          </w:p>
        </w:tc>
        <w:tc>
          <w:tcPr>
            <w:tcW w:w="978" w:type="dxa"/>
          </w:tcPr>
          <w:p>
            <w:pPr>
              <w:pStyle w:val="18"/>
              <w:spacing w:before="21"/>
              <w:ind w:left="278"/>
              <w:rPr>
                <w:sz w:val="21"/>
              </w:rPr>
            </w:pPr>
            <w:r>
              <w:rPr>
                <w:spacing w:val="-1"/>
                <w:w w:val="95"/>
                <w:sz w:val="21"/>
              </w:rPr>
              <w:t>二级</w:t>
            </w:r>
          </w:p>
          <w:p>
            <w:pPr>
              <w:pStyle w:val="18"/>
              <w:spacing w:before="43"/>
              <w:ind w:left="278"/>
              <w:rPr>
                <w:sz w:val="21"/>
              </w:rPr>
            </w:pPr>
            <w:r>
              <w:rPr>
                <w:spacing w:val="-1"/>
                <w:w w:val="95"/>
                <w:sz w:val="21"/>
              </w:rPr>
              <w:t>指标</w:t>
            </w:r>
          </w:p>
        </w:tc>
        <w:tc>
          <w:tcPr>
            <w:tcW w:w="2163" w:type="dxa"/>
          </w:tcPr>
          <w:p>
            <w:pPr>
              <w:pStyle w:val="18"/>
              <w:spacing w:before="177"/>
              <w:ind w:left="661"/>
              <w:rPr>
                <w:sz w:val="21"/>
              </w:rPr>
            </w:pPr>
            <w:r>
              <w:rPr>
                <w:sz w:val="21"/>
              </w:rPr>
              <w:t>三级指标</w:t>
            </w:r>
          </w:p>
        </w:tc>
        <w:tc>
          <w:tcPr>
            <w:tcW w:w="2322" w:type="dxa"/>
          </w:tcPr>
          <w:p>
            <w:pPr>
              <w:pStyle w:val="18"/>
              <w:spacing w:before="177"/>
              <w:ind w:left="740"/>
              <w:rPr>
                <w:sz w:val="21"/>
              </w:rPr>
            </w:pPr>
            <w:r>
              <w:rPr>
                <w:sz w:val="21"/>
              </w:rPr>
              <w:t>指标内容</w:t>
            </w:r>
          </w:p>
        </w:tc>
        <w:tc>
          <w:tcPr>
            <w:tcW w:w="1237" w:type="dxa"/>
          </w:tcPr>
          <w:p>
            <w:pPr>
              <w:pStyle w:val="18"/>
              <w:spacing w:before="177"/>
              <w:ind w:left="302"/>
              <w:rPr>
                <w:sz w:val="21"/>
              </w:rPr>
            </w:pPr>
            <w:r>
              <w:rPr>
                <w:sz w:val="21"/>
              </w:rPr>
              <w:t>指标值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845" w:type="dxa"/>
            <w:vMerge w:val="continue"/>
            <w:tcBorders>
              <w:top w:val="nil"/>
            </w:tcBorders>
          </w:tcPr>
          <w:p>
            <w:pPr>
              <w:rPr>
                <w:sz w:val="2"/>
                <w:szCs w:val="2"/>
              </w:rPr>
            </w:pPr>
          </w:p>
        </w:tc>
        <w:tc>
          <w:tcPr>
            <w:tcW w:w="975" w:type="dxa"/>
            <w:vMerge w:val="restart"/>
          </w:tcPr>
          <w:p>
            <w:pPr>
              <w:pStyle w:val="18"/>
              <w:rPr>
                <w:sz w:val="20"/>
              </w:rPr>
            </w:pPr>
          </w:p>
          <w:p>
            <w:pPr>
              <w:pStyle w:val="18"/>
              <w:rPr>
                <w:sz w:val="20"/>
              </w:rPr>
            </w:pPr>
          </w:p>
          <w:p>
            <w:pPr>
              <w:pStyle w:val="18"/>
              <w:spacing w:before="3"/>
              <w:rPr>
                <w:sz w:val="29"/>
              </w:rPr>
            </w:pPr>
          </w:p>
          <w:p>
            <w:pPr>
              <w:pStyle w:val="18"/>
              <w:spacing w:line="278" w:lineRule="auto"/>
              <w:ind w:left="276" w:right="268"/>
              <w:rPr>
                <w:sz w:val="21"/>
              </w:rPr>
            </w:pPr>
            <w:r>
              <w:rPr>
                <w:sz w:val="21"/>
              </w:rPr>
              <w:t>产出指标</w:t>
            </w:r>
          </w:p>
        </w:tc>
        <w:tc>
          <w:tcPr>
            <w:tcW w:w="978" w:type="dxa"/>
            <w:vMerge w:val="restart"/>
          </w:tcPr>
          <w:p>
            <w:pPr>
              <w:pStyle w:val="18"/>
              <w:spacing w:before="10"/>
              <w:rPr>
                <w:sz w:val="21"/>
              </w:rPr>
            </w:pPr>
          </w:p>
          <w:p>
            <w:pPr>
              <w:pStyle w:val="18"/>
              <w:spacing w:before="1" w:line="278" w:lineRule="auto"/>
              <w:ind w:left="278" w:right="269"/>
              <w:rPr>
                <w:sz w:val="21"/>
              </w:rPr>
            </w:pPr>
            <w:r>
              <w:rPr>
                <w:sz w:val="21"/>
              </w:rPr>
              <w:t>数量指标</w:t>
            </w:r>
          </w:p>
        </w:tc>
        <w:tc>
          <w:tcPr>
            <w:tcW w:w="2163" w:type="dxa"/>
          </w:tcPr>
          <w:p>
            <w:pPr>
              <w:pStyle w:val="18"/>
              <w:spacing w:before="148"/>
              <w:ind w:left="107"/>
              <w:rPr>
                <w:sz w:val="21"/>
              </w:rPr>
            </w:pPr>
            <w:r>
              <w:rPr>
                <w:sz w:val="21"/>
              </w:rPr>
              <w:t>禁毒管理信息系统</w:t>
            </w:r>
          </w:p>
        </w:tc>
        <w:tc>
          <w:tcPr>
            <w:tcW w:w="2322" w:type="dxa"/>
          </w:tcPr>
          <w:p>
            <w:pPr>
              <w:pStyle w:val="18"/>
              <w:spacing w:before="148"/>
              <w:ind w:left="106"/>
              <w:rPr>
                <w:sz w:val="21"/>
              </w:rPr>
            </w:pPr>
            <w:r>
              <w:rPr>
                <w:sz w:val="21"/>
              </w:rPr>
              <w:t>禁毒管理信息系统</w:t>
            </w:r>
          </w:p>
        </w:tc>
        <w:tc>
          <w:tcPr>
            <w:tcW w:w="1237" w:type="dxa"/>
          </w:tcPr>
          <w:p>
            <w:pPr>
              <w:pStyle w:val="18"/>
              <w:spacing w:before="148"/>
              <w:ind w:left="316"/>
              <w:rPr>
                <w:sz w:val="21"/>
              </w:rPr>
            </w:pPr>
            <w:r>
              <w:rPr>
                <w:sz w:val="21"/>
              </w:rPr>
              <w:t>1 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845" w:type="dxa"/>
            <w:vMerge w:val="continue"/>
            <w:tcBorders>
              <w:top w:val="nil"/>
            </w:tcBorders>
          </w:tcPr>
          <w:p>
            <w:pPr>
              <w:rPr>
                <w:sz w:val="2"/>
                <w:szCs w:val="2"/>
              </w:rPr>
            </w:pPr>
          </w:p>
        </w:tc>
        <w:tc>
          <w:tcPr>
            <w:tcW w:w="975" w:type="dxa"/>
            <w:vMerge w:val="continue"/>
            <w:tcBorders>
              <w:top w:val="nil"/>
            </w:tcBorders>
          </w:tcPr>
          <w:p>
            <w:pPr>
              <w:rPr>
                <w:sz w:val="2"/>
                <w:szCs w:val="2"/>
              </w:rPr>
            </w:pPr>
          </w:p>
        </w:tc>
        <w:tc>
          <w:tcPr>
            <w:tcW w:w="978" w:type="dxa"/>
            <w:vMerge w:val="continue"/>
            <w:tcBorders>
              <w:top w:val="nil"/>
            </w:tcBorders>
          </w:tcPr>
          <w:p>
            <w:pPr>
              <w:rPr>
                <w:sz w:val="2"/>
                <w:szCs w:val="2"/>
              </w:rPr>
            </w:pPr>
          </w:p>
        </w:tc>
        <w:tc>
          <w:tcPr>
            <w:tcW w:w="2163" w:type="dxa"/>
          </w:tcPr>
          <w:p>
            <w:pPr>
              <w:pStyle w:val="18"/>
              <w:spacing w:before="147"/>
              <w:ind w:left="107"/>
              <w:rPr>
                <w:sz w:val="21"/>
              </w:rPr>
            </w:pPr>
            <w:r>
              <w:rPr>
                <w:sz w:val="21"/>
              </w:rPr>
              <w:t>执法执勤车辆购置</w:t>
            </w:r>
          </w:p>
        </w:tc>
        <w:tc>
          <w:tcPr>
            <w:tcW w:w="2322" w:type="dxa"/>
          </w:tcPr>
          <w:p>
            <w:pPr>
              <w:pStyle w:val="18"/>
              <w:spacing w:before="147"/>
              <w:ind w:left="106"/>
              <w:rPr>
                <w:sz w:val="21"/>
              </w:rPr>
            </w:pPr>
            <w:r>
              <w:rPr>
                <w:sz w:val="21"/>
              </w:rPr>
              <w:t>执法执勤车辆购置</w:t>
            </w:r>
          </w:p>
        </w:tc>
        <w:tc>
          <w:tcPr>
            <w:tcW w:w="1237" w:type="dxa"/>
          </w:tcPr>
          <w:p>
            <w:pPr>
              <w:pStyle w:val="18"/>
              <w:spacing w:before="147"/>
              <w:ind w:left="328"/>
              <w:rPr>
                <w:sz w:val="21"/>
              </w:rPr>
            </w:pPr>
            <w:r>
              <w:rPr>
                <w:sz w:val="21"/>
              </w:rPr>
              <w:t>≥1 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845" w:type="dxa"/>
            <w:vMerge w:val="continue"/>
            <w:tcBorders>
              <w:top w:val="nil"/>
            </w:tcBorders>
          </w:tcPr>
          <w:p>
            <w:pPr>
              <w:rPr>
                <w:sz w:val="2"/>
                <w:szCs w:val="2"/>
              </w:rPr>
            </w:pPr>
          </w:p>
        </w:tc>
        <w:tc>
          <w:tcPr>
            <w:tcW w:w="975" w:type="dxa"/>
            <w:vMerge w:val="continue"/>
            <w:tcBorders>
              <w:top w:val="nil"/>
            </w:tcBorders>
          </w:tcPr>
          <w:p>
            <w:pPr>
              <w:rPr>
                <w:sz w:val="2"/>
                <w:szCs w:val="2"/>
              </w:rPr>
            </w:pPr>
          </w:p>
        </w:tc>
        <w:tc>
          <w:tcPr>
            <w:tcW w:w="978" w:type="dxa"/>
            <w:vMerge w:val="restart"/>
          </w:tcPr>
          <w:p>
            <w:pPr>
              <w:pStyle w:val="18"/>
              <w:spacing w:before="1"/>
              <w:rPr>
                <w:sz w:val="24"/>
              </w:rPr>
            </w:pPr>
          </w:p>
          <w:p>
            <w:pPr>
              <w:pStyle w:val="18"/>
              <w:spacing w:line="278" w:lineRule="auto"/>
              <w:ind w:left="278" w:right="269"/>
              <w:rPr>
                <w:sz w:val="21"/>
              </w:rPr>
            </w:pPr>
            <w:r>
              <w:rPr>
                <w:sz w:val="21"/>
              </w:rPr>
              <w:t>质量指标</w:t>
            </w:r>
          </w:p>
        </w:tc>
        <w:tc>
          <w:tcPr>
            <w:tcW w:w="2163" w:type="dxa"/>
          </w:tcPr>
          <w:p>
            <w:pPr>
              <w:pStyle w:val="18"/>
              <w:spacing w:before="148"/>
              <w:ind w:left="107"/>
              <w:rPr>
                <w:sz w:val="21"/>
              </w:rPr>
            </w:pPr>
            <w:r>
              <w:rPr>
                <w:sz w:val="21"/>
              </w:rPr>
              <w:t>培训质量</w:t>
            </w:r>
          </w:p>
        </w:tc>
        <w:tc>
          <w:tcPr>
            <w:tcW w:w="2322" w:type="dxa"/>
          </w:tcPr>
          <w:p>
            <w:pPr>
              <w:pStyle w:val="18"/>
              <w:spacing w:before="148"/>
              <w:ind w:left="106"/>
              <w:rPr>
                <w:sz w:val="21"/>
              </w:rPr>
            </w:pPr>
            <w:r>
              <w:rPr>
                <w:sz w:val="21"/>
              </w:rPr>
              <w:t>培训质量</w:t>
            </w:r>
          </w:p>
        </w:tc>
        <w:tc>
          <w:tcPr>
            <w:tcW w:w="1237" w:type="dxa"/>
          </w:tcPr>
          <w:p>
            <w:pPr>
              <w:pStyle w:val="18"/>
              <w:spacing w:before="148"/>
              <w:ind w:right="399"/>
              <w:jc w:val="right"/>
              <w:rPr>
                <w:sz w:val="21"/>
              </w:rPr>
            </w:pPr>
            <w:r>
              <w:rPr>
                <w:w w:val="95"/>
                <w:sz w:val="21"/>
              </w:rPr>
              <w:t>显著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845" w:type="dxa"/>
            <w:vMerge w:val="continue"/>
            <w:tcBorders>
              <w:top w:val="nil"/>
            </w:tcBorders>
          </w:tcPr>
          <w:p>
            <w:pPr>
              <w:rPr>
                <w:sz w:val="2"/>
                <w:szCs w:val="2"/>
              </w:rPr>
            </w:pPr>
          </w:p>
        </w:tc>
        <w:tc>
          <w:tcPr>
            <w:tcW w:w="975" w:type="dxa"/>
            <w:vMerge w:val="continue"/>
            <w:tcBorders>
              <w:top w:val="nil"/>
            </w:tcBorders>
          </w:tcPr>
          <w:p>
            <w:pPr>
              <w:rPr>
                <w:sz w:val="2"/>
                <w:szCs w:val="2"/>
              </w:rPr>
            </w:pPr>
          </w:p>
        </w:tc>
        <w:tc>
          <w:tcPr>
            <w:tcW w:w="978" w:type="dxa"/>
            <w:vMerge w:val="continue"/>
            <w:tcBorders>
              <w:top w:val="nil"/>
            </w:tcBorders>
          </w:tcPr>
          <w:p>
            <w:pPr>
              <w:rPr>
                <w:sz w:val="2"/>
                <w:szCs w:val="2"/>
              </w:rPr>
            </w:pPr>
          </w:p>
        </w:tc>
        <w:tc>
          <w:tcPr>
            <w:tcW w:w="2163" w:type="dxa"/>
          </w:tcPr>
          <w:p>
            <w:pPr>
              <w:pStyle w:val="18"/>
              <w:spacing w:before="20"/>
              <w:ind w:left="107"/>
              <w:rPr>
                <w:sz w:val="21"/>
              </w:rPr>
            </w:pPr>
            <w:r>
              <w:rPr>
                <w:sz w:val="21"/>
              </w:rPr>
              <w:t>禁毒管理信息系统建</w:t>
            </w:r>
          </w:p>
          <w:p>
            <w:pPr>
              <w:pStyle w:val="18"/>
              <w:spacing w:before="43"/>
              <w:ind w:left="107"/>
              <w:rPr>
                <w:sz w:val="21"/>
              </w:rPr>
            </w:pPr>
            <w:r>
              <w:rPr>
                <w:w w:val="99"/>
                <w:sz w:val="21"/>
              </w:rPr>
              <w:t>设</w:t>
            </w:r>
          </w:p>
        </w:tc>
        <w:tc>
          <w:tcPr>
            <w:tcW w:w="2322" w:type="dxa"/>
          </w:tcPr>
          <w:p>
            <w:pPr>
              <w:pStyle w:val="18"/>
              <w:spacing w:before="176"/>
              <w:ind w:left="106"/>
              <w:rPr>
                <w:sz w:val="21"/>
              </w:rPr>
            </w:pPr>
            <w:r>
              <w:rPr>
                <w:sz w:val="21"/>
              </w:rPr>
              <w:t>禁毒管理信息系统建设</w:t>
            </w:r>
          </w:p>
        </w:tc>
        <w:tc>
          <w:tcPr>
            <w:tcW w:w="1237" w:type="dxa"/>
          </w:tcPr>
          <w:p>
            <w:pPr>
              <w:pStyle w:val="18"/>
              <w:spacing w:before="176"/>
              <w:ind w:right="399"/>
              <w:jc w:val="right"/>
              <w:rPr>
                <w:sz w:val="21"/>
              </w:rPr>
            </w:pPr>
            <w:r>
              <w:rPr>
                <w:w w:val="95"/>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6" w:hRule="atLeast"/>
        </w:trPr>
        <w:tc>
          <w:tcPr>
            <w:tcW w:w="845" w:type="dxa"/>
            <w:vMerge w:val="continue"/>
            <w:tcBorders>
              <w:top w:val="nil"/>
            </w:tcBorders>
          </w:tcPr>
          <w:p>
            <w:pPr>
              <w:rPr>
                <w:sz w:val="2"/>
                <w:szCs w:val="2"/>
              </w:rPr>
            </w:pPr>
          </w:p>
        </w:tc>
        <w:tc>
          <w:tcPr>
            <w:tcW w:w="975" w:type="dxa"/>
            <w:vMerge w:val="restart"/>
          </w:tcPr>
          <w:p>
            <w:pPr>
              <w:pStyle w:val="18"/>
              <w:rPr>
                <w:sz w:val="20"/>
              </w:rPr>
            </w:pPr>
          </w:p>
          <w:p>
            <w:pPr>
              <w:pStyle w:val="18"/>
              <w:rPr>
                <w:sz w:val="20"/>
              </w:rPr>
            </w:pPr>
          </w:p>
          <w:p>
            <w:pPr>
              <w:pStyle w:val="18"/>
              <w:spacing w:before="138" w:line="278" w:lineRule="auto"/>
              <w:ind w:left="276" w:right="268"/>
              <w:rPr>
                <w:sz w:val="21"/>
              </w:rPr>
            </w:pPr>
            <w:r>
              <w:rPr>
                <w:sz w:val="21"/>
              </w:rPr>
              <w:t>效益指标</w:t>
            </w:r>
          </w:p>
        </w:tc>
        <w:tc>
          <w:tcPr>
            <w:tcW w:w="978" w:type="dxa"/>
          </w:tcPr>
          <w:p>
            <w:pPr>
              <w:pStyle w:val="18"/>
              <w:spacing w:before="22" w:line="278" w:lineRule="auto"/>
              <w:ind w:left="278" w:right="269"/>
              <w:rPr>
                <w:sz w:val="21"/>
              </w:rPr>
            </w:pPr>
            <w:r>
              <w:rPr>
                <w:spacing w:val="-8"/>
                <w:sz w:val="21"/>
              </w:rPr>
              <w:t>社会</w:t>
            </w:r>
            <w:r>
              <w:rPr>
                <w:spacing w:val="-9"/>
                <w:w w:val="95"/>
                <w:sz w:val="21"/>
              </w:rPr>
              <w:t>效益</w:t>
            </w:r>
          </w:p>
          <w:p>
            <w:pPr>
              <w:pStyle w:val="18"/>
              <w:spacing w:line="269" w:lineRule="exact"/>
              <w:ind w:left="278"/>
              <w:rPr>
                <w:sz w:val="21"/>
              </w:rPr>
            </w:pPr>
            <w:r>
              <w:rPr>
                <w:spacing w:val="-1"/>
                <w:w w:val="95"/>
                <w:sz w:val="21"/>
              </w:rPr>
              <w:t>指标</w:t>
            </w:r>
          </w:p>
        </w:tc>
        <w:tc>
          <w:tcPr>
            <w:tcW w:w="2163" w:type="dxa"/>
          </w:tcPr>
          <w:p>
            <w:pPr>
              <w:pStyle w:val="18"/>
              <w:spacing w:before="178" w:line="278" w:lineRule="auto"/>
              <w:ind w:left="107" w:right="154"/>
              <w:rPr>
                <w:sz w:val="21"/>
              </w:rPr>
            </w:pPr>
            <w:r>
              <w:rPr>
                <w:sz w:val="21"/>
              </w:rPr>
              <w:t>满足办公需要，提高工作人员专业水平</w:t>
            </w:r>
          </w:p>
        </w:tc>
        <w:tc>
          <w:tcPr>
            <w:tcW w:w="2322" w:type="dxa"/>
          </w:tcPr>
          <w:p>
            <w:pPr>
              <w:pStyle w:val="18"/>
              <w:spacing w:before="178" w:line="278" w:lineRule="auto"/>
              <w:ind w:left="106" w:right="105"/>
              <w:rPr>
                <w:sz w:val="21"/>
              </w:rPr>
            </w:pPr>
            <w:r>
              <w:rPr>
                <w:sz w:val="21"/>
              </w:rPr>
              <w:t>满足办公需要，提高工作人员专业水平</w:t>
            </w:r>
          </w:p>
        </w:tc>
        <w:tc>
          <w:tcPr>
            <w:tcW w:w="1237" w:type="dxa"/>
          </w:tcPr>
          <w:p>
            <w:pPr>
              <w:pStyle w:val="18"/>
              <w:spacing w:before="1"/>
              <w:rPr>
                <w:sz w:val="26"/>
              </w:rPr>
            </w:pPr>
          </w:p>
          <w:p>
            <w:pPr>
              <w:pStyle w:val="18"/>
              <w:ind w:right="399"/>
              <w:jc w:val="right"/>
              <w:rPr>
                <w:sz w:val="21"/>
              </w:rPr>
            </w:pPr>
            <w:r>
              <w:rPr>
                <w:w w:val="95"/>
                <w:sz w:val="21"/>
              </w:rPr>
              <w:t>增强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6" w:hRule="atLeast"/>
        </w:trPr>
        <w:tc>
          <w:tcPr>
            <w:tcW w:w="845" w:type="dxa"/>
            <w:vMerge w:val="continue"/>
            <w:tcBorders>
              <w:top w:val="nil"/>
            </w:tcBorders>
          </w:tcPr>
          <w:p>
            <w:pPr>
              <w:rPr>
                <w:sz w:val="2"/>
                <w:szCs w:val="2"/>
              </w:rPr>
            </w:pPr>
          </w:p>
        </w:tc>
        <w:tc>
          <w:tcPr>
            <w:tcW w:w="975" w:type="dxa"/>
            <w:vMerge w:val="continue"/>
            <w:tcBorders>
              <w:top w:val="nil"/>
            </w:tcBorders>
          </w:tcPr>
          <w:p>
            <w:pPr>
              <w:rPr>
                <w:sz w:val="2"/>
                <w:szCs w:val="2"/>
              </w:rPr>
            </w:pPr>
          </w:p>
        </w:tc>
        <w:tc>
          <w:tcPr>
            <w:tcW w:w="978" w:type="dxa"/>
          </w:tcPr>
          <w:p>
            <w:pPr>
              <w:pStyle w:val="18"/>
              <w:spacing w:before="21"/>
              <w:ind w:left="108"/>
              <w:rPr>
                <w:sz w:val="21"/>
              </w:rPr>
            </w:pPr>
            <w:r>
              <w:rPr>
                <w:sz w:val="21"/>
              </w:rPr>
              <w:t>可持续</w:t>
            </w:r>
          </w:p>
          <w:p>
            <w:pPr>
              <w:pStyle w:val="18"/>
              <w:spacing w:before="3" w:line="310" w:lineRule="atLeast"/>
              <w:ind w:left="108" w:right="228"/>
              <w:rPr>
                <w:sz w:val="21"/>
              </w:rPr>
            </w:pPr>
            <w:r>
              <w:rPr>
                <w:sz w:val="21"/>
              </w:rPr>
              <w:t>影响指标</w:t>
            </w:r>
          </w:p>
        </w:tc>
        <w:tc>
          <w:tcPr>
            <w:tcW w:w="2163" w:type="dxa"/>
          </w:tcPr>
          <w:p>
            <w:pPr>
              <w:pStyle w:val="18"/>
              <w:spacing w:before="177" w:line="278" w:lineRule="auto"/>
              <w:ind w:left="107" w:right="154"/>
              <w:rPr>
                <w:sz w:val="21"/>
              </w:rPr>
            </w:pPr>
            <w:r>
              <w:rPr>
                <w:sz w:val="21"/>
              </w:rPr>
              <w:t>加强禁毒管理工作， 维护社会稳定</w:t>
            </w:r>
          </w:p>
        </w:tc>
        <w:tc>
          <w:tcPr>
            <w:tcW w:w="2322" w:type="dxa"/>
          </w:tcPr>
          <w:p>
            <w:pPr>
              <w:pStyle w:val="18"/>
              <w:spacing w:before="177" w:line="278" w:lineRule="auto"/>
              <w:ind w:left="106" w:right="105"/>
              <w:rPr>
                <w:sz w:val="21"/>
              </w:rPr>
            </w:pPr>
            <w:r>
              <w:rPr>
                <w:sz w:val="21"/>
              </w:rPr>
              <w:t>加强禁毒管理工作，维护社会稳定</w:t>
            </w:r>
          </w:p>
        </w:tc>
        <w:tc>
          <w:tcPr>
            <w:tcW w:w="1237" w:type="dxa"/>
          </w:tcPr>
          <w:p>
            <w:pPr>
              <w:pStyle w:val="18"/>
              <w:rPr>
                <w:sz w:val="26"/>
              </w:rPr>
            </w:pPr>
          </w:p>
          <w:p>
            <w:pPr>
              <w:pStyle w:val="18"/>
              <w:ind w:right="399"/>
              <w:jc w:val="right"/>
              <w:rPr>
                <w:sz w:val="21"/>
              </w:rPr>
            </w:pPr>
            <w:r>
              <w:rPr>
                <w:w w:val="95"/>
                <w:sz w:val="21"/>
              </w:rPr>
              <w:t>显著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59" w:hRule="atLeast"/>
        </w:trPr>
        <w:tc>
          <w:tcPr>
            <w:tcW w:w="845" w:type="dxa"/>
            <w:vMerge w:val="continue"/>
            <w:tcBorders>
              <w:top w:val="nil"/>
            </w:tcBorders>
          </w:tcPr>
          <w:p>
            <w:pPr>
              <w:rPr>
                <w:sz w:val="2"/>
                <w:szCs w:val="2"/>
              </w:rPr>
            </w:pPr>
          </w:p>
        </w:tc>
        <w:tc>
          <w:tcPr>
            <w:tcW w:w="975" w:type="dxa"/>
          </w:tcPr>
          <w:p>
            <w:pPr>
              <w:pStyle w:val="18"/>
              <w:rPr>
                <w:sz w:val="20"/>
              </w:rPr>
            </w:pPr>
          </w:p>
          <w:p>
            <w:pPr>
              <w:pStyle w:val="18"/>
              <w:spacing w:before="2"/>
              <w:rPr>
                <w:sz w:val="18"/>
              </w:rPr>
            </w:pPr>
          </w:p>
          <w:p>
            <w:pPr>
              <w:pStyle w:val="18"/>
              <w:spacing w:line="278" w:lineRule="auto"/>
              <w:ind w:left="276" w:right="162" w:hanging="106"/>
              <w:rPr>
                <w:sz w:val="21"/>
              </w:rPr>
            </w:pPr>
            <w:r>
              <w:rPr>
                <w:sz w:val="21"/>
              </w:rPr>
              <w:t>满意度指标</w:t>
            </w:r>
          </w:p>
        </w:tc>
        <w:tc>
          <w:tcPr>
            <w:tcW w:w="978" w:type="dxa"/>
          </w:tcPr>
          <w:p>
            <w:pPr>
              <w:pStyle w:val="18"/>
              <w:spacing w:before="21" w:line="278" w:lineRule="auto"/>
              <w:ind w:left="173" w:right="163"/>
              <w:jc w:val="both"/>
              <w:rPr>
                <w:sz w:val="21"/>
              </w:rPr>
            </w:pPr>
            <w:r>
              <w:rPr>
                <w:spacing w:val="-6"/>
                <w:sz w:val="21"/>
              </w:rPr>
              <w:t>社会公众或服务对象</w:t>
            </w:r>
            <w:r>
              <w:rPr>
                <w:spacing w:val="-6"/>
                <w:w w:val="95"/>
                <w:sz w:val="21"/>
              </w:rPr>
              <w:t>满意度</w:t>
            </w:r>
          </w:p>
          <w:p>
            <w:pPr>
              <w:pStyle w:val="18"/>
              <w:spacing w:line="269" w:lineRule="exact"/>
              <w:ind w:left="278"/>
              <w:rPr>
                <w:sz w:val="21"/>
              </w:rPr>
            </w:pPr>
            <w:r>
              <w:rPr>
                <w:spacing w:val="-1"/>
                <w:w w:val="95"/>
                <w:sz w:val="21"/>
              </w:rPr>
              <w:t>指标</w:t>
            </w:r>
          </w:p>
        </w:tc>
        <w:tc>
          <w:tcPr>
            <w:tcW w:w="2163" w:type="dxa"/>
          </w:tcPr>
          <w:p>
            <w:pPr>
              <w:pStyle w:val="18"/>
              <w:rPr>
                <w:sz w:val="20"/>
              </w:rPr>
            </w:pPr>
          </w:p>
          <w:p>
            <w:pPr>
              <w:pStyle w:val="18"/>
              <w:rPr>
                <w:sz w:val="20"/>
              </w:rPr>
            </w:pPr>
          </w:p>
          <w:p>
            <w:pPr>
              <w:pStyle w:val="18"/>
              <w:spacing w:before="133"/>
              <w:ind w:left="107"/>
              <w:rPr>
                <w:sz w:val="21"/>
              </w:rPr>
            </w:pPr>
            <w:r>
              <w:rPr>
                <w:sz w:val="21"/>
              </w:rPr>
              <w:t>人民群众满意度</w:t>
            </w:r>
          </w:p>
        </w:tc>
        <w:tc>
          <w:tcPr>
            <w:tcW w:w="2322" w:type="dxa"/>
          </w:tcPr>
          <w:p>
            <w:pPr>
              <w:pStyle w:val="18"/>
              <w:rPr>
                <w:sz w:val="20"/>
              </w:rPr>
            </w:pPr>
          </w:p>
          <w:p>
            <w:pPr>
              <w:pStyle w:val="18"/>
              <w:rPr>
                <w:sz w:val="20"/>
              </w:rPr>
            </w:pPr>
          </w:p>
          <w:p>
            <w:pPr>
              <w:pStyle w:val="18"/>
              <w:spacing w:before="133"/>
              <w:ind w:left="106"/>
              <w:rPr>
                <w:sz w:val="21"/>
              </w:rPr>
            </w:pPr>
            <w:r>
              <w:rPr>
                <w:sz w:val="21"/>
              </w:rPr>
              <w:t>人民群众满意度</w:t>
            </w:r>
          </w:p>
        </w:tc>
        <w:tc>
          <w:tcPr>
            <w:tcW w:w="1237" w:type="dxa"/>
          </w:tcPr>
          <w:p>
            <w:pPr>
              <w:pStyle w:val="18"/>
              <w:rPr>
                <w:sz w:val="20"/>
              </w:rPr>
            </w:pPr>
          </w:p>
          <w:p>
            <w:pPr>
              <w:pStyle w:val="18"/>
              <w:rPr>
                <w:sz w:val="20"/>
              </w:rPr>
            </w:pPr>
          </w:p>
          <w:p>
            <w:pPr>
              <w:pStyle w:val="18"/>
              <w:spacing w:before="133"/>
              <w:ind w:right="343"/>
              <w:jc w:val="right"/>
              <w:rPr>
                <w:sz w:val="21"/>
              </w:rPr>
            </w:pPr>
            <w:r>
              <w:rPr>
                <w:sz w:val="21"/>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77" w:hRule="atLeast"/>
        </w:trPr>
        <w:tc>
          <w:tcPr>
            <w:tcW w:w="845" w:type="dxa"/>
          </w:tcPr>
          <w:p>
            <w:pPr>
              <w:pStyle w:val="18"/>
              <w:spacing w:before="97" w:line="278" w:lineRule="auto"/>
              <w:ind w:left="212" w:right="202"/>
              <w:rPr>
                <w:sz w:val="21"/>
              </w:rPr>
            </w:pPr>
            <w:r>
              <w:rPr>
                <w:sz w:val="21"/>
              </w:rPr>
              <w:t>其他说明</w:t>
            </w:r>
          </w:p>
        </w:tc>
        <w:tc>
          <w:tcPr>
            <w:tcW w:w="7675" w:type="dxa"/>
            <w:gridSpan w:val="5"/>
          </w:tcPr>
          <w:p>
            <w:pPr>
              <w:pStyle w:val="18"/>
              <w:spacing w:before="10"/>
              <w:rPr>
                <w:sz w:val="19"/>
              </w:rPr>
            </w:pPr>
          </w:p>
          <w:p>
            <w:pPr>
              <w:pStyle w:val="18"/>
              <w:ind w:left="5"/>
              <w:jc w:val="center"/>
              <w:rPr>
                <w:sz w:val="21"/>
              </w:rPr>
            </w:pPr>
            <w:r>
              <w:rPr>
                <w:w w:val="99"/>
                <w:sz w:val="21"/>
              </w:rPr>
              <w:t>无</w:t>
            </w:r>
          </w:p>
        </w:tc>
      </w:tr>
    </w:tbl>
    <w:p>
      <w:pPr>
        <w:pStyle w:val="9"/>
        <w:spacing w:before="6"/>
        <w:rPr>
          <w:sz w:val="20"/>
        </w:rPr>
      </w:pPr>
    </w:p>
    <w:p>
      <w:pPr>
        <w:tabs>
          <w:tab w:val="left" w:pos="5071"/>
        </w:tabs>
        <w:spacing w:before="70"/>
        <w:ind w:left="660" w:right="0" w:firstLine="0"/>
        <w:jc w:val="left"/>
        <w:rPr>
          <w:sz w:val="21"/>
        </w:rPr>
      </w:pPr>
      <w:r>
        <w:rPr>
          <w:sz w:val="21"/>
        </w:rPr>
        <w:t>填报人业务处室：高新区公安分局警务保障室</w:t>
      </w:r>
      <w:r>
        <w:rPr>
          <w:sz w:val="21"/>
        </w:rPr>
        <w:tab/>
      </w:r>
      <w:r>
        <w:rPr>
          <w:sz w:val="21"/>
        </w:rPr>
        <w:t>填报人姓名：杨钰梅</w:t>
      </w:r>
      <w:r>
        <w:rPr>
          <w:spacing w:val="-1"/>
          <w:sz w:val="21"/>
        </w:rPr>
        <w:t xml:space="preserve"> </w:t>
      </w:r>
      <w:r>
        <w:rPr>
          <w:sz w:val="21"/>
        </w:rPr>
        <w:t>联系电话：2139529</w:t>
      </w:r>
    </w:p>
    <w:p>
      <w:pPr>
        <w:spacing w:after="0"/>
        <w:jc w:val="left"/>
        <w:rPr>
          <w:sz w:val="21"/>
        </w:rPr>
        <w:sectPr>
          <w:pgSz w:w="11910" w:h="16840"/>
          <w:pgMar w:top="1420" w:right="1140" w:bottom="1000" w:left="1140" w:header="0" w:footer="817" w:gutter="0"/>
          <w:cols w:space="720" w:num="1"/>
        </w:sectPr>
      </w:pPr>
    </w:p>
    <w:p>
      <w:pPr>
        <w:pStyle w:val="3"/>
      </w:pPr>
      <w:r>
        <w:t>项目支出绩效目标申报表</w:t>
      </w:r>
    </w:p>
    <w:p>
      <w:pPr>
        <w:spacing w:before="174"/>
        <w:ind w:left="1663" w:right="1663" w:firstLine="0"/>
        <w:jc w:val="center"/>
        <w:rPr>
          <w:sz w:val="22"/>
        </w:rPr>
      </w:pPr>
      <w:r>
        <w:rPr>
          <w:sz w:val="22"/>
        </w:rPr>
        <w:t>（2021 年度）</w:t>
      </w:r>
    </w:p>
    <w:p>
      <w:pPr>
        <w:pStyle w:val="9"/>
        <w:spacing w:before="3"/>
        <w:rPr>
          <w:sz w:val="22"/>
        </w:rPr>
      </w:pPr>
    </w:p>
    <w:p>
      <w:pPr>
        <w:spacing w:before="0"/>
        <w:ind w:left="218" w:right="0" w:firstLine="0"/>
        <w:jc w:val="left"/>
        <w:rPr>
          <w:sz w:val="22"/>
        </w:rPr>
      </w:pPr>
      <w:r>
        <w:rPr>
          <w:sz w:val="22"/>
        </w:rPr>
        <w:t>申报单位：淄博高新区公安分局</w:t>
      </w:r>
    </w:p>
    <w:p>
      <w:pPr>
        <w:pStyle w:val="9"/>
        <w:spacing w:before="1"/>
        <w:rPr>
          <w:sz w:val="11"/>
        </w:rPr>
      </w:pPr>
    </w:p>
    <w:tbl>
      <w:tblPr>
        <w:tblStyle w:val="14"/>
        <w:tblW w:w="9405"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3"/>
        <w:gridCol w:w="456"/>
        <w:gridCol w:w="2259"/>
        <w:gridCol w:w="1586"/>
        <w:gridCol w:w="41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9" w:type="dxa"/>
            <w:gridSpan w:val="2"/>
          </w:tcPr>
          <w:p>
            <w:pPr>
              <w:pStyle w:val="18"/>
              <w:spacing w:before="142"/>
              <w:ind w:left="254"/>
              <w:rPr>
                <w:sz w:val="22"/>
              </w:rPr>
            </w:pPr>
            <w:r>
              <w:rPr>
                <w:sz w:val="22"/>
              </w:rPr>
              <w:t>项目名称</w:t>
            </w:r>
          </w:p>
        </w:tc>
        <w:tc>
          <w:tcPr>
            <w:tcW w:w="8016" w:type="dxa"/>
            <w:gridSpan w:val="3"/>
          </w:tcPr>
          <w:p>
            <w:pPr>
              <w:pStyle w:val="18"/>
              <w:spacing w:before="142"/>
              <w:ind w:left="108"/>
              <w:rPr>
                <w:sz w:val="22"/>
              </w:rPr>
            </w:pPr>
            <w:r>
              <w:rPr>
                <w:sz w:val="22"/>
              </w:rPr>
              <w:t>视频全覆盖光纤租赁、平安在线暨视频全覆盖提升改造工程项目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9" w:type="dxa"/>
            <w:gridSpan w:val="2"/>
          </w:tcPr>
          <w:p>
            <w:pPr>
              <w:pStyle w:val="18"/>
              <w:spacing w:before="143"/>
              <w:ind w:left="254"/>
              <w:rPr>
                <w:sz w:val="22"/>
              </w:rPr>
            </w:pPr>
            <w:r>
              <w:rPr>
                <w:sz w:val="22"/>
              </w:rPr>
              <w:t>主管部门</w:t>
            </w:r>
          </w:p>
        </w:tc>
        <w:tc>
          <w:tcPr>
            <w:tcW w:w="2259" w:type="dxa"/>
          </w:tcPr>
          <w:p>
            <w:pPr>
              <w:pStyle w:val="18"/>
              <w:spacing w:before="143"/>
              <w:ind w:left="137"/>
              <w:rPr>
                <w:sz w:val="22"/>
              </w:rPr>
            </w:pPr>
            <w:r>
              <w:rPr>
                <w:sz w:val="22"/>
              </w:rPr>
              <w:t>淄博高新区公安分局</w:t>
            </w:r>
          </w:p>
        </w:tc>
        <w:tc>
          <w:tcPr>
            <w:tcW w:w="1586" w:type="dxa"/>
          </w:tcPr>
          <w:p>
            <w:pPr>
              <w:pStyle w:val="18"/>
              <w:spacing w:before="143"/>
              <w:ind w:left="111" w:right="103"/>
              <w:jc w:val="center"/>
              <w:rPr>
                <w:sz w:val="22"/>
              </w:rPr>
            </w:pPr>
            <w:r>
              <w:rPr>
                <w:sz w:val="22"/>
              </w:rPr>
              <w:t>预算执行单位</w:t>
            </w:r>
          </w:p>
        </w:tc>
        <w:tc>
          <w:tcPr>
            <w:tcW w:w="4171" w:type="dxa"/>
          </w:tcPr>
          <w:p>
            <w:pPr>
              <w:pStyle w:val="18"/>
              <w:spacing w:before="143"/>
              <w:ind w:left="1075" w:right="1066"/>
              <w:jc w:val="center"/>
              <w:rPr>
                <w:sz w:val="22"/>
              </w:rPr>
            </w:pPr>
            <w:r>
              <w:rPr>
                <w:sz w:val="22"/>
              </w:rPr>
              <w:t>淄博高新区公安分局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89" w:type="dxa"/>
            <w:gridSpan w:val="2"/>
          </w:tcPr>
          <w:p>
            <w:pPr>
              <w:pStyle w:val="18"/>
              <w:spacing w:before="142"/>
              <w:ind w:left="144"/>
              <w:rPr>
                <w:sz w:val="22"/>
              </w:rPr>
            </w:pPr>
            <w:r>
              <w:rPr>
                <w:sz w:val="22"/>
              </w:rPr>
              <w:t>项目负责人</w:t>
            </w:r>
          </w:p>
        </w:tc>
        <w:tc>
          <w:tcPr>
            <w:tcW w:w="2259" w:type="dxa"/>
          </w:tcPr>
          <w:p>
            <w:pPr>
              <w:pStyle w:val="18"/>
              <w:spacing w:before="142"/>
              <w:ind w:left="117" w:right="111"/>
              <w:jc w:val="center"/>
              <w:rPr>
                <w:sz w:val="22"/>
              </w:rPr>
            </w:pPr>
            <w:r>
              <w:rPr>
                <w:sz w:val="22"/>
              </w:rPr>
              <w:t>杨钰梅</w:t>
            </w:r>
          </w:p>
        </w:tc>
        <w:tc>
          <w:tcPr>
            <w:tcW w:w="1586" w:type="dxa"/>
          </w:tcPr>
          <w:p>
            <w:pPr>
              <w:pStyle w:val="18"/>
              <w:spacing w:before="142"/>
              <w:ind w:left="112" w:right="102"/>
              <w:jc w:val="center"/>
              <w:rPr>
                <w:sz w:val="22"/>
              </w:rPr>
            </w:pPr>
            <w:r>
              <w:rPr>
                <w:sz w:val="22"/>
              </w:rPr>
              <w:t>联系电话</w:t>
            </w:r>
          </w:p>
        </w:tc>
        <w:tc>
          <w:tcPr>
            <w:tcW w:w="4171" w:type="dxa"/>
          </w:tcPr>
          <w:p>
            <w:pPr>
              <w:pStyle w:val="18"/>
              <w:spacing w:before="142"/>
              <w:ind w:left="1075" w:right="1066"/>
              <w:jc w:val="center"/>
              <w:rPr>
                <w:sz w:val="22"/>
              </w:rPr>
            </w:pPr>
            <w:r>
              <w:rPr>
                <w:sz w:val="22"/>
              </w:rPr>
              <w:t>2139529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1389" w:type="dxa"/>
            <w:gridSpan w:val="2"/>
          </w:tcPr>
          <w:p>
            <w:pPr>
              <w:pStyle w:val="18"/>
              <w:spacing w:before="172"/>
              <w:ind w:left="254"/>
              <w:rPr>
                <w:sz w:val="22"/>
              </w:rPr>
            </w:pPr>
            <w:r>
              <w:rPr>
                <w:sz w:val="22"/>
              </w:rPr>
              <w:t>项目类型</w:t>
            </w:r>
          </w:p>
        </w:tc>
        <w:tc>
          <w:tcPr>
            <w:tcW w:w="8016" w:type="dxa"/>
            <w:gridSpan w:val="3"/>
          </w:tcPr>
          <w:p>
            <w:pPr>
              <w:pStyle w:val="18"/>
              <w:tabs>
                <w:tab w:val="left" w:pos="3737"/>
              </w:tabs>
              <w:spacing w:before="16"/>
              <w:ind w:left="1318"/>
              <w:rPr>
                <w:sz w:val="22"/>
              </w:rPr>
            </w:pPr>
            <w:r>
              <w:rPr>
                <w:spacing w:val="-3"/>
                <w:sz w:val="22"/>
              </w:rPr>
              <w:t>□</w:t>
            </w:r>
            <w:r>
              <w:rPr>
                <w:sz w:val="22"/>
              </w:rPr>
              <w:t>上</w:t>
            </w:r>
            <w:r>
              <w:rPr>
                <w:spacing w:val="-3"/>
                <w:sz w:val="22"/>
              </w:rPr>
              <w:t>年</w:t>
            </w:r>
            <w:r>
              <w:rPr>
                <w:sz w:val="22"/>
              </w:rPr>
              <w:t>原有</w:t>
            </w:r>
            <w:r>
              <w:rPr>
                <w:spacing w:val="-3"/>
                <w:sz w:val="22"/>
              </w:rPr>
              <w:t>项</w:t>
            </w:r>
            <w:r>
              <w:rPr>
                <w:sz w:val="22"/>
              </w:rPr>
              <w:t>目</w:t>
            </w:r>
            <w:r>
              <w:rPr>
                <w:sz w:val="22"/>
              </w:rPr>
              <w:tab/>
            </w:r>
            <w:r>
              <w:rPr>
                <w:sz w:val="22"/>
              </w:rPr>
              <w:t>□新</w:t>
            </w:r>
            <w:r>
              <w:rPr>
                <w:spacing w:val="-3"/>
                <w:sz w:val="22"/>
              </w:rPr>
              <w:t>增</w:t>
            </w:r>
            <w:r>
              <w:rPr>
                <w:sz w:val="22"/>
              </w:rPr>
              <w:t>固定</w:t>
            </w:r>
            <w:r>
              <w:rPr>
                <w:spacing w:val="-3"/>
                <w:sz w:val="22"/>
              </w:rPr>
              <w:t>项</w:t>
            </w:r>
            <w:r>
              <w:rPr>
                <w:sz w:val="22"/>
              </w:rPr>
              <w:t>目</w:t>
            </w:r>
          </w:p>
          <w:p>
            <w:pPr>
              <w:pStyle w:val="18"/>
              <w:tabs>
                <w:tab w:val="left" w:pos="3713"/>
              </w:tabs>
              <w:spacing w:before="30" w:line="275" w:lineRule="exact"/>
              <w:ind w:left="1318"/>
              <w:rPr>
                <w:sz w:val="22"/>
              </w:rPr>
            </w:pPr>
            <w:r>
              <w:rPr>
                <w:rFonts w:ascii="Wingdings" w:hAnsi="Wingdings" w:eastAsia="Wingdings"/>
                <w:spacing w:val="-3"/>
                <w:sz w:val="22"/>
              </w:rPr>
              <w:t></w:t>
            </w:r>
            <w:r>
              <w:rPr>
                <w:sz w:val="22"/>
              </w:rPr>
              <w:t>新</w:t>
            </w:r>
            <w:r>
              <w:rPr>
                <w:spacing w:val="-3"/>
                <w:sz w:val="22"/>
              </w:rPr>
              <w:t>增</w:t>
            </w:r>
            <w:r>
              <w:rPr>
                <w:sz w:val="22"/>
              </w:rPr>
              <w:t>一次</w:t>
            </w:r>
            <w:r>
              <w:rPr>
                <w:spacing w:val="-3"/>
                <w:sz w:val="22"/>
              </w:rPr>
              <w:t>性</w:t>
            </w:r>
            <w:r>
              <w:rPr>
                <w:sz w:val="22"/>
              </w:rPr>
              <w:t>项目</w:t>
            </w:r>
            <w:r>
              <w:rPr>
                <w:sz w:val="22"/>
              </w:rPr>
              <w:tab/>
            </w:r>
            <w:r>
              <w:rPr>
                <w:sz w:val="22"/>
              </w:rPr>
              <w:t>□其</w:t>
            </w:r>
            <w:r>
              <w:rPr>
                <w:spacing w:val="-3"/>
                <w:sz w:val="22"/>
              </w:rPr>
              <w:t>他</w:t>
            </w:r>
            <w:r>
              <w:rPr>
                <w:sz w:val="22"/>
              </w:rPr>
              <w:t>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9" w:type="dxa"/>
            <w:gridSpan w:val="2"/>
          </w:tcPr>
          <w:p>
            <w:pPr>
              <w:pStyle w:val="18"/>
              <w:spacing w:before="143"/>
              <w:ind w:left="254"/>
              <w:rPr>
                <w:sz w:val="22"/>
              </w:rPr>
            </w:pPr>
            <w:r>
              <w:rPr>
                <w:sz w:val="22"/>
              </w:rPr>
              <w:t>项目期限</w:t>
            </w:r>
          </w:p>
        </w:tc>
        <w:tc>
          <w:tcPr>
            <w:tcW w:w="8016" w:type="dxa"/>
            <w:gridSpan w:val="3"/>
          </w:tcPr>
          <w:p>
            <w:pPr>
              <w:pStyle w:val="18"/>
              <w:spacing w:before="143"/>
              <w:ind w:left="2393" w:right="2382"/>
              <w:jc w:val="center"/>
              <w:rPr>
                <w:sz w:val="22"/>
              </w:rPr>
            </w:pPr>
            <w:r>
              <w:rPr>
                <w:sz w:val="22"/>
              </w:rPr>
              <w:t>2021 年 1 月 至 2021 年 12 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89" w:type="dxa"/>
            <w:gridSpan w:val="2"/>
            <w:vMerge w:val="restart"/>
          </w:tcPr>
          <w:p>
            <w:pPr>
              <w:pStyle w:val="18"/>
              <w:spacing w:before="11"/>
              <w:rPr>
                <w:sz w:val="31"/>
              </w:rPr>
            </w:pPr>
          </w:p>
          <w:p>
            <w:pPr>
              <w:pStyle w:val="18"/>
              <w:spacing w:line="266" w:lineRule="auto"/>
              <w:ind w:left="472" w:right="241" w:hanging="219"/>
              <w:rPr>
                <w:sz w:val="22"/>
              </w:rPr>
            </w:pPr>
            <w:r>
              <w:rPr>
                <w:sz w:val="22"/>
              </w:rPr>
              <w:t>项目资金申请</w:t>
            </w:r>
          </w:p>
          <w:p>
            <w:pPr>
              <w:pStyle w:val="18"/>
              <w:spacing w:line="280" w:lineRule="exact"/>
              <w:ind w:left="254"/>
              <w:rPr>
                <w:sz w:val="22"/>
              </w:rPr>
            </w:pPr>
            <w:r>
              <w:rPr>
                <w:sz w:val="22"/>
              </w:rPr>
              <w:t>（万元）</w:t>
            </w:r>
          </w:p>
        </w:tc>
        <w:tc>
          <w:tcPr>
            <w:tcW w:w="2259" w:type="dxa"/>
          </w:tcPr>
          <w:p>
            <w:pPr>
              <w:pStyle w:val="18"/>
              <w:spacing w:before="142"/>
              <w:ind w:left="327"/>
              <w:rPr>
                <w:sz w:val="22"/>
              </w:rPr>
            </w:pPr>
            <w:r>
              <w:rPr>
                <w:sz w:val="22"/>
              </w:rPr>
              <w:t>资金总额：</w:t>
            </w:r>
          </w:p>
        </w:tc>
        <w:tc>
          <w:tcPr>
            <w:tcW w:w="5757" w:type="dxa"/>
            <w:gridSpan w:val="2"/>
          </w:tcPr>
          <w:p>
            <w:pPr>
              <w:pStyle w:val="18"/>
              <w:spacing w:before="142"/>
              <w:ind w:left="2281" w:right="2270"/>
              <w:jc w:val="center"/>
              <w:rPr>
                <w:sz w:val="22"/>
              </w:rPr>
            </w:pPr>
            <w:r>
              <w:rPr>
                <w:sz w:val="22"/>
              </w:rPr>
              <w:t>3785.76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9" w:type="dxa"/>
            <w:gridSpan w:val="2"/>
            <w:vMerge w:val="continue"/>
            <w:tcBorders>
              <w:top w:val="nil"/>
            </w:tcBorders>
          </w:tcPr>
          <w:p>
            <w:pPr>
              <w:rPr>
                <w:sz w:val="2"/>
                <w:szCs w:val="2"/>
              </w:rPr>
            </w:pPr>
          </w:p>
        </w:tc>
        <w:tc>
          <w:tcPr>
            <w:tcW w:w="2259" w:type="dxa"/>
          </w:tcPr>
          <w:p>
            <w:pPr>
              <w:pStyle w:val="18"/>
              <w:spacing w:before="144"/>
              <w:ind w:left="547"/>
              <w:rPr>
                <w:sz w:val="22"/>
              </w:rPr>
            </w:pPr>
            <w:r>
              <w:rPr>
                <w:sz w:val="22"/>
              </w:rPr>
              <w:t>财政拨款：</w:t>
            </w:r>
          </w:p>
        </w:tc>
        <w:tc>
          <w:tcPr>
            <w:tcW w:w="5757" w:type="dxa"/>
            <w:gridSpan w:val="2"/>
          </w:tcPr>
          <w:p>
            <w:pPr>
              <w:pStyle w:val="18"/>
              <w:spacing w:before="144"/>
              <w:ind w:left="2281" w:right="2270"/>
              <w:jc w:val="center"/>
              <w:rPr>
                <w:sz w:val="22"/>
              </w:rPr>
            </w:pPr>
            <w:r>
              <w:rPr>
                <w:sz w:val="22"/>
              </w:rPr>
              <w:t>3785.76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9" w:type="dxa"/>
            <w:gridSpan w:val="2"/>
            <w:vMerge w:val="continue"/>
            <w:tcBorders>
              <w:top w:val="nil"/>
            </w:tcBorders>
          </w:tcPr>
          <w:p>
            <w:pPr>
              <w:rPr>
                <w:sz w:val="2"/>
                <w:szCs w:val="2"/>
              </w:rPr>
            </w:pPr>
          </w:p>
        </w:tc>
        <w:tc>
          <w:tcPr>
            <w:tcW w:w="2259" w:type="dxa"/>
          </w:tcPr>
          <w:p>
            <w:pPr>
              <w:pStyle w:val="18"/>
              <w:spacing w:before="142"/>
              <w:ind w:left="547"/>
              <w:rPr>
                <w:sz w:val="22"/>
              </w:rPr>
            </w:pPr>
            <w:r>
              <w:rPr>
                <w:sz w:val="22"/>
              </w:rPr>
              <w:t>其 他：</w:t>
            </w:r>
          </w:p>
        </w:tc>
        <w:tc>
          <w:tcPr>
            <w:tcW w:w="5757" w:type="dxa"/>
            <w:gridSpan w:val="2"/>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05" w:hRule="atLeast"/>
        </w:trPr>
        <w:tc>
          <w:tcPr>
            <w:tcW w:w="933" w:type="dxa"/>
          </w:tcPr>
          <w:p>
            <w:pPr>
              <w:pStyle w:val="18"/>
              <w:rPr>
                <w:sz w:val="22"/>
              </w:rPr>
            </w:pPr>
          </w:p>
          <w:p>
            <w:pPr>
              <w:pStyle w:val="18"/>
              <w:spacing w:before="5"/>
              <w:rPr>
                <w:sz w:val="25"/>
              </w:rPr>
            </w:pPr>
          </w:p>
          <w:p>
            <w:pPr>
              <w:pStyle w:val="18"/>
              <w:spacing w:line="266" w:lineRule="auto"/>
              <w:ind w:left="244" w:right="234"/>
              <w:rPr>
                <w:sz w:val="22"/>
              </w:rPr>
            </w:pPr>
            <w:r>
              <w:rPr>
                <w:sz w:val="22"/>
              </w:rPr>
              <w:t>项目简介</w:t>
            </w:r>
          </w:p>
        </w:tc>
        <w:tc>
          <w:tcPr>
            <w:tcW w:w="8472" w:type="dxa"/>
            <w:gridSpan w:val="4"/>
          </w:tcPr>
          <w:p>
            <w:pPr>
              <w:pStyle w:val="18"/>
              <w:rPr>
                <w:sz w:val="22"/>
              </w:rPr>
            </w:pPr>
          </w:p>
          <w:p>
            <w:pPr>
              <w:pStyle w:val="18"/>
              <w:spacing w:before="169" w:line="266" w:lineRule="auto"/>
              <w:ind w:left="108" w:right="95"/>
              <w:rPr>
                <w:sz w:val="22"/>
              </w:rPr>
            </w:pPr>
            <w:r>
              <w:rPr>
                <w:spacing w:val="-10"/>
                <w:sz w:val="22"/>
              </w:rPr>
              <w:t xml:space="preserve">该项目涉及监控系统、设施于 </w:t>
            </w:r>
            <w:r>
              <w:rPr>
                <w:sz w:val="22"/>
              </w:rPr>
              <w:t>2018</w:t>
            </w:r>
            <w:r>
              <w:rPr>
                <w:spacing w:val="-36"/>
                <w:sz w:val="22"/>
              </w:rPr>
              <w:t xml:space="preserve"> 年 </w:t>
            </w:r>
            <w:r>
              <w:rPr>
                <w:sz w:val="22"/>
              </w:rPr>
              <w:t>6</w:t>
            </w:r>
            <w:r>
              <w:rPr>
                <w:spacing w:val="-9"/>
                <w:sz w:val="22"/>
              </w:rPr>
              <w:t xml:space="preserve"> 月由高新区创业中心整体移交，</w:t>
            </w:r>
            <w:r>
              <w:rPr>
                <w:spacing w:val="-6"/>
                <w:sz w:val="22"/>
              </w:rPr>
              <w:t>2019</w:t>
            </w:r>
            <w:r>
              <w:rPr>
                <w:spacing w:val="-12"/>
                <w:sz w:val="22"/>
              </w:rPr>
              <w:t xml:space="preserve"> 年开始由</w:t>
            </w:r>
            <w:r>
              <w:rPr>
                <w:spacing w:val="-5"/>
                <w:sz w:val="22"/>
              </w:rPr>
              <w:t>高新公安分局负责移交系统、设施运维工作。</w:t>
            </w:r>
          </w:p>
          <w:p>
            <w:pPr>
              <w:pStyle w:val="18"/>
              <w:spacing w:line="280" w:lineRule="exact"/>
              <w:ind w:left="108"/>
              <w:rPr>
                <w:sz w:val="22"/>
              </w:rPr>
            </w:pPr>
            <w:r>
              <w:rPr>
                <w:sz w:val="22"/>
              </w:rPr>
              <w:t>该项目资金主要用于：平安在线、视频全覆盖光纤租赁、视频全覆盖系统提升改造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66" w:hRule="atLeast"/>
        </w:trPr>
        <w:tc>
          <w:tcPr>
            <w:tcW w:w="933" w:type="dxa"/>
          </w:tcPr>
          <w:p>
            <w:pPr>
              <w:pStyle w:val="18"/>
              <w:spacing w:before="11"/>
              <w:rPr>
                <w:sz w:val="25"/>
              </w:rPr>
            </w:pPr>
          </w:p>
          <w:p>
            <w:pPr>
              <w:pStyle w:val="18"/>
              <w:spacing w:before="1" w:line="266" w:lineRule="auto"/>
              <w:ind w:left="244" w:right="234"/>
              <w:jc w:val="both"/>
              <w:rPr>
                <w:sz w:val="22"/>
              </w:rPr>
            </w:pPr>
            <w:r>
              <w:rPr>
                <w:sz w:val="22"/>
              </w:rPr>
              <w:t>项目立项情况</w:t>
            </w:r>
          </w:p>
        </w:tc>
        <w:tc>
          <w:tcPr>
            <w:tcW w:w="8472" w:type="dxa"/>
            <w:gridSpan w:val="4"/>
          </w:tcPr>
          <w:p>
            <w:pPr>
              <w:pStyle w:val="18"/>
              <w:rPr>
                <w:sz w:val="22"/>
              </w:rPr>
            </w:pPr>
          </w:p>
          <w:p>
            <w:pPr>
              <w:pStyle w:val="18"/>
              <w:spacing w:before="3"/>
              <w:rPr>
                <w:sz w:val="28"/>
              </w:rPr>
            </w:pPr>
          </w:p>
          <w:p>
            <w:pPr>
              <w:pStyle w:val="18"/>
              <w:ind w:left="108"/>
              <w:rPr>
                <w:sz w:val="22"/>
              </w:rPr>
            </w:pPr>
            <w:r>
              <w:rPr>
                <w:sz w:val="22"/>
              </w:rPr>
              <w:t>依据项目系统、设施运维合同立项。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11" w:hRule="atLeast"/>
        </w:trPr>
        <w:tc>
          <w:tcPr>
            <w:tcW w:w="933" w:type="dxa"/>
          </w:tcPr>
          <w:p>
            <w:pPr>
              <w:pStyle w:val="18"/>
              <w:spacing w:before="9"/>
              <w:rPr>
                <w:sz w:val="23"/>
              </w:rPr>
            </w:pPr>
          </w:p>
          <w:p>
            <w:pPr>
              <w:pStyle w:val="18"/>
              <w:spacing w:line="266" w:lineRule="auto"/>
              <w:ind w:left="244" w:right="234"/>
              <w:jc w:val="both"/>
              <w:rPr>
                <w:sz w:val="22"/>
              </w:rPr>
            </w:pPr>
            <w:r>
              <w:rPr>
                <w:sz w:val="22"/>
              </w:rPr>
              <w:t>资金测算明细</w:t>
            </w:r>
          </w:p>
        </w:tc>
        <w:tc>
          <w:tcPr>
            <w:tcW w:w="8472" w:type="dxa"/>
            <w:gridSpan w:val="4"/>
          </w:tcPr>
          <w:p>
            <w:pPr>
              <w:pStyle w:val="18"/>
              <w:numPr>
                <w:ilvl w:val="0"/>
                <w:numId w:val="15"/>
              </w:numPr>
              <w:tabs>
                <w:tab w:val="left" w:pos="329"/>
              </w:tabs>
              <w:spacing w:before="186" w:after="0" w:line="240" w:lineRule="auto"/>
              <w:ind w:left="328" w:right="0" w:hanging="221"/>
              <w:jc w:val="left"/>
              <w:rPr>
                <w:sz w:val="22"/>
              </w:rPr>
            </w:pPr>
            <w:r>
              <w:rPr>
                <w:spacing w:val="-9"/>
                <w:sz w:val="22"/>
              </w:rPr>
              <w:t xml:space="preserve">视频全覆盖光纤租赁 </w:t>
            </w:r>
            <w:r>
              <w:rPr>
                <w:sz w:val="22"/>
              </w:rPr>
              <w:t>2</w:t>
            </w:r>
            <w:r>
              <w:rPr>
                <w:spacing w:val="-20"/>
                <w:sz w:val="22"/>
              </w:rPr>
              <w:t xml:space="preserve"> 期费用为 </w:t>
            </w:r>
            <w:r>
              <w:rPr>
                <w:sz w:val="22"/>
              </w:rPr>
              <w:t>185.76</w:t>
            </w:r>
            <w:r>
              <w:rPr>
                <w:spacing w:val="-16"/>
                <w:sz w:val="22"/>
              </w:rPr>
              <w:t xml:space="preserve"> 万元；</w:t>
            </w:r>
          </w:p>
          <w:p>
            <w:pPr>
              <w:pStyle w:val="18"/>
              <w:numPr>
                <w:ilvl w:val="0"/>
                <w:numId w:val="15"/>
              </w:numPr>
              <w:tabs>
                <w:tab w:val="left" w:pos="331"/>
              </w:tabs>
              <w:spacing w:before="4" w:after="0" w:line="240" w:lineRule="auto"/>
              <w:ind w:left="330" w:right="0" w:hanging="223"/>
              <w:jc w:val="left"/>
              <w:rPr>
                <w:sz w:val="22"/>
              </w:rPr>
            </w:pPr>
            <w:r>
              <w:rPr>
                <w:spacing w:val="-6"/>
                <w:sz w:val="22"/>
              </w:rPr>
              <w:t xml:space="preserve">平安在线暨视频全覆盖提升改造工程费用 </w:t>
            </w:r>
            <w:r>
              <w:rPr>
                <w:sz w:val="22"/>
              </w:rPr>
              <w:t>3600</w:t>
            </w:r>
            <w:r>
              <w:rPr>
                <w:spacing w:val="-20"/>
                <w:sz w:val="22"/>
              </w:rPr>
              <w:t xml:space="preserve"> 万元，其中工程费 </w:t>
            </w:r>
            <w:r>
              <w:rPr>
                <w:sz w:val="22"/>
              </w:rPr>
              <w:t>3274</w:t>
            </w:r>
            <w:r>
              <w:rPr>
                <w:spacing w:val="-18"/>
                <w:sz w:val="22"/>
              </w:rPr>
              <w:t xml:space="preserve"> 万元，设计费</w:t>
            </w:r>
          </w:p>
          <w:p>
            <w:pPr>
              <w:pStyle w:val="18"/>
              <w:spacing w:before="1"/>
              <w:ind w:left="108"/>
              <w:rPr>
                <w:sz w:val="22"/>
              </w:rPr>
            </w:pPr>
            <w:r>
              <w:rPr>
                <w:sz w:val="22"/>
              </w:rPr>
              <w:t>80 万元，招标代理费 12 万元，监理费 64 万元，暂列金 170 万元。</w:t>
            </w:r>
          </w:p>
          <w:p>
            <w:pPr>
              <w:pStyle w:val="18"/>
              <w:spacing w:before="4"/>
              <w:ind w:left="108"/>
              <w:rPr>
                <w:sz w:val="22"/>
              </w:rPr>
            </w:pPr>
            <w:r>
              <w:rPr>
                <w:sz w:val="22"/>
              </w:rPr>
              <w:t>合计 3785.76 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933" w:type="dxa"/>
            <w:vMerge w:val="restart"/>
          </w:tcPr>
          <w:p>
            <w:pPr>
              <w:pStyle w:val="18"/>
              <w:rPr>
                <w:sz w:val="22"/>
              </w:rPr>
            </w:pPr>
          </w:p>
          <w:p>
            <w:pPr>
              <w:pStyle w:val="18"/>
              <w:spacing w:before="8"/>
              <w:rPr>
                <w:sz w:val="30"/>
              </w:rPr>
            </w:pPr>
          </w:p>
          <w:p>
            <w:pPr>
              <w:pStyle w:val="18"/>
              <w:spacing w:line="266" w:lineRule="auto"/>
              <w:ind w:left="244" w:right="234"/>
              <w:jc w:val="both"/>
              <w:rPr>
                <w:sz w:val="22"/>
              </w:rPr>
            </w:pPr>
            <w:r>
              <w:rPr>
                <w:sz w:val="22"/>
              </w:rPr>
              <w:t>项目绩效目标</w:t>
            </w:r>
          </w:p>
        </w:tc>
        <w:tc>
          <w:tcPr>
            <w:tcW w:w="4301" w:type="dxa"/>
            <w:gridSpan w:val="3"/>
          </w:tcPr>
          <w:p>
            <w:pPr>
              <w:pStyle w:val="18"/>
              <w:spacing w:before="144"/>
              <w:ind w:left="1689" w:right="1680"/>
              <w:jc w:val="center"/>
              <w:rPr>
                <w:sz w:val="22"/>
              </w:rPr>
            </w:pPr>
            <w:r>
              <w:rPr>
                <w:sz w:val="22"/>
              </w:rPr>
              <w:t>长期目标</w:t>
            </w:r>
          </w:p>
        </w:tc>
        <w:tc>
          <w:tcPr>
            <w:tcW w:w="4171" w:type="dxa"/>
          </w:tcPr>
          <w:p>
            <w:pPr>
              <w:pStyle w:val="18"/>
              <w:spacing w:before="144"/>
              <w:ind w:left="1075" w:right="1066"/>
              <w:jc w:val="center"/>
              <w:rPr>
                <w:sz w:val="22"/>
              </w:rPr>
            </w:pPr>
            <w:r>
              <w:rPr>
                <w:sz w:val="22"/>
              </w:rPr>
              <w:t>年度目标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74" w:hRule="atLeast"/>
        </w:trPr>
        <w:tc>
          <w:tcPr>
            <w:tcW w:w="933" w:type="dxa"/>
            <w:vMerge w:val="continue"/>
            <w:tcBorders>
              <w:top w:val="nil"/>
            </w:tcBorders>
          </w:tcPr>
          <w:p>
            <w:pPr>
              <w:rPr>
                <w:sz w:val="2"/>
                <w:szCs w:val="2"/>
              </w:rPr>
            </w:pPr>
          </w:p>
        </w:tc>
        <w:tc>
          <w:tcPr>
            <w:tcW w:w="4301" w:type="dxa"/>
            <w:gridSpan w:val="3"/>
          </w:tcPr>
          <w:p>
            <w:pPr>
              <w:pStyle w:val="18"/>
              <w:rPr>
                <w:sz w:val="22"/>
              </w:rPr>
            </w:pPr>
          </w:p>
          <w:p>
            <w:pPr>
              <w:pStyle w:val="18"/>
              <w:spacing w:before="3"/>
              <w:rPr>
                <w:sz w:val="20"/>
              </w:rPr>
            </w:pPr>
          </w:p>
          <w:p>
            <w:pPr>
              <w:pStyle w:val="18"/>
              <w:spacing w:line="266" w:lineRule="auto"/>
              <w:ind w:left="108" w:right="95"/>
              <w:rPr>
                <w:sz w:val="22"/>
              </w:rPr>
            </w:pPr>
            <w:r>
              <w:rPr>
                <w:sz w:val="22"/>
              </w:rPr>
              <w:t>保障高新区公安分局公共安全监控工作正常、稳定运行。</w:t>
            </w:r>
          </w:p>
        </w:tc>
        <w:tc>
          <w:tcPr>
            <w:tcW w:w="4171" w:type="dxa"/>
          </w:tcPr>
          <w:p>
            <w:pPr>
              <w:pStyle w:val="18"/>
              <w:rPr>
                <w:sz w:val="22"/>
              </w:rPr>
            </w:pPr>
          </w:p>
          <w:p>
            <w:pPr>
              <w:pStyle w:val="18"/>
              <w:spacing w:before="3"/>
              <w:rPr>
                <w:sz w:val="20"/>
              </w:rPr>
            </w:pPr>
          </w:p>
          <w:p>
            <w:pPr>
              <w:pStyle w:val="18"/>
              <w:spacing w:line="266" w:lineRule="auto"/>
              <w:ind w:left="108" w:right="54"/>
              <w:rPr>
                <w:sz w:val="22"/>
              </w:rPr>
            </w:pPr>
            <w:r>
              <w:rPr>
                <w:sz w:val="22"/>
              </w:rPr>
              <w:t>保障平安在线、视频全覆盖系统正常稳定运行。</w:t>
            </w:r>
          </w:p>
        </w:tc>
      </w:tr>
    </w:tbl>
    <w:p>
      <w:pPr>
        <w:spacing w:after="0" w:line="266" w:lineRule="auto"/>
        <w:rPr>
          <w:sz w:val="22"/>
        </w:rPr>
        <w:sectPr>
          <w:pgSz w:w="11910" w:h="16840"/>
          <w:pgMar w:top="1440" w:right="1140" w:bottom="1000" w:left="1140" w:header="0" w:footer="817" w:gutter="0"/>
          <w:cols w:space="720" w:num="1"/>
        </w:sectPr>
      </w:pPr>
    </w:p>
    <w:tbl>
      <w:tblPr>
        <w:tblStyle w:val="14"/>
        <w:tblW w:w="9405"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3"/>
        <w:gridCol w:w="1075"/>
        <w:gridCol w:w="1080"/>
        <w:gridCol w:w="2146"/>
        <w:gridCol w:w="2567"/>
        <w:gridCol w:w="16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933" w:type="dxa"/>
            <w:vMerge w:val="restart"/>
          </w:tcPr>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spacing w:before="9"/>
              <w:rPr>
                <w:sz w:val="20"/>
              </w:rPr>
            </w:pPr>
          </w:p>
          <w:p>
            <w:pPr>
              <w:pStyle w:val="18"/>
              <w:spacing w:line="266" w:lineRule="auto"/>
              <w:ind w:left="244" w:right="234"/>
              <w:jc w:val="both"/>
              <w:rPr>
                <w:sz w:val="22"/>
              </w:rPr>
            </w:pPr>
            <w:r>
              <w:rPr>
                <w:sz w:val="22"/>
              </w:rPr>
              <w:t>年度绩效指标</w:t>
            </w:r>
          </w:p>
        </w:tc>
        <w:tc>
          <w:tcPr>
            <w:tcW w:w="1075" w:type="dxa"/>
          </w:tcPr>
          <w:p>
            <w:pPr>
              <w:pStyle w:val="18"/>
              <w:spacing w:before="16"/>
              <w:ind w:left="317"/>
              <w:rPr>
                <w:sz w:val="22"/>
              </w:rPr>
            </w:pPr>
            <w:r>
              <w:rPr>
                <w:spacing w:val="-1"/>
                <w:sz w:val="22"/>
              </w:rPr>
              <w:t>一级</w:t>
            </w:r>
          </w:p>
          <w:p>
            <w:pPr>
              <w:pStyle w:val="18"/>
              <w:spacing w:before="30" w:line="276" w:lineRule="exact"/>
              <w:ind w:left="317"/>
              <w:rPr>
                <w:sz w:val="22"/>
              </w:rPr>
            </w:pPr>
            <w:r>
              <w:rPr>
                <w:spacing w:val="-1"/>
                <w:sz w:val="22"/>
              </w:rPr>
              <w:t>指标</w:t>
            </w:r>
          </w:p>
        </w:tc>
        <w:tc>
          <w:tcPr>
            <w:tcW w:w="1080" w:type="dxa"/>
          </w:tcPr>
          <w:p>
            <w:pPr>
              <w:pStyle w:val="18"/>
              <w:spacing w:before="16"/>
              <w:ind w:left="320"/>
              <w:rPr>
                <w:sz w:val="22"/>
              </w:rPr>
            </w:pPr>
            <w:r>
              <w:rPr>
                <w:spacing w:val="-1"/>
                <w:sz w:val="22"/>
              </w:rPr>
              <w:t>二级</w:t>
            </w:r>
          </w:p>
          <w:p>
            <w:pPr>
              <w:pStyle w:val="18"/>
              <w:spacing w:before="30" w:line="276" w:lineRule="exact"/>
              <w:ind w:left="320"/>
              <w:rPr>
                <w:sz w:val="22"/>
              </w:rPr>
            </w:pPr>
            <w:r>
              <w:rPr>
                <w:spacing w:val="-1"/>
                <w:sz w:val="22"/>
              </w:rPr>
              <w:t>指标</w:t>
            </w:r>
          </w:p>
        </w:tc>
        <w:tc>
          <w:tcPr>
            <w:tcW w:w="2146" w:type="dxa"/>
          </w:tcPr>
          <w:p>
            <w:pPr>
              <w:pStyle w:val="18"/>
              <w:spacing w:before="172"/>
              <w:ind w:left="632"/>
              <w:rPr>
                <w:sz w:val="22"/>
              </w:rPr>
            </w:pPr>
            <w:r>
              <w:rPr>
                <w:sz w:val="22"/>
              </w:rPr>
              <w:t>三级指标</w:t>
            </w:r>
          </w:p>
        </w:tc>
        <w:tc>
          <w:tcPr>
            <w:tcW w:w="2567" w:type="dxa"/>
          </w:tcPr>
          <w:p>
            <w:pPr>
              <w:pStyle w:val="18"/>
              <w:spacing w:before="172"/>
              <w:ind w:left="842"/>
              <w:rPr>
                <w:sz w:val="22"/>
              </w:rPr>
            </w:pPr>
            <w:r>
              <w:rPr>
                <w:sz w:val="22"/>
              </w:rPr>
              <w:t>指标内容</w:t>
            </w:r>
          </w:p>
        </w:tc>
        <w:tc>
          <w:tcPr>
            <w:tcW w:w="1604" w:type="dxa"/>
          </w:tcPr>
          <w:p>
            <w:pPr>
              <w:pStyle w:val="18"/>
              <w:spacing w:before="172"/>
              <w:ind w:left="342" w:right="332"/>
              <w:jc w:val="center"/>
              <w:rPr>
                <w:sz w:val="22"/>
              </w:rPr>
            </w:pPr>
            <w:r>
              <w:rPr>
                <w:sz w:val="22"/>
              </w:rPr>
              <w:t>指标值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933" w:type="dxa"/>
            <w:vMerge w:val="continue"/>
            <w:tcBorders>
              <w:top w:val="nil"/>
            </w:tcBorders>
          </w:tcPr>
          <w:p>
            <w:pPr>
              <w:rPr>
                <w:sz w:val="2"/>
                <w:szCs w:val="2"/>
              </w:rPr>
            </w:pPr>
          </w:p>
        </w:tc>
        <w:tc>
          <w:tcPr>
            <w:tcW w:w="1075" w:type="dxa"/>
            <w:vMerge w:val="restart"/>
          </w:tcPr>
          <w:p>
            <w:pPr>
              <w:pStyle w:val="18"/>
              <w:rPr>
                <w:sz w:val="22"/>
              </w:rPr>
            </w:pPr>
          </w:p>
          <w:p>
            <w:pPr>
              <w:pStyle w:val="18"/>
              <w:rPr>
                <w:sz w:val="22"/>
              </w:rPr>
            </w:pPr>
          </w:p>
          <w:p>
            <w:pPr>
              <w:pStyle w:val="18"/>
              <w:spacing w:before="1"/>
              <w:rPr>
                <w:sz w:val="27"/>
              </w:rPr>
            </w:pPr>
          </w:p>
          <w:p>
            <w:pPr>
              <w:pStyle w:val="18"/>
              <w:spacing w:line="266" w:lineRule="auto"/>
              <w:ind w:left="317" w:right="303"/>
              <w:rPr>
                <w:sz w:val="22"/>
              </w:rPr>
            </w:pPr>
            <w:r>
              <w:rPr>
                <w:sz w:val="22"/>
              </w:rPr>
              <w:t>产出指标</w:t>
            </w:r>
          </w:p>
        </w:tc>
        <w:tc>
          <w:tcPr>
            <w:tcW w:w="1080" w:type="dxa"/>
            <w:vMerge w:val="restart"/>
          </w:tcPr>
          <w:p>
            <w:pPr>
              <w:pStyle w:val="18"/>
              <w:spacing w:before="8"/>
              <w:rPr>
                <w:sz w:val="21"/>
              </w:rPr>
            </w:pPr>
          </w:p>
          <w:p>
            <w:pPr>
              <w:pStyle w:val="18"/>
              <w:spacing w:line="266" w:lineRule="auto"/>
              <w:ind w:left="320" w:right="306"/>
              <w:rPr>
                <w:sz w:val="22"/>
              </w:rPr>
            </w:pPr>
            <w:r>
              <w:rPr>
                <w:sz w:val="22"/>
              </w:rPr>
              <w:t>数量指标</w:t>
            </w:r>
          </w:p>
        </w:tc>
        <w:tc>
          <w:tcPr>
            <w:tcW w:w="2146" w:type="dxa"/>
          </w:tcPr>
          <w:p>
            <w:pPr>
              <w:pStyle w:val="18"/>
              <w:spacing w:before="142"/>
              <w:ind w:left="106"/>
              <w:rPr>
                <w:sz w:val="22"/>
              </w:rPr>
            </w:pPr>
            <w:r>
              <w:rPr>
                <w:sz w:val="22"/>
              </w:rPr>
              <w:t>光纤租赁期</w:t>
            </w:r>
          </w:p>
        </w:tc>
        <w:tc>
          <w:tcPr>
            <w:tcW w:w="2567" w:type="dxa"/>
          </w:tcPr>
          <w:p>
            <w:pPr>
              <w:pStyle w:val="18"/>
              <w:spacing w:before="142"/>
              <w:ind w:left="108"/>
              <w:rPr>
                <w:sz w:val="22"/>
              </w:rPr>
            </w:pPr>
            <w:r>
              <w:rPr>
                <w:sz w:val="22"/>
              </w:rPr>
              <w:t>光纤租赁期</w:t>
            </w:r>
          </w:p>
        </w:tc>
        <w:tc>
          <w:tcPr>
            <w:tcW w:w="1604" w:type="dxa"/>
          </w:tcPr>
          <w:p>
            <w:pPr>
              <w:pStyle w:val="18"/>
              <w:spacing w:before="142"/>
              <w:ind w:left="342" w:right="332"/>
              <w:jc w:val="center"/>
              <w:rPr>
                <w:sz w:val="22"/>
              </w:rPr>
            </w:pPr>
            <w:r>
              <w:rPr>
                <w:sz w:val="22"/>
              </w:rPr>
              <w:t>2 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933"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080" w:type="dxa"/>
            <w:vMerge w:val="continue"/>
            <w:tcBorders>
              <w:top w:val="nil"/>
            </w:tcBorders>
          </w:tcPr>
          <w:p>
            <w:pPr>
              <w:rPr>
                <w:sz w:val="2"/>
                <w:szCs w:val="2"/>
              </w:rPr>
            </w:pPr>
          </w:p>
        </w:tc>
        <w:tc>
          <w:tcPr>
            <w:tcW w:w="2146" w:type="dxa"/>
          </w:tcPr>
          <w:p>
            <w:pPr>
              <w:pStyle w:val="18"/>
              <w:spacing w:before="144"/>
              <w:ind w:left="106"/>
              <w:rPr>
                <w:sz w:val="22"/>
              </w:rPr>
            </w:pPr>
            <w:r>
              <w:rPr>
                <w:sz w:val="22"/>
              </w:rPr>
              <w:t>提升改造工程数量</w:t>
            </w:r>
          </w:p>
        </w:tc>
        <w:tc>
          <w:tcPr>
            <w:tcW w:w="2567" w:type="dxa"/>
          </w:tcPr>
          <w:p>
            <w:pPr>
              <w:pStyle w:val="18"/>
              <w:spacing w:before="144"/>
              <w:ind w:left="108"/>
              <w:rPr>
                <w:sz w:val="22"/>
              </w:rPr>
            </w:pPr>
            <w:r>
              <w:rPr>
                <w:sz w:val="22"/>
              </w:rPr>
              <w:t>提升改造工程数量</w:t>
            </w:r>
          </w:p>
        </w:tc>
        <w:tc>
          <w:tcPr>
            <w:tcW w:w="1604" w:type="dxa"/>
          </w:tcPr>
          <w:p>
            <w:pPr>
              <w:pStyle w:val="18"/>
              <w:spacing w:before="144"/>
              <w:ind w:left="342" w:right="332"/>
              <w:jc w:val="center"/>
              <w:rPr>
                <w:sz w:val="22"/>
              </w:rPr>
            </w:pPr>
            <w:r>
              <w:rPr>
                <w:sz w:val="22"/>
              </w:rPr>
              <w:t>1 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933"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080" w:type="dxa"/>
          </w:tcPr>
          <w:p>
            <w:pPr>
              <w:pStyle w:val="18"/>
              <w:spacing w:before="16"/>
              <w:ind w:left="320"/>
              <w:rPr>
                <w:sz w:val="22"/>
              </w:rPr>
            </w:pPr>
            <w:r>
              <w:rPr>
                <w:spacing w:val="-1"/>
                <w:sz w:val="22"/>
              </w:rPr>
              <w:t>质量</w:t>
            </w:r>
          </w:p>
          <w:p>
            <w:pPr>
              <w:pStyle w:val="18"/>
              <w:spacing w:before="30" w:line="276" w:lineRule="exact"/>
              <w:ind w:left="320"/>
              <w:rPr>
                <w:sz w:val="22"/>
              </w:rPr>
            </w:pPr>
            <w:r>
              <w:rPr>
                <w:spacing w:val="-1"/>
                <w:sz w:val="22"/>
              </w:rPr>
              <w:t>指标</w:t>
            </w:r>
          </w:p>
        </w:tc>
        <w:tc>
          <w:tcPr>
            <w:tcW w:w="2146" w:type="dxa"/>
          </w:tcPr>
          <w:p>
            <w:pPr>
              <w:pStyle w:val="18"/>
              <w:spacing w:before="172"/>
              <w:ind w:left="106"/>
              <w:rPr>
                <w:sz w:val="22"/>
              </w:rPr>
            </w:pPr>
            <w:r>
              <w:rPr>
                <w:sz w:val="22"/>
              </w:rPr>
              <w:t>系统、设施运行质量</w:t>
            </w:r>
          </w:p>
        </w:tc>
        <w:tc>
          <w:tcPr>
            <w:tcW w:w="2567" w:type="dxa"/>
          </w:tcPr>
          <w:p>
            <w:pPr>
              <w:pStyle w:val="18"/>
              <w:spacing w:before="16"/>
              <w:ind w:left="108"/>
              <w:rPr>
                <w:sz w:val="22"/>
              </w:rPr>
            </w:pPr>
            <w:r>
              <w:rPr>
                <w:sz w:val="22"/>
              </w:rPr>
              <w:t>运行质量符合公安监控</w:t>
            </w:r>
          </w:p>
          <w:p>
            <w:pPr>
              <w:pStyle w:val="18"/>
              <w:spacing w:before="30" w:line="276" w:lineRule="exact"/>
              <w:ind w:left="108"/>
              <w:rPr>
                <w:sz w:val="22"/>
              </w:rPr>
            </w:pPr>
            <w:r>
              <w:rPr>
                <w:sz w:val="22"/>
              </w:rPr>
              <w:t>工作要求</w:t>
            </w:r>
          </w:p>
        </w:tc>
        <w:tc>
          <w:tcPr>
            <w:tcW w:w="1604" w:type="dxa"/>
          </w:tcPr>
          <w:p>
            <w:pPr>
              <w:pStyle w:val="18"/>
              <w:spacing w:before="172"/>
              <w:ind w:left="342" w:right="330"/>
              <w:jc w:val="center"/>
              <w:rPr>
                <w:sz w:val="22"/>
              </w:rPr>
            </w:pPr>
            <w:r>
              <w:rPr>
                <w:sz w:val="22"/>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933"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080" w:type="dxa"/>
          </w:tcPr>
          <w:p>
            <w:pPr>
              <w:pStyle w:val="18"/>
              <w:spacing w:before="15"/>
              <w:ind w:left="320"/>
              <w:rPr>
                <w:sz w:val="22"/>
              </w:rPr>
            </w:pPr>
            <w:r>
              <w:rPr>
                <w:spacing w:val="-1"/>
                <w:sz w:val="22"/>
              </w:rPr>
              <w:t>时效</w:t>
            </w:r>
          </w:p>
          <w:p>
            <w:pPr>
              <w:pStyle w:val="18"/>
              <w:spacing w:before="30" w:line="276" w:lineRule="exact"/>
              <w:ind w:left="320"/>
              <w:rPr>
                <w:sz w:val="22"/>
              </w:rPr>
            </w:pPr>
            <w:r>
              <w:rPr>
                <w:spacing w:val="-1"/>
                <w:sz w:val="22"/>
              </w:rPr>
              <w:t>指标</w:t>
            </w:r>
          </w:p>
        </w:tc>
        <w:tc>
          <w:tcPr>
            <w:tcW w:w="2146" w:type="dxa"/>
          </w:tcPr>
          <w:p>
            <w:pPr>
              <w:pStyle w:val="18"/>
              <w:spacing w:before="171"/>
              <w:ind w:left="106"/>
              <w:rPr>
                <w:sz w:val="22"/>
              </w:rPr>
            </w:pPr>
            <w:r>
              <w:rPr>
                <w:sz w:val="22"/>
              </w:rPr>
              <w:t>系统运行维护时间</w:t>
            </w:r>
          </w:p>
        </w:tc>
        <w:tc>
          <w:tcPr>
            <w:tcW w:w="2567" w:type="dxa"/>
          </w:tcPr>
          <w:p>
            <w:pPr>
              <w:pStyle w:val="18"/>
              <w:spacing w:before="171"/>
              <w:ind w:left="108"/>
              <w:rPr>
                <w:sz w:val="22"/>
              </w:rPr>
            </w:pPr>
            <w:r>
              <w:rPr>
                <w:sz w:val="22"/>
              </w:rPr>
              <w:t>完成系统运维时间</w:t>
            </w:r>
          </w:p>
        </w:tc>
        <w:tc>
          <w:tcPr>
            <w:tcW w:w="1604" w:type="dxa"/>
          </w:tcPr>
          <w:p>
            <w:pPr>
              <w:pStyle w:val="18"/>
              <w:spacing w:before="171"/>
              <w:ind w:left="342" w:right="332"/>
              <w:jc w:val="center"/>
              <w:rPr>
                <w:sz w:val="22"/>
              </w:rPr>
            </w:pPr>
            <w:r>
              <w:rPr>
                <w:sz w:val="22"/>
              </w:rPr>
              <w:t>及时完成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6" w:hRule="atLeast"/>
        </w:trPr>
        <w:tc>
          <w:tcPr>
            <w:tcW w:w="933" w:type="dxa"/>
            <w:vMerge w:val="continue"/>
            <w:tcBorders>
              <w:top w:val="nil"/>
            </w:tcBorders>
          </w:tcPr>
          <w:p>
            <w:pPr>
              <w:rPr>
                <w:sz w:val="2"/>
                <w:szCs w:val="2"/>
              </w:rPr>
            </w:pPr>
          </w:p>
        </w:tc>
        <w:tc>
          <w:tcPr>
            <w:tcW w:w="1075" w:type="dxa"/>
            <w:vMerge w:val="restart"/>
          </w:tcPr>
          <w:p>
            <w:pPr>
              <w:pStyle w:val="18"/>
              <w:rPr>
                <w:sz w:val="22"/>
              </w:rPr>
            </w:pPr>
          </w:p>
          <w:p>
            <w:pPr>
              <w:pStyle w:val="18"/>
              <w:spacing w:before="3"/>
              <w:rPr>
                <w:sz w:val="28"/>
              </w:rPr>
            </w:pPr>
          </w:p>
          <w:p>
            <w:pPr>
              <w:pStyle w:val="18"/>
              <w:spacing w:line="266" w:lineRule="auto"/>
              <w:ind w:left="317" w:right="303"/>
              <w:rPr>
                <w:sz w:val="22"/>
              </w:rPr>
            </w:pPr>
            <w:r>
              <w:rPr>
                <w:sz w:val="22"/>
              </w:rPr>
              <w:t>效益指标</w:t>
            </w:r>
          </w:p>
        </w:tc>
        <w:tc>
          <w:tcPr>
            <w:tcW w:w="1080" w:type="dxa"/>
          </w:tcPr>
          <w:p>
            <w:pPr>
              <w:pStyle w:val="18"/>
              <w:spacing w:before="15" w:line="266" w:lineRule="auto"/>
              <w:ind w:left="320" w:right="306"/>
              <w:rPr>
                <w:sz w:val="22"/>
              </w:rPr>
            </w:pPr>
            <w:r>
              <w:rPr>
                <w:spacing w:val="-9"/>
                <w:sz w:val="22"/>
              </w:rPr>
              <w:t>社会效益</w:t>
            </w:r>
          </w:p>
          <w:p>
            <w:pPr>
              <w:pStyle w:val="18"/>
              <w:spacing w:line="275" w:lineRule="exact"/>
              <w:ind w:left="320"/>
              <w:rPr>
                <w:sz w:val="22"/>
              </w:rPr>
            </w:pPr>
            <w:r>
              <w:rPr>
                <w:spacing w:val="-1"/>
                <w:sz w:val="22"/>
              </w:rPr>
              <w:t>指标</w:t>
            </w:r>
          </w:p>
        </w:tc>
        <w:tc>
          <w:tcPr>
            <w:tcW w:w="2146" w:type="dxa"/>
          </w:tcPr>
          <w:p>
            <w:pPr>
              <w:pStyle w:val="18"/>
              <w:spacing w:before="6"/>
              <w:rPr>
                <w:sz w:val="25"/>
              </w:rPr>
            </w:pPr>
          </w:p>
          <w:p>
            <w:pPr>
              <w:pStyle w:val="18"/>
              <w:spacing w:before="1"/>
              <w:ind w:left="106"/>
              <w:rPr>
                <w:sz w:val="22"/>
              </w:rPr>
            </w:pPr>
            <w:r>
              <w:rPr>
                <w:sz w:val="22"/>
              </w:rPr>
              <w:t>公共安全稳定</w:t>
            </w:r>
          </w:p>
        </w:tc>
        <w:tc>
          <w:tcPr>
            <w:tcW w:w="2567" w:type="dxa"/>
          </w:tcPr>
          <w:p>
            <w:pPr>
              <w:pStyle w:val="18"/>
              <w:spacing w:before="171" w:line="266" w:lineRule="auto"/>
              <w:ind w:left="108" w:right="245"/>
              <w:rPr>
                <w:sz w:val="22"/>
              </w:rPr>
            </w:pPr>
            <w:r>
              <w:rPr>
                <w:sz w:val="22"/>
              </w:rPr>
              <w:t>有效保障社会公共安全稳定</w:t>
            </w:r>
          </w:p>
        </w:tc>
        <w:tc>
          <w:tcPr>
            <w:tcW w:w="1604" w:type="dxa"/>
          </w:tcPr>
          <w:p>
            <w:pPr>
              <w:pStyle w:val="18"/>
              <w:spacing w:before="6"/>
              <w:rPr>
                <w:sz w:val="25"/>
              </w:rPr>
            </w:pPr>
          </w:p>
          <w:p>
            <w:pPr>
              <w:pStyle w:val="18"/>
              <w:spacing w:before="1"/>
              <w:ind w:left="342" w:right="330"/>
              <w:jc w:val="center"/>
              <w:rPr>
                <w:sz w:val="22"/>
              </w:rPr>
            </w:pPr>
            <w:r>
              <w:rPr>
                <w:sz w:val="22"/>
              </w:rPr>
              <w:t>有效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5" w:hRule="atLeast"/>
        </w:trPr>
        <w:tc>
          <w:tcPr>
            <w:tcW w:w="933"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080" w:type="dxa"/>
          </w:tcPr>
          <w:p>
            <w:pPr>
              <w:pStyle w:val="18"/>
              <w:spacing w:before="17"/>
              <w:ind w:left="320" w:hanging="111"/>
              <w:rPr>
                <w:sz w:val="22"/>
              </w:rPr>
            </w:pPr>
            <w:r>
              <w:rPr>
                <w:sz w:val="22"/>
              </w:rPr>
              <w:t>可持续</w:t>
            </w:r>
          </w:p>
          <w:p>
            <w:pPr>
              <w:pStyle w:val="18"/>
              <w:spacing w:before="2" w:line="310" w:lineRule="atLeast"/>
              <w:ind w:left="320" w:right="306"/>
              <w:rPr>
                <w:sz w:val="22"/>
              </w:rPr>
            </w:pPr>
            <w:r>
              <w:rPr>
                <w:sz w:val="22"/>
              </w:rPr>
              <w:t>影响指标</w:t>
            </w:r>
          </w:p>
        </w:tc>
        <w:tc>
          <w:tcPr>
            <w:tcW w:w="2146" w:type="dxa"/>
          </w:tcPr>
          <w:p>
            <w:pPr>
              <w:pStyle w:val="18"/>
              <w:spacing w:before="8"/>
              <w:rPr>
                <w:sz w:val="25"/>
              </w:rPr>
            </w:pPr>
          </w:p>
          <w:p>
            <w:pPr>
              <w:pStyle w:val="18"/>
              <w:spacing w:before="1"/>
              <w:ind w:left="106"/>
              <w:rPr>
                <w:sz w:val="22"/>
              </w:rPr>
            </w:pPr>
            <w:r>
              <w:rPr>
                <w:sz w:val="22"/>
              </w:rPr>
              <w:t>公安工作效率</w:t>
            </w:r>
          </w:p>
        </w:tc>
        <w:tc>
          <w:tcPr>
            <w:tcW w:w="2567" w:type="dxa"/>
          </w:tcPr>
          <w:p>
            <w:pPr>
              <w:pStyle w:val="18"/>
              <w:spacing w:before="173" w:line="266" w:lineRule="auto"/>
              <w:ind w:left="108" w:right="245"/>
              <w:rPr>
                <w:sz w:val="22"/>
              </w:rPr>
            </w:pPr>
            <w:r>
              <w:rPr>
                <w:sz w:val="22"/>
              </w:rPr>
              <w:t>持续提高公安监控工作效率</w:t>
            </w:r>
          </w:p>
        </w:tc>
        <w:tc>
          <w:tcPr>
            <w:tcW w:w="1604" w:type="dxa"/>
          </w:tcPr>
          <w:p>
            <w:pPr>
              <w:pStyle w:val="18"/>
              <w:spacing w:before="8"/>
              <w:rPr>
                <w:sz w:val="25"/>
              </w:rPr>
            </w:pPr>
          </w:p>
          <w:p>
            <w:pPr>
              <w:pStyle w:val="18"/>
              <w:spacing w:before="1"/>
              <w:ind w:left="342" w:right="332"/>
              <w:jc w:val="center"/>
              <w:rPr>
                <w:sz w:val="22"/>
              </w:rPr>
            </w:pPr>
            <w:r>
              <w:rPr>
                <w:sz w:val="22"/>
              </w:rPr>
              <w:t>稳定持续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60" w:hRule="atLeast"/>
        </w:trPr>
        <w:tc>
          <w:tcPr>
            <w:tcW w:w="933" w:type="dxa"/>
            <w:vMerge w:val="continue"/>
            <w:tcBorders>
              <w:top w:val="nil"/>
            </w:tcBorders>
          </w:tcPr>
          <w:p>
            <w:pPr>
              <w:rPr>
                <w:sz w:val="2"/>
                <w:szCs w:val="2"/>
              </w:rPr>
            </w:pPr>
          </w:p>
        </w:tc>
        <w:tc>
          <w:tcPr>
            <w:tcW w:w="1075" w:type="dxa"/>
          </w:tcPr>
          <w:p>
            <w:pPr>
              <w:pStyle w:val="18"/>
              <w:rPr>
                <w:sz w:val="22"/>
              </w:rPr>
            </w:pPr>
          </w:p>
          <w:p>
            <w:pPr>
              <w:pStyle w:val="18"/>
              <w:spacing w:before="10"/>
              <w:rPr>
                <w:sz w:val="15"/>
              </w:rPr>
            </w:pPr>
          </w:p>
          <w:p>
            <w:pPr>
              <w:pStyle w:val="18"/>
              <w:spacing w:line="266" w:lineRule="auto"/>
              <w:ind w:left="317" w:right="195" w:hanging="111"/>
              <w:rPr>
                <w:sz w:val="22"/>
              </w:rPr>
            </w:pPr>
            <w:r>
              <w:rPr>
                <w:sz w:val="22"/>
              </w:rPr>
              <w:t>满意度指标</w:t>
            </w:r>
          </w:p>
        </w:tc>
        <w:tc>
          <w:tcPr>
            <w:tcW w:w="1080" w:type="dxa"/>
          </w:tcPr>
          <w:p>
            <w:pPr>
              <w:pStyle w:val="18"/>
              <w:spacing w:before="16" w:line="266" w:lineRule="auto"/>
              <w:ind w:left="209" w:right="198"/>
              <w:jc w:val="both"/>
              <w:rPr>
                <w:sz w:val="22"/>
              </w:rPr>
            </w:pPr>
            <w:r>
              <w:rPr>
                <w:spacing w:val="-7"/>
                <w:sz w:val="22"/>
              </w:rPr>
              <w:t>社会公众或服务对象满意度</w:t>
            </w:r>
          </w:p>
          <w:p>
            <w:pPr>
              <w:pStyle w:val="18"/>
              <w:spacing w:line="272" w:lineRule="exact"/>
              <w:ind w:left="320"/>
              <w:rPr>
                <w:sz w:val="22"/>
              </w:rPr>
            </w:pPr>
            <w:r>
              <w:rPr>
                <w:spacing w:val="-1"/>
                <w:sz w:val="22"/>
              </w:rPr>
              <w:t>指标</w:t>
            </w:r>
          </w:p>
        </w:tc>
        <w:tc>
          <w:tcPr>
            <w:tcW w:w="2146" w:type="dxa"/>
          </w:tcPr>
          <w:p>
            <w:pPr>
              <w:pStyle w:val="18"/>
              <w:rPr>
                <w:sz w:val="22"/>
              </w:rPr>
            </w:pPr>
          </w:p>
          <w:p>
            <w:pPr>
              <w:pStyle w:val="18"/>
              <w:rPr>
                <w:sz w:val="28"/>
              </w:rPr>
            </w:pPr>
          </w:p>
          <w:p>
            <w:pPr>
              <w:pStyle w:val="18"/>
              <w:ind w:left="106"/>
              <w:rPr>
                <w:sz w:val="22"/>
              </w:rPr>
            </w:pPr>
            <w:r>
              <w:rPr>
                <w:sz w:val="22"/>
              </w:rPr>
              <w:t>受益人群满意度</w:t>
            </w:r>
          </w:p>
        </w:tc>
        <w:tc>
          <w:tcPr>
            <w:tcW w:w="2567" w:type="dxa"/>
          </w:tcPr>
          <w:p>
            <w:pPr>
              <w:pStyle w:val="18"/>
              <w:rPr>
                <w:sz w:val="22"/>
              </w:rPr>
            </w:pPr>
          </w:p>
          <w:p>
            <w:pPr>
              <w:pStyle w:val="18"/>
              <w:rPr>
                <w:sz w:val="28"/>
              </w:rPr>
            </w:pPr>
          </w:p>
          <w:p>
            <w:pPr>
              <w:pStyle w:val="18"/>
              <w:ind w:left="108"/>
              <w:rPr>
                <w:sz w:val="22"/>
              </w:rPr>
            </w:pPr>
            <w:r>
              <w:rPr>
                <w:sz w:val="22"/>
              </w:rPr>
              <w:t>受益人群满意度</w:t>
            </w:r>
          </w:p>
        </w:tc>
        <w:tc>
          <w:tcPr>
            <w:tcW w:w="1604" w:type="dxa"/>
          </w:tcPr>
          <w:p>
            <w:pPr>
              <w:pStyle w:val="18"/>
              <w:rPr>
                <w:sz w:val="22"/>
              </w:rPr>
            </w:pPr>
          </w:p>
          <w:p>
            <w:pPr>
              <w:pStyle w:val="18"/>
              <w:rPr>
                <w:sz w:val="28"/>
              </w:rPr>
            </w:pPr>
          </w:p>
          <w:p>
            <w:pPr>
              <w:pStyle w:val="18"/>
              <w:ind w:left="342" w:right="332"/>
              <w:jc w:val="center"/>
              <w:rPr>
                <w:sz w:val="22"/>
              </w:rPr>
            </w:pPr>
            <w:r>
              <w:rPr>
                <w:sz w:val="22"/>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933" w:type="dxa"/>
          </w:tcPr>
          <w:p>
            <w:pPr>
              <w:pStyle w:val="18"/>
              <w:spacing w:before="16"/>
              <w:ind w:left="244"/>
              <w:rPr>
                <w:sz w:val="22"/>
              </w:rPr>
            </w:pPr>
            <w:r>
              <w:rPr>
                <w:spacing w:val="-1"/>
                <w:sz w:val="22"/>
              </w:rPr>
              <w:t>其他</w:t>
            </w:r>
          </w:p>
          <w:p>
            <w:pPr>
              <w:pStyle w:val="18"/>
              <w:spacing w:before="30" w:line="276" w:lineRule="exact"/>
              <w:ind w:left="244"/>
              <w:rPr>
                <w:sz w:val="22"/>
              </w:rPr>
            </w:pPr>
            <w:r>
              <w:rPr>
                <w:spacing w:val="-1"/>
                <w:sz w:val="22"/>
              </w:rPr>
              <w:t>说明</w:t>
            </w:r>
          </w:p>
        </w:tc>
        <w:tc>
          <w:tcPr>
            <w:tcW w:w="8472" w:type="dxa"/>
            <w:gridSpan w:val="5"/>
          </w:tcPr>
          <w:p>
            <w:pPr>
              <w:pStyle w:val="18"/>
              <w:spacing w:before="172"/>
              <w:ind w:left="11"/>
              <w:jc w:val="center"/>
              <w:rPr>
                <w:sz w:val="22"/>
              </w:rPr>
            </w:pPr>
            <w:r>
              <w:rPr>
                <w:w w:val="100"/>
                <w:sz w:val="22"/>
              </w:rPr>
              <w:t>无</w:t>
            </w:r>
          </w:p>
        </w:tc>
      </w:tr>
    </w:tbl>
    <w:p>
      <w:pPr>
        <w:pStyle w:val="9"/>
        <w:spacing w:before="9"/>
        <w:rPr>
          <w:sz w:val="5"/>
        </w:rPr>
      </w:pPr>
    </w:p>
    <w:p>
      <w:pPr>
        <w:tabs>
          <w:tab w:val="left" w:pos="4838"/>
          <w:tab w:val="left" w:pos="7036"/>
        </w:tabs>
        <w:spacing w:before="70"/>
        <w:ind w:left="218" w:right="0" w:firstLine="0"/>
        <w:jc w:val="left"/>
        <w:rPr>
          <w:sz w:val="22"/>
        </w:rPr>
      </w:pPr>
      <w:r>
        <w:rPr>
          <w:sz w:val="22"/>
        </w:rPr>
        <w:t>填</w:t>
      </w:r>
      <w:r>
        <w:rPr>
          <w:spacing w:val="-3"/>
          <w:sz w:val="22"/>
        </w:rPr>
        <w:t>报</w:t>
      </w:r>
      <w:r>
        <w:rPr>
          <w:sz w:val="22"/>
        </w:rPr>
        <w:t>人业</w:t>
      </w:r>
      <w:r>
        <w:rPr>
          <w:spacing w:val="-3"/>
          <w:sz w:val="22"/>
        </w:rPr>
        <w:t>务</w:t>
      </w:r>
      <w:r>
        <w:rPr>
          <w:sz w:val="22"/>
        </w:rPr>
        <w:t>处室</w:t>
      </w:r>
      <w:r>
        <w:rPr>
          <w:spacing w:val="-3"/>
          <w:sz w:val="22"/>
        </w:rPr>
        <w:t>：</w:t>
      </w:r>
      <w:r>
        <w:rPr>
          <w:sz w:val="22"/>
        </w:rPr>
        <w:t>高新</w:t>
      </w:r>
      <w:r>
        <w:rPr>
          <w:spacing w:val="-3"/>
          <w:sz w:val="22"/>
        </w:rPr>
        <w:t>区</w:t>
      </w:r>
      <w:r>
        <w:rPr>
          <w:sz w:val="22"/>
        </w:rPr>
        <w:t>公安</w:t>
      </w:r>
      <w:r>
        <w:rPr>
          <w:spacing w:val="-3"/>
          <w:sz w:val="22"/>
        </w:rPr>
        <w:t>分</w:t>
      </w:r>
      <w:r>
        <w:rPr>
          <w:sz w:val="22"/>
        </w:rPr>
        <w:t>局警</w:t>
      </w:r>
      <w:r>
        <w:rPr>
          <w:spacing w:val="-3"/>
          <w:sz w:val="22"/>
        </w:rPr>
        <w:t>务</w:t>
      </w:r>
      <w:r>
        <w:rPr>
          <w:sz w:val="22"/>
        </w:rPr>
        <w:t>保障室</w:t>
      </w:r>
      <w:r>
        <w:rPr>
          <w:sz w:val="22"/>
        </w:rPr>
        <w:tab/>
      </w:r>
      <w:r>
        <w:rPr>
          <w:sz w:val="22"/>
        </w:rPr>
        <w:t>填</w:t>
      </w:r>
      <w:r>
        <w:rPr>
          <w:spacing w:val="-3"/>
          <w:sz w:val="22"/>
        </w:rPr>
        <w:t>报</w:t>
      </w:r>
      <w:r>
        <w:rPr>
          <w:sz w:val="22"/>
        </w:rPr>
        <w:t>人姓</w:t>
      </w:r>
      <w:r>
        <w:rPr>
          <w:spacing w:val="-3"/>
          <w:sz w:val="22"/>
        </w:rPr>
        <w:t>名</w:t>
      </w:r>
      <w:r>
        <w:rPr>
          <w:sz w:val="22"/>
        </w:rPr>
        <w:t>：杨</w:t>
      </w:r>
      <w:r>
        <w:rPr>
          <w:spacing w:val="-3"/>
          <w:sz w:val="22"/>
        </w:rPr>
        <w:t>钰</w:t>
      </w:r>
      <w:r>
        <w:rPr>
          <w:sz w:val="22"/>
        </w:rPr>
        <w:t>梅</w:t>
      </w:r>
      <w:r>
        <w:rPr>
          <w:sz w:val="22"/>
        </w:rPr>
        <w:tab/>
      </w:r>
      <w:r>
        <w:rPr>
          <w:sz w:val="22"/>
        </w:rPr>
        <w:t>联</w:t>
      </w:r>
      <w:r>
        <w:rPr>
          <w:spacing w:val="-3"/>
          <w:sz w:val="22"/>
        </w:rPr>
        <w:t>系</w:t>
      </w:r>
      <w:r>
        <w:rPr>
          <w:sz w:val="22"/>
        </w:rPr>
        <w:t>电话：2139529</w:t>
      </w:r>
    </w:p>
    <w:p>
      <w:pPr>
        <w:spacing w:after="0"/>
        <w:jc w:val="left"/>
        <w:rPr>
          <w:sz w:val="22"/>
        </w:rPr>
        <w:sectPr>
          <w:pgSz w:w="11910" w:h="16840"/>
          <w:pgMar w:top="1420" w:right="1140" w:bottom="1000" w:left="1140" w:header="0" w:footer="817" w:gutter="0"/>
          <w:cols w:space="720" w:num="1"/>
        </w:sectPr>
      </w:pPr>
    </w:p>
    <w:p>
      <w:pPr>
        <w:pStyle w:val="3"/>
        <w:spacing w:before="24"/>
      </w:pPr>
      <w:r>
        <w:t>项目支出绩效目标申报表</w:t>
      </w:r>
    </w:p>
    <w:p>
      <w:pPr>
        <w:spacing w:before="281"/>
        <w:ind w:left="1663" w:right="1663" w:firstLine="0"/>
        <w:jc w:val="center"/>
        <w:rPr>
          <w:sz w:val="22"/>
        </w:rPr>
      </w:pPr>
      <w:r>
        <w:rPr>
          <w:sz w:val="22"/>
        </w:rPr>
        <w:t>（2021 年度）</w:t>
      </w:r>
    </w:p>
    <w:p>
      <w:pPr>
        <w:pStyle w:val="9"/>
        <w:spacing w:before="6"/>
        <w:rPr>
          <w:sz w:val="32"/>
        </w:rPr>
      </w:pPr>
    </w:p>
    <w:p>
      <w:pPr>
        <w:spacing w:before="0"/>
        <w:ind w:left="218" w:right="0" w:firstLine="0"/>
        <w:jc w:val="left"/>
        <w:rPr>
          <w:sz w:val="22"/>
        </w:rPr>
      </w:pPr>
      <w:r>
        <w:rPr>
          <w:sz w:val="22"/>
        </w:rPr>
        <w:t>申报单位：淄博高新区公安分局</w:t>
      </w:r>
    </w:p>
    <w:p>
      <w:pPr>
        <w:pStyle w:val="9"/>
        <w:spacing w:before="4"/>
        <w:rPr>
          <w:sz w:val="11"/>
        </w:rPr>
      </w:pPr>
    </w:p>
    <w:tbl>
      <w:tblPr>
        <w:tblStyle w:val="14"/>
        <w:tblW w:w="9405"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3"/>
        <w:gridCol w:w="456"/>
        <w:gridCol w:w="2259"/>
        <w:gridCol w:w="2019"/>
        <w:gridCol w:w="37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89" w:type="dxa"/>
            <w:gridSpan w:val="2"/>
          </w:tcPr>
          <w:p>
            <w:pPr>
              <w:pStyle w:val="18"/>
              <w:spacing w:before="141"/>
              <w:ind w:left="254"/>
              <w:rPr>
                <w:sz w:val="22"/>
              </w:rPr>
            </w:pPr>
            <w:r>
              <w:rPr>
                <w:sz w:val="22"/>
              </w:rPr>
              <w:t>项目名称</w:t>
            </w:r>
          </w:p>
        </w:tc>
        <w:tc>
          <w:tcPr>
            <w:tcW w:w="8016" w:type="dxa"/>
            <w:gridSpan w:val="3"/>
          </w:tcPr>
          <w:p>
            <w:pPr>
              <w:pStyle w:val="18"/>
              <w:spacing w:before="141"/>
              <w:ind w:left="108"/>
              <w:rPr>
                <w:sz w:val="22"/>
              </w:rPr>
            </w:pPr>
            <w:r>
              <w:rPr>
                <w:sz w:val="22"/>
              </w:rPr>
              <w:t>警务办公及办案设备购置经费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0" w:hRule="atLeast"/>
        </w:trPr>
        <w:tc>
          <w:tcPr>
            <w:tcW w:w="1389" w:type="dxa"/>
            <w:gridSpan w:val="2"/>
          </w:tcPr>
          <w:p>
            <w:pPr>
              <w:pStyle w:val="18"/>
              <w:spacing w:before="143"/>
              <w:ind w:left="254"/>
              <w:rPr>
                <w:sz w:val="22"/>
              </w:rPr>
            </w:pPr>
            <w:r>
              <w:rPr>
                <w:sz w:val="22"/>
              </w:rPr>
              <w:t>主管部门</w:t>
            </w:r>
          </w:p>
        </w:tc>
        <w:tc>
          <w:tcPr>
            <w:tcW w:w="2259" w:type="dxa"/>
          </w:tcPr>
          <w:p>
            <w:pPr>
              <w:pStyle w:val="18"/>
              <w:spacing w:before="1"/>
              <w:ind w:left="579"/>
              <w:rPr>
                <w:sz w:val="22"/>
              </w:rPr>
            </w:pPr>
            <w:r>
              <w:rPr>
                <w:sz w:val="22"/>
              </w:rPr>
              <w:t>淄博高新区</w:t>
            </w:r>
          </w:p>
          <w:p>
            <w:pPr>
              <w:pStyle w:val="18"/>
              <w:spacing w:before="4" w:line="263" w:lineRule="exact"/>
              <w:ind w:left="689"/>
              <w:rPr>
                <w:sz w:val="22"/>
              </w:rPr>
            </w:pPr>
            <w:r>
              <w:rPr>
                <w:sz w:val="22"/>
              </w:rPr>
              <w:t>公安分局</w:t>
            </w:r>
          </w:p>
        </w:tc>
        <w:tc>
          <w:tcPr>
            <w:tcW w:w="2019" w:type="dxa"/>
          </w:tcPr>
          <w:p>
            <w:pPr>
              <w:pStyle w:val="18"/>
              <w:spacing w:before="143"/>
              <w:ind w:left="328" w:right="321"/>
              <w:jc w:val="center"/>
              <w:rPr>
                <w:sz w:val="22"/>
              </w:rPr>
            </w:pPr>
            <w:r>
              <w:rPr>
                <w:sz w:val="22"/>
              </w:rPr>
              <w:t>预算执行单位</w:t>
            </w:r>
          </w:p>
        </w:tc>
        <w:tc>
          <w:tcPr>
            <w:tcW w:w="3738" w:type="dxa"/>
          </w:tcPr>
          <w:p>
            <w:pPr>
              <w:pStyle w:val="18"/>
              <w:spacing w:before="143"/>
              <w:ind w:left="858" w:right="850"/>
              <w:jc w:val="center"/>
              <w:rPr>
                <w:sz w:val="22"/>
              </w:rPr>
            </w:pPr>
            <w:r>
              <w:rPr>
                <w:sz w:val="22"/>
              </w:rPr>
              <w:t>淄博高新区公安分局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9" w:type="dxa"/>
            <w:gridSpan w:val="2"/>
          </w:tcPr>
          <w:p>
            <w:pPr>
              <w:pStyle w:val="18"/>
              <w:spacing w:before="141"/>
              <w:ind w:left="144"/>
              <w:rPr>
                <w:sz w:val="22"/>
              </w:rPr>
            </w:pPr>
            <w:r>
              <w:rPr>
                <w:sz w:val="22"/>
              </w:rPr>
              <w:t>项目负责人</w:t>
            </w:r>
          </w:p>
        </w:tc>
        <w:tc>
          <w:tcPr>
            <w:tcW w:w="2259" w:type="dxa"/>
          </w:tcPr>
          <w:p>
            <w:pPr>
              <w:pStyle w:val="18"/>
              <w:spacing w:before="141"/>
              <w:ind w:left="797"/>
              <w:rPr>
                <w:sz w:val="22"/>
              </w:rPr>
            </w:pPr>
            <w:r>
              <w:rPr>
                <w:sz w:val="22"/>
              </w:rPr>
              <w:t>杨钰梅</w:t>
            </w:r>
          </w:p>
        </w:tc>
        <w:tc>
          <w:tcPr>
            <w:tcW w:w="2019" w:type="dxa"/>
          </w:tcPr>
          <w:p>
            <w:pPr>
              <w:pStyle w:val="18"/>
              <w:spacing w:before="141"/>
              <w:ind w:left="328" w:right="319"/>
              <w:jc w:val="center"/>
              <w:rPr>
                <w:sz w:val="22"/>
              </w:rPr>
            </w:pPr>
            <w:r>
              <w:rPr>
                <w:sz w:val="22"/>
              </w:rPr>
              <w:t>联系电话</w:t>
            </w:r>
          </w:p>
        </w:tc>
        <w:tc>
          <w:tcPr>
            <w:tcW w:w="3738" w:type="dxa"/>
          </w:tcPr>
          <w:p>
            <w:pPr>
              <w:pStyle w:val="18"/>
              <w:spacing w:before="141"/>
              <w:ind w:left="858" w:right="848"/>
              <w:jc w:val="center"/>
              <w:rPr>
                <w:sz w:val="22"/>
              </w:rPr>
            </w:pPr>
            <w:r>
              <w:rPr>
                <w:sz w:val="22"/>
              </w:rPr>
              <w:t>0533-2139529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0" w:hRule="atLeast"/>
        </w:trPr>
        <w:tc>
          <w:tcPr>
            <w:tcW w:w="1389" w:type="dxa"/>
            <w:gridSpan w:val="2"/>
          </w:tcPr>
          <w:p>
            <w:pPr>
              <w:pStyle w:val="18"/>
              <w:spacing w:before="145"/>
              <w:ind w:left="254"/>
              <w:rPr>
                <w:sz w:val="22"/>
              </w:rPr>
            </w:pPr>
            <w:r>
              <w:rPr>
                <w:sz w:val="22"/>
              </w:rPr>
              <w:t>项目类型</w:t>
            </w:r>
          </w:p>
        </w:tc>
        <w:tc>
          <w:tcPr>
            <w:tcW w:w="8016" w:type="dxa"/>
            <w:gridSpan w:val="3"/>
          </w:tcPr>
          <w:p>
            <w:pPr>
              <w:pStyle w:val="18"/>
              <w:tabs>
                <w:tab w:val="left" w:pos="5052"/>
              </w:tabs>
              <w:spacing w:before="1"/>
              <w:ind w:left="2633"/>
              <w:rPr>
                <w:sz w:val="22"/>
              </w:rPr>
            </w:pPr>
            <w:r>
              <w:rPr>
                <w:spacing w:val="-3"/>
                <w:sz w:val="22"/>
              </w:rPr>
              <w:t>□</w:t>
            </w:r>
            <w:r>
              <w:rPr>
                <w:sz w:val="22"/>
              </w:rPr>
              <w:t>上</w:t>
            </w:r>
            <w:r>
              <w:rPr>
                <w:spacing w:val="-3"/>
                <w:sz w:val="22"/>
              </w:rPr>
              <w:t>年</w:t>
            </w:r>
            <w:r>
              <w:rPr>
                <w:sz w:val="22"/>
              </w:rPr>
              <w:t>原有</w:t>
            </w:r>
            <w:r>
              <w:rPr>
                <w:spacing w:val="-3"/>
                <w:sz w:val="22"/>
              </w:rPr>
              <w:t>项</w:t>
            </w:r>
            <w:r>
              <w:rPr>
                <w:sz w:val="22"/>
              </w:rPr>
              <w:t>目</w:t>
            </w:r>
            <w:r>
              <w:rPr>
                <w:sz w:val="22"/>
              </w:rPr>
              <w:tab/>
            </w:r>
            <w:r>
              <w:rPr>
                <w:sz w:val="22"/>
              </w:rPr>
              <w:t>□新</w:t>
            </w:r>
            <w:r>
              <w:rPr>
                <w:spacing w:val="-3"/>
                <w:sz w:val="22"/>
              </w:rPr>
              <w:t>增</w:t>
            </w:r>
            <w:r>
              <w:rPr>
                <w:sz w:val="22"/>
              </w:rPr>
              <w:t>固定</w:t>
            </w:r>
            <w:r>
              <w:rPr>
                <w:spacing w:val="-3"/>
                <w:sz w:val="22"/>
              </w:rPr>
              <w:t>项</w:t>
            </w:r>
            <w:r>
              <w:rPr>
                <w:sz w:val="22"/>
              </w:rPr>
              <w:t>目</w:t>
            </w:r>
          </w:p>
          <w:p>
            <w:pPr>
              <w:pStyle w:val="18"/>
              <w:tabs>
                <w:tab w:val="left" w:pos="5040"/>
              </w:tabs>
              <w:spacing w:before="4" w:line="264" w:lineRule="exact"/>
              <w:ind w:left="2645"/>
              <w:rPr>
                <w:sz w:val="22"/>
              </w:rPr>
            </w:pPr>
            <w:r>
              <w:rPr>
                <w:rFonts w:ascii="Wingdings" w:hAnsi="Wingdings" w:eastAsia="Wingdings"/>
                <w:spacing w:val="-3"/>
                <w:sz w:val="22"/>
              </w:rPr>
              <w:t></w:t>
            </w:r>
            <w:r>
              <w:rPr>
                <w:sz w:val="22"/>
              </w:rPr>
              <w:t>新</w:t>
            </w:r>
            <w:r>
              <w:rPr>
                <w:spacing w:val="-3"/>
                <w:sz w:val="22"/>
              </w:rPr>
              <w:t>增</w:t>
            </w:r>
            <w:r>
              <w:rPr>
                <w:sz w:val="22"/>
              </w:rPr>
              <w:t>一次</w:t>
            </w:r>
            <w:r>
              <w:rPr>
                <w:spacing w:val="-3"/>
                <w:sz w:val="22"/>
              </w:rPr>
              <w:t>性</w:t>
            </w:r>
            <w:r>
              <w:rPr>
                <w:sz w:val="22"/>
              </w:rPr>
              <w:t>项目</w:t>
            </w:r>
            <w:r>
              <w:rPr>
                <w:sz w:val="22"/>
              </w:rPr>
              <w:tab/>
            </w:r>
            <w:r>
              <w:rPr>
                <w:sz w:val="22"/>
              </w:rPr>
              <w:t>□其</w:t>
            </w:r>
            <w:r>
              <w:rPr>
                <w:spacing w:val="-3"/>
                <w:sz w:val="22"/>
              </w:rPr>
              <w:t>他</w:t>
            </w:r>
            <w:r>
              <w:rPr>
                <w:sz w:val="22"/>
              </w:rPr>
              <w:t>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89" w:type="dxa"/>
            <w:gridSpan w:val="2"/>
          </w:tcPr>
          <w:p>
            <w:pPr>
              <w:pStyle w:val="18"/>
              <w:spacing w:before="140"/>
              <w:ind w:left="254"/>
              <w:rPr>
                <w:sz w:val="22"/>
              </w:rPr>
            </w:pPr>
            <w:r>
              <w:rPr>
                <w:sz w:val="22"/>
              </w:rPr>
              <w:t>项目期限</w:t>
            </w:r>
          </w:p>
        </w:tc>
        <w:tc>
          <w:tcPr>
            <w:tcW w:w="8016" w:type="dxa"/>
            <w:gridSpan w:val="3"/>
          </w:tcPr>
          <w:p>
            <w:pPr>
              <w:pStyle w:val="18"/>
              <w:spacing w:before="140"/>
              <w:ind w:left="2391" w:right="2382"/>
              <w:jc w:val="center"/>
              <w:rPr>
                <w:sz w:val="22"/>
              </w:rPr>
            </w:pPr>
            <w:r>
              <w:rPr>
                <w:sz w:val="22"/>
              </w:rPr>
              <w:t>2021 年 1 月至 2021 年 12 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9" w:type="dxa"/>
            <w:gridSpan w:val="2"/>
            <w:vMerge w:val="restart"/>
          </w:tcPr>
          <w:p>
            <w:pPr>
              <w:pStyle w:val="18"/>
              <w:rPr>
                <w:sz w:val="22"/>
              </w:rPr>
            </w:pPr>
          </w:p>
          <w:p>
            <w:pPr>
              <w:pStyle w:val="18"/>
              <w:spacing w:before="150" w:line="242" w:lineRule="auto"/>
              <w:ind w:left="472" w:right="241" w:hanging="219"/>
              <w:rPr>
                <w:sz w:val="22"/>
              </w:rPr>
            </w:pPr>
            <w:r>
              <w:rPr>
                <w:sz w:val="22"/>
              </w:rPr>
              <w:t>项目资金申请</w:t>
            </w:r>
          </w:p>
          <w:p>
            <w:pPr>
              <w:pStyle w:val="18"/>
              <w:spacing w:before="2"/>
              <w:ind w:left="254"/>
              <w:rPr>
                <w:sz w:val="22"/>
              </w:rPr>
            </w:pPr>
            <w:r>
              <w:rPr>
                <w:sz w:val="22"/>
              </w:rPr>
              <w:t>（万元）</w:t>
            </w:r>
          </w:p>
        </w:tc>
        <w:tc>
          <w:tcPr>
            <w:tcW w:w="2259" w:type="dxa"/>
          </w:tcPr>
          <w:p>
            <w:pPr>
              <w:pStyle w:val="18"/>
              <w:spacing w:before="141"/>
              <w:ind w:left="797"/>
              <w:rPr>
                <w:sz w:val="22"/>
              </w:rPr>
            </w:pPr>
            <w:r>
              <w:rPr>
                <w:sz w:val="22"/>
              </w:rPr>
              <w:t>资金总额：</w:t>
            </w:r>
          </w:p>
        </w:tc>
        <w:tc>
          <w:tcPr>
            <w:tcW w:w="5757" w:type="dxa"/>
            <w:gridSpan w:val="2"/>
          </w:tcPr>
          <w:p>
            <w:pPr>
              <w:pStyle w:val="18"/>
              <w:spacing w:before="141"/>
              <w:ind w:left="2278" w:right="2270"/>
              <w:jc w:val="center"/>
              <w:rPr>
                <w:sz w:val="22"/>
              </w:rPr>
            </w:pPr>
            <w:r>
              <w:rPr>
                <w:sz w:val="22"/>
              </w:rPr>
              <w:t>833.34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89" w:type="dxa"/>
            <w:gridSpan w:val="2"/>
            <w:vMerge w:val="continue"/>
            <w:tcBorders>
              <w:top w:val="nil"/>
            </w:tcBorders>
          </w:tcPr>
          <w:p>
            <w:pPr>
              <w:rPr>
                <w:sz w:val="2"/>
                <w:szCs w:val="2"/>
              </w:rPr>
            </w:pPr>
          </w:p>
        </w:tc>
        <w:tc>
          <w:tcPr>
            <w:tcW w:w="2259" w:type="dxa"/>
          </w:tcPr>
          <w:p>
            <w:pPr>
              <w:pStyle w:val="18"/>
              <w:spacing w:before="140"/>
              <w:ind w:left="797"/>
              <w:rPr>
                <w:sz w:val="22"/>
              </w:rPr>
            </w:pPr>
            <w:r>
              <w:rPr>
                <w:sz w:val="22"/>
              </w:rPr>
              <w:t>财政拨款：</w:t>
            </w:r>
          </w:p>
        </w:tc>
        <w:tc>
          <w:tcPr>
            <w:tcW w:w="5757" w:type="dxa"/>
            <w:gridSpan w:val="2"/>
          </w:tcPr>
          <w:p>
            <w:pPr>
              <w:pStyle w:val="18"/>
              <w:spacing w:before="140"/>
              <w:ind w:left="2278" w:right="2270"/>
              <w:jc w:val="center"/>
              <w:rPr>
                <w:sz w:val="22"/>
              </w:rPr>
            </w:pPr>
            <w:r>
              <w:rPr>
                <w:sz w:val="22"/>
              </w:rPr>
              <w:t>833.34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9" w:type="dxa"/>
            <w:gridSpan w:val="2"/>
            <w:vMerge w:val="continue"/>
            <w:tcBorders>
              <w:top w:val="nil"/>
            </w:tcBorders>
          </w:tcPr>
          <w:p>
            <w:pPr>
              <w:rPr>
                <w:sz w:val="2"/>
                <w:szCs w:val="2"/>
              </w:rPr>
            </w:pPr>
          </w:p>
        </w:tc>
        <w:tc>
          <w:tcPr>
            <w:tcW w:w="2259" w:type="dxa"/>
          </w:tcPr>
          <w:p>
            <w:pPr>
              <w:pStyle w:val="18"/>
              <w:spacing w:before="142"/>
              <w:ind w:left="797"/>
              <w:rPr>
                <w:sz w:val="22"/>
              </w:rPr>
            </w:pPr>
            <w:r>
              <w:rPr>
                <w:sz w:val="22"/>
              </w:rPr>
              <w:t>其他：</w:t>
            </w:r>
          </w:p>
        </w:tc>
        <w:tc>
          <w:tcPr>
            <w:tcW w:w="5757" w:type="dxa"/>
            <w:gridSpan w:val="2"/>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65" w:hRule="atLeast"/>
        </w:trPr>
        <w:tc>
          <w:tcPr>
            <w:tcW w:w="933" w:type="dxa"/>
          </w:tcPr>
          <w:p>
            <w:pPr>
              <w:pStyle w:val="18"/>
              <w:spacing w:before="98" w:line="242" w:lineRule="auto"/>
              <w:ind w:left="244" w:right="234"/>
              <w:rPr>
                <w:sz w:val="22"/>
              </w:rPr>
            </w:pPr>
            <w:r>
              <w:rPr>
                <w:sz w:val="22"/>
              </w:rPr>
              <w:t>项目简介</w:t>
            </w:r>
          </w:p>
        </w:tc>
        <w:tc>
          <w:tcPr>
            <w:tcW w:w="8472" w:type="dxa"/>
            <w:gridSpan w:val="4"/>
          </w:tcPr>
          <w:p>
            <w:pPr>
              <w:pStyle w:val="18"/>
              <w:spacing w:before="98" w:line="242" w:lineRule="auto"/>
              <w:ind w:left="108" w:right="95"/>
              <w:rPr>
                <w:sz w:val="22"/>
              </w:rPr>
            </w:pPr>
            <w:r>
              <w:rPr>
                <w:spacing w:val="-9"/>
                <w:sz w:val="22"/>
              </w:rPr>
              <w:t>该项目主要是新增派出所、新局办公楼、北金派出所、中埠派出所等的办案设备、办公</w:t>
            </w:r>
            <w:r>
              <w:rPr>
                <w:spacing w:val="-3"/>
                <w:sz w:val="22"/>
              </w:rPr>
              <w:t>设备购置费用。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87" w:hRule="atLeast"/>
        </w:trPr>
        <w:tc>
          <w:tcPr>
            <w:tcW w:w="933" w:type="dxa"/>
          </w:tcPr>
          <w:p>
            <w:pPr>
              <w:pStyle w:val="18"/>
              <w:spacing w:before="66" w:line="242" w:lineRule="auto"/>
              <w:ind w:left="244" w:right="234"/>
              <w:jc w:val="both"/>
              <w:rPr>
                <w:sz w:val="22"/>
              </w:rPr>
            </w:pPr>
            <w:r>
              <w:rPr>
                <w:sz w:val="22"/>
              </w:rPr>
              <w:t>项目立项情况</w:t>
            </w:r>
          </w:p>
        </w:tc>
        <w:tc>
          <w:tcPr>
            <w:tcW w:w="8472" w:type="dxa"/>
            <w:gridSpan w:val="4"/>
          </w:tcPr>
          <w:p>
            <w:pPr>
              <w:pStyle w:val="18"/>
              <w:spacing w:before="6"/>
              <w:rPr>
                <w:sz w:val="27"/>
              </w:rPr>
            </w:pPr>
          </w:p>
          <w:p>
            <w:pPr>
              <w:pStyle w:val="18"/>
              <w:ind w:left="108"/>
              <w:rPr>
                <w:sz w:val="22"/>
              </w:rPr>
            </w:pPr>
            <w:r>
              <w:rPr>
                <w:sz w:val="22"/>
              </w:rPr>
              <w:t>依据淄博高新区公安分局相关工作决策部署和办公办案实际需求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24" w:hRule="atLeast"/>
        </w:trPr>
        <w:tc>
          <w:tcPr>
            <w:tcW w:w="933" w:type="dxa"/>
          </w:tcPr>
          <w:p>
            <w:pPr>
              <w:pStyle w:val="18"/>
              <w:rPr>
                <w:sz w:val="22"/>
              </w:rPr>
            </w:pPr>
          </w:p>
          <w:p>
            <w:pPr>
              <w:pStyle w:val="18"/>
              <w:rPr>
                <w:sz w:val="22"/>
              </w:rPr>
            </w:pPr>
          </w:p>
          <w:p>
            <w:pPr>
              <w:pStyle w:val="18"/>
              <w:rPr>
                <w:sz w:val="22"/>
              </w:rPr>
            </w:pPr>
          </w:p>
          <w:p>
            <w:pPr>
              <w:pStyle w:val="18"/>
              <w:rPr>
                <w:sz w:val="22"/>
              </w:rPr>
            </w:pPr>
          </w:p>
          <w:p>
            <w:pPr>
              <w:pStyle w:val="18"/>
              <w:spacing w:before="156" w:line="242" w:lineRule="auto"/>
              <w:ind w:left="244" w:right="234"/>
              <w:jc w:val="both"/>
              <w:rPr>
                <w:sz w:val="22"/>
              </w:rPr>
            </w:pPr>
            <w:r>
              <w:rPr>
                <w:sz w:val="22"/>
              </w:rPr>
              <w:t>资金测算明细</w:t>
            </w:r>
          </w:p>
        </w:tc>
        <w:tc>
          <w:tcPr>
            <w:tcW w:w="8472" w:type="dxa"/>
            <w:gridSpan w:val="4"/>
          </w:tcPr>
          <w:p>
            <w:pPr>
              <w:pStyle w:val="18"/>
              <w:ind w:left="108"/>
              <w:rPr>
                <w:sz w:val="22"/>
              </w:rPr>
            </w:pPr>
            <w:r>
              <w:rPr>
                <w:sz w:val="22"/>
              </w:rPr>
              <w:t>1、天迹大数据分析系统 20 万元；</w:t>
            </w:r>
          </w:p>
          <w:p>
            <w:pPr>
              <w:pStyle w:val="18"/>
              <w:spacing w:before="3"/>
              <w:ind w:left="108"/>
              <w:rPr>
                <w:sz w:val="22"/>
              </w:rPr>
            </w:pPr>
            <w:r>
              <w:rPr>
                <w:sz w:val="22"/>
              </w:rPr>
              <w:t>2、购置侦查单兵、移动布控各一台，共计 150 万元；</w:t>
            </w:r>
          </w:p>
          <w:p>
            <w:pPr>
              <w:pStyle w:val="18"/>
              <w:spacing w:before="4"/>
              <w:ind w:left="108"/>
              <w:rPr>
                <w:sz w:val="22"/>
              </w:rPr>
            </w:pPr>
            <w:r>
              <w:rPr>
                <w:sz w:val="22"/>
              </w:rPr>
              <w:t>3、中埠派出所信息采集一体机购置 20.5 万元；</w:t>
            </w:r>
          </w:p>
          <w:p>
            <w:pPr>
              <w:pStyle w:val="18"/>
              <w:spacing w:before="4"/>
              <w:ind w:left="108"/>
              <w:rPr>
                <w:sz w:val="22"/>
              </w:rPr>
            </w:pPr>
            <w:r>
              <w:rPr>
                <w:sz w:val="22"/>
              </w:rPr>
              <w:t>4、新局办公楼办公家具购置 500 万元；</w:t>
            </w:r>
          </w:p>
          <w:p>
            <w:pPr>
              <w:pStyle w:val="18"/>
              <w:spacing w:before="4"/>
              <w:ind w:left="108"/>
              <w:rPr>
                <w:sz w:val="22"/>
              </w:rPr>
            </w:pPr>
            <w:r>
              <w:rPr>
                <w:sz w:val="22"/>
              </w:rPr>
              <w:t>5、新增派出所通讯设备采购 142.84 万元：</w:t>
            </w:r>
          </w:p>
          <w:p>
            <w:pPr>
              <w:pStyle w:val="18"/>
              <w:spacing w:before="3"/>
              <w:ind w:left="108"/>
              <w:rPr>
                <w:sz w:val="22"/>
              </w:rPr>
            </w:pPr>
            <w:r>
              <w:rPr>
                <w:sz w:val="22"/>
              </w:rPr>
              <w:t>①新采购小型基站一套 55.9 万元；</w:t>
            </w:r>
          </w:p>
          <w:p>
            <w:pPr>
              <w:pStyle w:val="18"/>
              <w:spacing w:before="2"/>
              <w:ind w:left="108"/>
              <w:rPr>
                <w:sz w:val="22"/>
              </w:rPr>
            </w:pPr>
            <w:r>
              <w:rPr>
                <w:sz w:val="22"/>
              </w:rPr>
              <w:t>②采购 350 兆对讲机 45 部 22.5 万元；</w:t>
            </w:r>
          </w:p>
          <w:p>
            <w:pPr>
              <w:pStyle w:val="18"/>
              <w:spacing w:before="6"/>
              <w:ind w:left="108"/>
              <w:rPr>
                <w:sz w:val="22"/>
              </w:rPr>
            </w:pPr>
            <w:r>
              <w:rPr>
                <w:sz w:val="22"/>
              </w:rPr>
              <w:t>③采购身份核录设备 8 台，4.8 万元；</w:t>
            </w:r>
          </w:p>
          <w:p>
            <w:pPr>
              <w:pStyle w:val="18"/>
              <w:spacing w:before="1"/>
              <w:ind w:left="108"/>
              <w:rPr>
                <w:sz w:val="22"/>
              </w:rPr>
            </w:pPr>
            <w:r>
              <w:rPr>
                <w:sz w:val="22"/>
              </w:rPr>
              <w:t>④北金、中埠派出所高清视频会议系统 2 套 19.24 万元；</w:t>
            </w:r>
          </w:p>
          <w:p>
            <w:pPr>
              <w:pStyle w:val="18"/>
              <w:spacing w:before="4"/>
              <w:ind w:left="108"/>
              <w:rPr>
                <w:sz w:val="22"/>
              </w:rPr>
            </w:pPr>
            <w:r>
              <w:rPr>
                <w:sz w:val="22"/>
              </w:rPr>
              <w:t>⑤分局加密会议终端费用 9.7 万元，第二会议室终端费用 7.5 万元；</w:t>
            </w:r>
          </w:p>
          <w:p>
            <w:pPr>
              <w:pStyle w:val="18"/>
              <w:spacing w:before="4"/>
              <w:ind w:left="108"/>
              <w:rPr>
                <w:sz w:val="22"/>
              </w:rPr>
            </w:pPr>
            <w:r>
              <w:rPr>
                <w:sz w:val="22"/>
              </w:rPr>
              <w:t>⑥4G 车载无线图传设备 4 个计 23.2 万元。</w:t>
            </w:r>
          </w:p>
          <w:p>
            <w:pPr>
              <w:pStyle w:val="18"/>
              <w:spacing w:before="3" w:line="265" w:lineRule="exact"/>
              <w:ind w:left="108"/>
              <w:rPr>
                <w:sz w:val="22"/>
              </w:rPr>
            </w:pPr>
            <w:r>
              <w:rPr>
                <w:sz w:val="22"/>
              </w:rPr>
              <w:t>合计 833.34 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933" w:type="dxa"/>
            <w:vMerge w:val="restart"/>
          </w:tcPr>
          <w:p>
            <w:pPr>
              <w:pStyle w:val="18"/>
              <w:rPr>
                <w:sz w:val="22"/>
              </w:rPr>
            </w:pPr>
          </w:p>
          <w:p>
            <w:pPr>
              <w:pStyle w:val="18"/>
              <w:spacing w:before="4"/>
              <w:rPr>
                <w:sz w:val="20"/>
              </w:rPr>
            </w:pPr>
          </w:p>
          <w:p>
            <w:pPr>
              <w:pStyle w:val="18"/>
              <w:spacing w:line="242" w:lineRule="auto"/>
              <w:ind w:left="244" w:right="234"/>
              <w:jc w:val="both"/>
              <w:rPr>
                <w:sz w:val="22"/>
              </w:rPr>
            </w:pPr>
            <w:r>
              <w:rPr>
                <w:sz w:val="22"/>
              </w:rPr>
              <w:t>项目绩效目标</w:t>
            </w:r>
          </w:p>
        </w:tc>
        <w:tc>
          <w:tcPr>
            <w:tcW w:w="4734" w:type="dxa"/>
            <w:gridSpan w:val="3"/>
          </w:tcPr>
          <w:p>
            <w:pPr>
              <w:pStyle w:val="18"/>
              <w:spacing w:before="142"/>
              <w:ind w:left="1906" w:right="1898"/>
              <w:jc w:val="center"/>
              <w:rPr>
                <w:sz w:val="22"/>
              </w:rPr>
            </w:pPr>
            <w:r>
              <w:rPr>
                <w:sz w:val="22"/>
              </w:rPr>
              <w:t>长期目标</w:t>
            </w:r>
          </w:p>
        </w:tc>
        <w:tc>
          <w:tcPr>
            <w:tcW w:w="3738" w:type="dxa"/>
          </w:tcPr>
          <w:p>
            <w:pPr>
              <w:pStyle w:val="18"/>
              <w:spacing w:before="142"/>
              <w:ind w:left="858" w:right="850"/>
              <w:jc w:val="center"/>
              <w:rPr>
                <w:sz w:val="22"/>
              </w:rPr>
            </w:pPr>
            <w:r>
              <w:rPr>
                <w:sz w:val="22"/>
              </w:rPr>
              <w:t>年度目标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60" w:hRule="atLeast"/>
        </w:trPr>
        <w:tc>
          <w:tcPr>
            <w:tcW w:w="933" w:type="dxa"/>
            <w:vMerge w:val="continue"/>
            <w:tcBorders>
              <w:top w:val="nil"/>
            </w:tcBorders>
          </w:tcPr>
          <w:p>
            <w:pPr>
              <w:rPr>
                <w:sz w:val="2"/>
                <w:szCs w:val="2"/>
              </w:rPr>
            </w:pPr>
          </w:p>
        </w:tc>
        <w:tc>
          <w:tcPr>
            <w:tcW w:w="4734" w:type="dxa"/>
            <w:gridSpan w:val="3"/>
          </w:tcPr>
          <w:p>
            <w:pPr>
              <w:pStyle w:val="18"/>
              <w:rPr>
                <w:sz w:val="22"/>
              </w:rPr>
            </w:pPr>
          </w:p>
          <w:p>
            <w:pPr>
              <w:pStyle w:val="18"/>
              <w:spacing w:before="1"/>
              <w:rPr>
                <w:sz w:val="20"/>
              </w:rPr>
            </w:pPr>
          </w:p>
          <w:p>
            <w:pPr>
              <w:pStyle w:val="18"/>
              <w:ind w:left="108"/>
              <w:rPr>
                <w:sz w:val="22"/>
              </w:rPr>
            </w:pPr>
            <w:r>
              <w:rPr>
                <w:sz w:val="22"/>
              </w:rPr>
              <w:t>满足公安部门办公及办案工作的需要</w:t>
            </w:r>
          </w:p>
        </w:tc>
        <w:tc>
          <w:tcPr>
            <w:tcW w:w="3738" w:type="dxa"/>
          </w:tcPr>
          <w:p>
            <w:pPr>
              <w:pStyle w:val="18"/>
              <w:spacing w:before="11"/>
              <w:rPr>
                <w:sz w:val="30"/>
              </w:rPr>
            </w:pPr>
          </w:p>
          <w:p>
            <w:pPr>
              <w:pStyle w:val="18"/>
              <w:spacing w:line="242" w:lineRule="auto"/>
              <w:ind w:left="107" w:right="97"/>
              <w:rPr>
                <w:sz w:val="22"/>
              </w:rPr>
            </w:pPr>
            <w:r>
              <w:rPr>
                <w:sz w:val="22"/>
              </w:rPr>
              <w:t>满足公安部门年度办公及办案工作的需要</w:t>
            </w:r>
          </w:p>
        </w:tc>
      </w:tr>
    </w:tbl>
    <w:p>
      <w:pPr>
        <w:spacing w:after="0" w:line="242" w:lineRule="auto"/>
        <w:rPr>
          <w:sz w:val="22"/>
        </w:rPr>
        <w:sectPr>
          <w:pgSz w:w="11910" w:h="16840"/>
          <w:pgMar w:top="1400" w:right="1140" w:bottom="1000" w:left="1140" w:header="0" w:footer="817" w:gutter="0"/>
          <w:cols w:space="720" w:num="1"/>
        </w:sectPr>
      </w:pPr>
    </w:p>
    <w:tbl>
      <w:tblPr>
        <w:tblStyle w:val="14"/>
        <w:tblW w:w="9405"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3"/>
        <w:gridCol w:w="1075"/>
        <w:gridCol w:w="1107"/>
        <w:gridCol w:w="2552"/>
        <w:gridCol w:w="2553"/>
        <w:gridCol w:w="11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0" w:hRule="atLeast"/>
        </w:trPr>
        <w:tc>
          <w:tcPr>
            <w:tcW w:w="933" w:type="dxa"/>
            <w:vMerge w:val="restart"/>
          </w:tcPr>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spacing w:before="1"/>
              <w:rPr>
                <w:sz w:val="28"/>
              </w:rPr>
            </w:pPr>
          </w:p>
          <w:p>
            <w:pPr>
              <w:pStyle w:val="18"/>
              <w:spacing w:line="242" w:lineRule="auto"/>
              <w:ind w:left="244" w:right="234"/>
              <w:jc w:val="both"/>
              <w:rPr>
                <w:sz w:val="22"/>
              </w:rPr>
            </w:pPr>
            <w:r>
              <w:rPr>
                <w:sz w:val="22"/>
              </w:rPr>
              <w:t>年度绩效指标</w:t>
            </w:r>
          </w:p>
        </w:tc>
        <w:tc>
          <w:tcPr>
            <w:tcW w:w="1075" w:type="dxa"/>
          </w:tcPr>
          <w:p>
            <w:pPr>
              <w:pStyle w:val="18"/>
              <w:spacing w:before="1"/>
              <w:ind w:left="317"/>
              <w:rPr>
                <w:sz w:val="22"/>
              </w:rPr>
            </w:pPr>
            <w:r>
              <w:rPr>
                <w:spacing w:val="-1"/>
                <w:sz w:val="22"/>
              </w:rPr>
              <w:t>一级</w:t>
            </w:r>
          </w:p>
          <w:p>
            <w:pPr>
              <w:pStyle w:val="18"/>
              <w:spacing w:before="4" w:line="264" w:lineRule="exact"/>
              <w:ind w:left="317"/>
              <w:rPr>
                <w:sz w:val="22"/>
              </w:rPr>
            </w:pPr>
            <w:r>
              <w:rPr>
                <w:spacing w:val="-1"/>
                <w:sz w:val="22"/>
              </w:rPr>
              <w:t>指标</w:t>
            </w:r>
          </w:p>
        </w:tc>
        <w:tc>
          <w:tcPr>
            <w:tcW w:w="1107" w:type="dxa"/>
          </w:tcPr>
          <w:p>
            <w:pPr>
              <w:pStyle w:val="18"/>
              <w:spacing w:before="1"/>
              <w:ind w:left="332"/>
              <w:rPr>
                <w:sz w:val="22"/>
              </w:rPr>
            </w:pPr>
            <w:r>
              <w:rPr>
                <w:spacing w:val="-1"/>
                <w:sz w:val="22"/>
              </w:rPr>
              <w:t>二级</w:t>
            </w:r>
          </w:p>
          <w:p>
            <w:pPr>
              <w:pStyle w:val="18"/>
              <w:spacing w:before="4" w:line="264" w:lineRule="exact"/>
              <w:ind w:left="332"/>
              <w:rPr>
                <w:sz w:val="22"/>
              </w:rPr>
            </w:pPr>
            <w:r>
              <w:rPr>
                <w:spacing w:val="-1"/>
                <w:sz w:val="22"/>
              </w:rPr>
              <w:t>指标</w:t>
            </w:r>
          </w:p>
        </w:tc>
        <w:tc>
          <w:tcPr>
            <w:tcW w:w="2552" w:type="dxa"/>
          </w:tcPr>
          <w:p>
            <w:pPr>
              <w:pStyle w:val="18"/>
              <w:spacing w:before="143"/>
              <w:ind w:left="835"/>
              <w:rPr>
                <w:sz w:val="22"/>
              </w:rPr>
            </w:pPr>
            <w:r>
              <w:rPr>
                <w:sz w:val="22"/>
              </w:rPr>
              <w:t>三级指标</w:t>
            </w:r>
          </w:p>
        </w:tc>
        <w:tc>
          <w:tcPr>
            <w:tcW w:w="2553" w:type="dxa"/>
          </w:tcPr>
          <w:p>
            <w:pPr>
              <w:pStyle w:val="18"/>
              <w:spacing w:before="143"/>
              <w:ind w:left="834"/>
              <w:rPr>
                <w:sz w:val="22"/>
              </w:rPr>
            </w:pPr>
            <w:r>
              <w:rPr>
                <w:sz w:val="22"/>
              </w:rPr>
              <w:t>指标内容</w:t>
            </w:r>
          </w:p>
        </w:tc>
        <w:tc>
          <w:tcPr>
            <w:tcW w:w="1185" w:type="dxa"/>
          </w:tcPr>
          <w:p>
            <w:pPr>
              <w:pStyle w:val="18"/>
              <w:spacing w:before="143"/>
              <w:ind w:left="241" w:right="233"/>
              <w:jc w:val="center"/>
              <w:rPr>
                <w:sz w:val="22"/>
              </w:rPr>
            </w:pPr>
            <w:r>
              <w:rPr>
                <w:sz w:val="22"/>
              </w:rPr>
              <w:t>指标值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933" w:type="dxa"/>
            <w:vMerge w:val="continue"/>
            <w:tcBorders>
              <w:top w:val="nil"/>
            </w:tcBorders>
          </w:tcPr>
          <w:p>
            <w:pPr>
              <w:rPr>
                <w:sz w:val="2"/>
                <w:szCs w:val="2"/>
              </w:rPr>
            </w:pPr>
          </w:p>
        </w:tc>
        <w:tc>
          <w:tcPr>
            <w:tcW w:w="1075" w:type="dxa"/>
            <w:vMerge w:val="restart"/>
          </w:tcPr>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spacing w:before="178"/>
              <w:ind w:left="317" w:right="303"/>
              <w:rPr>
                <w:sz w:val="22"/>
              </w:rPr>
            </w:pPr>
            <w:r>
              <w:rPr>
                <w:sz w:val="22"/>
              </w:rPr>
              <w:t>产出指标</w:t>
            </w:r>
          </w:p>
        </w:tc>
        <w:tc>
          <w:tcPr>
            <w:tcW w:w="1107" w:type="dxa"/>
            <w:vMerge w:val="restart"/>
          </w:tcPr>
          <w:p>
            <w:pPr>
              <w:pStyle w:val="18"/>
              <w:rPr>
                <w:sz w:val="22"/>
              </w:rPr>
            </w:pPr>
          </w:p>
          <w:p>
            <w:pPr>
              <w:pStyle w:val="18"/>
              <w:rPr>
                <w:sz w:val="22"/>
              </w:rPr>
            </w:pPr>
          </w:p>
          <w:p>
            <w:pPr>
              <w:pStyle w:val="18"/>
              <w:spacing w:before="155" w:line="242" w:lineRule="auto"/>
              <w:ind w:left="332" w:right="321"/>
              <w:rPr>
                <w:sz w:val="22"/>
              </w:rPr>
            </w:pPr>
            <w:r>
              <w:rPr>
                <w:sz w:val="22"/>
              </w:rPr>
              <w:t>数量指标</w:t>
            </w:r>
          </w:p>
        </w:tc>
        <w:tc>
          <w:tcPr>
            <w:tcW w:w="2552" w:type="dxa"/>
          </w:tcPr>
          <w:p>
            <w:pPr>
              <w:pStyle w:val="18"/>
              <w:spacing w:before="140"/>
              <w:ind w:left="108"/>
              <w:rPr>
                <w:sz w:val="22"/>
              </w:rPr>
            </w:pPr>
            <w:r>
              <w:rPr>
                <w:sz w:val="22"/>
              </w:rPr>
              <w:t>专用设备购置数量</w:t>
            </w:r>
          </w:p>
        </w:tc>
        <w:tc>
          <w:tcPr>
            <w:tcW w:w="2553" w:type="dxa"/>
          </w:tcPr>
          <w:p>
            <w:pPr>
              <w:pStyle w:val="18"/>
              <w:spacing w:before="140"/>
              <w:ind w:left="107"/>
              <w:rPr>
                <w:sz w:val="22"/>
              </w:rPr>
            </w:pPr>
            <w:r>
              <w:rPr>
                <w:sz w:val="22"/>
              </w:rPr>
              <w:t>购置侦查单兵设备</w:t>
            </w:r>
          </w:p>
        </w:tc>
        <w:tc>
          <w:tcPr>
            <w:tcW w:w="1185" w:type="dxa"/>
          </w:tcPr>
          <w:p>
            <w:pPr>
              <w:pStyle w:val="18"/>
              <w:spacing w:before="140"/>
              <w:ind w:left="241" w:right="233"/>
              <w:jc w:val="center"/>
              <w:rPr>
                <w:sz w:val="22"/>
              </w:rPr>
            </w:pPr>
            <w:r>
              <w:rPr>
                <w:sz w:val="22"/>
              </w:rPr>
              <w:t>1 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933"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107" w:type="dxa"/>
            <w:vMerge w:val="continue"/>
            <w:tcBorders>
              <w:top w:val="nil"/>
            </w:tcBorders>
          </w:tcPr>
          <w:p>
            <w:pPr>
              <w:rPr>
                <w:sz w:val="2"/>
                <w:szCs w:val="2"/>
              </w:rPr>
            </w:pPr>
          </w:p>
        </w:tc>
        <w:tc>
          <w:tcPr>
            <w:tcW w:w="2552" w:type="dxa"/>
          </w:tcPr>
          <w:p>
            <w:pPr>
              <w:pStyle w:val="18"/>
              <w:spacing w:before="142"/>
              <w:ind w:left="108"/>
              <w:rPr>
                <w:sz w:val="22"/>
              </w:rPr>
            </w:pPr>
            <w:r>
              <w:rPr>
                <w:sz w:val="22"/>
              </w:rPr>
              <w:t>专用设备购置数量</w:t>
            </w:r>
          </w:p>
        </w:tc>
        <w:tc>
          <w:tcPr>
            <w:tcW w:w="2553" w:type="dxa"/>
          </w:tcPr>
          <w:p>
            <w:pPr>
              <w:pStyle w:val="18"/>
              <w:spacing w:before="142"/>
              <w:ind w:left="107"/>
              <w:rPr>
                <w:sz w:val="22"/>
              </w:rPr>
            </w:pPr>
            <w:r>
              <w:rPr>
                <w:sz w:val="22"/>
              </w:rPr>
              <w:t>购置移动布控设备</w:t>
            </w:r>
          </w:p>
        </w:tc>
        <w:tc>
          <w:tcPr>
            <w:tcW w:w="1185" w:type="dxa"/>
          </w:tcPr>
          <w:p>
            <w:pPr>
              <w:pStyle w:val="18"/>
              <w:spacing w:before="142"/>
              <w:ind w:left="241" w:right="233"/>
              <w:jc w:val="center"/>
              <w:rPr>
                <w:sz w:val="22"/>
              </w:rPr>
            </w:pPr>
            <w:r>
              <w:rPr>
                <w:sz w:val="22"/>
              </w:rPr>
              <w:t>1 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55" w:hRule="atLeast"/>
        </w:trPr>
        <w:tc>
          <w:tcPr>
            <w:tcW w:w="933"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107" w:type="dxa"/>
            <w:vMerge w:val="continue"/>
            <w:tcBorders>
              <w:top w:val="nil"/>
            </w:tcBorders>
          </w:tcPr>
          <w:p>
            <w:pPr>
              <w:rPr>
                <w:sz w:val="2"/>
                <w:szCs w:val="2"/>
              </w:rPr>
            </w:pPr>
          </w:p>
        </w:tc>
        <w:tc>
          <w:tcPr>
            <w:tcW w:w="2552" w:type="dxa"/>
          </w:tcPr>
          <w:p>
            <w:pPr>
              <w:pStyle w:val="18"/>
              <w:spacing w:before="3"/>
              <w:rPr>
                <w:sz w:val="22"/>
              </w:rPr>
            </w:pPr>
          </w:p>
          <w:p>
            <w:pPr>
              <w:pStyle w:val="18"/>
              <w:ind w:left="108"/>
              <w:rPr>
                <w:sz w:val="22"/>
              </w:rPr>
            </w:pPr>
            <w:r>
              <w:rPr>
                <w:sz w:val="22"/>
              </w:rPr>
              <w:t>各类装备购置数量</w:t>
            </w:r>
          </w:p>
        </w:tc>
        <w:tc>
          <w:tcPr>
            <w:tcW w:w="2553" w:type="dxa"/>
          </w:tcPr>
          <w:p>
            <w:pPr>
              <w:pStyle w:val="18"/>
              <w:spacing w:before="1"/>
              <w:ind w:left="107" w:right="95"/>
              <w:rPr>
                <w:sz w:val="22"/>
              </w:rPr>
            </w:pPr>
            <w:r>
              <w:rPr>
                <w:spacing w:val="-3"/>
                <w:sz w:val="22"/>
              </w:rPr>
              <w:t>新增派出所购置办公设</w:t>
            </w:r>
            <w:r>
              <w:rPr>
                <w:spacing w:val="-12"/>
                <w:sz w:val="22"/>
              </w:rPr>
              <w:t>备、办案设备等设施设备</w:t>
            </w:r>
          </w:p>
          <w:p>
            <w:pPr>
              <w:pStyle w:val="18"/>
              <w:spacing w:before="6" w:line="265" w:lineRule="exact"/>
              <w:ind w:left="107"/>
              <w:rPr>
                <w:sz w:val="22"/>
              </w:rPr>
            </w:pPr>
            <w:r>
              <w:rPr>
                <w:sz w:val="22"/>
              </w:rPr>
              <w:t>购置数量</w:t>
            </w:r>
          </w:p>
        </w:tc>
        <w:tc>
          <w:tcPr>
            <w:tcW w:w="1185" w:type="dxa"/>
          </w:tcPr>
          <w:p>
            <w:pPr>
              <w:pStyle w:val="18"/>
              <w:spacing w:before="3"/>
              <w:rPr>
                <w:sz w:val="22"/>
              </w:rPr>
            </w:pPr>
          </w:p>
          <w:p>
            <w:pPr>
              <w:pStyle w:val="18"/>
              <w:ind w:left="241" w:right="233"/>
              <w:jc w:val="center"/>
              <w:rPr>
                <w:sz w:val="22"/>
              </w:rPr>
            </w:pPr>
            <w:r>
              <w:rPr>
                <w:sz w:val="22"/>
              </w:rPr>
              <w:t>6 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933"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107" w:type="dxa"/>
            <w:vMerge w:val="restart"/>
          </w:tcPr>
          <w:p>
            <w:pPr>
              <w:pStyle w:val="18"/>
              <w:spacing w:before="5"/>
              <w:rPr>
                <w:sz w:val="22"/>
              </w:rPr>
            </w:pPr>
          </w:p>
          <w:p>
            <w:pPr>
              <w:pStyle w:val="18"/>
              <w:spacing w:before="1"/>
              <w:ind w:left="332" w:right="321"/>
              <w:rPr>
                <w:sz w:val="22"/>
              </w:rPr>
            </w:pPr>
            <w:r>
              <w:rPr>
                <w:sz w:val="22"/>
              </w:rPr>
              <w:t>质量指标</w:t>
            </w:r>
          </w:p>
        </w:tc>
        <w:tc>
          <w:tcPr>
            <w:tcW w:w="2552" w:type="dxa"/>
          </w:tcPr>
          <w:p>
            <w:pPr>
              <w:pStyle w:val="18"/>
              <w:spacing w:before="141"/>
              <w:ind w:left="108"/>
              <w:rPr>
                <w:sz w:val="22"/>
              </w:rPr>
            </w:pPr>
            <w:r>
              <w:rPr>
                <w:sz w:val="22"/>
              </w:rPr>
              <w:t>专用办案设备购置质量</w:t>
            </w:r>
          </w:p>
        </w:tc>
        <w:tc>
          <w:tcPr>
            <w:tcW w:w="2553" w:type="dxa"/>
          </w:tcPr>
          <w:p>
            <w:pPr>
              <w:pStyle w:val="18"/>
              <w:spacing w:before="141"/>
              <w:ind w:left="107"/>
              <w:rPr>
                <w:sz w:val="22"/>
              </w:rPr>
            </w:pPr>
            <w:r>
              <w:rPr>
                <w:sz w:val="22"/>
              </w:rPr>
              <w:t>专用办案设备购置质量</w:t>
            </w:r>
          </w:p>
        </w:tc>
        <w:tc>
          <w:tcPr>
            <w:tcW w:w="1185" w:type="dxa"/>
          </w:tcPr>
          <w:p>
            <w:pPr>
              <w:pStyle w:val="18"/>
              <w:spacing w:before="141"/>
              <w:ind w:left="241" w:right="230"/>
              <w:jc w:val="center"/>
              <w:rPr>
                <w:sz w:val="22"/>
              </w:rPr>
            </w:pPr>
            <w:r>
              <w:rPr>
                <w:sz w:val="22"/>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933"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107" w:type="dxa"/>
            <w:vMerge w:val="continue"/>
            <w:tcBorders>
              <w:top w:val="nil"/>
            </w:tcBorders>
          </w:tcPr>
          <w:p>
            <w:pPr>
              <w:rPr>
                <w:sz w:val="2"/>
                <w:szCs w:val="2"/>
              </w:rPr>
            </w:pPr>
          </w:p>
        </w:tc>
        <w:tc>
          <w:tcPr>
            <w:tcW w:w="2552" w:type="dxa"/>
          </w:tcPr>
          <w:p>
            <w:pPr>
              <w:pStyle w:val="18"/>
              <w:spacing w:before="140"/>
              <w:ind w:left="108"/>
              <w:rPr>
                <w:sz w:val="22"/>
              </w:rPr>
            </w:pPr>
            <w:r>
              <w:rPr>
                <w:sz w:val="22"/>
              </w:rPr>
              <w:t>办公设备、家具购置质量</w:t>
            </w:r>
          </w:p>
        </w:tc>
        <w:tc>
          <w:tcPr>
            <w:tcW w:w="2553" w:type="dxa"/>
          </w:tcPr>
          <w:p>
            <w:pPr>
              <w:pStyle w:val="18"/>
              <w:spacing w:before="140"/>
              <w:ind w:left="107"/>
              <w:rPr>
                <w:sz w:val="22"/>
              </w:rPr>
            </w:pPr>
            <w:r>
              <w:rPr>
                <w:sz w:val="22"/>
              </w:rPr>
              <w:t>办公设备、家具购置质量</w:t>
            </w:r>
          </w:p>
        </w:tc>
        <w:tc>
          <w:tcPr>
            <w:tcW w:w="1185" w:type="dxa"/>
          </w:tcPr>
          <w:p>
            <w:pPr>
              <w:pStyle w:val="18"/>
              <w:spacing w:before="140"/>
              <w:ind w:left="241" w:right="230"/>
              <w:jc w:val="center"/>
              <w:rPr>
                <w:sz w:val="22"/>
              </w:rPr>
            </w:pPr>
            <w:r>
              <w:rPr>
                <w:sz w:val="22"/>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0" w:hRule="atLeast"/>
        </w:trPr>
        <w:tc>
          <w:tcPr>
            <w:tcW w:w="933"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107" w:type="dxa"/>
          </w:tcPr>
          <w:p>
            <w:pPr>
              <w:pStyle w:val="18"/>
              <w:ind w:left="332"/>
              <w:rPr>
                <w:sz w:val="22"/>
              </w:rPr>
            </w:pPr>
            <w:r>
              <w:rPr>
                <w:spacing w:val="-1"/>
                <w:sz w:val="22"/>
              </w:rPr>
              <w:t>时效</w:t>
            </w:r>
          </w:p>
          <w:p>
            <w:pPr>
              <w:pStyle w:val="18"/>
              <w:spacing w:before="4" w:line="264" w:lineRule="exact"/>
              <w:ind w:left="332"/>
              <w:rPr>
                <w:sz w:val="22"/>
              </w:rPr>
            </w:pPr>
            <w:r>
              <w:rPr>
                <w:spacing w:val="-1"/>
                <w:sz w:val="22"/>
              </w:rPr>
              <w:t>指标</w:t>
            </w:r>
          </w:p>
        </w:tc>
        <w:tc>
          <w:tcPr>
            <w:tcW w:w="2552" w:type="dxa"/>
          </w:tcPr>
          <w:p>
            <w:pPr>
              <w:pStyle w:val="18"/>
              <w:ind w:left="108"/>
              <w:rPr>
                <w:sz w:val="22"/>
              </w:rPr>
            </w:pPr>
            <w:r>
              <w:rPr>
                <w:sz w:val="22"/>
              </w:rPr>
              <w:t>办案专用设备购置完成</w:t>
            </w:r>
          </w:p>
          <w:p>
            <w:pPr>
              <w:pStyle w:val="18"/>
              <w:spacing w:before="4" w:line="264" w:lineRule="exact"/>
              <w:ind w:left="108"/>
              <w:rPr>
                <w:sz w:val="22"/>
              </w:rPr>
            </w:pPr>
            <w:r>
              <w:rPr>
                <w:sz w:val="22"/>
              </w:rPr>
              <w:t>时限</w:t>
            </w:r>
          </w:p>
        </w:tc>
        <w:tc>
          <w:tcPr>
            <w:tcW w:w="2553" w:type="dxa"/>
          </w:tcPr>
          <w:p>
            <w:pPr>
              <w:pStyle w:val="18"/>
              <w:ind w:left="107"/>
              <w:rPr>
                <w:sz w:val="22"/>
              </w:rPr>
            </w:pPr>
            <w:r>
              <w:rPr>
                <w:sz w:val="22"/>
              </w:rPr>
              <w:t>办案专用设备购置完成</w:t>
            </w:r>
          </w:p>
          <w:p>
            <w:pPr>
              <w:pStyle w:val="18"/>
              <w:spacing w:before="4" w:line="264" w:lineRule="exact"/>
              <w:ind w:left="107"/>
              <w:rPr>
                <w:sz w:val="22"/>
              </w:rPr>
            </w:pPr>
            <w:r>
              <w:rPr>
                <w:sz w:val="22"/>
              </w:rPr>
              <w:t>时限</w:t>
            </w:r>
          </w:p>
        </w:tc>
        <w:tc>
          <w:tcPr>
            <w:tcW w:w="1185" w:type="dxa"/>
          </w:tcPr>
          <w:p>
            <w:pPr>
              <w:pStyle w:val="18"/>
              <w:ind w:left="151"/>
              <w:rPr>
                <w:sz w:val="22"/>
              </w:rPr>
            </w:pPr>
            <w:r>
              <w:rPr>
                <w:sz w:val="22"/>
              </w:rPr>
              <w:t>按规定时</w:t>
            </w:r>
          </w:p>
          <w:p>
            <w:pPr>
              <w:pStyle w:val="18"/>
              <w:spacing w:before="4" w:line="264" w:lineRule="exact"/>
              <w:ind w:left="261"/>
              <w:rPr>
                <w:sz w:val="22"/>
              </w:rPr>
            </w:pPr>
            <w:r>
              <w:rPr>
                <w:sz w:val="22"/>
              </w:rPr>
              <w:t>限完成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56" w:hRule="atLeast"/>
        </w:trPr>
        <w:tc>
          <w:tcPr>
            <w:tcW w:w="933" w:type="dxa"/>
            <w:vMerge w:val="continue"/>
            <w:tcBorders>
              <w:top w:val="nil"/>
            </w:tcBorders>
          </w:tcPr>
          <w:p>
            <w:pPr>
              <w:rPr>
                <w:sz w:val="2"/>
                <w:szCs w:val="2"/>
              </w:rPr>
            </w:pPr>
          </w:p>
        </w:tc>
        <w:tc>
          <w:tcPr>
            <w:tcW w:w="1075" w:type="dxa"/>
            <w:vMerge w:val="restart"/>
          </w:tcPr>
          <w:p>
            <w:pPr>
              <w:pStyle w:val="18"/>
              <w:rPr>
                <w:sz w:val="22"/>
              </w:rPr>
            </w:pPr>
          </w:p>
          <w:p>
            <w:pPr>
              <w:pStyle w:val="18"/>
              <w:rPr>
                <w:sz w:val="23"/>
              </w:rPr>
            </w:pPr>
          </w:p>
          <w:p>
            <w:pPr>
              <w:pStyle w:val="18"/>
              <w:spacing w:line="242" w:lineRule="auto"/>
              <w:ind w:left="317" w:right="303"/>
              <w:rPr>
                <w:sz w:val="22"/>
              </w:rPr>
            </w:pPr>
            <w:r>
              <w:rPr>
                <w:sz w:val="22"/>
              </w:rPr>
              <w:t>效益指标</w:t>
            </w:r>
          </w:p>
        </w:tc>
        <w:tc>
          <w:tcPr>
            <w:tcW w:w="1107" w:type="dxa"/>
          </w:tcPr>
          <w:p>
            <w:pPr>
              <w:pStyle w:val="18"/>
              <w:spacing w:before="1" w:line="242" w:lineRule="auto"/>
              <w:ind w:left="332" w:right="321"/>
              <w:rPr>
                <w:sz w:val="22"/>
              </w:rPr>
            </w:pPr>
            <w:r>
              <w:rPr>
                <w:spacing w:val="-9"/>
                <w:sz w:val="22"/>
              </w:rPr>
              <w:t>社会效益</w:t>
            </w:r>
          </w:p>
          <w:p>
            <w:pPr>
              <w:pStyle w:val="18"/>
              <w:spacing w:before="2" w:line="264" w:lineRule="exact"/>
              <w:ind w:left="332"/>
              <w:rPr>
                <w:sz w:val="22"/>
              </w:rPr>
            </w:pPr>
            <w:r>
              <w:rPr>
                <w:spacing w:val="-1"/>
                <w:sz w:val="22"/>
              </w:rPr>
              <w:t>指标</w:t>
            </w:r>
          </w:p>
        </w:tc>
        <w:tc>
          <w:tcPr>
            <w:tcW w:w="2552" w:type="dxa"/>
          </w:tcPr>
          <w:p>
            <w:pPr>
              <w:pStyle w:val="18"/>
              <w:spacing w:before="145"/>
              <w:ind w:left="108" w:right="96"/>
              <w:rPr>
                <w:sz w:val="22"/>
              </w:rPr>
            </w:pPr>
            <w:r>
              <w:rPr>
                <w:spacing w:val="-12"/>
                <w:sz w:val="22"/>
              </w:rPr>
              <w:t>提升办案、结案的实战水</w:t>
            </w:r>
            <w:r>
              <w:rPr>
                <w:spacing w:val="-3"/>
                <w:sz w:val="22"/>
              </w:rPr>
              <w:t>平，提升破案率</w:t>
            </w:r>
          </w:p>
        </w:tc>
        <w:tc>
          <w:tcPr>
            <w:tcW w:w="2553" w:type="dxa"/>
          </w:tcPr>
          <w:p>
            <w:pPr>
              <w:pStyle w:val="18"/>
              <w:spacing w:before="145"/>
              <w:ind w:left="107" w:right="15"/>
              <w:rPr>
                <w:sz w:val="22"/>
              </w:rPr>
            </w:pPr>
            <w:r>
              <w:rPr>
                <w:sz w:val="22"/>
              </w:rPr>
              <w:t>提升办案、结案的实战水平，提升破案率</w:t>
            </w:r>
          </w:p>
        </w:tc>
        <w:tc>
          <w:tcPr>
            <w:tcW w:w="1185" w:type="dxa"/>
          </w:tcPr>
          <w:p>
            <w:pPr>
              <w:pStyle w:val="18"/>
              <w:spacing w:before="4"/>
              <w:rPr>
                <w:sz w:val="22"/>
              </w:rPr>
            </w:pPr>
          </w:p>
          <w:p>
            <w:pPr>
              <w:pStyle w:val="18"/>
              <w:ind w:left="241" w:right="230"/>
              <w:jc w:val="center"/>
              <w:rPr>
                <w:sz w:val="22"/>
              </w:rPr>
            </w:pPr>
            <w:r>
              <w:rPr>
                <w:sz w:val="22"/>
              </w:rPr>
              <w:t>显著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55" w:hRule="atLeast"/>
        </w:trPr>
        <w:tc>
          <w:tcPr>
            <w:tcW w:w="933"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107" w:type="dxa"/>
          </w:tcPr>
          <w:p>
            <w:pPr>
              <w:pStyle w:val="18"/>
              <w:spacing w:before="1"/>
              <w:ind w:left="332" w:hanging="111"/>
              <w:rPr>
                <w:sz w:val="22"/>
              </w:rPr>
            </w:pPr>
            <w:r>
              <w:rPr>
                <w:sz w:val="22"/>
              </w:rPr>
              <w:t>可持续</w:t>
            </w:r>
          </w:p>
          <w:p>
            <w:pPr>
              <w:pStyle w:val="18"/>
              <w:spacing w:before="4" w:line="280" w:lineRule="atLeast"/>
              <w:ind w:left="332" w:right="321"/>
              <w:rPr>
                <w:sz w:val="22"/>
              </w:rPr>
            </w:pPr>
            <w:r>
              <w:rPr>
                <w:sz w:val="22"/>
              </w:rPr>
              <w:t>影响指标</w:t>
            </w:r>
          </w:p>
        </w:tc>
        <w:tc>
          <w:tcPr>
            <w:tcW w:w="2552" w:type="dxa"/>
          </w:tcPr>
          <w:p>
            <w:pPr>
              <w:pStyle w:val="18"/>
              <w:spacing w:before="143" w:line="242" w:lineRule="auto"/>
              <w:ind w:left="108" w:right="12"/>
              <w:rPr>
                <w:sz w:val="22"/>
              </w:rPr>
            </w:pPr>
            <w:r>
              <w:rPr>
                <w:sz w:val="22"/>
              </w:rPr>
              <w:t>提升公安机关办案质量、共同维护社会和谐稳定</w:t>
            </w:r>
          </w:p>
        </w:tc>
        <w:tc>
          <w:tcPr>
            <w:tcW w:w="2553" w:type="dxa"/>
          </w:tcPr>
          <w:p>
            <w:pPr>
              <w:pStyle w:val="18"/>
              <w:spacing w:before="143" w:line="242" w:lineRule="auto"/>
              <w:ind w:left="107" w:right="11"/>
              <w:rPr>
                <w:sz w:val="22"/>
              </w:rPr>
            </w:pPr>
            <w:r>
              <w:rPr>
                <w:sz w:val="22"/>
              </w:rPr>
              <w:t>提升公安机关办案质量、共同维护社会和谐稳定</w:t>
            </w:r>
          </w:p>
        </w:tc>
        <w:tc>
          <w:tcPr>
            <w:tcW w:w="1185" w:type="dxa"/>
          </w:tcPr>
          <w:p>
            <w:pPr>
              <w:pStyle w:val="18"/>
              <w:spacing w:before="5"/>
              <w:rPr>
                <w:sz w:val="22"/>
              </w:rPr>
            </w:pPr>
          </w:p>
          <w:p>
            <w:pPr>
              <w:pStyle w:val="18"/>
              <w:ind w:left="241" w:right="230"/>
              <w:jc w:val="center"/>
              <w:rPr>
                <w:sz w:val="22"/>
              </w:rPr>
            </w:pPr>
            <w:r>
              <w:rPr>
                <w:sz w:val="22"/>
              </w:rPr>
              <w:t>显著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41" w:hRule="atLeast"/>
        </w:trPr>
        <w:tc>
          <w:tcPr>
            <w:tcW w:w="933" w:type="dxa"/>
            <w:vMerge w:val="continue"/>
            <w:tcBorders>
              <w:top w:val="nil"/>
            </w:tcBorders>
          </w:tcPr>
          <w:p>
            <w:pPr>
              <w:rPr>
                <w:sz w:val="2"/>
                <w:szCs w:val="2"/>
              </w:rPr>
            </w:pPr>
          </w:p>
        </w:tc>
        <w:tc>
          <w:tcPr>
            <w:tcW w:w="1075" w:type="dxa"/>
          </w:tcPr>
          <w:p>
            <w:pPr>
              <w:pStyle w:val="18"/>
              <w:spacing w:before="5"/>
              <w:rPr>
                <w:sz w:val="22"/>
              </w:rPr>
            </w:pPr>
          </w:p>
          <w:p>
            <w:pPr>
              <w:pStyle w:val="18"/>
              <w:spacing w:line="242" w:lineRule="auto"/>
              <w:ind w:left="317" w:right="195" w:hanging="111"/>
              <w:rPr>
                <w:sz w:val="22"/>
              </w:rPr>
            </w:pPr>
            <w:r>
              <w:rPr>
                <w:sz w:val="22"/>
              </w:rPr>
              <w:t>满意度指标</w:t>
            </w:r>
          </w:p>
        </w:tc>
        <w:tc>
          <w:tcPr>
            <w:tcW w:w="1107" w:type="dxa"/>
          </w:tcPr>
          <w:p>
            <w:pPr>
              <w:pStyle w:val="18"/>
              <w:spacing w:before="1" w:line="242" w:lineRule="auto"/>
              <w:ind w:left="113" w:right="100"/>
              <w:jc w:val="center"/>
              <w:rPr>
                <w:sz w:val="22"/>
              </w:rPr>
            </w:pPr>
            <w:r>
              <w:rPr>
                <w:sz w:val="22"/>
              </w:rPr>
              <w:t>社会公众或服务对</w:t>
            </w:r>
          </w:p>
          <w:p>
            <w:pPr>
              <w:pStyle w:val="18"/>
              <w:spacing w:before="2" w:line="280" w:lineRule="atLeast"/>
              <w:ind w:left="113" w:right="100"/>
              <w:jc w:val="center"/>
              <w:rPr>
                <w:sz w:val="22"/>
              </w:rPr>
            </w:pPr>
            <w:r>
              <w:rPr>
                <w:sz w:val="22"/>
              </w:rPr>
              <w:t>象满意度指标</w:t>
            </w:r>
          </w:p>
        </w:tc>
        <w:tc>
          <w:tcPr>
            <w:tcW w:w="2552" w:type="dxa"/>
          </w:tcPr>
          <w:p>
            <w:pPr>
              <w:pStyle w:val="18"/>
              <w:rPr>
                <w:sz w:val="22"/>
              </w:rPr>
            </w:pPr>
          </w:p>
          <w:p>
            <w:pPr>
              <w:pStyle w:val="18"/>
              <w:spacing w:before="147"/>
              <w:ind w:left="108"/>
              <w:rPr>
                <w:sz w:val="22"/>
              </w:rPr>
            </w:pPr>
            <w:r>
              <w:rPr>
                <w:sz w:val="22"/>
              </w:rPr>
              <w:t>受益对象满意度</w:t>
            </w:r>
          </w:p>
        </w:tc>
        <w:tc>
          <w:tcPr>
            <w:tcW w:w="2553" w:type="dxa"/>
          </w:tcPr>
          <w:p>
            <w:pPr>
              <w:pStyle w:val="18"/>
              <w:rPr>
                <w:sz w:val="22"/>
              </w:rPr>
            </w:pPr>
          </w:p>
          <w:p>
            <w:pPr>
              <w:pStyle w:val="18"/>
              <w:spacing w:before="147"/>
              <w:ind w:left="107"/>
              <w:rPr>
                <w:sz w:val="22"/>
              </w:rPr>
            </w:pPr>
            <w:r>
              <w:rPr>
                <w:sz w:val="22"/>
              </w:rPr>
              <w:t>受益对象满意度</w:t>
            </w:r>
          </w:p>
        </w:tc>
        <w:tc>
          <w:tcPr>
            <w:tcW w:w="1185" w:type="dxa"/>
          </w:tcPr>
          <w:p>
            <w:pPr>
              <w:pStyle w:val="18"/>
              <w:rPr>
                <w:sz w:val="22"/>
              </w:rPr>
            </w:pPr>
          </w:p>
          <w:p>
            <w:pPr>
              <w:pStyle w:val="18"/>
              <w:spacing w:before="147"/>
              <w:ind w:left="241" w:right="230"/>
              <w:jc w:val="center"/>
              <w:rPr>
                <w:sz w:val="22"/>
              </w:rPr>
            </w:pPr>
            <w:r>
              <w:rPr>
                <w:sz w:val="22"/>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00" w:hRule="atLeast"/>
        </w:trPr>
        <w:tc>
          <w:tcPr>
            <w:tcW w:w="933" w:type="dxa"/>
          </w:tcPr>
          <w:p>
            <w:pPr>
              <w:pStyle w:val="18"/>
              <w:spacing w:before="115" w:line="242" w:lineRule="auto"/>
              <w:ind w:left="244" w:right="234"/>
              <w:rPr>
                <w:sz w:val="22"/>
              </w:rPr>
            </w:pPr>
            <w:r>
              <w:rPr>
                <w:sz w:val="22"/>
              </w:rPr>
              <w:t>其他说明</w:t>
            </w:r>
          </w:p>
        </w:tc>
        <w:tc>
          <w:tcPr>
            <w:tcW w:w="8472" w:type="dxa"/>
            <w:gridSpan w:val="5"/>
          </w:tcPr>
          <w:p>
            <w:pPr>
              <w:pStyle w:val="18"/>
              <w:spacing w:before="3"/>
              <w:rPr>
                <w:sz w:val="20"/>
              </w:rPr>
            </w:pPr>
          </w:p>
          <w:p>
            <w:pPr>
              <w:pStyle w:val="18"/>
              <w:ind w:left="11"/>
              <w:jc w:val="center"/>
              <w:rPr>
                <w:sz w:val="22"/>
              </w:rPr>
            </w:pPr>
            <w:r>
              <w:rPr>
                <w:w w:val="100"/>
                <w:sz w:val="22"/>
              </w:rPr>
              <w:t>无</w:t>
            </w:r>
          </w:p>
        </w:tc>
      </w:tr>
    </w:tbl>
    <w:p>
      <w:pPr>
        <w:tabs>
          <w:tab w:val="left" w:pos="3957"/>
          <w:tab w:val="left" w:pos="6376"/>
        </w:tabs>
        <w:spacing w:before="1"/>
        <w:ind w:left="218" w:right="0" w:firstLine="0"/>
        <w:jc w:val="left"/>
        <w:rPr>
          <w:sz w:val="22"/>
        </w:rPr>
      </w:pPr>
      <w:r>
        <w:rPr>
          <w:sz w:val="22"/>
        </w:rPr>
        <w:t>填</w:t>
      </w:r>
      <w:r>
        <w:rPr>
          <w:spacing w:val="-3"/>
          <w:sz w:val="22"/>
        </w:rPr>
        <w:t>报</w:t>
      </w:r>
      <w:r>
        <w:rPr>
          <w:sz w:val="22"/>
        </w:rPr>
        <w:t>人业</w:t>
      </w:r>
      <w:r>
        <w:rPr>
          <w:spacing w:val="-3"/>
          <w:sz w:val="22"/>
        </w:rPr>
        <w:t>务</w:t>
      </w:r>
      <w:r>
        <w:rPr>
          <w:sz w:val="22"/>
        </w:rPr>
        <w:t>处室</w:t>
      </w:r>
      <w:r>
        <w:rPr>
          <w:spacing w:val="-3"/>
          <w:sz w:val="22"/>
        </w:rPr>
        <w:t>：</w:t>
      </w:r>
      <w:r>
        <w:rPr>
          <w:sz w:val="22"/>
        </w:rPr>
        <w:t>高新</w:t>
      </w:r>
      <w:r>
        <w:rPr>
          <w:spacing w:val="-3"/>
          <w:sz w:val="22"/>
        </w:rPr>
        <w:t>区</w:t>
      </w:r>
      <w:r>
        <w:rPr>
          <w:sz w:val="22"/>
        </w:rPr>
        <w:t>公安</w:t>
      </w:r>
      <w:r>
        <w:rPr>
          <w:spacing w:val="-3"/>
          <w:sz w:val="22"/>
        </w:rPr>
        <w:t>分</w:t>
      </w:r>
      <w:r>
        <w:rPr>
          <w:sz w:val="22"/>
        </w:rPr>
        <w:t>局</w:t>
      </w:r>
      <w:r>
        <w:rPr>
          <w:sz w:val="22"/>
        </w:rPr>
        <w:tab/>
      </w:r>
      <w:r>
        <w:rPr>
          <w:sz w:val="22"/>
        </w:rPr>
        <w:t>填</w:t>
      </w:r>
      <w:r>
        <w:rPr>
          <w:spacing w:val="-3"/>
          <w:sz w:val="22"/>
        </w:rPr>
        <w:t>报</w:t>
      </w:r>
      <w:r>
        <w:rPr>
          <w:sz w:val="22"/>
        </w:rPr>
        <w:t>人姓</w:t>
      </w:r>
      <w:r>
        <w:rPr>
          <w:spacing w:val="-3"/>
          <w:sz w:val="22"/>
        </w:rPr>
        <w:t>名</w:t>
      </w:r>
      <w:r>
        <w:rPr>
          <w:sz w:val="22"/>
        </w:rPr>
        <w:t>：杨</w:t>
      </w:r>
      <w:r>
        <w:rPr>
          <w:spacing w:val="-3"/>
          <w:sz w:val="22"/>
        </w:rPr>
        <w:t>丽</w:t>
      </w:r>
      <w:r>
        <w:rPr>
          <w:sz w:val="22"/>
        </w:rPr>
        <w:t>丽</w:t>
      </w:r>
      <w:r>
        <w:rPr>
          <w:sz w:val="22"/>
        </w:rPr>
        <w:tab/>
      </w:r>
      <w:r>
        <w:rPr>
          <w:sz w:val="22"/>
        </w:rPr>
        <w:t>联</w:t>
      </w:r>
      <w:r>
        <w:rPr>
          <w:spacing w:val="-3"/>
          <w:sz w:val="22"/>
        </w:rPr>
        <w:t>系</w:t>
      </w:r>
      <w:r>
        <w:rPr>
          <w:sz w:val="22"/>
        </w:rPr>
        <w:t>电话：</w:t>
      </w:r>
      <w:r>
        <w:rPr>
          <w:spacing w:val="-1"/>
          <w:sz w:val="22"/>
        </w:rPr>
        <w:t xml:space="preserve"> </w:t>
      </w:r>
      <w:r>
        <w:rPr>
          <w:sz w:val="22"/>
        </w:rPr>
        <w:t>2139530</w:t>
      </w:r>
    </w:p>
    <w:p>
      <w:pPr>
        <w:spacing w:after="0"/>
        <w:jc w:val="left"/>
        <w:rPr>
          <w:sz w:val="22"/>
        </w:rPr>
        <w:sectPr>
          <w:pgSz w:w="11910" w:h="16840"/>
          <w:pgMar w:top="1420" w:right="1140" w:bottom="1000" w:left="1140" w:header="0" w:footer="817" w:gutter="0"/>
          <w:cols w:space="720" w:num="1"/>
        </w:sectPr>
      </w:pPr>
    </w:p>
    <w:p>
      <w:pPr>
        <w:pStyle w:val="3"/>
      </w:pPr>
      <w:r>
        <w:t>项目支出绩效目标申报表</w:t>
      </w:r>
    </w:p>
    <w:p>
      <w:pPr>
        <w:spacing w:before="131"/>
        <w:ind w:left="1663" w:right="1663" w:firstLine="0"/>
        <w:jc w:val="center"/>
        <w:rPr>
          <w:sz w:val="22"/>
        </w:rPr>
      </w:pPr>
      <w:r>
        <w:rPr>
          <w:sz w:val="22"/>
        </w:rPr>
        <w:t>（2021 年度）</w:t>
      </w:r>
    </w:p>
    <w:p>
      <w:pPr>
        <w:pStyle w:val="9"/>
        <w:spacing w:before="5"/>
        <w:rPr>
          <w:sz w:val="22"/>
        </w:rPr>
      </w:pPr>
    </w:p>
    <w:p>
      <w:pPr>
        <w:spacing w:before="0"/>
        <w:ind w:left="218" w:right="0" w:firstLine="0"/>
        <w:jc w:val="left"/>
        <w:rPr>
          <w:sz w:val="22"/>
        </w:rPr>
      </w:pPr>
      <w:r>
        <w:rPr>
          <w:sz w:val="22"/>
        </w:rPr>
        <w:t>申报单位：淄博高新区公安分局</w:t>
      </w:r>
    </w:p>
    <w:p>
      <w:pPr>
        <w:pStyle w:val="9"/>
        <w:spacing w:before="10"/>
        <w:rPr>
          <w:sz w:val="14"/>
        </w:rPr>
      </w:pPr>
    </w:p>
    <w:tbl>
      <w:tblPr>
        <w:tblStyle w:val="14"/>
        <w:tblW w:w="9405"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3"/>
        <w:gridCol w:w="456"/>
        <w:gridCol w:w="2259"/>
        <w:gridCol w:w="1648"/>
        <w:gridCol w:w="41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0" w:hRule="atLeast"/>
        </w:trPr>
        <w:tc>
          <w:tcPr>
            <w:tcW w:w="1389" w:type="dxa"/>
            <w:gridSpan w:val="2"/>
          </w:tcPr>
          <w:p>
            <w:pPr>
              <w:pStyle w:val="18"/>
              <w:spacing w:before="160"/>
              <w:ind w:left="254"/>
              <w:rPr>
                <w:sz w:val="22"/>
              </w:rPr>
            </w:pPr>
            <w:r>
              <w:rPr>
                <w:sz w:val="22"/>
              </w:rPr>
              <w:t>项目名称</w:t>
            </w:r>
          </w:p>
        </w:tc>
        <w:tc>
          <w:tcPr>
            <w:tcW w:w="8016" w:type="dxa"/>
            <w:gridSpan w:val="3"/>
          </w:tcPr>
          <w:p>
            <w:pPr>
              <w:pStyle w:val="18"/>
              <w:spacing w:before="160"/>
              <w:ind w:left="108"/>
              <w:rPr>
                <w:sz w:val="22"/>
              </w:rPr>
            </w:pPr>
            <w:r>
              <w:rPr>
                <w:sz w:val="22"/>
              </w:rPr>
              <w:t>档案室信息化建设经费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0" w:hRule="atLeast"/>
        </w:trPr>
        <w:tc>
          <w:tcPr>
            <w:tcW w:w="1389" w:type="dxa"/>
            <w:gridSpan w:val="2"/>
          </w:tcPr>
          <w:p>
            <w:pPr>
              <w:pStyle w:val="18"/>
              <w:spacing w:before="159"/>
              <w:ind w:left="254"/>
              <w:rPr>
                <w:sz w:val="22"/>
              </w:rPr>
            </w:pPr>
            <w:r>
              <w:rPr>
                <w:sz w:val="22"/>
              </w:rPr>
              <w:t>主管部门</w:t>
            </w:r>
          </w:p>
        </w:tc>
        <w:tc>
          <w:tcPr>
            <w:tcW w:w="2259" w:type="dxa"/>
          </w:tcPr>
          <w:p>
            <w:pPr>
              <w:pStyle w:val="18"/>
              <w:spacing w:before="159"/>
              <w:ind w:left="117" w:right="111"/>
              <w:jc w:val="center"/>
              <w:rPr>
                <w:sz w:val="22"/>
              </w:rPr>
            </w:pPr>
            <w:r>
              <w:rPr>
                <w:sz w:val="22"/>
              </w:rPr>
              <w:t>淄博高新区公安分局</w:t>
            </w:r>
          </w:p>
        </w:tc>
        <w:tc>
          <w:tcPr>
            <w:tcW w:w="1648" w:type="dxa"/>
          </w:tcPr>
          <w:p>
            <w:pPr>
              <w:pStyle w:val="18"/>
              <w:spacing w:before="159"/>
              <w:ind w:left="143" w:right="135"/>
              <w:jc w:val="center"/>
              <w:rPr>
                <w:sz w:val="22"/>
              </w:rPr>
            </w:pPr>
            <w:r>
              <w:rPr>
                <w:sz w:val="22"/>
              </w:rPr>
              <w:t>预算执行单位</w:t>
            </w:r>
          </w:p>
        </w:tc>
        <w:tc>
          <w:tcPr>
            <w:tcW w:w="4109" w:type="dxa"/>
          </w:tcPr>
          <w:p>
            <w:pPr>
              <w:pStyle w:val="18"/>
              <w:spacing w:before="159"/>
              <w:ind w:left="1044" w:right="1035"/>
              <w:jc w:val="center"/>
              <w:rPr>
                <w:sz w:val="22"/>
              </w:rPr>
            </w:pPr>
            <w:r>
              <w:rPr>
                <w:sz w:val="22"/>
              </w:rPr>
              <w:t>淄博高新区公安分局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0" w:hRule="atLeast"/>
        </w:trPr>
        <w:tc>
          <w:tcPr>
            <w:tcW w:w="1389" w:type="dxa"/>
            <w:gridSpan w:val="2"/>
          </w:tcPr>
          <w:p>
            <w:pPr>
              <w:pStyle w:val="18"/>
              <w:spacing w:before="159"/>
              <w:ind w:left="144"/>
              <w:rPr>
                <w:sz w:val="22"/>
              </w:rPr>
            </w:pPr>
            <w:r>
              <w:rPr>
                <w:sz w:val="22"/>
              </w:rPr>
              <w:t>项目负责人</w:t>
            </w:r>
          </w:p>
        </w:tc>
        <w:tc>
          <w:tcPr>
            <w:tcW w:w="2259" w:type="dxa"/>
          </w:tcPr>
          <w:p>
            <w:pPr>
              <w:pStyle w:val="18"/>
              <w:spacing w:before="159"/>
              <w:ind w:left="117" w:right="111"/>
              <w:jc w:val="center"/>
              <w:rPr>
                <w:sz w:val="22"/>
              </w:rPr>
            </w:pPr>
            <w:r>
              <w:rPr>
                <w:sz w:val="22"/>
              </w:rPr>
              <w:t>杨钰梅</w:t>
            </w:r>
          </w:p>
        </w:tc>
        <w:tc>
          <w:tcPr>
            <w:tcW w:w="1648" w:type="dxa"/>
          </w:tcPr>
          <w:p>
            <w:pPr>
              <w:pStyle w:val="18"/>
              <w:spacing w:before="159"/>
              <w:ind w:left="143" w:right="132"/>
              <w:jc w:val="center"/>
              <w:rPr>
                <w:sz w:val="22"/>
              </w:rPr>
            </w:pPr>
            <w:r>
              <w:rPr>
                <w:sz w:val="22"/>
              </w:rPr>
              <w:t>联系电话</w:t>
            </w:r>
          </w:p>
        </w:tc>
        <w:tc>
          <w:tcPr>
            <w:tcW w:w="4109" w:type="dxa"/>
          </w:tcPr>
          <w:p>
            <w:pPr>
              <w:pStyle w:val="18"/>
              <w:spacing w:before="159"/>
              <w:ind w:left="1044" w:right="1035"/>
              <w:jc w:val="center"/>
              <w:rPr>
                <w:sz w:val="22"/>
              </w:rPr>
            </w:pPr>
            <w:r>
              <w:rPr>
                <w:sz w:val="22"/>
              </w:rPr>
              <w:t>2139529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1389" w:type="dxa"/>
            <w:gridSpan w:val="2"/>
          </w:tcPr>
          <w:p>
            <w:pPr>
              <w:pStyle w:val="18"/>
              <w:spacing w:before="173"/>
              <w:ind w:left="254"/>
              <w:rPr>
                <w:sz w:val="22"/>
              </w:rPr>
            </w:pPr>
            <w:r>
              <w:rPr>
                <w:sz w:val="22"/>
              </w:rPr>
              <w:t>项目类型</w:t>
            </w:r>
          </w:p>
        </w:tc>
        <w:tc>
          <w:tcPr>
            <w:tcW w:w="8016" w:type="dxa"/>
            <w:gridSpan w:val="3"/>
          </w:tcPr>
          <w:p>
            <w:pPr>
              <w:pStyle w:val="18"/>
              <w:tabs>
                <w:tab w:val="left" w:pos="3737"/>
              </w:tabs>
              <w:spacing w:before="17"/>
              <w:ind w:left="1318"/>
              <w:rPr>
                <w:sz w:val="22"/>
              </w:rPr>
            </w:pPr>
            <w:r>
              <w:rPr>
                <w:spacing w:val="-3"/>
                <w:sz w:val="22"/>
              </w:rPr>
              <w:t>□</w:t>
            </w:r>
            <w:r>
              <w:rPr>
                <w:sz w:val="22"/>
              </w:rPr>
              <w:t>上</w:t>
            </w:r>
            <w:r>
              <w:rPr>
                <w:spacing w:val="-3"/>
                <w:sz w:val="22"/>
              </w:rPr>
              <w:t>年</w:t>
            </w:r>
            <w:r>
              <w:rPr>
                <w:sz w:val="22"/>
              </w:rPr>
              <w:t>原有</w:t>
            </w:r>
            <w:r>
              <w:rPr>
                <w:spacing w:val="-3"/>
                <w:sz w:val="22"/>
              </w:rPr>
              <w:t>项</w:t>
            </w:r>
            <w:r>
              <w:rPr>
                <w:sz w:val="22"/>
              </w:rPr>
              <w:t>目</w:t>
            </w:r>
            <w:r>
              <w:rPr>
                <w:sz w:val="22"/>
              </w:rPr>
              <w:tab/>
            </w:r>
            <w:r>
              <w:rPr>
                <w:sz w:val="22"/>
              </w:rPr>
              <w:t>□新</w:t>
            </w:r>
            <w:r>
              <w:rPr>
                <w:spacing w:val="-3"/>
                <w:sz w:val="22"/>
              </w:rPr>
              <w:t>增</w:t>
            </w:r>
            <w:r>
              <w:rPr>
                <w:sz w:val="22"/>
              </w:rPr>
              <w:t>固定</w:t>
            </w:r>
            <w:r>
              <w:rPr>
                <w:spacing w:val="-3"/>
                <w:sz w:val="22"/>
              </w:rPr>
              <w:t>项</w:t>
            </w:r>
            <w:r>
              <w:rPr>
                <w:sz w:val="22"/>
              </w:rPr>
              <w:t>目</w:t>
            </w:r>
          </w:p>
          <w:p>
            <w:pPr>
              <w:pStyle w:val="18"/>
              <w:tabs>
                <w:tab w:val="left" w:pos="3713"/>
              </w:tabs>
              <w:spacing w:before="30" w:line="275" w:lineRule="exact"/>
              <w:ind w:left="1318"/>
              <w:rPr>
                <w:sz w:val="22"/>
              </w:rPr>
            </w:pPr>
            <w:r>
              <w:rPr>
                <w:rFonts w:ascii="Wingdings" w:hAnsi="Wingdings" w:eastAsia="Wingdings"/>
                <w:spacing w:val="-3"/>
                <w:sz w:val="22"/>
              </w:rPr>
              <w:t></w:t>
            </w:r>
            <w:r>
              <w:rPr>
                <w:sz w:val="22"/>
              </w:rPr>
              <w:t>新</w:t>
            </w:r>
            <w:r>
              <w:rPr>
                <w:spacing w:val="-3"/>
                <w:sz w:val="22"/>
              </w:rPr>
              <w:t>增</w:t>
            </w:r>
            <w:r>
              <w:rPr>
                <w:sz w:val="22"/>
              </w:rPr>
              <w:t>一次</w:t>
            </w:r>
            <w:r>
              <w:rPr>
                <w:spacing w:val="-3"/>
                <w:sz w:val="22"/>
              </w:rPr>
              <w:t>性</w:t>
            </w:r>
            <w:r>
              <w:rPr>
                <w:sz w:val="22"/>
              </w:rPr>
              <w:t>项目</w:t>
            </w:r>
            <w:r>
              <w:rPr>
                <w:sz w:val="22"/>
              </w:rPr>
              <w:tab/>
            </w:r>
            <w:r>
              <w:rPr>
                <w:sz w:val="22"/>
              </w:rPr>
              <w:t>□其</w:t>
            </w:r>
            <w:r>
              <w:rPr>
                <w:spacing w:val="-3"/>
                <w:sz w:val="22"/>
              </w:rPr>
              <w:t>他</w:t>
            </w:r>
            <w:r>
              <w:rPr>
                <w:sz w:val="22"/>
              </w:rPr>
              <w:t>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0" w:hRule="atLeast"/>
        </w:trPr>
        <w:tc>
          <w:tcPr>
            <w:tcW w:w="1389" w:type="dxa"/>
            <w:gridSpan w:val="2"/>
          </w:tcPr>
          <w:p>
            <w:pPr>
              <w:pStyle w:val="18"/>
              <w:spacing w:before="161"/>
              <w:ind w:left="254"/>
              <w:rPr>
                <w:sz w:val="22"/>
              </w:rPr>
            </w:pPr>
            <w:r>
              <w:rPr>
                <w:sz w:val="22"/>
              </w:rPr>
              <w:t>项目期限</w:t>
            </w:r>
          </w:p>
        </w:tc>
        <w:tc>
          <w:tcPr>
            <w:tcW w:w="8016" w:type="dxa"/>
            <w:gridSpan w:val="3"/>
          </w:tcPr>
          <w:p>
            <w:pPr>
              <w:pStyle w:val="18"/>
              <w:spacing w:before="161"/>
              <w:ind w:left="2393" w:right="2382"/>
              <w:jc w:val="center"/>
              <w:rPr>
                <w:sz w:val="22"/>
              </w:rPr>
            </w:pPr>
            <w:r>
              <w:rPr>
                <w:sz w:val="22"/>
              </w:rPr>
              <w:t>2021 年 01 月至 2021 年 12 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0" w:hRule="atLeast"/>
        </w:trPr>
        <w:tc>
          <w:tcPr>
            <w:tcW w:w="1389" w:type="dxa"/>
            <w:gridSpan w:val="2"/>
            <w:vMerge w:val="restart"/>
          </w:tcPr>
          <w:p>
            <w:pPr>
              <w:pStyle w:val="18"/>
              <w:rPr>
                <w:sz w:val="22"/>
              </w:rPr>
            </w:pPr>
          </w:p>
          <w:p>
            <w:pPr>
              <w:pStyle w:val="18"/>
              <w:spacing w:before="176" w:line="266" w:lineRule="auto"/>
              <w:ind w:left="472" w:right="241" w:hanging="219"/>
              <w:rPr>
                <w:sz w:val="22"/>
              </w:rPr>
            </w:pPr>
            <w:r>
              <w:rPr>
                <w:sz w:val="22"/>
              </w:rPr>
              <w:t>项目资金申请</w:t>
            </w:r>
          </w:p>
          <w:p>
            <w:pPr>
              <w:pStyle w:val="18"/>
              <w:spacing w:line="280" w:lineRule="exact"/>
              <w:ind w:left="254"/>
              <w:rPr>
                <w:sz w:val="22"/>
              </w:rPr>
            </w:pPr>
            <w:r>
              <w:rPr>
                <w:sz w:val="22"/>
              </w:rPr>
              <w:t>（万元）</w:t>
            </w:r>
          </w:p>
        </w:tc>
        <w:tc>
          <w:tcPr>
            <w:tcW w:w="2259" w:type="dxa"/>
          </w:tcPr>
          <w:p>
            <w:pPr>
              <w:pStyle w:val="18"/>
              <w:spacing w:before="160"/>
              <w:ind w:left="62" w:right="111"/>
              <w:jc w:val="center"/>
              <w:rPr>
                <w:sz w:val="22"/>
              </w:rPr>
            </w:pPr>
            <w:r>
              <w:rPr>
                <w:sz w:val="22"/>
              </w:rPr>
              <w:t>资金总额：</w:t>
            </w:r>
          </w:p>
        </w:tc>
        <w:tc>
          <w:tcPr>
            <w:tcW w:w="5757" w:type="dxa"/>
            <w:gridSpan w:val="2"/>
          </w:tcPr>
          <w:p>
            <w:pPr>
              <w:pStyle w:val="18"/>
              <w:spacing w:before="160"/>
              <w:ind w:left="2278" w:right="2270"/>
              <w:jc w:val="center"/>
              <w:rPr>
                <w:sz w:val="22"/>
              </w:rPr>
            </w:pPr>
            <w:r>
              <w:rPr>
                <w:sz w:val="22"/>
              </w:rPr>
              <w:t>27.04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0" w:hRule="atLeast"/>
        </w:trPr>
        <w:tc>
          <w:tcPr>
            <w:tcW w:w="1389" w:type="dxa"/>
            <w:gridSpan w:val="2"/>
            <w:vMerge w:val="continue"/>
            <w:tcBorders>
              <w:top w:val="nil"/>
            </w:tcBorders>
          </w:tcPr>
          <w:p>
            <w:pPr>
              <w:rPr>
                <w:sz w:val="2"/>
                <w:szCs w:val="2"/>
              </w:rPr>
            </w:pPr>
          </w:p>
        </w:tc>
        <w:tc>
          <w:tcPr>
            <w:tcW w:w="2259" w:type="dxa"/>
          </w:tcPr>
          <w:p>
            <w:pPr>
              <w:pStyle w:val="18"/>
              <w:spacing w:before="160"/>
              <w:ind w:left="62" w:right="111"/>
              <w:jc w:val="center"/>
              <w:rPr>
                <w:sz w:val="22"/>
              </w:rPr>
            </w:pPr>
            <w:r>
              <w:rPr>
                <w:sz w:val="22"/>
              </w:rPr>
              <w:t>财政拨款：</w:t>
            </w:r>
          </w:p>
        </w:tc>
        <w:tc>
          <w:tcPr>
            <w:tcW w:w="5757" w:type="dxa"/>
            <w:gridSpan w:val="2"/>
          </w:tcPr>
          <w:p>
            <w:pPr>
              <w:pStyle w:val="18"/>
              <w:spacing w:before="160"/>
              <w:ind w:left="2278" w:right="2270"/>
              <w:jc w:val="center"/>
              <w:rPr>
                <w:sz w:val="22"/>
              </w:rPr>
            </w:pPr>
            <w:r>
              <w:rPr>
                <w:sz w:val="22"/>
              </w:rPr>
              <w:t>27.04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0" w:hRule="atLeast"/>
        </w:trPr>
        <w:tc>
          <w:tcPr>
            <w:tcW w:w="1389" w:type="dxa"/>
            <w:gridSpan w:val="2"/>
            <w:vMerge w:val="continue"/>
            <w:tcBorders>
              <w:top w:val="nil"/>
            </w:tcBorders>
          </w:tcPr>
          <w:p>
            <w:pPr>
              <w:rPr>
                <w:sz w:val="2"/>
                <w:szCs w:val="2"/>
              </w:rPr>
            </w:pPr>
          </w:p>
        </w:tc>
        <w:tc>
          <w:tcPr>
            <w:tcW w:w="2259" w:type="dxa"/>
          </w:tcPr>
          <w:p>
            <w:pPr>
              <w:pStyle w:val="18"/>
              <w:spacing w:before="159"/>
              <w:ind w:left="117" w:right="111"/>
              <w:jc w:val="center"/>
              <w:rPr>
                <w:sz w:val="22"/>
              </w:rPr>
            </w:pPr>
            <w:r>
              <w:rPr>
                <w:sz w:val="22"/>
              </w:rPr>
              <w:t>其他：</w:t>
            </w:r>
          </w:p>
        </w:tc>
        <w:tc>
          <w:tcPr>
            <w:tcW w:w="5757" w:type="dxa"/>
            <w:gridSpan w:val="2"/>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61" w:hRule="atLeast"/>
        </w:trPr>
        <w:tc>
          <w:tcPr>
            <w:tcW w:w="933" w:type="dxa"/>
          </w:tcPr>
          <w:p>
            <w:pPr>
              <w:pStyle w:val="18"/>
              <w:spacing w:before="1"/>
              <w:rPr>
                <w:sz w:val="26"/>
              </w:rPr>
            </w:pPr>
          </w:p>
          <w:p>
            <w:pPr>
              <w:pStyle w:val="18"/>
              <w:spacing w:line="266" w:lineRule="auto"/>
              <w:ind w:left="244" w:right="234"/>
              <w:rPr>
                <w:sz w:val="22"/>
              </w:rPr>
            </w:pPr>
            <w:r>
              <w:rPr>
                <w:sz w:val="22"/>
              </w:rPr>
              <w:t>项目简介</w:t>
            </w:r>
          </w:p>
        </w:tc>
        <w:tc>
          <w:tcPr>
            <w:tcW w:w="8472" w:type="dxa"/>
            <w:gridSpan w:val="4"/>
          </w:tcPr>
          <w:p>
            <w:pPr>
              <w:pStyle w:val="18"/>
              <w:spacing w:before="1"/>
              <w:rPr>
                <w:sz w:val="26"/>
              </w:rPr>
            </w:pPr>
          </w:p>
          <w:p>
            <w:pPr>
              <w:pStyle w:val="18"/>
              <w:spacing w:line="266" w:lineRule="auto"/>
              <w:ind w:left="108" w:right="95"/>
              <w:rPr>
                <w:sz w:val="22"/>
              </w:rPr>
            </w:pPr>
            <w:r>
              <w:rPr>
                <w:spacing w:val="-8"/>
                <w:sz w:val="22"/>
              </w:rPr>
              <w:t>档案室信息化建设经费主要是包括库房环境管控设备、智能环境区域控制器、净化除酸</w:t>
            </w:r>
            <w:r>
              <w:rPr>
                <w:spacing w:val="-3"/>
                <w:sz w:val="22"/>
              </w:rPr>
              <w:t>型除湿加湿一体机及零星设备的采购费用。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23" w:hRule="atLeast"/>
        </w:trPr>
        <w:tc>
          <w:tcPr>
            <w:tcW w:w="933" w:type="dxa"/>
          </w:tcPr>
          <w:p>
            <w:pPr>
              <w:pStyle w:val="18"/>
              <w:spacing w:before="109" w:line="266" w:lineRule="auto"/>
              <w:ind w:left="244" w:right="234"/>
              <w:jc w:val="both"/>
              <w:rPr>
                <w:sz w:val="22"/>
              </w:rPr>
            </w:pPr>
            <w:r>
              <w:rPr>
                <w:sz w:val="22"/>
              </w:rPr>
              <w:t>项目立项情况</w:t>
            </w:r>
          </w:p>
        </w:tc>
        <w:tc>
          <w:tcPr>
            <w:tcW w:w="8472" w:type="dxa"/>
            <w:gridSpan w:val="4"/>
          </w:tcPr>
          <w:p>
            <w:pPr>
              <w:pStyle w:val="18"/>
              <w:spacing w:before="11"/>
              <w:rPr>
                <w:sz w:val="32"/>
              </w:rPr>
            </w:pPr>
          </w:p>
          <w:p>
            <w:pPr>
              <w:pStyle w:val="18"/>
              <w:spacing w:before="1"/>
              <w:ind w:left="108"/>
              <w:rPr>
                <w:sz w:val="22"/>
              </w:rPr>
            </w:pPr>
            <w:r>
              <w:rPr>
                <w:sz w:val="22"/>
              </w:rPr>
              <w:t>依据淄博高新区公安分局信息化建设工作的需要。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42" w:hRule="atLeast"/>
        </w:trPr>
        <w:tc>
          <w:tcPr>
            <w:tcW w:w="933" w:type="dxa"/>
          </w:tcPr>
          <w:p>
            <w:pPr>
              <w:pStyle w:val="18"/>
              <w:rPr>
                <w:sz w:val="22"/>
              </w:rPr>
            </w:pPr>
          </w:p>
          <w:p>
            <w:pPr>
              <w:pStyle w:val="18"/>
              <w:rPr>
                <w:sz w:val="22"/>
              </w:rPr>
            </w:pPr>
          </w:p>
          <w:p>
            <w:pPr>
              <w:pStyle w:val="18"/>
              <w:spacing w:before="11"/>
              <w:rPr>
                <w:sz w:val="19"/>
              </w:rPr>
            </w:pPr>
          </w:p>
          <w:p>
            <w:pPr>
              <w:pStyle w:val="18"/>
              <w:spacing w:before="1" w:line="266" w:lineRule="auto"/>
              <w:ind w:left="244" w:right="234"/>
              <w:jc w:val="both"/>
              <w:rPr>
                <w:sz w:val="22"/>
              </w:rPr>
            </w:pPr>
            <w:r>
              <w:rPr>
                <w:sz w:val="22"/>
              </w:rPr>
              <w:t>资金测算明细</w:t>
            </w:r>
          </w:p>
        </w:tc>
        <w:tc>
          <w:tcPr>
            <w:tcW w:w="8472" w:type="dxa"/>
            <w:gridSpan w:val="4"/>
          </w:tcPr>
          <w:p>
            <w:pPr>
              <w:pStyle w:val="18"/>
              <w:numPr>
                <w:ilvl w:val="0"/>
                <w:numId w:val="16"/>
              </w:numPr>
              <w:tabs>
                <w:tab w:val="left" w:pos="331"/>
              </w:tabs>
              <w:spacing w:before="195" w:after="0" w:line="240" w:lineRule="auto"/>
              <w:ind w:left="330" w:right="0" w:hanging="223"/>
              <w:jc w:val="left"/>
              <w:rPr>
                <w:sz w:val="22"/>
              </w:rPr>
            </w:pPr>
            <w:r>
              <w:rPr>
                <w:spacing w:val="-10"/>
                <w:sz w:val="22"/>
              </w:rPr>
              <w:t xml:space="preserve">库房环境管控设备 </w:t>
            </w:r>
            <w:r>
              <w:rPr>
                <w:sz w:val="22"/>
              </w:rPr>
              <w:t>9</w:t>
            </w:r>
            <w:r>
              <w:rPr>
                <w:spacing w:val="-15"/>
                <w:sz w:val="22"/>
              </w:rPr>
              <w:t xml:space="preserve"> 万元；</w:t>
            </w:r>
          </w:p>
          <w:p>
            <w:pPr>
              <w:pStyle w:val="18"/>
              <w:numPr>
                <w:ilvl w:val="0"/>
                <w:numId w:val="16"/>
              </w:numPr>
              <w:tabs>
                <w:tab w:val="left" w:pos="331"/>
              </w:tabs>
              <w:spacing w:before="30" w:after="0" w:line="240" w:lineRule="auto"/>
              <w:ind w:left="330" w:right="0" w:hanging="223"/>
              <w:jc w:val="left"/>
              <w:rPr>
                <w:sz w:val="22"/>
              </w:rPr>
            </w:pPr>
            <w:r>
              <w:rPr>
                <w:spacing w:val="-8"/>
                <w:sz w:val="22"/>
              </w:rPr>
              <w:t xml:space="preserve">智能环境区域控制器 </w:t>
            </w:r>
            <w:r>
              <w:rPr>
                <w:sz w:val="22"/>
              </w:rPr>
              <w:t>5</w:t>
            </w:r>
            <w:r>
              <w:rPr>
                <w:spacing w:val="-17"/>
                <w:sz w:val="22"/>
              </w:rPr>
              <w:t xml:space="preserve"> 万元，空气质量传感器 </w:t>
            </w:r>
            <w:r>
              <w:rPr>
                <w:sz w:val="22"/>
              </w:rPr>
              <w:t>1.6</w:t>
            </w:r>
            <w:r>
              <w:rPr>
                <w:spacing w:val="-12"/>
                <w:sz w:val="22"/>
              </w:rPr>
              <w:t xml:space="preserve"> 万元，净化除酸型除湿加湿一体机</w:t>
            </w:r>
          </w:p>
          <w:p>
            <w:pPr>
              <w:pStyle w:val="18"/>
              <w:spacing w:before="30"/>
              <w:ind w:left="108"/>
              <w:rPr>
                <w:sz w:val="22"/>
              </w:rPr>
            </w:pPr>
            <w:r>
              <w:rPr>
                <w:sz w:val="22"/>
              </w:rPr>
              <w:t>6 万元，移动水车 1.32 万元；</w:t>
            </w:r>
          </w:p>
          <w:p>
            <w:pPr>
              <w:pStyle w:val="18"/>
              <w:spacing w:before="30"/>
              <w:ind w:left="108"/>
              <w:rPr>
                <w:sz w:val="22"/>
              </w:rPr>
            </w:pPr>
            <w:r>
              <w:rPr>
                <w:sz w:val="22"/>
              </w:rPr>
              <w:t>3</w:t>
            </w:r>
            <w:r>
              <w:rPr>
                <w:spacing w:val="-8"/>
                <w:sz w:val="22"/>
              </w:rPr>
              <w:t xml:space="preserve">.千兆网络交换机 </w:t>
            </w:r>
            <w:r>
              <w:rPr>
                <w:sz w:val="22"/>
              </w:rPr>
              <w:t>1200</w:t>
            </w:r>
            <w:r>
              <w:rPr>
                <w:spacing w:val="-14"/>
                <w:sz w:val="22"/>
              </w:rPr>
              <w:t xml:space="preserve"> 元，一体机控制模块 </w:t>
            </w:r>
            <w:r>
              <w:rPr>
                <w:sz w:val="22"/>
              </w:rPr>
              <w:t>7200</w:t>
            </w:r>
            <w:r>
              <w:rPr>
                <w:spacing w:val="-14"/>
                <w:sz w:val="22"/>
              </w:rPr>
              <w:t xml:space="preserve"> 元，空调控制模块 </w:t>
            </w:r>
            <w:r>
              <w:rPr>
                <w:sz w:val="22"/>
              </w:rPr>
              <w:t>4000</w:t>
            </w:r>
            <w:r>
              <w:rPr>
                <w:spacing w:val="-10"/>
                <w:sz w:val="22"/>
              </w:rPr>
              <w:t xml:space="preserve"> 元，防盗报</w:t>
            </w:r>
          </w:p>
          <w:p>
            <w:pPr>
              <w:pStyle w:val="18"/>
              <w:spacing w:before="30"/>
              <w:ind w:left="108"/>
              <w:rPr>
                <w:sz w:val="22"/>
              </w:rPr>
            </w:pPr>
            <w:r>
              <w:rPr>
                <w:spacing w:val="-16"/>
                <w:sz w:val="22"/>
              </w:rPr>
              <w:t xml:space="preserve">警主机 </w:t>
            </w:r>
            <w:r>
              <w:rPr>
                <w:sz w:val="22"/>
              </w:rPr>
              <w:t>8000</w:t>
            </w:r>
            <w:r>
              <w:rPr>
                <w:spacing w:val="-14"/>
                <w:sz w:val="22"/>
              </w:rPr>
              <w:t xml:space="preserve"> 元，红外双监传感器 </w:t>
            </w:r>
            <w:r>
              <w:rPr>
                <w:sz w:val="22"/>
              </w:rPr>
              <w:t>2000</w:t>
            </w:r>
            <w:r>
              <w:rPr>
                <w:spacing w:val="-16"/>
                <w:sz w:val="22"/>
              </w:rPr>
              <w:t xml:space="preserve"> 元，超声波驱蚊器 </w:t>
            </w:r>
            <w:r>
              <w:rPr>
                <w:sz w:val="22"/>
              </w:rPr>
              <w:t>1800</w:t>
            </w:r>
            <w:r>
              <w:rPr>
                <w:spacing w:val="-25"/>
                <w:sz w:val="22"/>
              </w:rPr>
              <w:t xml:space="preserve"> 元，窗帘 </w:t>
            </w:r>
            <w:r>
              <w:rPr>
                <w:sz w:val="22"/>
              </w:rPr>
              <w:t>9000</w:t>
            </w:r>
            <w:r>
              <w:rPr>
                <w:spacing w:val="-17"/>
                <w:sz w:val="22"/>
              </w:rPr>
              <w:t xml:space="preserve"> 元，线材</w:t>
            </w:r>
          </w:p>
          <w:p>
            <w:pPr>
              <w:pStyle w:val="18"/>
              <w:spacing w:before="30" w:line="266" w:lineRule="auto"/>
              <w:ind w:left="108" w:right="6139"/>
              <w:rPr>
                <w:sz w:val="22"/>
              </w:rPr>
            </w:pPr>
            <w:r>
              <w:rPr>
                <w:sz w:val="22"/>
              </w:rPr>
              <w:t>及施工配件 8000 元。以上合计：27.04 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0" w:hRule="atLeast"/>
        </w:trPr>
        <w:tc>
          <w:tcPr>
            <w:tcW w:w="933" w:type="dxa"/>
            <w:vMerge w:val="restart"/>
          </w:tcPr>
          <w:p>
            <w:pPr>
              <w:pStyle w:val="18"/>
              <w:rPr>
                <w:sz w:val="22"/>
              </w:rPr>
            </w:pPr>
          </w:p>
          <w:p>
            <w:pPr>
              <w:pStyle w:val="18"/>
              <w:spacing w:before="7"/>
              <w:rPr>
                <w:sz w:val="23"/>
              </w:rPr>
            </w:pPr>
          </w:p>
          <w:p>
            <w:pPr>
              <w:pStyle w:val="18"/>
              <w:spacing w:before="1" w:line="266" w:lineRule="auto"/>
              <w:ind w:left="244" w:right="234"/>
              <w:jc w:val="both"/>
              <w:rPr>
                <w:sz w:val="22"/>
              </w:rPr>
            </w:pPr>
            <w:r>
              <w:rPr>
                <w:sz w:val="22"/>
              </w:rPr>
              <w:t>项目绩效目标</w:t>
            </w:r>
          </w:p>
        </w:tc>
        <w:tc>
          <w:tcPr>
            <w:tcW w:w="4363" w:type="dxa"/>
            <w:gridSpan w:val="3"/>
          </w:tcPr>
          <w:p>
            <w:pPr>
              <w:pStyle w:val="18"/>
              <w:spacing w:before="159"/>
              <w:ind w:left="1721" w:right="1712"/>
              <w:jc w:val="center"/>
              <w:rPr>
                <w:sz w:val="22"/>
              </w:rPr>
            </w:pPr>
            <w:r>
              <w:rPr>
                <w:sz w:val="22"/>
              </w:rPr>
              <w:t>长期目标</w:t>
            </w:r>
          </w:p>
        </w:tc>
        <w:tc>
          <w:tcPr>
            <w:tcW w:w="4109" w:type="dxa"/>
          </w:tcPr>
          <w:p>
            <w:pPr>
              <w:pStyle w:val="18"/>
              <w:spacing w:before="159"/>
              <w:ind w:left="1044" w:right="1035"/>
              <w:jc w:val="center"/>
              <w:rPr>
                <w:sz w:val="22"/>
              </w:rPr>
            </w:pPr>
            <w:r>
              <w:rPr>
                <w:sz w:val="22"/>
              </w:rPr>
              <w:t>年度目标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62" w:hRule="atLeast"/>
        </w:trPr>
        <w:tc>
          <w:tcPr>
            <w:tcW w:w="933" w:type="dxa"/>
            <w:vMerge w:val="continue"/>
            <w:tcBorders>
              <w:top w:val="nil"/>
            </w:tcBorders>
          </w:tcPr>
          <w:p>
            <w:pPr>
              <w:rPr>
                <w:sz w:val="2"/>
                <w:szCs w:val="2"/>
              </w:rPr>
            </w:pPr>
          </w:p>
        </w:tc>
        <w:tc>
          <w:tcPr>
            <w:tcW w:w="4363" w:type="dxa"/>
            <w:gridSpan w:val="3"/>
          </w:tcPr>
          <w:p>
            <w:pPr>
              <w:pStyle w:val="18"/>
              <w:rPr>
                <w:sz w:val="22"/>
              </w:rPr>
            </w:pPr>
          </w:p>
          <w:p>
            <w:pPr>
              <w:pStyle w:val="18"/>
              <w:spacing w:before="153" w:line="266" w:lineRule="auto"/>
              <w:ind w:left="108" w:right="39"/>
              <w:rPr>
                <w:sz w:val="22"/>
              </w:rPr>
            </w:pPr>
            <w:r>
              <w:rPr>
                <w:sz w:val="22"/>
              </w:rPr>
              <w:t>通过档案室信息化建设，提升档案室信息化管理水平</w:t>
            </w:r>
          </w:p>
        </w:tc>
        <w:tc>
          <w:tcPr>
            <w:tcW w:w="4109" w:type="dxa"/>
          </w:tcPr>
          <w:p>
            <w:pPr>
              <w:pStyle w:val="18"/>
              <w:rPr>
                <w:sz w:val="22"/>
              </w:rPr>
            </w:pPr>
          </w:p>
          <w:p>
            <w:pPr>
              <w:pStyle w:val="18"/>
              <w:spacing w:before="153" w:line="266" w:lineRule="auto"/>
              <w:ind w:left="106" w:right="248"/>
              <w:rPr>
                <w:sz w:val="22"/>
              </w:rPr>
            </w:pPr>
            <w:r>
              <w:rPr>
                <w:sz w:val="22"/>
              </w:rPr>
              <w:t>满足淄博高新区公安分局档案室信息化建设工作的需要</w:t>
            </w:r>
          </w:p>
        </w:tc>
      </w:tr>
    </w:tbl>
    <w:p>
      <w:pPr>
        <w:spacing w:after="0" w:line="266" w:lineRule="auto"/>
        <w:rPr>
          <w:sz w:val="22"/>
        </w:rPr>
        <w:sectPr>
          <w:pgSz w:w="11910" w:h="16840"/>
          <w:pgMar w:top="1440" w:right="1140" w:bottom="1000" w:left="1140" w:header="0" w:footer="817" w:gutter="0"/>
          <w:cols w:space="720" w:num="1"/>
        </w:sectPr>
      </w:pPr>
    </w:p>
    <w:tbl>
      <w:tblPr>
        <w:tblStyle w:val="14"/>
        <w:tblW w:w="9405"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3"/>
        <w:gridCol w:w="1075"/>
        <w:gridCol w:w="1296"/>
        <w:gridCol w:w="1992"/>
        <w:gridCol w:w="2742"/>
        <w:gridCol w:w="13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933" w:type="dxa"/>
            <w:vMerge w:val="restart"/>
          </w:tcPr>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7"/>
              </w:rPr>
            </w:pPr>
          </w:p>
          <w:p>
            <w:pPr>
              <w:pStyle w:val="18"/>
              <w:spacing w:line="266" w:lineRule="auto"/>
              <w:ind w:left="244" w:right="234"/>
              <w:jc w:val="both"/>
              <w:rPr>
                <w:sz w:val="22"/>
              </w:rPr>
            </w:pPr>
            <w:r>
              <w:rPr>
                <w:sz w:val="22"/>
              </w:rPr>
              <w:t>年度绩效指标</w:t>
            </w:r>
          </w:p>
        </w:tc>
        <w:tc>
          <w:tcPr>
            <w:tcW w:w="1075" w:type="dxa"/>
          </w:tcPr>
          <w:p>
            <w:pPr>
              <w:pStyle w:val="18"/>
              <w:spacing w:before="16"/>
              <w:ind w:left="317"/>
              <w:rPr>
                <w:sz w:val="22"/>
              </w:rPr>
            </w:pPr>
            <w:r>
              <w:rPr>
                <w:spacing w:val="-1"/>
                <w:sz w:val="22"/>
              </w:rPr>
              <w:t>一级</w:t>
            </w:r>
          </w:p>
          <w:p>
            <w:pPr>
              <w:pStyle w:val="18"/>
              <w:spacing w:before="30" w:line="276" w:lineRule="exact"/>
              <w:ind w:left="317"/>
              <w:rPr>
                <w:sz w:val="22"/>
              </w:rPr>
            </w:pPr>
            <w:r>
              <w:rPr>
                <w:spacing w:val="-1"/>
                <w:sz w:val="22"/>
              </w:rPr>
              <w:t>指标</w:t>
            </w:r>
          </w:p>
        </w:tc>
        <w:tc>
          <w:tcPr>
            <w:tcW w:w="1296" w:type="dxa"/>
          </w:tcPr>
          <w:p>
            <w:pPr>
              <w:pStyle w:val="18"/>
              <w:spacing w:before="16"/>
              <w:ind w:left="428"/>
              <w:rPr>
                <w:sz w:val="22"/>
              </w:rPr>
            </w:pPr>
            <w:r>
              <w:rPr>
                <w:spacing w:val="-1"/>
                <w:sz w:val="22"/>
              </w:rPr>
              <w:t>二级</w:t>
            </w:r>
          </w:p>
          <w:p>
            <w:pPr>
              <w:pStyle w:val="18"/>
              <w:spacing w:before="30" w:line="276" w:lineRule="exact"/>
              <w:ind w:left="428"/>
              <w:rPr>
                <w:sz w:val="22"/>
              </w:rPr>
            </w:pPr>
            <w:r>
              <w:rPr>
                <w:spacing w:val="-1"/>
                <w:sz w:val="22"/>
              </w:rPr>
              <w:t>指标</w:t>
            </w:r>
          </w:p>
        </w:tc>
        <w:tc>
          <w:tcPr>
            <w:tcW w:w="1992" w:type="dxa"/>
          </w:tcPr>
          <w:p>
            <w:pPr>
              <w:pStyle w:val="18"/>
              <w:spacing w:before="172"/>
              <w:ind w:left="555"/>
              <w:rPr>
                <w:sz w:val="22"/>
              </w:rPr>
            </w:pPr>
            <w:r>
              <w:rPr>
                <w:sz w:val="22"/>
              </w:rPr>
              <w:t>三级指标</w:t>
            </w:r>
          </w:p>
        </w:tc>
        <w:tc>
          <w:tcPr>
            <w:tcW w:w="2742" w:type="dxa"/>
          </w:tcPr>
          <w:p>
            <w:pPr>
              <w:pStyle w:val="18"/>
              <w:spacing w:before="172"/>
              <w:ind w:left="910" w:right="902"/>
              <w:jc w:val="center"/>
              <w:rPr>
                <w:sz w:val="22"/>
              </w:rPr>
            </w:pPr>
            <w:r>
              <w:rPr>
                <w:sz w:val="22"/>
              </w:rPr>
              <w:t>指标内容</w:t>
            </w:r>
          </w:p>
        </w:tc>
        <w:tc>
          <w:tcPr>
            <w:tcW w:w="1367" w:type="dxa"/>
          </w:tcPr>
          <w:p>
            <w:pPr>
              <w:pStyle w:val="18"/>
              <w:spacing w:before="172"/>
              <w:ind w:left="56" w:right="48"/>
              <w:jc w:val="center"/>
              <w:rPr>
                <w:sz w:val="22"/>
              </w:rPr>
            </w:pPr>
            <w:r>
              <w:rPr>
                <w:sz w:val="22"/>
              </w:rPr>
              <w:t>指标值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933" w:type="dxa"/>
            <w:vMerge w:val="continue"/>
            <w:tcBorders>
              <w:top w:val="nil"/>
            </w:tcBorders>
          </w:tcPr>
          <w:p>
            <w:pPr>
              <w:rPr>
                <w:sz w:val="2"/>
                <w:szCs w:val="2"/>
              </w:rPr>
            </w:pPr>
          </w:p>
        </w:tc>
        <w:tc>
          <w:tcPr>
            <w:tcW w:w="1075" w:type="dxa"/>
            <w:vMerge w:val="restart"/>
          </w:tcPr>
          <w:p>
            <w:pPr>
              <w:pStyle w:val="18"/>
              <w:spacing w:before="12"/>
              <w:rPr>
                <w:sz w:val="25"/>
              </w:rPr>
            </w:pPr>
          </w:p>
          <w:p>
            <w:pPr>
              <w:pStyle w:val="18"/>
              <w:spacing w:line="266" w:lineRule="auto"/>
              <w:ind w:left="317" w:right="303"/>
              <w:rPr>
                <w:sz w:val="22"/>
              </w:rPr>
            </w:pPr>
            <w:r>
              <w:rPr>
                <w:sz w:val="22"/>
              </w:rPr>
              <w:t>产出指标</w:t>
            </w:r>
          </w:p>
        </w:tc>
        <w:tc>
          <w:tcPr>
            <w:tcW w:w="1296" w:type="dxa"/>
          </w:tcPr>
          <w:p>
            <w:pPr>
              <w:pStyle w:val="18"/>
              <w:spacing w:before="15"/>
              <w:ind w:left="428"/>
              <w:rPr>
                <w:sz w:val="22"/>
              </w:rPr>
            </w:pPr>
            <w:r>
              <w:rPr>
                <w:spacing w:val="-1"/>
                <w:sz w:val="22"/>
              </w:rPr>
              <w:t>数量</w:t>
            </w:r>
          </w:p>
          <w:p>
            <w:pPr>
              <w:pStyle w:val="18"/>
              <w:spacing w:before="30" w:line="276" w:lineRule="exact"/>
              <w:ind w:left="428"/>
              <w:rPr>
                <w:sz w:val="22"/>
              </w:rPr>
            </w:pPr>
            <w:r>
              <w:rPr>
                <w:spacing w:val="-1"/>
                <w:sz w:val="22"/>
              </w:rPr>
              <w:t>指标</w:t>
            </w:r>
          </w:p>
        </w:tc>
        <w:tc>
          <w:tcPr>
            <w:tcW w:w="1992" w:type="dxa"/>
          </w:tcPr>
          <w:p>
            <w:pPr>
              <w:pStyle w:val="18"/>
              <w:spacing w:before="171"/>
              <w:ind w:left="106"/>
              <w:rPr>
                <w:sz w:val="22"/>
              </w:rPr>
            </w:pPr>
            <w:r>
              <w:rPr>
                <w:sz w:val="22"/>
              </w:rPr>
              <w:t>信息化设备采购</w:t>
            </w:r>
          </w:p>
        </w:tc>
        <w:tc>
          <w:tcPr>
            <w:tcW w:w="2742" w:type="dxa"/>
          </w:tcPr>
          <w:p>
            <w:pPr>
              <w:pStyle w:val="18"/>
              <w:spacing w:before="171"/>
              <w:ind w:left="106"/>
              <w:rPr>
                <w:sz w:val="22"/>
              </w:rPr>
            </w:pPr>
            <w:r>
              <w:rPr>
                <w:sz w:val="22"/>
              </w:rPr>
              <w:t>信息化设备采购种类</w:t>
            </w:r>
          </w:p>
        </w:tc>
        <w:tc>
          <w:tcPr>
            <w:tcW w:w="1367" w:type="dxa"/>
          </w:tcPr>
          <w:p>
            <w:pPr>
              <w:pStyle w:val="18"/>
              <w:spacing w:before="171"/>
              <w:ind w:left="58" w:right="48"/>
              <w:jc w:val="center"/>
              <w:rPr>
                <w:sz w:val="22"/>
              </w:rPr>
            </w:pPr>
            <w:r>
              <w:rPr>
                <w:sz w:val="22"/>
              </w:rPr>
              <w:t>3 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933"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296" w:type="dxa"/>
          </w:tcPr>
          <w:p>
            <w:pPr>
              <w:pStyle w:val="18"/>
              <w:spacing w:before="171"/>
              <w:ind w:left="207"/>
              <w:rPr>
                <w:sz w:val="22"/>
              </w:rPr>
            </w:pPr>
            <w:r>
              <w:rPr>
                <w:sz w:val="22"/>
              </w:rPr>
              <w:t>质量指标</w:t>
            </w:r>
          </w:p>
        </w:tc>
        <w:tc>
          <w:tcPr>
            <w:tcW w:w="1992" w:type="dxa"/>
          </w:tcPr>
          <w:p>
            <w:pPr>
              <w:pStyle w:val="18"/>
              <w:spacing w:before="15"/>
              <w:ind w:left="106"/>
              <w:rPr>
                <w:sz w:val="22"/>
              </w:rPr>
            </w:pPr>
            <w:r>
              <w:rPr>
                <w:sz w:val="22"/>
              </w:rPr>
              <w:t>信息化设备采购质</w:t>
            </w:r>
          </w:p>
          <w:p>
            <w:pPr>
              <w:pStyle w:val="18"/>
              <w:spacing w:before="30" w:line="277" w:lineRule="exact"/>
              <w:ind w:left="106"/>
              <w:rPr>
                <w:sz w:val="22"/>
              </w:rPr>
            </w:pPr>
            <w:r>
              <w:rPr>
                <w:w w:val="100"/>
                <w:sz w:val="22"/>
              </w:rPr>
              <w:t>量</w:t>
            </w:r>
          </w:p>
        </w:tc>
        <w:tc>
          <w:tcPr>
            <w:tcW w:w="2742" w:type="dxa"/>
          </w:tcPr>
          <w:p>
            <w:pPr>
              <w:pStyle w:val="18"/>
              <w:spacing w:before="171"/>
              <w:ind w:left="106"/>
              <w:rPr>
                <w:sz w:val="22"/>
              </w:rPr>
            </w:pPr>
            <w:r>
              <w:rPr>
                <w:sz w:val="22"/>
              </w:rPr>
              <w:t>信息化设备采购质量</w:t>
            </w:r>
          </w:p>
        </w:tc>
        <w:tc>
          <w:tcPr>
            <w:tcW w:w="1367" w:type="dxa"/>
          </w:tcPr>
          <w:p>
            <w:pPr>
              <w:pStyle w:val="18"/>
              <w:spacing w:before="171"/>
              <w:ind w:left="58" w:right="48"/>
              <w:jc w:val="center"/>
              <w:rPr>
                <w:sz w:val="22"/>
              </w:rPr>
            </w:pPr>
            <w:r>
              <w:rPr>
                <w:sz w:val="22"/>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933" w:type="dxa"/>
            <w:vMerge w:val="continue"/>
            <w:tcBorders>
              <w:top w:val="nil"/>
            </w:tcBorders>
          </w:tcPr>
          <w:p>
            <w:pPr>
              <w:rPr>
                <w:sz w:val="2"/>
                <w:szCs w:val="2"/>
              </w:rPr>
            </w:pPr>
          </w:p>
        </w:tc>
        <w:tc>
          <w:tcPr>
            <w:tcW w:w="1075" w:type="dxa"/>
            <w:vMerge w:val="restart"/>
          </w:tcPr>
          <w:p>
            <w:pPr>
              <w:pStyle w:val="18"/>
              <w:rPr>
                <w:sz w:val="26"/>
              </w:rPr>
            </w:pPr>
          </w:p>
          <w:p>
            <w:pPr>
              <w:pStyle w:val="18"/>
              <w:spacing w:before="1" w:line="266" w:lineRule="auto"/>
              <w:ind w:left="317" w:right="303"/>
              <w:rPr>
                <w:sz w:val="22"/>
              </w:rPr>
            </w:pPr>
            <w:r>
              <w:rPr>
                <w:sz w:val="22"/>
              </w:rPr>
              <w:t>效益指标</w:t>
            </w:r>
          </w:p>
        </w:tc>
        <w:tc>
          <w:tcPr>
            <w:tcW w:w="1296" w:type="dxa"/>
          </w:tcPr>
          <w:p>
            <w:pPr>
              <w:pStyle w:val="18"/>
              <w:spacing w:before="17"/>
              <w:ind w:left="187" w:right="178"/>
              <w:jc w:val="center"/>
              <w:rPr>
                <w:sz w:val="22"/>
              </w:rPr>
            </w:pPr>
            <w:r>
              <w:rPr>
                <w:sz w:val="22"/>
              </w:rPr>
              <w:t>社会效益</w:t>
            </w:r>
          </w:p>
          <w:p>
            <w:pPr>
              <w:pStyle w:val="18"/>
              <w:spacing w:before="30" w:line="275" w:lineRule="exact"/>
              <w:ind w:left="187" w:right="175"/>
              <w:jc w:val="center"/>
              <w:rPr>
                <w:sz w:val="22"/>
              </w:rPr>
            </w:pPr>
            <w:r>
              <w:rPr>
                <w:sz w:val="22"/>
              </w:rPr>
              <w:t>指标</w:t>
            </w:r>
          </w:p>
        </w:tc>
        <w:tc>
          <w:tcPr>
            <w:tcW w:w="1992" w:type="dxa"/>
          </w:tcPr>
          <w:p>
            <w:pPr>
              <w:pStyle w:val="18"/>
              <w:spacing w:before="17"/>
              <w:ind w:left="106"/>
              <w:rPr>
                <w:sz w:val="22"/>
              </w:rPr>
            </w:pPr>
            <w:r>
              <w:rPr>
                <w:sz w:val="22"/>
              </w:rPr>
              <w:t>提升档案室信息化</w:t>
            </w:r>
          </w:p>
          <w:p>
            <w:pPr>
              <w:pStyle w:val="18"/>
              <w:spacing w:before="30" w:line="275" w:lineRule="exact"/>
              <w:ind w:left="106"/>
              <w:rPr>
                <w:sz w:val="22"/>
              </w:rPr>
            </w:pPr>
            <w:r>
              <w:rPr>
                <w:sz w:val="22"/>
              </w:rPr>
              <w:t>水平</w:t>
            </w:r>
          </w:p>
        </w:tc>
        <w:tc>
          <w:tcPr>
            <w:tcW w:w="2742" w:type="dxa"/>
          </w:tcPr>
          <w:p>
            <w:pPr>
              <w:pStyle w:val="18"/>
              <w:spacing w:before="173"/>
              <w:ind w:left="106"/>
              <w:rPr>
                <w:sz w:val="22"/>
              </w:rPr>
            </w:pPr>
            <w:r>
              <w:rPr>
                <w:sz w:val="22"/>
              </w:rPr>
              <w:t>提升档案室信息化水平</w:t>
            </w:r>
          </w:p>
        </w:tc>
        <w:tc>
          <w:tcPr>
            <w:tcW w:w="1367" w:type="dxa"/>
          </w:tcPr>
          <w:p>
            <w:pPr>
              <w:pStyle w:val="18"/>
              <w:spacing w:before="173"/>
              <w:ind w:left="58" w:right="48"/>
              <w:jc w:val="center"/>
              <w:rPr>
                <w:sz w:val="22"/>
              </w:rPr>
            </w:pPr>
            <w:r>
              <w:rPr>
                <w:sz w:val="22"/>
              </w:rPr>
              <w:t>提升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933" w:type="dxa"/>
            <w:vMerge w:val="continue"/>
            <w:tcBorders>
              <w:top w:val="nil"/>
            </w:tcBorders>
          </w:tcPr>
          <w:p>
            <w:pPr>
              <w:rPr>
                <w:sz w:val="2"/>
                <w:szCs w:val="2"/>
              </w:rPr>
            </w:pPr>
          </w:p>
        </w:tc>
        <w:tc>
          <w:tcPr>
            <w:tcW w:w="1075" w:type="dxa"/>
            <w:vMerge w:val="continue"/>
            <w:tcBorders>
              <w:top w:val="nil"/>
            </w:tcBorders>
          </w:tcPr>
          <w:p>
            <w:pPr>
              <w:rPr>
                <w:sz w:val="2"/>
                <w:szCs w:val="2"/>
              </w:rPr>
            </w:pPr>
          </w:p>
        </w:tc>
        <w:tc>
          <w:tcPr>
            <w:tcW w:w="1296" w:type="dxa"/>
          </w:tcPr>
          <w:p>
            <w:pPr>
              <w:pStyle w:val="18"/>
              <w:spacing w:before="16"/>
              <w:ind w:left="317"/>
              <w:rPr>
                <w:sz w:val="22"/>
              </w:rPr>
            </w:pPr>
            <w:r>
              <w:rPr>
                <w:sz w:val="22"/>
              </w:rPr>
              <w:t>可持续</w:t>
            </w:r>
          </w:p>
          <w:p>
            <w:pPr>
              <w:pStyle w:val="18"/>
              <w:spacing w:before="31" w:line="275" w:lineRule="exact"/>
              <w:ind w:left="207"/>
              <w:rPr>
                <w:sz w:val="22"/>
              </w:rPr>
            </w:pPr>
            <w:r>
              <w:rPr>
                <w:sz w:val="22"/>
              </w:rPr>
              <w:t>影响指标</w:t>
            </w:r>
          </w:p>
        </w:tc>
        <w:tc>
          <w:tcPr>
            <w:tcW w:w="1992" w:type="dxa"/>
          </w:tcPr>
          <w:p>
            <w:pPr>
              <w:pStyle w:val="18"/>
              <w:spacing w:before="16"/>
              <w:ind w:left="106"/>
              <w:rPr>
                <w:sz w:val="22"/>
              </w:rPr>
            </w:pPr>
            <w:r>
              <w:rPr>
                <w:sz w:val="22"/>
              </w:rPr>
              <w:t>满足档案室信息化</w:t>
            </w:r>
          </w:p>
          <w:p>
            <w:pPr>
              <w:pStyle w:val="18"/>
              <w:spacing w:before="31" w:line="275" w:lineRule="exact"/>
              <w:ind w:left="106"/>
              <w:rPr>
                <w:sz w:val="22"/>
              </w:rPr>
            </w:pPr>
            <w:r>
              <w:rPr>
                <w:sz w:val="22"/>
              </w:rPr>
              <w:t>建设工作的需要</w:t>
            </w:r>
          </w:p>
        </w:tc>
        <w:tc>
          <w:tcPr>
            <w:tcW w:w="2742" w:type="dxa"/>
          </w:tcPr>
          <w:p>
            <w:pPr>
              <w:pStyle w:val="18"/>
              <w:spacing w:before="16"/>
              <w:ind w:left="106"/>
              <w:rPr>
                <w:sz w:val="22"/>
              </w:rPr>
            </w:pPr>
            <w:r>
              <w:rPr>
                <w:sz w:val="22"/>
              </w:rPr>
              <w:t>满足档案室信息化建设工</w:t>
            </w:r>
          </w:p>
          <w:p>
            <w:pPr>
              <w:pStyle w:val="18"/>
              <w:spacing w:before="31" w:line="275" w:lineRule="exact"/>
              <w:ind w:left="106"/>
              <w:rPr>
                <w:sz w:val="22"/>
              </w:rPr>
            </w:pPr>
            <w:r>
              <w:rPr>
                <w:sz w:val="22"/>
              </w:rPr>
              <w:t>作的需要</w:t>
            </w:r>
          </w:p>
        </w:tc>
        <w:tc>
          <w:tcPr>
            <w:tcW w:w="1367" w:type="dxa"/>
          </w:tcPr>
          <w:p>
            <w:pPr>
              <w:pStyle w:val="18"/>
              <w:spacing w:before="173"/>
              <w:ind w:left="58" w:right="48"/>
              <w:jc w:val="center"/>
              <w:rPr>
                <w:sz w:val="22"/>
              </w:rPr>
            </w:pPr>
            <w:r>
              <w:rPr>
                <w:sz w:val="22"/>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47" w:hRule="atLeast"/>
        </w:trPr>
        <w:tc>
          <w:tcPr>
            <w:tcW w:w="933" w:type="dxa"/>
            <w:vMerge w:val="continue"/>
            <w:tcBorders>
              <w:top w:val="nil"/>
            </w:tcBorders>
          </w:tcPr>
          <w:p>
            <w:pPr>
              <w:rPr>
                <w:sz w:val="2"/>
                <w:szCs w:val="2"/>
              </w:rPr>
            </w:pPr>
          </w:p>
        </w:tc>
        <w:tc>
          <w:tcPr>
            <w:tcW w:w="1075" w:type="dxa"/>
          </w:tcPr>
          <w:p>
            <w:pPr>
              <w:pStyle w:val="18"/>
              <w:spacing w:before="8"/>
              <w:rPr>
                <w:sz w:val="25"/>
              </w:rPr>
            </w:pPr>
          </w:p>
          <w:p>
            <w:pPr>
              <w:pStyle w:val="18"/>
              <w:spacing w:line="266" w:lineRule="auto"/>
              <w:ind w:left="317" w:right="195" w:hanging="111"/>
              <w:rPr>
                <w:sz w:val="22"/>
              </w:rPr>
            </w:pPr>
            <w:r>
              <w:rPr>
                <w:sz w:val="22"/>
              </w:rPr>
              <w:t>满意度指标</w:t>
            </w:r>
          </w:p>
        </w:tc>
        <w:tc>
          <w:tcPr>
            <w:tcW w:w="1296" w:type="dxa"/>
          </w:tcPr>
          <w:p>
            <w:pPr>
              <w:pStyle w:val="18"/>
              <w:spacing w:before="16" w:line="266" w:lineRule="auto"/>
              <w:ind w:left="207" w:right="195"/>
              <w:jc w:val="both"/>
              <w:rPr>
                <w:sz w:val="22"/>
              </w:rPr>
            </w:pPr>
            <w:r>
              <w:rPr>
                <w:sz w:val="22"/>
              </w:rPr>
              <w:t>社会公众或服务对象满意度</w:t>
            </w:r>
          </w:p>
          <w:p>
            <w:pPr>
              <w:pStyle w:val="18"/>
              <w:spacing w:line="273" w:lineRule="exact"/>
              <w:ind w:left="428"/>
              <w:rPr>
                <w:sz w:val="22"/>
              </w:rPr>
            </w:pPr>
            <w:r>
              <w:rPr>
                <w:sz w:val="22"/>
              </w:rPr>
              <w:t>指标</w:t>
            </w:r>
          </w:p>
        </w:tc>
        <w:tc>
          <w:tcPr>
            <w:tcW w:w="1992" w:type="dxa"/>
          </w:tcPr>
          <w:p>
            <w:pPr>
              <w:pStyle w:val="18"/>
              <w:spacing w:before="8"/>
              <w:rPr>
                <w:sz w:val="25"/>
              </w:rPr>
            </w:pPr>
          </w:p>
          <w:p>
            <w:pPr>
              <w:pStyle w:val="18"/>
              <w:spacing w:line="266" w:lineRule="auto"/>
              <w:ind w:left="106" w:right="332"/>
              <w:rPr>
                <w:sz w:val="22"/>
              </w:rPr>
            </w:pPr>
            <w:r>
              <w:rPr>
                <w:sz w:val="22"/>
              </w:rPr>
              <w:t>社会公众或服务对象满意度</w:t>
            </w:r>
          </w:p>
        </w:tc>
        <w:tc>
          <w:tcPr>
            <w:tcW w:w="2742" w:type="dxa"/>
          </w:tcPr>
          <w:p>
            <w:pPr>
              <w:pStyle w:val="18"/>
              <w:spacing w:before="8"/>
              <w:rPr>
                <w:sz w:val="25"/>
              </w:rPr>
            </w:pPr>
          </w:p>
          <w:p>
            <w:pPr>
              <w:pStyle w:val="18"/>
              <w:spacing w:line="266" w:lineRule="auto"/>
              <w:ind w:left="106" w:right="643"/>
              <w:rPr>
                <w:sz w:val="22"/>
              </w:rPr>
            </w:pPr>
            <w:r>
              <w:rPr>
                <w:sz w:val="22"/>
              </w:rPr>
              <w:t>社会公众或服务对象满意度</w:t>
            </w:r>
          </w:p>
        </w:tc>
        <w:tc>
          <w:tcPr>
            <w:tcW w:w="1367" w:type="dxa"/>
          </w:tcPr>
          <w:p>
            <w:pPr>
              <w:pStyle w:val="18"/>
              <w:rPr>
                <w:sz w:val="22"/>
              </w:rPr>
            </w:pPr>
          </w:p>
          <w:p>
            <w:pPr>
              <w:pStyle w:val="18"/>
              <w:spacing w:before="10"/>
              <w:rPr>
                <w:sz w:val="15"/>
              </w:rPr>
            </w:pPr>
          </w:p>
          <w:p>
            <w:pPr>
              <w:pStyle w:val="18"/>
              <w:ind w:left="58" w:right="48"/>
              <w:jc w:val="center"/>
              <w:rPr>
                <w:sz w:val="22"/>
              </w:rPr>
            </w:pPr>
            <w:r>
              <w:rPr>
                <w:sz w:val="22"/>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07" w:hRule="atLeast"/>
        </w:trPr>
        <w:tc>
          <w:tcPr>
            <w:tcW w:w="933" w:type="dxa"/>
          </w:tcPr>
          <w:p>
            <w:pPr>
              <w:pStyle w:val="18"/>
              <w:spacing w:before="157" w:line="266" w:lineRule="auto"/>
              <w:ind w:left="244" w:right="234"/>
              <w:rPr>
                <w:sz w:val="22"/>
              </w:rPr>
            </w:pPr>
            <w:r>
              <w:rPr>
                <w:sz w:val="22"/>
              </w:rPr>
              <w:t>其他说明</w:t>
            </w:r>
          </w:p>
        </w:tc>
        <w:tc>
          <w:tcPr>
            <w:tcW w:w="8472" w:type="dxa"/>
            <w:gridSpan w:val="5"/>
          </w:tcPr>
          <w:p>
            <w:pPr>
              <w:pStyle w:val="18"/>
              <w:spacing w:before="6"/>
              <w:rPr>
                <w:sz w:val="24"/>
              </w:rPr>
            </w:pPr>
          </w:p>
          <w:p>
            <w:pPr>
              <w:pStyle w:val="18"/>
              <w:ind w:left="11"/>
              <w:jc w:val="center"/>
              <w:rPr>
                <w:sz w:val="22"/>
              </w:rPr>
            </w:pPr>
            <w:r>
              <w:rPr>
                <w:w w:val="100"/>
                <w:sz w:val="22"/>
              </w:rPr>
              <w:t>无</w:t>
            </w:r>
          </w:p>
        </w:tc>
      </w:tr>
    </w:tbl>
    <w:p>
      <w:pPr>
        <w:pStyle w:val="9"/>
        <w:spacing w:before="11"/>
        <w:rPr>
          <w:sz w:val="5"/>
        </w:rPr>
      </w:pPr>
    </w:p>
    <w:p>
      <w:pPr>
        <w:tabs>
          <w:tab w:val="left" w:pos="4471"/>
          <w:tab w:val="left" w:pos="7451"/>
        </w:tabs>
        <w:spacing w:before="70"/>
        <w:ind w:left="218" w:right="0" w:firstLine="0"/>
        <w:jc w:val="left"/>
        <w:rPr>
          <w:sz w:val="22"/>
        </w:rPr>
      </w:pPr>
      <w:r>
        <w:rPr>
          <w:sz w:val="22"/>
        </w:rPr>
        <w:t>填</w:t>
      </w:r>
      <w:r>
        <w:rPr>
          <w:spacing w:val="-3"/>
          <w:sz w:val="22"/>
        </w:rPr>
        <w:t>报</w:t>
      </w:r>
      <w:r>
        <w:rPr>
          <w:sz w:val="22"/>
        </w:rPr>
        <w:t>人业</w:t>
      </w:r>
      <w:r>
        <w:rPr>
          <w:spacing w:val="-3"/>
          <w:sz w:val="22"/>
        </w:rPr>
        <w:t>务</w:t>
      </w:r>
      <w:r>
        <w:rPr>
          <w:sz w:val="22"/>
        </w:rPr>
        <w:t>处室</w:t>
      </w:r>
      <w:r>
        <w:rPr>
          <w:spacing w:val="-3"/>
          <w:sz w:val="22"/>
        </w:rPr>
        <w:t>：</w:t>
      </w:r>
      <w:r>
        <w:rPr>
          <w:sz w:val="22"/>
        </w:rPr>
        <w:t>高新</w:t>
      </w:r>
      <w:r>
        <w:rPr>
          <w:spacing w:val="-3"/>
          <w:sz w:val="22"/>
        </w:rPr>
        <w:t>区</w:t>
      </w:r>
      <w:r>
        <w:rPr>
          <w:sz w:val="22"/>
        </w:rPr>
        <w:t>公安</w:t>
      </w:r>
      <w:r>
        <w:rPr>
          <w:spacing w:val="-3"/>
          <w:sz w:val="22"/>
        </w:rPr>
        <w:t>分</w:t>
      </w:r>
      <w:r>
        <w:rPr>
          <w:sz w:val="22"/>
        </w:rPr>
        <w:t>局</w:t>
      </w:r>
      <w:r>
        <w:rPr>
          <w:sz w:val="22"/>
        </w:rPr>
        <w:tab/>
      </w:r>
      <w:r>
        <w:rPr>
          <w:sz w:val="22"/>
        </w:rPr>
        <w:t>填</w:t>
      </w:r>
      <w:r>
        <w:rPr>
          <w:spacing w:val="-3"/>
          <w:sz w:val="22"/>
        </w:rPr>
        <w:t>报</w:t>
      </w:r>
      <w:r>
        <w:rPr>
          <w:sz w:val="22"/>
        </w:rPr>
        <w:t>人姓</w:t>
      </w:r>
      <w:r>
        <w:rPr>
          <w:spacing w:val="-3"/>
          <w:sz w:val="22"/>
        </w:rPr>
        <w:t>名</w:t>
      </w:r>
      <w:r>
        <w:rPr>
          <w:sz w:val="22"/>
        </w:rPr>
        <w:t>：杨</w:t>
      </w:r>
      <w:r>
        <w:rPr>
          <w:spacing w:val="-3"/>
          <w:sz w:val="22"/>
        </w:rPr>
        <w:t>钰</w:t>
      </w:r>
      <w:r>
        <w:rPr>
          <w:sz w:val="22"/>
        </w:rPr>
        <w:t>梅</w:t>
      </w:r>
      <w:r>
        <w:rPr>
          <w:sz w:val="22"/>
        </w:rPr>
        <w:tab/>
      </w:r>
      <w:r>
        <w:rPr>
          <w:sz w:val="22"/>
        </w:rPr>
        <w:t>联</w:t>
      </w:r>
      <w:r>
        <w:rPr>
          <w:spacing w:val="-3"/>
          <w:sz w:val="22"/>
        </w:rPr>
        <w:t>系</w:t>
      </w:r>
      <w:r>
        <w:rPr>
          <w:sz w:val="22"/>
        </w:rPr>
        <w:t>电话：2139529</w:t>
      </w:r>
    </w:p>
    <w:p>
      <w:pPr>
        <w:spacing w:after="0"/>
        <w:jc w:val="left"/>
        <w:rPr>
          <w:sz w:val="22"/>
        </w:rPr>
        <w:sectPr>
          <w:pgSz w:w="11910" w:h="16840"/>
          <w:pgMar w:top="1420" w:right="1140" w:bottom="1000" w:left="1140" w:header="0" w:footer="817" w:gutter="0"/>
          <w:cols w:space="720" w:num="1"/>
        </w:sectPr>
      </w:pPr>
    </w:p>
    <w:p>
      <w:pPr>
        <w:pStyle w:val="3"/>
      </w:pPr>
      <w:r>
        <w:t>项目支出绩效目标申报表</w:t>
      </w:r>
    </w:p>
    <w:p>
      <w:pPr>
        <w:spacing w:before="174"/>
        <w:ind w:left="1663" w:right="1663" w:firstLine="0"/>
        <w:jc w:val="center"/>
        <w:rPr>
          <w:sz w:val="22"/>
        </w:rPr>
      </w:pPr>
      <w:r>
        <w:rPr>
          <w:sz w:val="22"/>
        </w:rPr>
        <w:t>（2021 年度）</w:t>
      </w:r>
    </w:p>
    <w:p>
      <w:pPr>
        <w:pStyle w:val="9"/>
        <w:spacing w:before="3"/>
        <w:rPr>
          <w:sz w:val="22"/>
        </w:rPr>
      </w:pPr>
    </w:p>
    <w:p>
      <w:pPr>
        <w:spacing w:before="0"/>
        <w:ind w:left="660" w:right="0" w:firstLine="0"/>
        <w:jc w:val="left"/>
        <w:rPr>
          <w:sz w:val="22"/>
        </w:rPr>
      </w:pPr>
      <w:r>
        <w:rPr>
          <w:sz w:val="22"/>
        </w:rPr>
        <w:t>申报单位：淄博高新区公安分局</w:t>
      </w:r>
    </w:p>
    <w:p>
      <w:pPr>
        <w:pStyle w:val="9"/>
        <w:spacing w:before="1"/>
        <w:rPr>
          <w:sz w:val="11"/>
        </w:rPr>
      </w:pPr>
    </w:p>
    <w:tbl>
      <w:tblPr>
        <w:tblStyle w:val="14"/>
        <w:tblW w:w="8520" w:type="dxa"/>
        <w:tblInd w:w="5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8"/>
        <w:gridCol w:w="540"/>
        <w:gridCol w:w="1964"/>
        <w:gridCol w:w="1620"/>
        <w:gridCol w:w="35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78" w:type="dxa"/>
            <w:gridSpan w:val="2"/>
          </w:tcPr>
          <w:p>
            <w:pPr>
              <w:pStyle w:val="18"/>
              <w:spacing w:before="142"/>
              <w:ind w:left="248"/>
              <w:rPr>
                <w:sz w:val="22"/>
              </w:rPr>
            </w:pPr>
            <w:r>
              <w:rPr>
                <w:sz w:val="22"/>
              </w:rPr>
              <w:t>项目名称</w:t>
            </w:r>
          </w:p>
        </w:tc>
        <w:tc>
          <w:tcPr>
            <w:tcW w:w="7142" w:type="dxa"/>
            <w:gridSpan w:val="3"/>
          </w:tcPr>
          <w:p>
            <w:pPr>
              <w:pStyle w:val="18"/>
              <w:spacing w:before="142"/>
              <w:ind w:left="108"/>
              <w:rPr>
                <w:sz w:val="22"/>
              </w:rPr>
            </w:pPr>
            <w:r>
              <w:rPr>
                <w:sz w:val="22"/>
              </w:rPr>
              <w:t>视频侦查室建设经费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1378" w:type="dxa"/>
            <w:gridSpan w:val="2"/>
          </w:tcPr>
          <w:p>
            <w:pPr>
              <w:pStyle w:val="18"/>
              <w:spacing w:before="172"/>
              <w:ind w:left="248"/>
              <w:rPr>
                <w:sz w:val="22"/>
              </w:rPr>
            </w:pPr>
            <w:r>
              <w:rPr>
                <w:sz w:val="22"/>
              </w:rPr>
              <w:t>主管部门</w:t>
            </w:r>
          </w:p>
        </w:tc>
        <w:tc>
          <w:tcPr>
            <w:tcW w:w="1964" w:type="dxa"/>
          </w:tcPr>
          <w:p>
            <w:pPr>
              <w:pStyle w:val="18"/>
              <w:spacing w:before="16"/>
              <w:ind w:left="432"/>
              <w:rPr>
                <w:sz w:val="22"/>
              </w:rPr>
            </w:pPr>
            <w:r>
              <w:rPr>
                <w:sz w:val="22"/>
              </w:rPr>
              <w:t>淄博高新区</w:t>
            </w:r>
          </w:p>
          <w:p>
            <w:pPr>
              <w:pStyle w:val="18"/>
              <w:spacing w:before="30" w:line="276" w:lineRule="exact"/>
              <w:ind w:left="540"/>
              <w:rPr>
                <w:sz w:val="22"/>
              </w:rPr>
            </w:pPr>
            <w:r>
              <w:rPr>
                <w:sz w:val="22"/>
              </w:rPr>
              <w:t>公安分局</w:t>
            </w:r>
          </w:p>
        </w:tc>
        <w:tc>
          <w:tcPr>
            <w:tcW w:w="1620" w:type="dxa"/>
          </w:tcPr>
          <w:p>
            <w:pPr>
              <w:pStyle w:val="18"/>
              <w:spacing w:before="172"/>
              <w:ind w:left="128" w:right="121"/>
              <w:jc w:val="center"/>
              <w:rPr>
                <w:sz w:val="22"/>
              </w:rPr>
            </w:pPr>
            <w:r>
              <w:rPr>
                <w:sz w:val="22"/>
              </w:rPr>
              <w:t>预算执行单位</w:t>
            </w:r>
          </w:p>
        </w:tc>
        <w:tc>
          <w:tcPr>
            <w:tcW w:w="3558" w:type="dxa"/>
          </w:tcPr>
          <w:p>
            <w:pPr>
              <w:pStyle w:val="18"/>
              <w:spacing w:before="172"/>
              <w:ind w:left="789"/>
              <w:rPr>
                <w:sz w:val="22"/>
              </w:rPr>
            </w:pPr>
            <w:r>
              <w:rPr>
                <w:sz w:val="22"/>
              </w:rPr>
              <w:t>淄博高新区公安分局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78" w:type="dxa"/>
            <w:gridSpan w:val="2"/>
          </w:tcPr>
          <w:p>
            <w:pPr>
              <w:pStyle w:val="18"/>
              <w:spacing w:before="143"/>
              <w:ind w:left="137"/>
              <w:rPr>
                <w:sz w:val="22"/>
              </w:rPr>
            </w:pPr>
            <w:r>
              <w:rPr>
                <w:sz w:val="22"/>
              </w:rPr>
              <w:t>项目负责人</w:t>
            </w:r>
          </w:p>
        </w:tc>
        <w:tc>
          <w:tcPr>
            <w:tcW w:w="1964" w:type="dxa"/>
          </w:tcPr>
          <w:p>
            <w:pPr>
              <w:pStyle w:val="18"/>
              <w:spacing w:before="143"/>
              <w:ind w:left="408" w:right="400"/>
              <w:jc w:val="center"/>
              <w:rPr>
                <w:sz w:val="22"/>
              </w:rPr>
            </w:pPr>
            <w:r>
              <w:rPr>
                <w:sz w:val="22"/>
              </w:rPr>
              <w:t>杨钰梅</w:t>
            </w:r>
          </w:p>
        </w:tc>
        <w:tc>
          <w:tcPr>
            <w:tcW w:w="1620" w:type="dxa"/>
          </w:tcPr>
          <w:p>
            <w:pPr>
              <w:pStyle w:val="18"/>
              <w:spacing w:before="143"/>
              <w:ind w:left="128" w:right="118"/>
              <w:jc w:val="center"/>
              <w:rPr>
                <w:sz w:val="22"/>
              </w:rPr>
            </w:pPr>
            <w:r>
              <w:rPr>
                <w:sz w:val="22"/>
              </w:rPr>
              <w:t>联系电话</w:t>
            </w:r>
          </w:p>
        </w:tc>
        <w:tc>
          <w:tcPr>
            <w:tcW w:w="3558" w:type="dxa"/>
          </w:tcPr>
          <w:p>
            <w:pPr>
              <w:pStyle w:val="18"/>
              <w:spacing w:before="143"/>
              <w:ind w:left="1319" w:right="1308"/>
              <w:jc w:val="center"/>
              <w:rPr>
                <w:sz w:val="22"/>
              </w:rPr>
            </w:pPr>
            <w:r>
              <w:rPr>
                <w:sz w:val="22"/>
              </w:rPr>
              <w:t>2139529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1378" w:type="dxa"/>
            <w:gridSpan w:val="2"/>
          </w:tcPr>
          <w:p>
            <w:pPr>
              <w:pStyle w:val="18"/>
              <w:spacing w:before="173"/>
              <w:ind w:left="248"/>
              <w:rPr>
                <w:sz w:val="22"/>
              </w:rPr>
            </w:pPr>
            <w:r>
              <w:rPr>
                <w:sz w:val="22"/>
              </w:rPr>
              <w:t>项目类型</w:t>
            </w:r>
          </w:p>
        </w:tc>
        <w:tc>
          <w:tcPr>
            <w:tcW w:w="7142" w:type="dxa"/>
            <w:gridSpan w:val="3"/>
          </w:tcPr>
          <w:p>
            <w:pPr>
              <w:pStyle w:val="18"/>
              <w:tabs>
                <w:tab w:val="left" w:pos="3737"/>
              </w:tabs>
              <w:spacing w:before="17"/>
              <w:ind w:left="1318"/>
              <w:rPr>
                <w:sz w:val="22"/>
              </w:rPr>
            </w:pPr>
            <w:r>
              <w:rPr>
                <w:spacing w:val="-3"/>
                <w:sz w:val="22"/>
              </w:rPr>
              <w:t>□</w:t>
            </w:r>
            <w:r>
              <w:rPr>
                <w:sz w:val="22"/>
              </w:rPr>
              <w:t>上</w:t>
            </w:r>
            <w:r>
              <w:rPr>
                <w:spacing w:val="-3"/>
                <w:sz w:val="22"/>
              </w:rPr>
              <w:t>年</w:t>
            </w:r>
            <w:r>
              <w:rPr>
                <w:sz w:val="22"/>
              </w:rPr>
              <w:t>原有</w:t>
            </w:r>
            <w:r>
              <w:rPr>
                <w:spacing w:val="-3"/>
                <w:sz w:val="22"/>
              </w:rPr>
              <w:t>项</w:t>
            </w:r>
            <w:r>
              <w:rPr>
                <w:sz w:val="22"/>
              </w:rPr>
              <w:t>目</w:t>
            </w:r>
            <w:r>
              <w:rPr>
                <w:sz w:val="22"/>
              </w:rPr>
              <w:tab/>
            </w:r>
            <w:r>
              <w:rPr>
                <w:sz w:val="22"/>
              </w:rPr>
              <w:t>□新</w:t>
            </w:r>
            <w:r>
              <w:rPr>
                <w:spacing w:val="-3"/>
                <w:sz w:val="22"/>
              </w:rPr>
              <w:t>增</w:t>
            </w:r>
            <w:r>
              <w:rPr>
                <w:sz w:val="22"/>
              </w:rPr>
              <w:t>固定</w:t>
            </w:r>
            <w:r>
              <w:rPr>
                <w:spacing w:val="-3"/>
                <w:sz w:val="22"/>
              </w:rPr>
              <w:t>项</w:t>
            </w:r>
            <w:r>
              <w:rPr>
                <w:sz w:val="22"/>
              </w:rPr>
              <w:t>目</w:t>
            </w:r>
          </w:p>
          <w:p>
            <w:pPr>
              <w:pStyle w:val="18"/>
              <w:tabs>
                <w:tab w:val="left" w:pos="3713"/>
              </w:tabs>
              <w:spacing w:before="30" w:line="275" w:lineRule="exact"/>
              <w:ind w:left="1318"/>
              <w:rPr>
                <w:sz w:val="22"/>
              </w:rPr>
            </w:pPr>
            <w:r>
              <w:rPr>
                <w:rFonts w:ascii="Wingdings" w:hAnsi="Wingdings" w:eastAsia="Wingdings"/>
                <w:spacing w:val="-3"/>
                <w:sz w:val="22"/>
              </w:rPr>
              <w:t></w:t>
            </w:r>
            <w:r>
              <w:rPr>
                <w:sz w:val="22"/>
              </w:rPr>
              <w:t>新</w:t>
            </w:r>
            <w:r>
              <w:rPr>
                <w:spacing w:val="-3"/>
                <w:sz w:val="22"/>
              </w:rPr>
              <w:t>增</w:t>
            </w:r>
            <w:r>
              <w:rPr>
                <w:sz w:val="22"/>
              </w:rPr>
              <w:t>一次</w:t>
            </w:r>
            <w:r>
              <w:rPr>
                <w:spacing w:val="-3"/>
                <w:sz w:val="22"/>
              </w:rPr>
              <w:t>性</w:t>
            </w:r>
            <w:r>
              <w:rPr>
                <w:sz w:val="22"/>
              </w:rPr>
              <w:t>项目</w:t>
            </w:r>
            <w:r>
              <w:rPr>
                <w:sz w:val="22"/>
              </w:rPr>
              <w:tab/>
            </w:r>
            <w:r>
              <w:rPr>
                <w:sz w:val="22"/>
              </w:rPr>
              <w:t>□其</w:t>
            </w:r>
            <w:r>
              <w:rPr>
                <w:spacing w:val="-3"/>
                <w:sz w:val="22"/>
              </w:rPr>
              <w:t>他</w:t>
            </w:r>
            <w:r>
              <w:rPr>
                <w:sz w:val="22"/>
              </w:rPr>
              <w:t>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78" w:type="dxa"/>
            <w:gridSpan w:val="2"/>
          </w:tcPr>
          <w:p>
            <w:pPr>
              <w:pStyle w:val="18"/>
              <w:spacing w:before="144"/>
              <w:ind w:left="248"/>
              <w:rPr>
                <w:sz w:val="22"/>
              </w:rPr>
            </w:pPr>
            <w:r>
              <w:rPr>
                <w:sz w:val="22"/>
              </w:rPr>
              <w:t>项目期限</w:t>
            </w:r>
          </w:p>
        </w:tc>
        <w:tc>
          <w:tcPr>
            <w:tcW w:w="7142" w:type="dxa"/>
            <w:gridSpan w:val="3"/>
          </w:tcPr>
          <w:p>
            <w:pPr>
              <w:pStyle w:val="18"/>
              <w:spacing w:before="144"/>
              <w:ind w:left="2010" w:right="2001"/>
              <w:jc w:val="center"/>
              <w:rPr>
                <w:sz w:val="22"/>
              </w:rPr>
            </w:pPr>
            <w:r>
              <w:rPr>
                <w:sz w:val="22"/>
              </w:rPr>
              <w:t>2021 年 1 月至 2021 年 12 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78" w:type="dxa"/>
            <w:gridSpan w:val="2"/>
            <w:vMerge w:val="restart"/>
          </w:tcPr>
          <w:p>
            <w:pPr>
              <w:pStyle w:val="18"/>
              <w:spacing w:before="9"/>
              <w:rPr>
                <w:sz w:val="31"/>
              </w:rPr>
            </w:pPr>
          </w:p>
          <w:p>
            <w:pPr>
              <w:pStyle w:val="18"/>
              <w:spacing w:before="1" w:line="266" w:lineRule="auto"/>
              <w:ind w:left="469" w:right="236" w:hanging="221"/>
              <w:rPr>
                <w:sz w:val="22"/>
              </w:rPr>
            </w:pPr>
            <w:r>
              <w:rPr>
                <w:sz w:val="22"/>
              </w:rPr>
              <w:t>项目资金申请</w:t>
            </w:r>
          </w:p>
          <w:p>
            <w:pPr>
              <w:pStyle w:val="18"/>
              <w:spacing w:line="280" w:lineRule="exact"/>
              <w:ind w:left="248"/>
              <w:rPr>
                <w:sz w:val="22"/>
              </w:rPr>
            </w:pPr>
            <w:r>
              <w:rPr>
                <w:sz w:val="22"/>
              </w:rPr>
              <w:t>（万元）</w:t>
            </w:r>
          </w:p>
        </w:tc>
        <w:tc>
          <w:tcPr>
            <w:tcW w:w="1964" w:type="dxa"/>
          </w:tcPr>
          <w:p>
            <w:pPr>
              <w:pStyle w:val="18"/>
              <w:spacing w:before="143"/>
              <w:ind w:left="413" w:right="400"/>
              <w:jc w:val="center"/>
              <w:rPr>
                <w:sz w:val="22"/>
              </w:rPr>
            </w:pPr>
            <w:r>
              <w:rPr>
                <w:sz w:val="22"/>
              </w:rPr>
              <w:t>资金总额：</w:t>
            </w:r>
          </w:p>
        </w:tc>
        <w:tc>
          <w:tcPr>
            <w:tcW w:w="5178" w:type="dxa"/>
            <w:gridSpan w:val="2"/>
          </w:tcPr>
          <w:p>
            <w:pPr>
              <w:pStyle w:val="18"/>
              <w:spacing w:before="143"/>
              <w:ind w:left="2404" w:right="2393"/>
              <w:jc w:val="center"/>
              <w:rPr>
                <w:sz w:val="22"/>
              </w:rPr>
            </w:pPr>
            <w:r>
              <w:rPr>
                <w:sz w:val="22"/>
              </w:rPr>
              <w:t>570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78" w:type="dxa"/>
            <w:gridSpan w:val="2"/>
            <w:vMerge w:val="continue"/>
            <w:tcBorders>
              <w:top w:val="nil"/>
            </w:tcBorders>
          </w:tcPr>
          <w:p>
            <w:pPr>
              <w:rPr>
                <w:sz w:val="2"/>
                <w:szCs w:val="2"/>
              </w:rPr>
            </w:pPr>
          </w:p>
        </w:tc>
        <w:tc>
          <w:tcPr>
            <w:tcW w:w="1964" w:type="dxa"/>
          </w:tcPr>
          <w:p>
            <w:pPr>
              <w:pStyle w:val="18"/>
              <w:spacing w:before="142"/>
              <w:ind w:left="413" w:right="400"/>
              <w:jc w:val="center"/>
              <w:rPr>
                <w:sz w:val="22"/>
              </w:rPr>
            </w:pPr>
            <w:r>
              <w:rPr>
                <w:sz w:val="22"/>
              </w:rPr>
              <w:t>财政拨款：</w:t>
            </w:r>
          </w:p>
        </w:tc>
        <w:tc>
          <w:tcPr>
            <w:tcW w:w="5178" w:type="dxa"/>
            <w:gridSpan w:val="2"/>
          </w:tcPr>
          <w:p>
            <w:pPr>
              <w:pStyle w:val="18"/>
              <w:spacing w:before="142"/>
              <w:ind w:left="2404" w:right="2393"/>
              <w:jc w:val="center"/>
              <w:rPr>
                <w:sz w:val="22"/>
              </w:rPr>
            </w:pPr>
            <w:r>
              <w:rPr>
                <w:sz w:val="22"/>
              </w:rPr>
              <w:t>570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78" w:type="dxa"/>
            <w:gridSpan w:val="2"/>
            <w:vMerge w:val="continue"/>
            <w:tcBorders>
              <w:top w:val="nil"/>
            </w:tcBorders>
          </w:tcPr>
          <w:p>
            <w:pPr>
              <w:rPr>
                <w:sz w:val="2"/>
                <w:szCs w:val="2"/>
              </w:rPr>
            </w:pPr>
          </w:p>
        </w:tc>
        <w:tc>
          <w:tcPr>
            <w:tcW w:w="1964" w:type="dxa"/>
          </w:tcPr>
          <w:p>
            <w:pPr>
              <w:pStyle w:val="18"/>
              <w:spacing w:before="143"/>
              <w:ind w:left="408" w:right="400"/>
              <w:jc w:val="center"/>
              <w:rPr>
                <w:sz w:val="22"/>
              </w:rPr>
            </w:pPr>
            <w:r>
              <w:rPr>
                <w:sz w:val="22"/>
              </w:rPr>
              <w:t>其他：</w:t>
            </w:r>
          </w:p>
        </w:tc>
        <w:tc>
          <w:tcPr>
            <w:tcW w:w="5178" w:type="dxa"/>
            <w:gridSpan w:val="2"/>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83" w:hRule="atLeast"/>
        </w:trPr>
        <w:tc>
          <w:tcPr>
            <w:tcW w:w="838" w:type="dxa"/>
          </w:tcPr>
          <w:p>
            <w:pPr>
              <w:pStyle w:val="18"/>
              <w:rPr>
                <w:sz w:val="22"/>
              </w:rPr>
            </w:pPr>
          </w:p>
          <w:p>
            <w:pPr>
              <w:pStyle w:val="18"/>
              <w:spacing w:before="8"/>
              <w:rPr>
                <w:sz w:val="16"/>
              </w:rPr>
            </w:pPr>
          </w:p>
          <w:p>
            <w:pPr>
              <w:pStyle w:val="18"/>
              <w:spacing w:line="266" w:lineRule="auto"/>
              <w:ind w:left="197" w:right="186"/>
              <w:rPr>
                <w:sz w:val="22"/>
              </w:rPr>
            </w:pPr>
            <w:r>
              <w:rPr>
                <w:sz w:val="22"/>
              </w:rPr>
              <w:t>项目简介</w:t>
            </w:r>
          </w:p>
        </w:tc>
        <w:tc>
          <w:tcPr>
            <w:tcW w:w="7682" w:type="dxa"/>
            <w:gridSpan w:val="4"/>
          </w:tcPr>
          <w:p>
            <w:pPr>
              <w:pStyle w:val="18"/>
              <w:rPr>
                <w:sz w:val="22"/>
              </w:rPr>
            </w:pPr>
          </w:p>
          <w:p>
            <w:pPr>
              <w:pStyle w:val="18"/>
              <w:spacing w:before="10"/>
              <w:rPr>
                <w:sz w:val="28"/>
              </w:rPr>
            </w:pPr>
          </w:p>
          <w:p>
            <w:pPr>
              <w:pStyle w:val="18"/>
              <w:ind w:left="108"/>
              <w:rPr>
                <w:sz w:val="22"/>
              </w:rPr>
            </w:pPr>
            <w:r>
              <w:rPr>
                <w:sz w:val="22"/>
              </w:rPr>
              <w:t>用于支付视频侦查室建设及配备实验室所需装备。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78" w:hRule="atLeast"/>
        </w:trPr>
        <w:tc>
          <w:tcPr>
            <w:tcW w:w="838" w:type="dxa"/>
          </w:tcPr>
          <w:p>
            <w:pPr>
              <w:pStyle w:val="18"/>
              <w:spacing w:before="2"/>
              <w:rPr>
                <w:sz w:val="30"/>
              </w:rPr>
            </w:pPr>
          </w:p>
          <w:p>
            <w:pPr>
              <w:pStyle w:val="18"/>
              <w:spacing w:line="266" w:lineRule="auto"/>
              <w:ind w:left="197" w:right="186"/>
              <w:jc w:val="both"/>
              <w:rPr>
                <w:sz w:val="22"/>
              </w:rPr>
            </w:pPr>
            <w:r>
              <w:rPr>
                <w:sz w:val="22"/>
              </w:rPr>
              <w:t>项目立项情况</w:t>
            </w:r>
          </w:p>
        </w:tc>
        <w:tc>
          <w:tcPr>
            <w:tcW w:w="7682" w:type="dxa"/>
            <w:gridSpan w:val="4"/>
          </w:tcPr>
          <w:p>
            <w:pPr>
              <w:pStyle w:val="18"/>
              <w:rPr>
                <w:sz w:val="22"/>
              </w:rPr>
            </w:pPr>
          </w:p>
          <w:p>
            <w:pPr>
              <w:pStyle w:val="18"/>
              <w:spacing w:before="6"/>
              <w:rPr>
                <w:sz w:val="32"/>
              </w:rPr>
            </w:pPr>
          </w:p>
          <w:p>
            <w:pPr>
              <w:pStyle w:val="18"/>
              <w:spacing w:before="1"/>
              <w:ind w:left="108"/>
              <w:rPr>
                <w:sz w:val="22"/>
              </w:rPr>
            </w:pPr>
            <w:r>
              <w:rPr>
                <w:sz w:val="22"/>
              </w:rPr>
              <w:t>根据淄博高新区公安分局管理工作相关需求和标准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94" w:hRule="atLeast"/>
        </w:trPr>
        <w:tc>
          <w:tcPr>
            <w:tcW w:w="838" w:type="dxa"/>
          </w:tcPr>
          <w:p>
            <w:pPr>
              <w:pStyle w:val="18"/>
              <w:spacing w:before="11"/>
              <w:rPr>
                <w:sz w:val="30"/>
              </w:rPr>
            </w:pPr>
          </w:p>
          <w:p>
            <w:pPr>
              <w:pStyle w:val="18"/>
              <w:spacing w:line="266" w:lineRule="auto"/>
              <w:ind w:left="197" w:right="186"/>
              <w:jc w:val="both"/>
              <w:rPr>
                <w:sz w:val="22"/>
              </w:rPr>
            </w:pPr>
            <w:r>
              <w:rPr>
                <w:sz w:val="22"/>
              </w:rPr>
              <w:t>资金测算明细</w:t>
            </w:r>
          </w:p>
        </w:tc>
        <w:tc>
          <w:tcPr>
            <w:tcW w:w="7682" w:type="dxa"/>
            <w:gridSpan w:val="4"/>
          </w:tcPr>
          <w:p>
            <w:pPr>
              <w:pStyle w:val="18"/>
              <w:spacing w:before="11"/>
              <w:rPr>
                <w:sz w:val="30"/>
              </w:rPr>
            </w:pPr>
          </w:p>
          <w:p>
            <w:pPr>
              <w:pStyle w:val="18"/>
              <w:numPr>
                <w:ilvl w:val="0"/>
                <w:numId w:val="17"/>
              </w:numPr>
              <w:tabs>
                <w:tab w:val="left" w:pos="331"/>
              </w:tabs>
              <w:spacing w:before="0" w:after="0" w:line="240" w:lineRule="auto"/>
              <w:ind w:left="330" w:right="0" w:hanging="223"/>
              <w:jc w:val="left"/>
              <w:rPr>
                <w:sz w:val="22"/>
              </w:rPr>
            </w:pPr>
            <w:r>
              <w:rPr>
                <w:spacing w:val="-3"/>
                <w:sz w:val="22"/>
              </w:rPr>
              <w:t>视频侦查实验室建设：</w:t>
            </w:r>
            <w:r>
              <w:rPr>
                <w:sz w:val="22"/>
              </w:rPr>
              <w:t>100</w:t>
            </w:r>
            <w:r>
              <w:rPr>
                <w:spacing w:val="-20"/>
                <w:sz w:val="22"/>
              </w:rPr>
              <w:t xml:space="preserve"> 万元</w:t>
            </w:r>
          </w:p>
          <w:p>
            <w:pPr>
              <w:pStyle w:val="18"/>
              <w:numPr>
                <w:ilvl w:val="0"/>
                <w:numId w:val="17"/>
              </w:numPr>
              <w:tabs>
                <w:tab w:val="left" w:pos="331"/>
              </w:tabs>
              <w:spacing w:before="30" w:after="0" w:line="266" w:lineRule="auto"/>
              <w:ind w:left="108" w:right="2775" w:firstLine="0"/>
              <w:jc w:val="left"/>
              <w:rPr>
                <w:sz w:val="22"/>
              </w:rPr>
            </w:pPr>
            <w:r>
              <w:rPr>
                <w:spacing w:val="-3"/>
                <w:sz w:val="22"/>
              </w:rPr>
              <w:t>视频侦查二级实验室应配备所需装备：</w:t>
            </w:r>
            <w:r>
              <w:rPr>
                <w:sz w:val="22"/>
              </w:rPr>
              <w:t>470</w:t>
            </w:r>
            <w:r>
              <w:rPr>
                <w:spacing w:val="-18"/>
                <w:sz w:val="22"/>
              </w:rPr>
              <w:t xml:space="preserve"> 万元</w:t>
            </w:r>
            <w:r>
              <w:rPr>
                <w:spacing w:val="-8"/>
                <w:sz w:val="22"/>
              </w:rPr>
              <w:t>合计：</w:t>
            </w:r>
            <w:r>
              <w:rPr>
                <w:sz w:val="22"/>
              </w:rPr>
              <w:t>570</w:t>
            </w:r>
            <w:r>
              <w:rPr>
                <w:spacing w:val="-15"/>
                <w:sz w:val="22"/>
              </w:rPr>
              <w:t xml:space="preserve"> 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838" w:type="dxa"/>
            <w:vMerge w:val="restart"/>
          </w:tcPr>
          <w:p>
            <w:pPr>
              <w:pStyle w:val="18"/>
              <w:rPr>
                <w:sz w:val="22"/>
              </w:rPr>
            </w:pPr>
          </w:p>
          <w:p>
            <w:pPr>
              <w:pStyle w:val="18"/>
              <w:spacing w:before="2"/>
              <w:rPr>
                <w:sz w:val="25"/>
              </w:rPr>
            </w:pPr>
          </w:p>
          <w:p>
            <w:pPr>
              <w:pStyle w:val="18"/>
              <w:spacing w:line="266" w:lineRule="auto"/>
              <w:ind w:left="197" w:right="186"/>
              <w:jc w:val="both"/>
              <w:rPr>
                <w:sz w:val="22"/>
              </w:rPr>
            </w:pPr>
            <w:r>
              <w:rPr>
                <w:sz w:val="22"/>
              </w:rPr>
              <w:t>项目绩效目标</w:t>
            </w:r>
          </w:p>
        </w:tc>
        <w:tc>
          <w:tcPr>
            <w:tcW w:w="4124" w:type="dxa"/>
            <w:gridSpan w:val="3"/>
          </w:tcPr>
          <w:p>
            <w:pPr>
              <w:pStyle w:val="18"/>
              <w:spacing w:before="143"/>
              <w:ind w:left="1601" w:right="1593"/>
              <w:jc w:val="center"/>
              <w:rPr>
                <w:sz w:val="22"/>
              </w:rPr>
            </w:pPr>
            <w:r>
              <w:rPr>
                <w:sz w:val="22"/>
              </w:rPr>
              <w:t>长期目标</w:t>
            </w:r>
          </w:p>
        </w:tc>
        <w:tc>
          <w:tcPr>
            <w:tcW w:w="3558" w:type="dxa"/>
          </w:tcPr>
          <w:p>
            <w:pPr>
              <w:pStyle w:val="18"/>
              <w:spacing w:before="143"/>
              <w:ind w:left="1319" w:right="1308"/>
              <w:jc w:val="center"/>
              <w:rPr>
                <w:sz w:val="22"/>
              </w:rPr>
            </w:pPr>
            <w:r>
              <w:rPr>
                <w:sz w:val="22"/>
              </w:rPr>
              <w:t>年度目标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34" w:hRule="atLeast"/>
        </w:trPr>
        <w:tc>
          <w:tcPr>
            <w:tcW w:w="838" w:type="dxa"/>
            <w:vMerge w:val="continue"/>
            <w:tcBorders>
              <w:top w:val="nil"/>
            </w:tcBorders>
          </w:tcPr>
          <w:p>
            <w:pPr>
              <w:rPr>
                <w:sz w:val="2"/>
                <w:szCs w:val="2"/>
              </w:rPr>
            </w:pPr>
          </w:p>
        </w:tc>
        <w:tc>
          <w:tcPr>
            <w:tcW w:w="4124" w:type="dxa"/>
            <w:gridSpan w:val="3"/>
          </w:tcPr>
          <w:p>
            <w:pPr>
              <w:pStyle w:val="18"/>
              <w:rPr>
                <w:sz w:val="22"/>
              </w:rPr>
            </w:pPr>
          </w:p>
          <w:p>
            <w:pPr>
              <w:pStyle w:val="18"/>
              <w:spacing w:before="12"/>
              <w:rPr>
                <w:sz w:val="26"/>
              </w:rPr>
            </w:pPr>
          </w:p>
          <w:p>
            <w:pPr>
              <w:pStyle w:val="18"/>
              <w:ind w:left="108"/>
              <w:rPr>
                <w:sz w:val="22"/>
              </w:rPr>
            </w:pPr>
            <w:r>
              <w:rPr>
                <w:sz w:val="22"/>
              </w:rPr>
              <w:t>提升高新区公安分局视频侦查工作效率</w:t>
            </w:r>
          </w:p>
        </w:tc>
        <w:tc>
          <w:tcPr>
            <w:tcW w:w="3558" w:type="dxa"/>
          </w:tcPr>
          <w:p>
            <w:pPr>
              <w:pStyle w:val="18"/>
              <w:rPr>
                <w:sz w:val="22"/>
              </w:rPr>
            </w:pPr>
          </w:p>
          <w:p>
            <w:pPr>
              <w:pStyle w:val="18"/>
              <w:spacing w:before="12"/>
              <w:rPr>
                <w:sz w:val="26"/>
              </w:rPr>
            </w:pPr>
          </w:p>
          <w:p>
            <w:pPr>
              <w:pStyle w:val="18"/>
              <w:ind w:left="107"/>
              <w:rPr>
                <w:sz w:val="22"/>
              </w:rPr>
            </w:pPr>
            <w:r>
              <w:rPr>
                <w:sz w:val="22"/>
              </w:rPr>
              <w:t>完成视频侦查室建设并投入使用</w:t>
            </w:r>
          </w:p>
        </w:tc>
      </w:tr>
    </w:tbl>
    <w:p>
      <w:pPr>
        <w:spacing w:after="0"/>
        <w:rPr>
          <w:sz w:val="22"/>
        </w:rPr>
        <w:sectPr>
          <w:pgSz w:w="11910" w:h="16840"/>
          <w:pgMar w:top="1440" w:right="1140" w:bottom="1000" w:left="1140" w:header="0" w:footer="817" w:gutter="0"/>
          <w:cols w:space="720" w:num="1"/>
        </w:sectPr>
      </w:pPr>
    </w:p>
    <w:tbl>
      <w:tblPr>
        <w:tblStyle w:val="14"/>
        <w:tblW w:w="8520" w:type="dxa"/>
        <w:tblInd w:w="5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8"/>
        <w:gridCol w:w="995"/>
        <w:gridCol w:w="1144"/>
        <w:gridCol w:w="1985"/>
        <w:gridCol w:w="2331"/>
        <w:gridCol w:w="12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838" w:type="dxa"/>
            <w:vMerge w:val="restart"/>
          </w:tcPr>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spacing w:before="7"/>
              <w:rPr>
                <w:sz w:val="25"/>
              </w:rPr>
            </w:pPr>
          </w:p>
          <w:p>
            <w:pPr>
              <w:pStyle w:val="18"/>
              <w:spacing w:line="266" w:lineRule="auto"/>
              <w:ind w:left="197" w:right="186"/>
              <w:jc w:val="both"/>
              <w:rPr>
                <w:sz w:val="22"/>
              </w:rPr>
            </w:pPr>
            <w:r>
              <w:rPr>
                <w:sz w:val="22"/>
              </w:rPr>
              <w:t>年度绩效指标</w:t>
            </w:r>
          </w:p>
        </w:tc>
        <w:tc>
          <w:tcPr>
            <w:tcW w:w="995" w:type="dxa"/>
          </w:tcPr>
          <w:p>
            <w:pPr>
              <w:pStyle w:val="18"/>
              <w:spacing w:before="16"/>
              <w:ind w:left="276"/>
              <w:rPr>
                <w:sz w:val="22"/>
              </w:rPr>
            </w:pPr>
            <w:r>
              <w:rPr>
                <w:spacing w:val="-1"/>
                <w:sz w:val="22"/>
              </w:rPr>
              <w:t>一级</w:t>
            </w:r>
          </w:p>
          <w:p>
            <w:pPr>
              <w:pStyle w:val="18"/>
              <w:spacing w:before="30" w:line="276" w:lineRule="exact"/>
              <w:ind w:left="276"/>
              <w:rPr>
                <w:sz w:val="22"/>
              </w:rPr>
            </w:pPr>
            <w:r>
              <w:rPr>
                <w:spacing w:val="-1"/>
                <w:sz w:val="22"/>
              </w:rPr>
              <w:t>指标</w:t>
            </w:r>
          </w:p>
        </w:tc>
        <w:tc>
          <w:tcPr>
            <w:tcW w:w="1144" w:type="dxa"/>
          </w:tcPr>
          <w:p>
            <w:pPr>
              <w:pStyle w:val="18"/>
              <w:spacing w:before="16"/>
              <w:ind w:left="352"/>
              <w:rPr>
                <w:sz w:val="22"/>
              </w:rPr>
            </w:pPr>
            <w:r>
              <w:rPr>
                <w:spacing w:val="-1"/>
                <w:sz w:val="22"/>
              </w:rPr>
              <w:t>二级</w:t>
            </w:r>
          </w:p>
          <w:p>
            <w:pPr>
              <w:pStyle w:val="18"/>
              <w:spacing w:before="30" w:line="276" w:lineRule="exact"/>
              <w:ind w:left="352"/>
              <w:rPr>
                <w:sz w:val="22"/>
              </w:rPr>
            </w:pPr>
            <w:r>
              <w:rPr>
                <w:spacing w:val="-1"/>
                <w:sz w:val="22"/>
              </w:rPr>
              <w:t>指标</w:t>
            </w:r>
          </w:p>
        </w:tc>
        <w:tc>
          <w:tcPr>
            <w:tcW w:w="1985" w:type="dxa"/>
          </w:tcPr>
          <w:p>
            <w:pPr>
              <w:pStyle w:val="18"/>
              <w:spacing w:before="172"/>
              <w:ind w:left="552"/>
              <w:rPr>
                <w:sz w:val="22"/>
              </w:rPr>
            </w:pPr>
            <w:r>
              <w:rPr>
                <w:sz w:val="22"/>
              </w:rPr>
              <w:t>三级指标</w:t>
            </w:r>
          </w:p>
        </w:tc>
        <w:tc>
          <w:tcPr>
            <w:tcW w:w="2331" w:type="dxa"/>
          </w:tcPr>
          <w:p>
            <w:pPr>
              <w:pStyle w:val="18"/>
              <w:spacing w:before="172"/>
              <w:ind w:left="724"/>
              <w:rPr>
                <w:sz w:val="22"/>
              </w:rPr>
            </w:pPr>
            <w:r>
              <w:rPr>
                <w:sz w:val="22"/>
              </w:rPr>
              <w:t>指标内容</w:t>
            </w:r>
          </w:p>
        </w:tc>
        <w:tc>
          <w:tcPr>
            <w:tcW w:w="1227" w:type="dxa"/>
          </w:tcPr>
          <w:p>
            <w:pPr>
              <w:pStyle w:val="18"/>
              <w:spacing w:before="172"/>
              <w:ind w:left="97" w:right="89"/>
              <w:jc w:val="center"/>
              <w:rPr>
                <w:sz w:val="22"/>
              </w:rPr>
            </w:pPr>
            <w:r>
              <w:rPr>
                <w:sz w:val="22"/>
              </w:rPr>
              <w:t>指标值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838" w:type="dxa"/>
            <w:vMerge w:val="continue"/>
            <w:tcBorders>
              <w:top w:val="nil"/>
            </w:tcBorders>
          </w:tcPr>
          <w:p>
            <w:pPr>
              <w:rPr>
                <w:sz w:val="2"/>
                <w:szCs w:val="2"/>
              </w:rPr>
            </w:pPr>
          </w:p>
        </w:tc>
        <w:tc>
          <w:tcPr>
            <w:tcW w:w="995" w:type="dxa"/>
            <w:vMerge w:val="restart"/>
          </w:tcPr>
          <w:p>
            <w:pPr>
              <w:pStyle w:val="18"/>
              <w:rPr>
                <w:sz w:val="22"/>
              </w:rPr>
            </w:pPr>
          </w:p>
          <w:p>
            <w:pPr>
              <w:pStyle w:val="18"/>
              <w:spacing w:before="1"/>
              <w:rPr>
                <w:sz w:val="22"/>
              </w:rPr>
            </w:pPr>
          </w:p>
          <w:p>
            <w:pPr>
              <w:pStyle w:val="18"/>
              <w:spacing w:line="266" w:lineRule="auto"/>
              <w:ind w:left="276" w:right="264"/>
              <w:rPr>
                <w:sz w:val="22"/>
              </w:rPr>
            </w:pPr>
            <w:r>
              <w:rPr>
                <w:sz w:val="22"/>
              </w:rPr>
              <w:t>产出指标</w:t>
            </w:r>
          </w:p>
        </w:tc>
        <w:tc>
          <w:tcPr>
            <w:tcW w:w="1144" w:type="dxa"/>
            <w:vMerge w:val="restart"/>
          </w:tcPr>
          <w:p>
            <w:pPr>
              <w:pStyle w:val="18"/>
              <w:rPr>
                <w:sz w:val="22"/>
              </w:rPr>
            </w:pPr>
          </w:p>
          <w:p>
            <w:pPr>
              <w:pStyle w:val="18"/>
              <w:spacing w:before="151"/>
              <w:ind w:left="131"/>
              <w:rPr>
                <w:sz w:val="22"/>
              </w:rPr>
            </w:pPr>
            <w:r>
              <w:rPr>
                <w:sz w:val="22"/>
              </w:rPr>
              <w:t>数量指标</w:t>
            </w:r>
          </w:p>
        </w:tc>
        <w:tc>
          <w:tcPr>
            <w:tcW w:w="1985" w:type="dxa"/>
          </w:tcPr>
          <w:p>
            <w:pPr>
              <w:pStyle w:val="18"/>
              <w:spacing w:before="142"/>
              <w:ind w:left="108"/>
              <w:rPr>
                <w:sz w:val="22"/>
              </w:rPr>
            </w:pPr>
            <w:r>
              <w:rPr>
                <w:sz w:val="22"/>
              </w:rPr>
              <w:t>实验室建设</w:t>
            </w:r>
          </w:p>
        </w:tc>
        <w:tc>
          <w:tcPr>
            <w:tcW w:w="2331" w:type="dxa"/>
          </w:tcPr>
          <w:p>
            <w:pPr>
              <w:pStyle w:val="18"/>
              <w:spacing w:before="142"/>
              <w:ind w:left="107"/>
              <w:rPr>
                <w:sz w:val="22"/>
              </w:rPr>
            </w:pPr>
            <w:r>
              <w:rPr>
                <w:sz w:val="22"/>
              </w:rPr>
              <w:t>建设项目</w:t>
            </w:r>
          </w:p>
        </w:tc>
        <w:tc>
          <w:tcPr>
            <w:tcW w:w="1227" w:type="dxa"/>
          </w:tcPr>
          <w:p>
            <w:pPr>
              <w:pStyle w:val="18"/>
              <w:spacing w:before="142"/>
              <w:ind w:left="97" w:right="87"/>
              <w:jc w:val="center"/>
              <w:rPr>
                <w:sz w:val="22"/>
              </w:rPr>
            </w:pPr>
            <w:r>
              <w:rPr>
                <w:sz w:val="22"/>
              </w:rPr>
              <w:t>1 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838" w:type="dxa"/>
            <w:vMerge w:val="continue"/>
            <w:tcBorders>
              <w:top w:val="nil"/>
            </w:tcBorders>
          </w:tcPr>
          <w:p>
            <w:pPr>
              <w:rPr>
                <w:sz w:val="2"/>
                <w:szCs w:val="2"/>
              </w:rPr>
            </w:pPr>
          </w:p>
        </w:tc>
        <w:tc>
          <w:tcPr>
            <w:tcW w:w="995" w:type="dxa"/>
            <w:vMerge w:val="continue"/>
            <w:tcBorders>
              <w:top w:val="nil"/>
            </w:tcBorders>
          </w:tcPr>
          <w:p>
            <w:pPr>
              <w:rPr>
                <w:sz w:val="2"/>
                <w:szCs w:val="2"/>
              </w:rPr>
            </w:pPr>
          </w:p>
        </w:tc>
        <w:tc>
          <w:tcPr>
            <w:tcW w:w="1144" w:type="dxa"/>
            <w:vMerge w:val="continue"/>
            <w:tcBorders>
              <w:top w:val="nil"/>
            </w:tcBorders>
          </w:tcPr>
          <w:p>
            <w:pPr>
              <w:rPr>
                <w:sz w:val="2"/>
                <w:szCs w:val="2"/>
              </w:rPr>
            </w:pPr>
          </w:p>
        </w:tc>
        <w:tc>
          <w:tcPr>
            <w:tcW w:w="1985" w:type="dxa"/>
          </w:tcPr>
          <w:p>
            <w:pPr>
              <w:pStyle w:val="18"/>
              <w:spacing w:before="144"/>
              <w:ind w:left="108"/>
              <w:rPr>
                <w:sz w:val="22"/>
              </w:rPr>
            </w:pPr>
            <w:r>
              <w:rPr>
                <w:sz w:val="22"/>
              </w:rPr>
              <w:t>装备配备</w:t>
            </w:r>
          </w:p>
        </w:tc>
        <w:tc>
          <w:tcPr>
            <w:tcW w:w="2331" w:type="dxa"/>
          </w:tcPr>
          <w:p>
            <w:pPr>
              <w:pStyle w:val="18"/>
              <w:spacing w:before="144"/>
              <w:ind w:left="107"/>
              <w:rPr>
                <w:sz w:val="22"/>
              </w:rPr>
            </w:pPr>
            <w:r>
              <w:rPr>
                <w:sz w:val="22"/>
              </w:rPr>
              <w:t>应配备装备</w:t>
            </w:r>
          </w:p>
        </w:tc>
        <w:tc>
          <w:tcPr>
            <w:tcW w:w="1227" w:type="dxa"/>
          </w:tcPr>
          <w:p>
            <w:pPr>
              <w:pStyle w:val="18"/>
              <w:spacing w:before="144"/>
              <w:ind w:left="97" w:right="87"/>
              <w:jc w:val="center"/>
              <w:rPr>
                <w:sz w:val="22"/>
              </w:rPr>
            </w:pPr>
            <w:r>
              <w:rPr>
                <w:sz w:val="22"/>
              </w:rPr>
              <w:t>1 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838" w:type="dxa"/>
            <w:vMerge w:val="continue"/>
            <w:tcBorders>
              <w:top w:val="nil"/>
            </w:tcBorders>
          </w:tcPr>
          <w:p>
            <w:pPr>
              <w:rPr>
                <w:sz w:val="2"/>
                <w:szCs w:val="2"/>
              </w:rPr>
            </w:pPr>
          </w:p>
        </w:tc>
        <w:tc>
          <w:tcPr>
            <w:tcW w:w="995" w:type="dxa"/>
            <w:vMerge w:val="continue"/>
            <w:tcBorders>
              <w:top w:val="nil"/>
            </w:tcBorders>
          </w:tcPr>
          <w:p>
            <w:pPr>
              <w:rPr>
                <w:sz w:val="2"/>
                <w:szCs w:val="2"/>
              </w:rPr>
            </w:pPr>
          </w:p>
        </w:tc>
        <w:tc>
          <w:tcPr>
            <w:tcW w:w="1144" w:type="dxa"/>
          </w:tcPr>
          <w:p>
            <w:pPr>
              <w:pStyle w:val="18"/>
              <w:spacing w:before="143"/>
              <w:ind w:left="131"/>
              <w:rPr>
                <w:sz w:val="22"/>
              </w:rPr>
            </w:pPr>
            <w:r>
              <w:rPr>
                <w:sz w:val="22"/>
              </w:rPr>
              <w:t>质量指标</w:t>
            </w:r>
          </w:p>
        </w:tc>
        <w:tc>
          <w:tcPr>
            <w:tcW w:w="1985" w:type="dxa"/>
          </w:tcPr>
          <w:p>
            <w:pPr>
              <w:pStyle w:val="18"/>
              <w:spacing w:before="143"/>
              <w:ind w:left="108"/>
              <w:rPr>
                <w:sz w:val="22"/>
              </w:rPr>
            </w:pPr>
            <w:r>
              <w:rPr>
                <w:sz w:val="22"/>
              </w:rPr>
              <w:t>项目验收</w:t>
            </w:r>
          </w:p>
        </w:tc>
        <w:tc>
          <w:tcPr>
            <w:tcW w:w="2331" w:type="dxa"/>
          </w:tcPr>
          <w:p>
            <w:pPr>
              <w:pStyle w:val="18"/>
              <w:spacing w:before="143"/>
              <w:ind w:left="107"/>
              <w:rPr>
                <w:sz w:val="22"/>
              </w:rPr>
            </w:pPr>
            <w:r>
              <w:rPr>
                <w:sz w:val="22"/>
              </w:rPr>
              <w:t>项目验收合格率</w:t>
            </w:r>
          </w:p>
        </w:tc>
        <w:tc>
          <w:tcPr>
            <w:tcW w:w="1227" w:type="dxa"/>
          </w:tcPr>
          <w:p>
            <w:pPr>
              <w:pStyle w:val="18"/>
              <w:spacing w:before="143"/>
              <w:ind w:left="97" w:right="89"/>
              <w:jc w:val="center"/>
              <w:rPr>
                <w:sz w:val="22"/>
              </w:rPr>
            </w:pPr>
            <w:r>
              <w:rPr>
                <w:sz w:val="22"/>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47" w:hRule="atLeast"/>
        </w:trPr>
        <w:tc>
          <w:tcPr>
            <w:tcW w:w="838" w:type="dxa"/>
            <w:vMerge w:val="continue"/>
            <w:tcBorders>
              <w:top w:val="nil"/>
            </w:tcBorders>
          </w:tcPr>
          <w:p>
            <w:pPr>
              <w:rPr>
                <w:sz w:val="2"/>
                <w:szCs w:val="2"/>
              </w:rPr>
            </w:pPr>
          </w:p>
        </w:tc>
        <w:tc>
          <w:tcPr>
            <w:tcW w:w="995" w:type="dxa"/>
            <w:vMerge w:val="restart"/>
          </w:tcPr>
          <w:p>
            <w:pPr>
              <w:pStyle w:val="18"/>
              <w:rPr>
                <w:sz w:val="22"/>
              </w:rPr>
            </w:pPr>
          </w:p>
          <w:p>
            <w:pPr>
              <w:pStyle w:val="18"/>
              <w:rPr>
                <w:sz w:val="22"/>
              </w:rPr>
            </w:pPr>
          </w:p>
          <w:p>
            <w:pPr>
              <w:pStyle w:val="18"/>
              <w:spacing w:before="7"/>
              <w:rPr>
                <w:sz w:val="18"/>
              </w:rPr>
            </w:pPr>
          </w:p>
          <w:p>
            <w:pPr>
              <w:pStyle w:val="18"/>
              <w:spacing w:before="1" w:line="266" w:lineRule="auto"/>
              <w:ind w:left="276" w:right="264"/>
              <w:rPr>
                <w:sz w:val="22"/>
              </w:rPr>
            </w:pPr>
            <w:r>
              <w:rPr>
                <w:sz w:val="22"/>
              </w:rPr>
              <w:t>效益指标</w:t>
            </w:r>
          </w:p>
        </w:tc>
        <w:tc>
          <w:tcPr>
            <w:tcW w:w="1144" w:type="dxa"/>
          </w:tcPr>
          <w:p>
            <w:pPr>
              <w:pStyle w:val="18"/>
              <w:spacing w:before="6"/>
              <w:rPr>
                <w:sz w:val="25"/>
              </w:rPr>
            </w:pPr>
          </w:p>
          <w:p>
            <w:pPr>
              <w:pStyle w:val="18"/>
              <w:spacing w:line="266" w:lineRule="auto"/>
              <w:ind w:left="352" w:right="119" w:hanging="221"/>
              <w:rPr>
                <w:sz w:val="22"/>
              </w:rPr>
            </w:pPr>
            <w:r>
              <w:rPr>
                <w:sz w:val="22"/>
              </w:rPr>
              <w:t>社会效益指标</w:t>
            </w:r>
          </w:p>
        </w:tc>
        <w:tc>
          <w:tcPr>
            <w:tcW w:w="1985" w:type="dxa"/>
          </w:tcPr>
          <w:p>
            <w:pPr>
              <w:pStyle w:val="18"/>
              <w:spacing w:before="15" w:line="266" w:lineRule="auto"/>
              <w:ind w:left="108" w:right="95"/>
              <w:jc w:val="both"/>
              <w:rPr>
                <w:sz w:val="22"/>
              </w:rPr>
            </w:pPr>
            <w:r>
              <w:rPr>
                <w:sz w:val="22"/>
              </w:rPr>
              <w:t>提升影像信心处理效率，实现视频信息标准化采集、自</w:t>
            </w:r>
          </w:p>
          <w:p>
            <w:pPr>
              <w:pStyle w:val="18"/>
              <w:spacing w:line="274" w:lineRule="exact"/>
              <w:ind w:left="108"/>
              <w:rPr>
                <w:sz w:val="22"/>
              </w:rPr>
            </w:pPr>
            <w:r>
              <w:rPr>
                <w:sz w:val="22"/>
              </w:rPr>
              <w:t>动串并和对比</w:t>
            </w:r>
          </w:p>
        </w:tc>
        <w:tc>
          <w:tcPr>
            <w:tcW w:w="2331" w:type="dxa"/>
          </w:tcPr>
          <w:p>
            <w:pPr>
              <w:pStyle w:val="18"/>
              <w:spacing w:before="15" w:line="266" w:lineRule="auto"/>
              <w:ind w:left="107" w:right="94"/>
              <w:jc w:val="both"/>
              <w:rPr>
                <w:sz w:val="22"/>
              </w:rPr>
            </w:pPr>
            <w:r>
              <w:rPr>
                <w:spacing w:val="11"/>
                <w:sz w:val="22"/>
              </w:rPr>
              <w:t>提升影像信心处理效</w:t>
            </w:r>
            <w:r>
              <w:rPr>
                <w:spacing w:val="-13"/>
                <w:sz w:val="22"/>
              </w:rPr>
              <w:t>率，实现视频信息标准</w:t>
            </w:r>
            <w:r>
              <w:rPr>
                <w:spacing w:val="-12"/>
                <w:sz w:val="22"/>
              </w:rPr>
              <w:t>化采集、自动串并和对</w:t>
            </w:r>
          </w:p>
          <w:p>
            <w:pPr>
              <w:pStyle w:val="18"/>
              <w:spacing w:line="274" w:lineRule="exact"/>
              <w:ind w:left="107"/>
              <w:rPr>
                <w:sz w:val="22"/>
              </w:rPr>
            </w:pPr>
            <w:r>
              <w:rPr>
                <w:w w:val="100"/>
                <w:sz w:val="22"/>
              </w:rPr>
              <w:t>比</w:t>
            </w:r>
          </w:p>
        </w:tc>
        <w:tc>
          <w:tcPr>
            <w:tcW w:w="1227" w:type="dxa"/>
          </w:tcPr>
          <w:p>
            <w:pPr>
              <w:pStyle w:val="18"/>
              <w:rPr>
                <w:sz w:val="22"/>
              </w:rPr>
            </w:pPr>
          </w:p>
          <w:p>
            <w:pPr>
              <w:pStyle w:val="18"/>
              <w:spacing w:before="8"/>
              <w:rPr>
                <w:sz w:val="15"/>
              </w:rPr>
            </w:pPr>
          </w:p>
          <w:p>
            <w:pPr>
              <w:pStyle w:val="18"/>
              <w:spacing w:before="1"/>
              <w:ind w:left="97" w:right="87"/>
              <w:jc w:val="center"/>
              <w:rPr>
                <w:sz w:val="22"/>
              </w:rPr>
            </w:pPr>
            <w:r>
              <w:rPr>
                <w:sz w:val="22"/>
              </w:rPr>
              <w:t>提升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5" w:hRule="atLeast"/>
        </w:trPr>
        <w:tc>
          <w:tcPr>
            <w:tcW w:w="838" w:type="dxa"/>
            <w:vMerge w:val="continue"/>
            <w:tcBorders>
              <w:top w:val="nil"/>
            </w:tcBorders>
          </w:tcPr>
          <w:p>
            <w:pPr>
              <w:rPr>
                <w:sz w:val="2"/>
                <w:szCs w:val="2"/>
              </w:rPr>
            </w:pPr>
          </w:p>
        </w:tc>
        <w:tc>
          <w:tcPr>
            <w:tcW w:w="995" w:type="dxa"/>
            <w:vMerge w:val="continue"/>
            <w:tcBorders>
              <w:top w:val="nil"/>
            </w:tcBorders>
          </w:tcPr>
          <w:p>
            <w:pPr>
              <w:rPr>
                <w:sz w:val="2"/>
                <w:szCs w:val="2"/>
              </w:rPr>
            </w:pPr>
          </w:p>
        </w:tc>
        <w:tc>
          <w:tcPr>
            <w:tcW w:w="1144" w:type="dxa"/>
          </w:tcPr>
          <w:p>
            <w:pPr>
              <w:pStyle w:val="18"/>
              <w:spacing w:before="173" w:line="266" w:lineRule="auto"/>
              <w:ind w:left="241" w:right="119" w:hanging="111"/>
              <w:rPr>
                <w:sz w:val="22"/>
              </w:rPr>
            </w:pPr>
            <w:r>
              <w:rPr>
                <w:sz w:val="22"/>
              </w:rPr>
              <w:t>可持续影响指标</w:t>
            </w:r>
          </w:p>
        </w:tc>
        <w:tc>
          <w:tcPr>
            <w:tcW w:w="1985" w:type="dxa"/>
          </w:tcPr>
          <w:p>
            <w:pPr>
              <w:pStyle w:val="18"/>
              <w:spacing w:before="17" w:line="266" w:lineRule="auto"/>
              <w:ind w:left="108" w:right="323"/>
              <w:rPr>
                <w:sz w:val="22"/>
              </w:rPr>
            </w:pPr>
            <w:r>
              <w:rPr>
                <w:sz w:val="22"/>
              </w:rPr>
              <w:t>创新社会管理， 促进社会和谐</w:t>
            </w:r>
          </w:p>
          <w:p>
            <w:pPr>
              <w:pStyle w:val="18"/>
              <w:spacing w:line="273" w:lineRule="exact"/>
              <w:ind w:left="108"/>
              <w:rPr>
                <w:sz w:val="22"/>
              </w:rPr>
            </w:pPr>
            <w:r>
              <w:rPr>
                <w:sz w:val="22"/>
              </w:rPr>
              <w:t>稳定发展</w:t>
            </w:r>
          </w:p>
        </w:tc>
        <w:tc>
          <w:tcPr>
            <w:tcW w:w="2331" w:type="dxa"/>
          </w:tcPr>
          <w:p>
            <w:pPr>
              <w:pStyle w:val="18"/>
              <w:spacing w:before="173" w:line="266" w:lineRule="auto"/>
              <w:ind w:left="107" w:right="96"/>
              <w:rPr>
                <w:sz w:val="22"/>
              </w:rPr>
            </w:pPr>
            <w:r>
              <w:rPr>
                <w:spacing w:val="-13"/>
                <w:sz w:val="22"/>
              </w:rPr>
              <w:t>创新社会管理，促进社</w:t>
            </w:r>
            <w:r>
              <w:rPr>
                <w:spacing w:val="-3"/>
                <w:sz w:val="22"/>
              </w:rPr>
              <w:t>会和谐稳定发展</w:t>
            </w:r>
          </w:p>
        </w:tc>
        <w:tc>
          <w:tcPr>
            <w:tcW w:w="1227" w:type="dxa"/>
          </w:tcPr>
          <w:p>
            <w:pPr>
              <w:pStyle w:val="18"/>
              <w:spacing w:before="8"/>
              <w:rPr>
                <w:sz w:val="25"/>
              </w:rPr>
            </w:pPr>
          </w:p>
          <w:p>
            <w:pPr>
              <w:pStyle w:val="18"/>
              <w:ind w:left="97" w:right="89"/>
              <w:jc w:val="center"/>
              <w:rPr>
                <w:sz w:val="22"/>
              </w:rPr>
            </w:pPr>
            <w:r>
              <w:rPr>
                <w:sz w:val="22"/>
              </w:rPr>
              <w:t>持续稳定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6" w:hRule="atLeast"/>
        </w:trPr>
        <w:tc>
          <w:tcPr>
            <w:tcW w:w="838" w:type="dxa"/>
            <w:vMerge w:val="continue"/>
            <w:tcBorders>
              <w:top w:val="nil"/>
            </w:tcBorders>
          </w:tcPr>
          <w:p>
            <w:pPr>
              <w:rPr>
                <w:sz w:val="2"/>
                <w:szCs w:val="2"/>
              </w:rPr>
            </w:pPr>
          </w:p>
        </w:tc>
        <w:tc>
          <w:tcPr>
            <w:tcW w:w="995" w:type="dxa"/>
          </w:tcPr>
          <w:p>
            <w:pPr>
              <w:pStyle w:val="18"/>
              <w:spacing w:before="172" w:line="266" w:lineRule="auto"/>
              <w:ind w:left="276" w:right="156" w:hanging="111"/>
              <w:rPr>
                <w:sz w:val="22"/>
              </w:rPr>
            </w:pPr>
            <w:r>
              <w:rPr>
                <w:sz w:val="22"/>
              </w:rPr>
              <w:t>满意度指标</w:t>
            </w:r>
          </w:p>
        </w:tc>
        <w:tc>
          <w:tcPr>
            <w:tcW w:w="1144" w:type="dxa"/>
          </w:tcPr>
          <w:p>
            <w:pPr>
              <w:pStyle w:val="18"/>
              <w:spacing w:before="16" w:line="266" w:lineRule="auto"/>
              <w:ind w:left="131" w:right="119"/>
              <w:jc w:val="center"/>
              <w:rPr>
                <w:sz w:val="22"/>
              </w:rPr>
            </w:pPr>
            <w:r>
              <w:rPr>
                <w:sz w:val="22"/>
              </w:rPr>
              <w:t>社会公众或服务对</w:t>
            </w:r>
          </w:p>
          <w:p>
            <w:pPr>
              <w:pStyle w:val="18"/>
              <w:spacing w:line="274" w:lineRule="exact"/>
              <w:ind w:left="12"/>
              <w:jc w:val="center"/>
              <w:rPr>
                <w:sz w:val="22"/>
              </w:rPr>
            </w:pPr>
            <w:r>
              <w:rPr>
                <w:w w:val="100"/>
                <w:sz w:val="22"/>
              </w:rPr>
              <w:t>象</w:t>
            </w:r>
          </w:p>
        </w:tc>
        <w:tc>
          <w:tcPr>
            <w:tcW w:w="1985" w:type="dxa"/>
          </w:tcPr>
          <w:p>
            <w:pPr>
              <w:pStyle w:val="18"/>
              <w:spacing w:before="8"/>
              <w:rPr>
                <w:sz w:val="25"/>
              </w:rPr>
            </w:pPr>
          </w:p>
          <w:p>
            <w:pPr>
              <w:pStyle w:val="18"/>
              <w:ind w:left="108"/>
              <w:rPr>
                <w:sz w:val="22"/>
              </w:rPr>
            </w:pPr>
            <w:r>
              <w:rPr>
                <w:sz w:val="22"/>
              </w:rPr>
              <w:t>群众满意度</w:t>
            </w:r>
          </w:p>
        </w:tc>
        <w:tc>
          <w:tcPr>
            <w:tcW w:w="2331" w:type="dxa"/>
          </w:tcPr>
          <w:p>
            <w:pPr>
              <w:pStyle w:val="18"/>
              <w:spacing w:before="8"/>
              <w:rPr>
                <w:sz w:val="25"/>
              </w:rPr>
            </w:pPr>
          </w:p>
          <w:p>
            <w:pPr>
              <w:pStyle w:val="18"/>
              <w:ind w:left="107"/>
              <w:rPr>
                <w:sz w:val="22"/>
              </w:rPr>
            </w:pPr>
            <w:r>
              <w:rPr>
                <w:sz w:val="22"/>
              </w:rPr>
              <w:t>群众满意度</w:t>
            </w:r>
          </w:p>
        </w:tc>
        <w:tc>
          <w:tcPr>
            <w:tcW w:w="1227" w:type="dxa"/>
          </w:tcPr>
          <w:p>
            <w:pPr>
              <w:pStyle w:val="18"/>
              <w:spacing w:before="8"/>
              <w:rPr>
                <w:sz w:val="25"/>
              </w:rPr>
            </w:pPr>
          </w:p>
          <w:p>
            <w:pPr>
              <w:pStyle w:val="18"/>
              <w:ind w:left="97" w:right="87"/>
              <w:jc w:val="center"/>
              <w:rPr>
                <w:sz w:val="22"/>
              </w:rPr>
            </w:pPr>
            <w:r>
              <w:rPr>
                <w:sz w:val="22"/>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03" w:hRule="atLeast"/>
        </w:trPr>
        <w:tc>
          <w:tcPr>
            <w:tcW w:w="838" w:type="dxa"/>
          </w:tcPr>
          <w:p>
            <w:pPr>
              <w:pStyle w:val="18"/>
              <w:spacing w:before="57" w:line="266" w:lineRule="auto"/>
              <w:ind w:left="197" w:right="186"/>
              <w:rPr>
                <w:sz w:val="22"/>
              </w:rPr>
            </w:pPr>
            <w:r>
              <w:rPr>
                <w:sz w:val="22"/>
              </w:rPr>
              <w:t>其他说明</w:t>
            </w:r>
          </w:p>
        </w:tc>
        <w:tc>
          <w:tcPr>
            <w:tcW w:w="7682" w:type="dxa"/>
            <w:gridSpan w:val="5"/>
          </w:tcPr>
          <w:p>
            <w:pPr>
              <w:pStyle w:val="18"/>
              <w:spacing w:before="8"/>
              <w:rPr>
                <w:sz w:val="16"/>
              </w:rPr>
            </w:pPr>
          </w:p>
          <w:p>
            <w:pPr>
              <w:pStyle w:val="18"/>
              <w:ind w:left="9"/>
              <w:jc w:val="center"/>
              <w:rPr>
                <w:sz w:val="22"/>
              </w:rPr>
            </w:pPr>
            <w:r>
              <w:rPr>
                <w:w w:val="100"/>
                <w:sz w:val="22"/>
              </w:rPr>
              <w:t>无</w:t>
            </w:r>
          </w:p>
        </w:tc>
      </w:tr>
    </w:tbl>
    <w:p>
      <w:pPr>
        <w:pStyle w:val="9"/>
        <w:spacing w:before="8"/>
        <w:rPr>
          <w:sz w:val="5"/>
        </w:rPr>
      </w:pPr>
    </w:p>
    <w:p>
      <w:pPr>
        <w:tabs>
          <w:tab w:val="left" w:pos="5188"/>
        </w:tabs>
        <w:spacing w:before="70"/>
        <w:ind w:left="660" w:right="0" w:firstLine="0"/>
        <w:jc w:val="left"/>
        <w:rPr>
          <w:sz w:val="22"/>
        </w:rPr>
      </w:pPr>
      <w:r>
        <w:rPr>
          <w:spacing w:val="-1"/>
          <w:w w:val="100"/>
          <w:sz w:val="22"/>
        </w:rPr>
        <w:t>填</w:t>
      </w:r>
      <w:r>
        <w:rPr>
          <w:spacing w:val="-3"/>
          <w:w w:val="100"/>
          <w:sz w:val="22"/>
        </w:rPr>
        <w:t>报</w:t>
      </w:r>
      <w:r>
        <w:rPr>
          <w:spacing w:val="-1"/>
          <w:w w:val="100"/>
          <w:sz w:val="22"/>
        </w:rPr>
        <w:t>人业</w:t>
      </w:r>
      <w:r>
        <w:rPr>
          <w:spacing w:val="-3"/>
          <w:w w:val="100"/>
          <w:sz w:val="22"/>
        </w:rPr>
        <w:t>务</w:t>
      </w:r>
      <w:r>
        <w:rPr>
          <w:spacing w:val="-1"/>
          <w:w w:val="100"/>
          <w:sz w:val="22"/>
        </w:rPr>
        <w:t>处室</w:t>
      </w:r>
      <w:r>
        <w:rPr>
          <w:spacing w:val="-94"/>
          <w:w w:val="100"/>
          <w:sz w:val="22"/>
        </w:rPr>
        <w:t>：</w:t>
      </w:r>
      <w:r>
        <w:rPr>
          <w:spacing w:val="-1"/>
          <w:w w:val="100"/>
          <w:sz w:val="22"/>
        </w:rPr>
        <w:t>高</w:t>
      </w:r>
      <w:r>
        <w:rPr>
          <w:spacing w:val="-3"/>
          <w:w w:val="100"/>
          <w:sz w:val="22"/>
        </w:rPr>
        <w:t>新</w:t>
      </w:r>
      <w:r>
        <w:rPr>
          <w:spacing w:val="-1"/>
          <w:w w:val="100"/>
          <w:sz w:val="22"/>
        </w:rPr>
        <w:t>区公</w:t>
      </w:r>
      <w:r>
        <w:rPr>
          <w:spacing w:val="-3"/>
          <w:w w:val="100"/>
          <w:sz w:val="22"/>
        </w:rPr>
        <w:t>安</w:t>
      </w:r>
      <w:r>
        <w:rPr>
          <w:spacing w:val="-1"/>
          <w:w w:val="100"/>
          <w:sz w:val="22"/>
        </w:rPr>
        <w:t>分局</w:t>
      </w:r>
      <w:r>
        <w:rPr>
          <w:spacing w:val="-3"/>
          <w:w w:val="100"/>
          <w:sz w:val="22"/>
        </w:rPr>
        <w:t>警</w:t>
      </w:r>
      <w:r>
        <w:rPr>
          <w:spacing w:val="-1"/>
          <w:w w:val="100"/>
          <w:sz w:val="22"/>
        </w:rPr>
        <w:t>务保</w:t>
      </w:r>
      <w:r>
        <w:rPr>
          <w:spacing w:val="-3"/>
          <w:w w:val="100"/>
          <w:sz w:val="22"/>
        </w:rPr>
        <w:t>障</w:t>
      </w:r>
      <w:r>
        <w:rPr>
          <w:w w:val="100"/>
          <w:sz w:val="22"/>
        </w:rPr>
        <w:t>室</w:t>
      </w:r>
      <w:r>
        <w:rPr>
          <w:sz w:val="22"/>
        </w:rPr>
        <w:tab/>
      </w:r>
      <w:r>
        <w:rPr>
          <w:spacing w:val="-1"/>
          <w:w w:val="100"/>
          <w:sz w:val="22"/>
        </w:rPr>
        <w:t>填</w:t>
      </w:r>
      <w:r>
        <w:rPr>
          <w:spacing w:val="-3"/>
          <w:w w:val="100"/>
          <w:sz w:val="22"/>
        </w:rPr>
        <w:t>报</w:t>
      </w:r>
      <w:r>
        <w:rPr>
          <w:spacing w:val="-1"/>
          <w:w w:val="100"/>
          <w:sz w:val="22"/>
        </w:rPr>
        <w:t>人姓</w:t>
      </w:r>
      <w:r>
        <w:rPr>
          <w:spacing w:val="-3"/>
          <w:w w:val="100"/>
          <w:sz w:val="22"/>
        </w:rPr>
        <w:t>名</w:t>
      </w:r>
      <w:r>
        <w:rPr>
          <w:spacing w:val="-92"/>
          <w:w w:val="100"/>
          <w:sz w:val="22"/>
        </w:rPr>
        <w:t>：</w:t>
      </w:r>
      <w:r>
        <w:rPr>
          <w:spacing w:val="-1"/>
          <w:w w:val="100"/>
          <w:sz w:val="22"/>
        </w:rPr>
        <w:t>杨</w:t>
      </w:r>
      <w:r>
        <w:rPr>
          <w:spacing w:val="-3"/>
          <w:w w:val="100"/>
          <w:sz w:val="22"/>
        </w:rPr>
        <w:t>钰</w:t>
      </w:r>
      <w:r>
        <w:rPr>
          <w:w w:val="100"/>
          <w:sz w:val="22"/>
        </w:rPr>
        <w:t>梅</w:t>
      </w:r>
      <w:r>
        <w:rPr>
          <w:sz w:val="22"/>
        </w:rPr>
        <w:t xml:space="preserve"> </w:t>
      </w:r>
      <w:r>
        <w:rPr>
          <w:spacing w:val="-1"/>
          <w:w w:val="100"/>
          <w:sz w:val="22"/>
        </w:rPr>
        <w:t>联</w:t>
      </w:r>
      <w:r>
        <w:rPr>
          <w:spacing w:val="-3"/>
          <w:w w:val="100"/>
          <w:sz w:val="22"/>
        </w:rPr>
        <w:t>系</w:t>
      </w:r>
      <w:r>
        <w:rPr>
          <w:spacing w:val="-1"/>
          <w:w w:val="100"/>
          <w:sz w:val="22"/>
        </w:rPr>
        <w:t>电</w:t>
      </w:r>
      <w:r>
        <w:rPr>
          <w:spacing w:val="-3"/>
          <w:w w:val="100"/>
          <w:sz w:val="22"/>
        </w:rPr>
        <w:t>话</w:t>
      </w:r>
      <w:r>
        <w:rPr>
          <w:spacing w:val="-92"/>
          <w:w w:val="100"/>
          <w:sz w:val="22"/>
        </w:rPr>
        <w:t>：</w:t>
      </w:r>
      <w:r>
        <w:rPr>
          <w:spacing w:val="-1"/>
          <w:w w:val="100"/>
          <w:sz w:val="22"/>
        </w:rPr>
        <w:t>213</w:t>
      </w:r>
      <w:r>
        <w:rPr>
          <w:spacing w:val="-3"/>
          <w:w w:val="100"/>
          <w:sz w:val="22"/>
        </w:rPr>
        <w:t>9</w:t>
      </w:r>
      <w:r>
        <w:rPr>
          <w:spacing w:val="-1"/>
          <w:w w:val="100"/>
          <w:sz w:val="22"/>
        </w:rPr>
        <w:t>52</w:t>
      </w:r>
      <w:r>
        <w:rPr>
          <w:w w:val="100"/>
          <w:sz w:val="22"/>
        </w:rPr>
        <w:t>9</w:t>
      </w:r>
    </w:p>
    <w:p>
      <w:pPr>
        <w:spacing w:after="0"/>
        <w:jc w:val="left"/>
        <w:rPr>
          <w:sz w:val="22"/>
        </w:rPr>
        <w:sectPr>
          <w:pgSz w:w="11910" w:h="16840"/>
          <w:pgMar w:top="1420" w:right="1140" w:bottom="1000" w:left="1140" w:header="0" w:footer="817" w:gutter="0"/>
          <w:cols w:space="720" w:num="1"/>
        </w:sectPr>
      </w:pPr>
    </w:p>
    <w:p>
      <w:pPr>
        <w:pStyle w:val="3"/>
      </w:pPr>
      <w:r>
        <w:t>项目支出绩效目标申报表</w:t>
      </w:r>
    </w:p>
    <w:p>
      <w:pPr>
        <w:spacing w:before="131"/>
        <w:ind w:left="1663" w:right="1663" w:firstLine="0"/>
        <w:jc w:val="center"/>
        <w:rPr>
          <w:sz w:val="22"/>
        </w:rPr>
      </w:pPr>
      <w:r>
        <w:rPr>
          <w:sz w:val="22"/>
        </w:rPr>
        <w:t>（2021 年度）</w:t>
      </w:r>
    </w:p>
    <w:p>
      <w:pPr>
        <w:pStyle w:val="9"/>
        <w:spacing w:before="5"/>
        <w:rPr>
          <w:sz w:val="22"/>
        </w:rPr>
      </w:pPr>
    </w:p>
    <w:p>
      <w:pPr>
        <w:spacing w:before="0"/>
        <w:ind w:left="660" w:right="0" w:firstLine="0"/>
        <w:jc w:val="left"/>
        <w:rPr>
          <w:sz w:val="22"/>
        </w:rPr>
      </w:pPr>
      <w:r>
        <w:rPr>
          <w:sz w:val="22"/>
        </w:rPr>
        <w:t>申报单位：淄博高新区公安分局</w:t>
      </w:r>
    </w:p>
    <w:p>
      <w:pPr>
        <w:pStyle w:val="9"/>
        <w:spacing w:before="10"/>
        <w:rPr>
          <w:sz w:val="14"/>
        </w:rPr>
      </w:pPr>
    </w:p>
    <w:tbl>
      <w:tblPr>
        <w:tblStyle w:val="14"/>
        <w:tblW w:w="8520" w:type="dxa"/>
        <w:tblInd w:w="5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5"/>
        <w:gridCol w:w="680"/>
        <w:gridCol w:w="1779"/>
        <w:gridCol w:w="1198"/>
        <w:gridCol w:w="40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525" w:type="dxa"/>
            <w:gridSpan w:val="2"/>
          </w:tcPr>
          <w:p>
            <w:pPr>
              <w:pStyle w:val="18"/>
              <w:spacing w:before="143"/>
              <w:ind w:left="322"/>
              <w:rPr>
                <w:sz w:val="22"/>
              </w:rPr>
            </w:pPr>
            <w:r>
              <w:rPr>
                <w:sz w:val="22"/>
              </w:rPr>
              <w:t>项目名称</w:t>
            </w:r>
          </w:p>
        </w:tc>
        <w:tc>
          <w:tcPr>
            <w:tcW w:w="6995" w:type="dxa"/>
            <w:gridSpan w:val="3"/>
          </w:tcPr>
          <w:p>
            <w:pPr>
              <w:pStyle w:val="18"/>
              <w:spacing w:before="143"/>
              <w:ind w:left="108"/>
              <w:rPr>
                <w:sz w:val="22"/>
              </w:rPr>
            </w:pPr>
            <w:r>
              <w:rPr>
                <w:sz w:val="22"/>
              </w:rPr>
              <w:t>刑事科学技术室建设经费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1525" w:type="dxa"/>
            <w:gridSpan w:val="2"/>
          </w:tcPr>
          <w:p>
            <w:pPr>
              <w:pStyle w:val="18"/>
              <w:spacing w:before="171"/>
              <w:ind w:left="322"/>
              <w:rPr>
                <w:sz w:val="22"/>
              </w:rPr>
            </w:pPr>
            <w:r>
              <w:rPr>
                <w:sz w:val="22"/>
              </w:rPr>
              <w:t>主管部门</w:t>
            </w:r>
          </w:p>
        </w:tc>
        <w:tc>
          <w:tcPr>
            <w:tcW w:w="1779" w:type="dxa"/>
          </w:tcPr>
          <w:p>
            <w:pPr>
              <w:pStyle w:val="18"/>
              <w:spacing w:before="15"/>
              <w:ind w:left="98" w:right="91"/>
              <w:jc w:val="center"/>
              <w:rPr>
                <w:sz w:val="22"/>
              </w:rPr>
            </w:pPr>
            <w:r>
              <w:rPr>
                <w:sz w:val="22"/>
              </w:rPr>
              <w:t>淄博高新区公安</w:t>
            </w:r>
          </w:p>
          <w:p>
            <w:pPr>
              <w:pStyle w:val="18"/>
              <w:spacing w:before="30" w:line="277" w:lineRule="exact"/>
              <w:ind w:left="98" w:right="86"/>
              <w:jc w:val="center"/>
              <w:rPr>
                <w:sz w:val="22"/>
              </w:rPr>
            </w:pPr>
            <w:r>
              <w:rPr>
                <w:sz w:val="22"/>
              </w:rPr>
              <w:t>分局</w:t>
            </w:r>
          </w:p>
        </w:tc>
        <w:tc>
          <w:tcPr>
            <w:tcW w:w="1198" w:type="dxa"/>
          </w:tcPr>
          <w:p>
            <w:pPr>
              <w:pStyle w:val="18"/>
              <w:spacing w:before="15"/>
              <w:ind w:left="138" w:right="130"/>
              <w:jc w:val="center"/>
              <w:rPr>
                <w:sz w:val="22"/>
              </w:rPr>
            </w:pPr>
            <w:r>
              <w:rPr>
                <w:sz w:val="22"/>
              </w:rPr>
              <w:t>预算执行</w:t>
            </w:r>
          </w:p>
          <w:p>
            <w:pPr>
              <w:pStyle w:val="18"/>
              <w:spacing w:before="30" w:line="277" w:lineRule="exact"/>
              <w:ind w:left="138" w:right="127"/>
              <w:jc w:val="center"/>
              <w:rPr>
                <w:sz w:val="22"/>
              </w:rPr>
            </w:pPr>
            <w:r>
              <w:rPr>
                <w:sz w:val="22"/>
              </w:rPr>
              <w:t>单位</w:t>
            </w:r>
          </w:p>
        </w:tc>
        <w:tc>
          <w:tcPr>
            <w:tcW w:w="4018" w:type="dxa"/>
          </w:tcPr>
          <w:p>
            <w:pPr>
              <w:pStyle w:val="18"/>
              <w:spacing w:before="171"/>
              <w:ind w:right="1006"/>
              <w:jc w:val="right"/>
              <w:rPr>
                <w:sz w:val="22"/>
              </w:rPr>
            </w:pPr>
            <w:r>
              <w:rPr>
                <w:sz w:val="22"/>
              </w:rPr>
              <w:t>淄博高新区公安分局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525" w:type="dxa"/>
            <w:gridSpan w:val="2"/>
          </w:tcPr>
          <w:p>
            <w:pPr>
              <w:pStyle w:val="18"/>
              <w:spacing w:before="144"/>
              <w:ind w:left="212"/>
              <w:rPr>
                <w:sz w:val="22"/>
              </w:rPr>
            </w:pPr>
            <w:r>
              <w:rPr>
                <w:sz w:val="22"/>
              </w:rPr>
              <w:t>项目负责人</w:t>
            </w:r>
          </w:p>
        </w:tc>
        <w:tc>
          <w:tcPr>
            <w:tcW w:w="1779" w:type="dxa"/>
          </w:tcPr>
          <w:p>
            <w:pPr>
              <w:pStyle w:val="18"/>
              <w:spacing w:before="144"/>
              <w:ind w:left="559"/>
              <w:rPr>
                <w:sz w:val="22"/>
              </w:rPr>
            </w:pPr>
            <w:r>
              <w:rPr>
                <w:sz w:val="22"/>
              </w:rPr>
              <w:t>杨钰梅</w:t>
            </w:r>
          </w:p>
        </w:tc>
        <w:tc>
          <w:tcPr>
            <w:tcW w:w="1198" w:type="dxa"/>
          </w:tcPr>
          <w:p>
            <w:pPr>
              <w:pStyle w:val="18"/>
              <w:spacing w:before="144"/>
              <w:ind w:left="157"/>
              <w:rPr>
                <w:sz w:val="22"/>
              </w:rPr>
            </w:pPr>
            <w:r>
              <w:rPr>
                <w:sz w:val="22"/>
              </w:rPr>
              <w:t>联系电话</w:t>
            </w:r>
          </w:p>
        </w:tc>
        <w:tc>
          <w:tcPr>
            <w:tcW w:w="4018" w:type="dxa"/>
          </w:tcPr>
          <w:p>
            <w:pPr>
              <w:pStyle w:val="18"/>
              <w:spacing w:before="144"/>
              <w:ind w:left="999" w:right="989"/>
              <w:jc w:val="center"/>
              <w:rPr>
                <w:sz w:val="22"/>
              </w:rPr>
            </w:pPr>
            <w:r>
              <w:rPr>
                <w:sz w:val="22"/>
              </w:rPr>
              <w:t>2139529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1525" w:type="dxa"/>
            <w:gridSpan w:val="2"/>
          </w:tcPr>
          <w:p>
            <w:pPr>
              <w:pStyle w:val="18"/>
              <w:spacing w:before="172"/>
              <w:ind w:left="322"/>
              <w:rPr>
                <w:sz w:val="22"/>
              </w:rPr>
            </w:pPr>
            <w:r>
              <w:rPr>
                <w:sz w:val="22"/>
              </w:rPr>
              <w:t>项目类型</w:t>
            </w:r>
          </w:p>
        </w:tc>
        <w:tc>
          <w:tcPr>
            <w:tcW w:w="6995" w:type="dxa"/>
            <w:gridSpan w:val="3"/>
          </w:tcPr>
          <w:p>
            <w:pPr>
              <w:pStyle w:val="18"/>
              <w:tabs>
                <w:tab w:val="left" w:pos="3736"/>
              </w:tabs>
              <w:spacing w:before="16"/>
              <w:ind w:left="1317"/>
              <w:rPr>
                <w:sz w:val="22"/>
              </w:rPr>
            </w:pPr>
            <w:r>
              <w:rPr>
                <w:sz w:val="22"/>
              </w:rPr>
              <w:t>□上</w:t>
            </w:r>
            <w:r>
              <w:rPr>
                <w:spacing w:val="-3"/>
                <w:sz w:val="22"/>
              </w:rPr>
              <w:t>年</w:t>
            </w:r>
            <w:r>
              <w:rPr>
                <w:sz w:val="22"/>
              </w:rPr>
              <w:t>原有</w:t>
            </w:r>
            <w:r>
              <w:rPr>
                <w:spacing w:val="-3"/>
                <w:sz w:val="22"/>
              </w:rPr>
              <w:t>项</w:t>
            </w:r>
            <w:r>
              <w:rPr>
                <w:sz w:val="22"/>
              </w:rPr>
              <w:t>目</w:t>
            </w:r>
            <w:r>
              <w:rPr>
                <w:sz w:val="22"/>
              </w:rPr>
              <w:tab/>
            </w:r>
            <w:r>
              <w:rPr>
                <w:sz w:val="22"/>
              </w:rPr>
              <w:t>□新</w:t>
            </w:r>
            <w:r>
              <w:rPr>
                <w:spacing w:val="-3"/>
                <w:sz w:val="22"/>
              </w:rPr>
              <w:t>增</w:t>
            </w:r>
            <w:r>
              <w:rPr>
                <w:sz w:val="22"/>
              </w:rPr>
              <w:t>固定</w:t>
            </w:r>
            <w:r>
              <w:rPr>
                <w:spacing w:val="-3"/>
                <w:sz w:val="22"/>
              </w:rPr>
              <w:t>项</w:t>
            </w:r>
            <w:r>
              <w:rPr>
                <w:sz w:val="22"/>
              </w:rPr>
              <w:t>目</w:t>
            </w:r>
          </w:p>
          <w:p>
            <w:pPr>
              <w:pStyle w:val="18"/>
              <w:tabs>
                <w:tab w:val="left" w:pos="3712"/>
              </w:tabs>
              <w:spacing w:before="30" w:line="276" w:lineRule="exact"/>
              <w:ind w:left="1317"/>
              <w:rPr>
                <w:sz w:val="22"/>
              </w:rPr>
            </w:pPr>
            <w:r>
              <w:rPr>
                <w:rFonts w:ascii="Wingdings" w:hAnsi="Wingdings" w:eastAsia="Wingdings"/>
                <w:sz w:val="22"/>
              </w:rPr>
              <w:t></w:t>
            </w:r>
            <w:r>
              <w:rPr>
                <w:sz w:val="22"/>
              </w:rPr>
              <w:t>新</w:t>
            </w:r>
            <w:r>
              <w:rPr>
                <w:spacing w:val="-3"/>
                <w:sz w:val="22"/>
              </w:rPr>
              <w:t>增</w:t>
            </w:r>
            <w:r>
              <w:rPr>
                <w:sz w:val="22"/>
              </w:rPr>
              <w:t>一次</w:t>
            </w:r>
            <w:r>
              <w:rPr>
                <w:spacing w:val="-3"/>
                <w:sz w:val="22"/>
              </w:rPr>
              <w:t>性</w:t>
            </w:r>
            <w:r>
              <w:rPr>
                <w:sz w:val="22"/>
              </w:rPr>
              <w:t>项目</w:t>
            </w:r>
            <w:r>
              <w:rPr>
                <w:sz w:val="22"/>
              </w:rPr>
              <w:tab/>
            </w:r>
            <w:r>
              <w:rPr>
                <w:sz w:val="22"/>
              </w:rPr>
              <w:t>□其</w:t>
            </w:r>
            <w:r>
              <w:rPr>
                <w:spacing w:val="-3"/>
                <w:sz w:val="22"/>
              </w:rPr>
              <w:t>他</w:t>
            </w:r>
            <w:r>
              <w:rPr>
                <w:sz w:val="22"/>
              </w:rPr>
              <w:t>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525" w:type="dxa"/>
            <w:gridSpan w:val="2"/>
          </w:tcPr>
          <w:p>
            <w:pPr>
              <w:pStyle w:val="18"/>
              <w:spacing w:before="143"/>
              <w:ind w:left="322"/>
              <w:rPr>
                <w:sz w:val="22"/>
              </w:rPr>
            </w:pPr>
            <w:r>
              <w:rPr>
                <w:sz w:val="22"/>
              </w:rPr>
              <w:t>项目期限</w:t>
            </w:r>
          </w:p>
        </w:tc>
        <w:tc>
          <w:tcPr>
            <w:tcW w:w="6995" w:type="dxa"/>
            <w:gridSpan w:val="3"/>
          </w:tcPr>
          <w:p>
            <w:pPr>
              <w:pStyle w:val="18"/>
              <w:spacing w:before="143"/>
              <w:ind w:left="1883" w:right="1872"/>
              <w:jc w:val="center"/>
              <w:rPr>
                <w:sz w:val="22"/>
              </w:rPr>
            </w:pPr>
            <w:r>
              <w:rPr>
                <w:sz w:val="22"/>
              </w:rPr>
              <w:t>2021 年 1 月至 2021 年 12 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525" w:type="dxa"/>
            <w:gridSpan w:val="2"/>
            <w:vMerge w:val="restart"/>
          </w:tcPr>
          <w:p>
            <w:pPr>
              <w:pStyle w:val="18"/>
              <w:spacing w:before="11"/>
              <w:rPr>
                <w:sz w:val="31"/>
              </w:rPr>
            </w:pPr>
          </w:p>
          <w:p>
            <w:pPr>
              <w:pStyle w:val="18"/>
              <w:spacing w:line="266" w:lineRule="auto"/>
              <w:ind w:left="541" w:right="309" w:hanging="219"/>
              <w:rPr>
                <w:sz w:val="22"/>
              </w:rPr>
            </w:pPr>
            <w:r>
              <w:rPr>
                <w:sz w:val="22"/>
              </w:rPr>
              <w:t>项目资金申请</w:t>
            </w:r>
          </w:p>
          <w:p>
            <w:pPr>
              <w:pStyle w:val="18"/>
              <w:spacing w:line="280" w:lineRule="exact"/>
              <w:ind w:left="322"/>
              <w:rPr>
                <w:sz w:val="22"/>
              </w:rPr>
            </w:pPr>
            <w:r>
              <w:rPr>
                <w:sz w:val="22"/>
              </w:rPr>
              <w:t>（万元）</w:t>
            </w:r>
          </w:p>
        </w:tc>
        <w:tc>
          <w:tcPr>
            <w:tcW w:w="1779" w:type="dxa"/>
          </w:tcPr>
          <w:p>
            <w:pPr>
              <w:pStyle w:val="18"/>
              <w:spacing w:before="144"/>
              <w:ind w:left="108"/>
              <w:rPr>
                <w:sz w:val="22"/>
              </w:rPr>
            </w:pPr>
            <w:r>
              <w:rPr>
                <w:sz w:val="22"/>
              </w:rPr>
              <w:t>资金总额：</w:t>
            </w:r>
          </w:p>
        </w:tc>
        <w:tc>
          <w:tcPr>
            <w:tcW w:w="5216" w:type="dxa"/>
            <w:gridSpan w:val="2"/>
          </w:tcPr>
          <w:p>
            <w:pPr>
              <w:pStyle w:val="18"/>
              <w:spacing w:before="144"/>
              <w:ind w:left="2219" w:right="2209"/>
              <w:jc w:val="center"/>
              <w:rPr>
                <w:sz w:val="22"/>
              </w:rPr>
            </w:pPr>
            <w:r>
              <w:rPr>
                <w:sz w:val="22"/>
              </w:rPr>
              <w:t>1825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525" w:type="dxa"/>
            <w:gridSpan w:val="2"/>
            <w:vMerge w:val="continue"/>
            <w:tcBorders>
              <w:top w:val="nil"/>
            </w:tcBorders>
          </w:tcPr>
          <w:p>
            <w:pPr>
              <w:rPr>
                <w:sz w:val="2"/>
                <w:szCs w:val="2"/>
              </w:rPr>
            </w:pPr>
          </w:p>
        </w:tc>
        <w:tc>
          <w:tcPr>
            <w:tcW w:w="1779" w:type="dxa"/>
          </w:tcPr>
          <w:p>
            <w:pPr>
              <w:pStyle w:val="18"/>
              <w:spacing w:before="143"/>
              <w:ind w:left="338"/>
              <w:rPr>
                <w:sz w:val="22"/>
              </w:rPr>
            </w:pPr>
            <w:r>
              <w:rPr>
                <w:sz w:val="22"/>
              </w:rPr>
              <w:t>财政拨款：</w:t>
            </w:r>
          </w:p>
        </w:tc>
        <w:tc>
          <w:tcPr>
            <w:tcW w:w="5216" w:type="dxa"/>
            <w:gridSpan w:val="2"/>
          </w:tcPr>
          <w:p>
            <w:pPr>
              <w:pStyle w:val="18"/>
              <w:spacing w:before="143"/>
              <w:ind w:left="2219" w:right="2209"/>
              <w:jc w:val="center"/>
              <w:rPr>
                <w:sz w:val="22"/>
              </w:rPr>
            </w:pPr>
            <w:r>
              <w:rPr>
                <w:sz w:val="22"/>
              </w:rPr>
              <w:t>1825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525" w:type="dxa"/>
            <w:gridSpan w:val="2"/>
            <w:vMerge w:val="continue"/>
            <w:tcBorders>
              <w:top w:val="nil"/>
            </w:tcBorders>
          </w:tcPr>
          <w:p>
            <w:pPr>
              <w:rPr>
                <w:sz w:val="2"/>
                <w:szCs w:val="2"/>
              </w:rPr>
            </w:pPr>
          </w:p>
        </w:tc>
        <w:tc>
          <w:tcPr>
            <w:tcW w:w="1779" w:type="dxa"/>
          </w:tcPr>
          <w:p>
            <w:pPr>
              <w:pStyle w:val="18"/>
              <w:spacing w:before="142"/>
              <w:ind w:left="559"/>
              <w:rPr>
                <w:sz w:val="22"/>
              </w:rPr>
            </w:pPr>
            <w:r>
              <w:rPr>
                <w:sz w:val="22"/>
              </w:rPr>
              <w:t>其他：</w:t>
            </w:r>
          </w:p>
        </w:tc>
        <w:tc>
          <w:tcPr>
            <w:tcW w:w="5216" w:type="dxa"/>
            <w:gridSpan w:val="2"/>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45" w:hRule="atLeast"/>
        </w:trPr>
        <w:tc>
          <w:tcPr>
            <w:tcW w:w="845" w:type="dxa"/>
          </w:tcPr>
          <w:p>
            <w:pPr>
              <w:pStyle w:val="18"/>
              <w:spacing w:before="6"/>
              <w:rPr>
                <w:sz w:val="21"/>
              </w:rPr>
            </w:pPr>
          </w:p>
          <w:p>
            <w:pPr>
              <w:pStyle w:val="18"/>
              <w:spacing w:line="266" w:lineRule="auto"/>
              <w:ind w:left="202" w:right="188"/>
              <w:rPr>
                <w:sz w:val="22"/>
              </w:rPr>
            </w:pPr>
            <w:r>
              <w:rPr>
                <w:sz w:val="22"/>
              </w:rPr>
              <w:t>项目简介</w:t>
            </w:r>
          </w:p>
        </w:tc>
        <w:tc>
          <w:tcPr>
            <w:tcW w:w="7675" w:type="dxa"/>
            <w:gridSpan w:val="4"/>
          </w:tcPr>
          <w:p>
            <w:pPr>
              <w:pStyle w:val="18"/>
              <w:rPr>
                <w:sz w:val="22"/>
              </w:rPr>
            </w:pPr>
          </w:p>
          <w:p>
            <w:pPr>
              <w:pStyle w:val="18"/>
              <w:spacing w:before="149"/>
              <w:ind w:left="106"/>
              <w:rPr>
                <w:sz w:val="22"/>
              </w:rPr>
            </w:pPr>
            <w:r>
              <w:rPr>
                <w:sz w:val="22"/>
              </w:rPr>
              <w:t>用于支付刑事科学室项目建设及相关实验设备配备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50" w:hRule="atLeast"/>
        </w:trPr>
        <w:tc>
          <w:tcPr>
            <w:tcW w:w="845" w:type="dxa"/>
          </w:tcPr>
          <w:p>
            <w:pPr>
              <w:pStyle w:val="18"/>
              <w:spacing w:before="23" w:line="266" w:lineRule="auto"/>
              <w:ind w:left="202" w:right="188"/>
              <w:rPr>
                <w:sz w:val="22"/>
              </w:rPr>
            </w:pPr>
            <w:r>
              <w:rPr>
                <w:spacing w:val="-8"/>
                <w:sz w:val="22"/>
              </w:rPr>
              <w:t>项目</w:t>
            </w:r>
            <w:r>
              <w:rPr>
                <w:spacing w:val="-9"/>
                <w:sz w:val="22"/>
              </w:rPr>
              <w:t>立项</w:t>
            </w:r>
          </w:p>
          <w:p>
            <w:pPr>
              <w:pStyle w:val="18"/>
              <w:spacing w:line="280" w:lineRule="exact"/>
              <w:ind w:left="202"/>
              <w:rPr>
                <w:sz w:val="22"/>
              </w:rPr>
            </w:pPr>
            <w:r>
              <w:rPr>
                <w:spacing w:val="-1"/>
                <w:sz w:val="22"/>
              </w:rPr>
              <w:t>情况</w:t>
            </w:r>
          </w:p>
        </w:tc>
        <w:tc>
          <w:tcPr>
            <w:tcW w:w="7675" w:type="dxa"/>
            <w:gridSpan w:val="4"/>
          </w:tcPr>
          <w:p>
            <w:pPr>
              <w:pStyle w:val="18"/>
              <w:spacing w:before="1"/>
              <w:rPr>
                <w:sz w:val="26"/>
              </w:rPr>
            </w:pPr>
          </w:p>
          <w:p>
            <w:pPr>
              <w:pStyle w:val="18"/>
              <w:spacing w:before="1"/>
              <w:ind w:left="106"/>
              <w:rPr>
                <w:sz w:val="22"/>
              </w:rPr>
            </w:pPr>
            <w:r>
              <w:rPr>
                <w:sz w:val="22"/>
              </w:rPr>
              <w:t>根据淄博高新区公安分局管理工作相关需求和标准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68" w:hRule="atLeast"/>
        </w:trPr>
        <w:tc>
          <w:tcPr>
            <w:tcW w:w="845" w:type="dxa"/>
          </w:tcPr>
          <w:p>
            <w:pPr>
              <w:pStyle w:val="18"/>
              <w:rPr>
                <w:sz w:val="22"/>
              </w:rPr>
            </w:pPr>
          </w:p>
          <w:p>
            <w:pPr>
              <w:pStyle w:val="18"/>
              <w:rPr>
                <w:sz w:val="22"/>
              </w:rPr>
            </w:pPr>
          </w:p>
          <w:p>
            <w:pPr>
              <w:pStyle w:val="18"/>
              <w:spacing w:before="11"/>
              <w:rPr>
                <w:sz w:val="20"/>
              </w:rPr>
            </w:pPr>
          </w:p>
          <w:p>
            <w:pPr>
              <w:pStyle w:val="18"/>
              <w:spacing w:before="1" w:line="266" w:lineRule="auto"/>
              <w:ind w:left="202" w:right="188"/>
              <w:jc w:val="both"/>
              <w:rPr>
                <w:sz w:val="22"/>
              </w:rPr>
            </w:pPr>
            <w:r>
              <w:rPr>
                <w:sz w:val="22"/>
              </w:rPr>
              <w:t>资金测算明细</w:t>
            </w:r>
          </w:p>
        </w:tc>
        <w:tc>
          <w:tcPr>
            <w:tcW w:w="7675" w:type="dxa"/>
            <w:gridSpan w:val="4"/>
          </w:tcPr>
          <w:p>
            <w:pPr>
              <w:pStyle w:val="18"/>
              <w:numPr>
                <w:ilvl w:val="0"/>
                <w:numId w:val="18"/>
              </w:numPr>
              <w:tabs>
                <w:tab w:val="left" w:pos="329"/>
              </w:tabs>
              <w:spacing w:before="1" w:after="0" w:line="240" w:lineRule="auto"/>
              <w:ind w:left="328" w:right="0" w:hanging="223"/>
              <w:jc w:val="left"/>
              <w:rPr>
                <w:sz w:val="22"/>
              </w:rPr>
            </w:pPr>
            <w:r>
              <w:rPr>
                <w:spacing w:val="-3"/>
                <w:sz w:val="22"/>
              </w:rPr>
              <w:t>刑事科学技术室建设项目：</w:t>
            </w:r>
            <w:r>
              <w:rPr>
                <w:sz w:val="22"/>
              </w:rPr>
              <w:t>430</w:t>
            </w:r>
            <w:r>
              <w:rPr>
                <w:spacing w:val="-15"/>
                <w:sz w:val="22"/>
              </w:rPr>
              <w:t xml:space="preserve"> 万元。</w:t>
            </w:r>
          </w:p>
          <w:p>
            <w:pPr>
              <w:pStyle w:val="18"/>
              <w:numPr>
                <w:ilvl w:val="0"/>
                <w:numId w:val="18"/>
              </w:numPr>
              <w:tabs>
                <w:tab w:val="left" w:pos="329"/>
              </w:tabs>
              <w:spacing w:before="4" w:after="0" w:line="240" w:lineRule="auto"/>
              <w:ind w:left="328" w:right="0" w:hanging="223"/>
              <w:jc w:val="left"/>
              <w:rPr>
                <w:sz w:val="22"/>
              </w:rPr>
            </w:pPr>
            <w:r>
              <w:rPr>
                <w:spacing w:val="-3"/>
                <w:sz w:val="22"/>
              </w:rPr>
              <w:t>县级刑事技术实验室痕检实验室装备预算：</w:t>
            </w:r>
            <w:r>
              <w:rPr>
                <w:sz w:val="22"/>
              </w:rPr>
              <w:t>570</w:t>
            </w:r>
            <w:r>
              <w:rPr>
                <w:spacing w:val="-16"/>
                <w:sz w:val="22"/>
              </w:rPr>
              <w:t xml:space="preserve"> 万元。</w:t>
            </w:r>
          </w:p>
          <w:p>
            <w:pPr>
              <w:pStyle w:val="18"/>
              <w:numPr>
                <w:ilvl w:val="0"/>
                <w:numId w:val="18"/>
              </w:numPr>
              <w:tabs>
                <w:tab w:val="left" w:pos="329"/>
              </w:tabs>
              <w:spacing w:before="4" w:after="0" w:line="240" w:lineRule="auto"/>
              <w:ind w:left="328" w:right="0" w:hanging="223"/>
              <w:jc w:val="left"/>
              <w:rPr>
                <w:sz w:val="22"/>
              </w:rPr>
            </w:pPr>
            <w:r>
              <w:rPr>
                <w:spacing w:val="-3"/>
                <w:sz w:val="22"/>
              </w:rPr>
              <w:t>毒品快检实验室装备预算合计：</w:t>
            </w:r>
            <w:r>
              <w:rPr>
                <w:sz w:val="22"/>
              </w:rPr>
              <w:t>50</w:t>
            </w:r>
            <w:r>
              <w:rPr>
                <w:spacing w:val="-15"/>
                <w:sz w:val="22"/>
              </w:rPr>
              <w:t xml:space="preserve"> 万元。</w:t>
            </w:r>
          </w:p>
          <w:p>
            <w:pPr>
              <w:pStyle w:val="18"/>
              <w:numPr>
                <w:ilvl w:val="0"/>
                <w:numId w:val="18"/>
              </w:numPr>
              <w:tabs>
                <w:tab w:val="left" w:pos="329"/>
              </w:tabs>
              <w:spacing w:before="3" w:after="0" w:line="240" w:lineRule="auto"/>
              <w:ind w:left="328" w:right="0" w:hanging="223"/>
              <w:jc w:val="left"/>
              <w:rPr>
                <w:sz w:val="22"/>
              </w:rPr>
            </w:pPr>
            <w:r>
              <w:rPr>
                <w:spacing w:val="-3"/>
                <w:sz w:val="22"/>
              </w:rPr>
              <w:t>食药环快检实验室设备预算：</w:t>
            </w:r>
            <w:r>
              <w:rPr>
                <w:sz w:val="22"/>
              </w:rPr>
              <w:t>30</w:t>
            </w:r>
            <w:r>
              <w:rPr>
                <w:spacing w:val="-16"/>
                <w:sz w:val="22"/>
              </w:rPr>
              <w:t xml:space="preserve"> 万元。</w:t>
            </w:r>
          </w:p>
          <w:p>
            <w:pPr>
              <w:pStyle w:val="18"/>
              <w:numPr>
                <w:ilvl w:val="0"/>
                <w:numId w:val="18"/>
              </w:numPr>
              <w:tabs>
                <w:tab w:val="left" w:pos="329"/>
              </w:tabs>
              <w:spacing w:before="4" w:after="0" w:line="240" w:lineRule="auto"/>
              <w:ind w:left="328" w:right="0" w:hanging="223"/>
              <w:jc w:val="left"/>
              <w:rPr>
                <w:sz w:val="22"/>
              </w:rPr>
            </w:pPr>
            <w:r>
              <w:rPr>
                <w:spacing w:val="-3"/>
                <w:sz w:val="22"/>
              </w:rPr>
              <w:t>法医临床鉴定影像管理系统预算：</w:t>
            </w:r>
            <w:r>
              <w:rPr>
                <w:sz w:val="22"/>
              </w:rPr>
              <w:t>30</w:t>
            </w:r>
            <w:r>
              <w:rPr>
                <w:spacing w:val="-15"/>
                <w:sz w:val="22"/>
              </w:rPr>
              <w:t xml:space="preserve"> 万元。</w:t>
            </w:r>
          </w:p>
          <w:p>
            <w:pPr>
              <w:pStyle w:val="18"/>
              <w:numPr>
                <w:ilvl w:val="0"/>
                <w:numId w:val="18"/>
              </w:numPr>
              <w:tabs>
                <w:tab w:val="left" w:pos="329"/>
              </w:tabs>
              <w:spacing w:before="1" w:after="0" w:line="240" w:lineRule="auto"/>
              <w:ind w:left="328" w:right="0" w:hanging="223"/>
              <w:jc w:val="left"/>
              <w:rPr>
                <w:sz w:val="22"/>
              </w:rPr>
            </w:pPr>
            <w:r>
              <w:rPr>
                <w:spacing w:val="-3"/>
                <w:sz w:val="22"/>
              </w:rPr>
              <w:t>智能物证室建设方案：</w:t>
            </w:r>
            <w:r>
              <w:rPr>
                <w:sz w:val="22"/>
              </w:rPr>
              <w:t>135</w:t>
            </w:r>
            <w:r>
              <w:rPr>
                <w:spacing w:val="-16"/>
                <w:sz w:val="22"/>
              </w:rPr>
              <w:t xml:space="preserve"> 万元。</w:t>
            </w:r>
          </w:p>
          <w:p>
            <w:pPr>
              <w:pStyle w:val="18"/>
              <w:numPr>
                <w:ilvl w:val="0"/>
                <w:numId w:val="18"/>
              </w:numPr>
              <w:tabs>
                <w:tab w:val="left" w:pos="329"/>
              </w:tabs>
              <w:spacing w:before="4" w:after="0" w:line="240" w:lineRule="auto"/>
              <w:ind w:left="328" w:right="0" w:hanging="223"/>
              <w:jc w:val="left"/>
              <w:rPr>
                <w:sz w:val="22"/>
              </w:rPr>
            </w:pPr>
            <w:r>
              <w:rPr>
                <w:spacing w:val="-3"/>
                <w:sz w:val="22"/>
              </w:rPr>
              <w:t>法医硅藻检验实验室预算：</w:t>
            </w:r>
            <w:r>
              <w:rPr>
                <w:sz w:val="22"/>
              </w:rPr>
              <w:t>340</w:t>
            </w:r>
            <w:r>
              <w:rPr>
                <w:spacing w:val="-15"/>
                <w:sz w:val="22"/>
              </w:rPr>
              <w:t xml:space="preserve"> 万元。</w:t>
            </w:r>
          </w:p>
          <w:p>
            <w:pPr>
              <w:pStyle w:val="18"/>
              <w:numPr>
                <w:ilvl w:val="0"/>
                <w:numId w:val="18"/>
              </w:numPr>
              <w:tabs>
                <w:tab w:val="left" w:pos="329"/>
              </w:tabs>
              <w:spacing w:before="4" w:after="0" w:line="280" w:lineRule="atLeast"/>
              <w:ind w:left="106" w:right="3430" w:firstLine="0"/>
              <w:jc w:val="left"/>
              <w:rPr>
                <w:sz w:val="22"/>
              </w:rPr>
            </w:pPr>
            <w:r>
              <w:rPr>
                <w:spacing w:val="-3"/>
                <w:sz w:val="22"/>
              </w:rPr>
              <w:t>实验室管理系统、特色建设：</w:t>
            </w:r>
            <w:r>
              <w:rPr>
                <w:sz w:val="22"/>
              </w:rPr>
              <w:t>240</w:t>
            </w:r>
            <w:r>
              <w:rPr>
                <w:spacing w:val="-15"/>
                <w:sz w:val="22"/>
              </w:rPr>
              <w:t xml:space="preserve"> 万元。</w:t>
            </w:r>
            <w:r>
              <w:rPr>
                <w:spacing w:val="-7"/>
                <w:sz w:val="22"/>
              </w:rPr>
              <w:t>合计：</w:t>
            </w:r>
            <w:r>
              <w:rPr>
                <w:sz w:val="22"/>
              </w:rPr>
              <w:t>1825</w:t>
            </w:r>
            <w:r>
              <w:rPr>
                <w:spacing w:val="-15"/>
                <w:sz w:val="22"/>
              </w:rPr>
              <w:t xml:space="preserve"> 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845" w:type="dxa"/>
            <w:vMerge w:val="restart"/>
          </w:tcPr>
          <w:p>
            <w:pPr>
              <w:pStyle w:val="18"/>
              <w:rPr>
                <w:sz w:val="22"/>
              </w:rPr>
            </w:pPr>
          </w:p>
          <w:p>
            <w:pPr>
              <w:pStyle w:val="18"/>
              <w:rPr>
                <w:sz w:val="22"/>
              </w:rPr>
            </w:pPr>
          </w:p>
          <w:p>
            <w:pPr>
              <w:pStyle w:val="18"/>
              <w:spacing w:before="167" w:line="266" w:lineRule="auto"/>
              <w:ind w:left="202" w:right="188"/>
              <w:jc w:val="both"/>
              <w:rPr>
                <w:sz w:val="22"/>
              </w:rPr>
            </w:pPr>
            <w:r>
              <w:rPr>
                <w:sz w:val="22"/>
              </w:rPr>
              <w:t>项目绩效目标</w:t>
            </w:r>
          </w:p>
        </w:tc>
        <w:tc>
          <w:tcPr>
            <w:tcW w:w="3657" w:type="dxa"/>
            <w:gridSpan w:val="3"/>
          </w:tcPr>
          <w:p>
            <w:pPr>
              <w:pStyle w:val="18"/>
              <w:spacing w:before="142"/>
              <w:ind w:left="1368" w:right="1358"/>
              <w:jc w:val="center"/>
              <w:rPr>
                <w:sz w:val="22"/>
              </w:rPr>
            </w:pPr>
            <w:r>
              <w:rPr>
                <w:sz w:val="22"/>
              </w:rPr>
              <w:t>长期目标</w:t>
            </w:r>
          </w:p>
        </w:tc>
        <w:tc>
          <w:tcPr>
            <w:tcW w:w="4018" w:type="dxa"/>
          </w:tcPr>
          <w:p>
            <w:pPr>
              <w:pStyle w:val="18"/>
              <w:spacing w:before="142"/>
              <w:ind w:left="999" w:right="989"/>
              <w:jc w:val="center"/>
              <w:rPr>
                <w:sz w:val="22"/>
              </w:rPr>
            </w:pPr>
            <w:r>
              <w:rPr>
                <w:sz w:val="22"/>
              </w:rPr>
              <w:t>年度目标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90" w:hRule="atLeast"/>
        </w:trPr>
        <w:tc>
          <w:tcPr>
            <w:tcW w:w="845" w:type="dxa"/>
            <w:vMerge w:val="continue"/>
            <w:tcBorders>
              <w:top w:val="nil"/>
            </w:tcBorders>
          </w:tcPr>
          <w:p>
            <w:pPr>
              <w:rPr>
                <w:sz w:val="2"/>
                <w:szCs w:val="2"/>
              </w:rPr>
            </w:pPr>
          </w:p>
        </w:tc>
        <w:tc>
          <w:tcPr>
            <w:tcW w:w="3657" w:type="dxa"/>
            <w:gridSpan w:val="3"/>
          </w:tcPr>
          <w:p>
            <w:pPr>
              <w:pStyle w:val="18"/>
              <w:rPr>
                <w:sz w:val="22"/>
              </w:rPr>
            </w:pPr>
          </w:p>
          <w:p>
            <w:pPr>
              <w:pStyle w:val="18"/>
              <w:spacing w:before="10"/>
              <w:rPr>
                <w:sz w:val="24"/>
              </w:rPr>
            </w:pPr>
          </w:p>
          <w:p>
            <w:pPr>
              <w:pStyle w:val="18"/>
              <w:spacing w:line="266" w:lineRule="auto"/>
              <w:ind w:left="106" w:right="96"/>
              <w:rPr>
                <w:sz w:val="22"/>
              </w:rPr>
            </w:pPr>
            <w:r>
              <w:rPr>
                <w:spacing w:val="-3"/>
                <w:sz w:val="22"/>
              </w:rPr>
              <w:t>提升刑事案件相关证据检验工作的</w:t>
            </w:r>
            <w:r>
              <w:rPr>
                <w:spacing w:val="-11"/>
                <w:sz w:val="22"/>
              </w:rPr>
              <w:t>效率，提高办案效率，促进社会稳定</w:t>
            </w:r>
          </w:p>
        </w:tc>
        <w:tc>
          <w:tcPr>
            <w:tcW w:w="4018" w:type="dxa"/>
          </w:tcPr>
          <w:p>
            <w:pPr>
              <w:pStyle w:val="18"/>
              <w:rPr>
                <w:sz w:val="22"/>
              </w:rPr>
            </w:pPr>
          </w:p>
          <w:p>
            <w:pPr>
              <w:pStyle w:val="18"/>
              <w:rPr>
                <w:sz w:val="22"/>
              </w:rPr>
            </w:pPr>
          </w:p>
          <w:p>
            <w:pPr>
              <w:pStyle w:val="18"/>
              <w:spacing w:before="192"/>
              <w:ind w:right="1037"/>
              <w:jc w:val="right"/>
              <w:rPr>
                <w:sz w:val="22"/>
              </w:rPr>
            </w:pPr>
            <w:r>
              <w:rPr>
                <w:sz w:val="22"/>
              </w:rPr>
              <w:t>完成刑事科学技术室项目建设</w:t>
            </w:r>
          </w:p>
        </w:tc>
      </w:tr>
    </w:tbl>
    <w:p>
      <w:pPr>
        <w:spacing w:after="0"/>
        <w:jc w:val="right"/>
        <w:rPr>
          <w:sz w:val="22"/>
        </w:rPr>
        <w:sectPr>
          <w:pgSz w:w="11910" w:h="16840"/>
          <w:pgMar w:top="1440" w:right="1140" w:bottom="1000" w:left="1140" w:header="0" w:footer="817" w:gutter="0"/>
          <w:cols w:space="720" w:num="1"/>
        </w:sectPr>
      </w:pPr>
    </w:p>
    <w:tbl>
      <w:tblPr>
        <w:tblStyle w:val="14"/>
        <w:tblW w:w="8520" w:type="dxa"/>
        <w:tblInd w:w="5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5"/>
        <w:gridCol w:w="975"/>
        <w:gridCol w:w="978"/>
        <w:gridCol w:w="1704"/>
        <w:gridCol w:w="2781"/>
        <w:gridCol w:w="1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98" w:hRule="atLeast"/>
        </w:trPr>
        <w:tc>
          <w:tcPr>
            <w:tcW w:w="845" w:type="dxa"/>
            <w:vMerge w:val="restart"/>
          </w:tcPr>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spacing w:before="10"/>
              <w:rPr>
                <w:sz w:val="20"/>
              </w:rPr>
            </w:pPr>
          </w:p>
          <w:p>
            <w:pPr>
              <w:pStyle w:val="18"/>
              <w:spacing w:line="266" w:lineRule="auto"/>
              <w:ind w:left="202" w:right="188"/>
              <w:jc w:val="both"/>
              <w:rPr>
                <w:sz w:val="22"/>
              </w:rPr>
            </w:pPr>
            <w:r>
              <w:rPr>
                <w:sz w:val="22"/>
              </w:rPr>
              <w:t>年度绩效指标</w:t>
            </w:r>
          </w:p>
        </w:tc>
        <w:tc>
          <w:tcPr>
            <w:tcW w:w="975" w:type="dxa"/>
          </w:tcPr>
          <w:p>
            <w:pPr>
              <w:pStyle w:val="18"/>
              <w:spacing w:before="52" w:line="266" w:lineRule="auto"/>
              <w:ind w:left="267" w:right="253"/>
              <w:rPr>
                <w:sz w:val="22"/>
              </w:rPr>
            </w:pPr>
            <w:r>
              <w:rPr>
                <w:sz w:val="22"/>
              </w:rPr>
              <w:t>一级指标</w:t>
            </w:r>
          </w:p>
        </w:tc>
        <w:tc>
          <w:tcPr>
            <w:tcW w:w="978" w:type="dxa"/>
          </w:tcPr>
          <w:p>
            <w:pPr>
              <w:pStyle w:val="18"/>
              <w:spacing w:before="52" w:line="266" w:lineRule="auto"/>
              <w:ind w:left="269" w:right="255"/>
              <w:rPr>
                <w:sz w:val="22"/>
              </w:rPr>
            </w:pPr>
            <w:r>
              <w:rPr>
                <w:sz w:val="22"/>
              </w:rPr>
              <w:t>二级指标</w:t>
            </w:r>
          </w:p>
        </w:tc>
        <w:tc>
          <w:tcPr>
            <w:tcW w:w="1704" w:type="dxa"/>
          </w:tcPr>
          <w:p>
            <w:pPr>
              <w:pStyle w:val="18"/>
              <w:spacing w:before="3"/>
              <w:rPr>
                <w:sz w:val="16"/>
              </w:rPr>
            </w:pPr>
          </w:p>
          <w:p>
            <w:pPr>
              <w:pStyle w:val="18"/>
              <w:ind w:left="411"/>
              <w:rPr>
                <w:sz w:val="22"/>
              </w:rPr>
            </w:pPr>
            <w:r>
              <w:rPr>
                <w:sz w:val="22"/>
              </w:rPr>
              <w:t>三级指标</w:t>
            </w:r>
          </w:p>
        </w:tc>
        <w:tc>
          <w:tcPr>
            <w:tcW w:w="2781" w:type="dxa"/>
          </w:tcPr>
          <w:p>
            <w:pPr>
              <w:pStyle w:val="18"/>
              <w:spacing w:before="3"/>
              <w:rPr>
                <w:sz w:val="16"/>
              </w:rPr>
            </w:pPr>
          </w:p>
          <w:p>
            <w:pPr>
              <w:pStyle w:val="18"/>
              <w:ind w:left="930" w:right="921"/>
              <w:jc w:val="center"/>
              <w:rPr>
                <w:sz w:val="22"/>
              </w:rPr>
            </w:pPr>
            <w:r>
              <w:rPr>
                <w:sz w:val="22"/>
              </w:rPr>
              <w:t>指标内容</w:t>
            </w:r>
          </w:p>
        </w:tc>
        <w:tc>
          <w:tcPr>
            <w:tcW w:w="1237" w:type="dxa"/>
          </w:tcPr>
          <w:p>
            <w:pPr>
              <w:pStyle w:val="18"/>
              <w:spacing w:before="3"/>
              <w:rPr>
                <w:sz w:val="16"/>
              </w:rPr>
            </w:pPr>
          </w:p>
          <w:p>
            <w:pPr>
              <w:pStyle w:val="18"/>
              <w:ind w:left="46" w:right="38"/>
              <w:jc w:val="center"/>
              <w:rPr>
                <w:sz w:val="22"/>
              </w:rPr>
            </w:pPr>
            <w:r>
              <w:rPr>
                <w:sz w:val="22"/>
              </w:rPr>
              <w:t>指标值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845" w:type="dxa"/>
            <w:vMerge w:val="continue"/>
            <w:tcBorders>
              <w:top w:val="nil"/>
            </w:tcBorders>
          </w:tcPr>
          <w:p>
            <w:pPr>
              <w:rPr>
                <w:sz w:val="2"/>
                <w:szCs w:val="2"/>
              </w:rPr>
            </w:pPr>
          </w:p>
        </w:tc>
        <w:tc>
          <w:tcPr>
            <w:tcW w:w="975" w:type="dxa"/>
            <w:vMerge w:val="restart"/>
          </w:tcPr>
          <w:p>
            <w:pPr>
              <w:pStyle w:val="18"/>
              <w:rPr>
                <w:sz w:val="22"/>
              </w:rPr>
            </w:pPr>
          </w:p>
          <w:p>
            <w:pPr>
              <w:pStyle w:val="18"/>
              <w:spacing w:before="4"/>
              <w:rPr>
                <w:sz w:val="24"/>
              </w:rPr>
            </w:pPr>
          </w:p>
          <w:p>
            <w:pPr>
              <w:pStyle w:val="18"/>
              <w:spacing w:line="266" w:lineRule="auto"/>
              <w:ind w:left="267" w:right="253"/>
              <w:rPr>
                <w:sz w:val="22"/>
              </w:rPr>
            </w:pPr>
            <w:r>
              <w:rPr>
                <w:sz w:val="22"/>
              </w:rPr>
              <w:t>产出指标</w:t>
            </w:r>
          </w:p>
        </w:tc>
        <w:tc>
          <w:tcPr>
            <w:tcW w:w="978" w:type="dxa"/>
            <w:vMerge w:val="restart"/>
          </w:tcPr>
          <w:p>
            <w:pPr>
              <w:pStyle w:val="18"/>
              <w:rPr>
                <w:sz w:val="22"/>
              </w:rPr>
            </w:pPr>
          </w:p>
          <w:p>
            <w:pPr>
              <w:pStyle w:val="18"/>
              <w:spacing w:before="4"/>
              <w:rPr>
                <w:sz w:val="24"/>
              </w:rPr>
            </w:pPr>
          </w:p>
          <w:p>
            <w:pPr>
              <w:pStyle w:val="18"/>
              <w:spacing w:line="266" w:lineRule="auto"/>
              <w:ind w:left="269" w:right="255"/>
              <w:rPr>
                <w:sz w:val="22"/>
              </w:rPr>
            </w:pPr>
            <w:r>
              <w:rPr>
                <w:sz w:val="22"/>
              </w:rPr>
              <w:t>数量指标</w:t>
            </w:r>
          </w:p>
        </w:tc>
        <w:tc>
          <w:tcPr>
            <w:tcW w:w="1704" w:type="dxa"/>
          </w:tcPr>
          <w:p>
            <w:pPr>
              <w:pStyle w:val="18"/>
              <w:spacing w:before="142"/>
              <w:ind w:left="107"/>
              <w:rPr>
                <w:sz w:val="22"/>
              </w:rPr>
            </w:pPr>
            <w:r>
              <w:rPr>
                <w:sz w:val="22"/>
              </w:rPr>
              <w:t>项目建设</w:t>
            </w:r>
          </w:p>
        </w:tc>
        <w:tc>
          <w:tcPr>
            <w:tcW w:w="2781" w:type="dxa"/>
          </w:tcPr>
          <w:p>
            <w:pPr>
              <w:pStyle w:val="18"/>
              <w:spacing w:before="142"/>
              <w:ind w:left="107"/>
              <w:rPr>
                <w:sz w:val="22"/>
              </w:rPr>
            </w:pPr>
            <w:r>
              <w:rPr>
                <w:sz w:val="22"/>
              </w:rPr>
              <w:t>实验室建设项目</w:t>
            </w:r>
          </w:p>
        </w:tc>
        <w:tc>
          <w:tcPr>
            <w:tcW w:w="1237" w:type="dxa"/>
          </w:tcPr>
          <w:p>
            <w:pPr>
              <w:pStyle w:val="18"/>
              <w:spacing w:before="142"/>
              <w:ind w:left="46" w:right="38"/>
              <w:jc w:val="center"/>
              <w:rPr>
                <w:sz w:val="22"/>
              </w:rPr>
            </w:pPr>
            <w:r>
              <w:rPr>
                <w:sz w:val="22"/>
              </w:rPr>
              <w:t>1 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845" w:type="dxa"/>
            <w:vMerge w:val="continue"/>
            <w:tcBorders>
              <w:top w:val="nil"/>
            </w:tcBorders>
          </w:tcPr>
          <w:p>
            <w:pPr>
              <w:rPr>
                <w:sz w:val="2"/>
                <w:szCs w:val="2"/>
              </w:rPr>
            </w:pPr>
          </w:p>
        </w:tc>
        <w:tc>
          <w:tcPr>
            <w:tcW w:w="975" w:type="dxa"/>
            <w:vMerge w:val="continue"/>
            <w:tcBorders>
              <w:top w:val="nil"/>
            </w:tcBorders>
          </w:tcPr>
          <w:p>
            <w:pPr>
              <w:rPr>
                <w:sz w:val="2"/>
                <w:szCs w:val="2"/>
              </w:rPr>
            </w:pPr>
          </w:p>
        </w:tc>
        <w:tc>
          <w:tcPr>
            <w:tcW w:w="978" w:type="dxa"/>
            <w:vMerge w:val="continue"/>
            <w:tcBorders>
              <w:top w:val="nil"/>
            </w:tcBorders>
          </w:tcPr>
          <w:p>
            <w:pPr>
              <w:rPr>
                <w:sz w:val="2"/>
                <w:szCs w:val="2"/>
              </w:rPr>
            </w:pPr>
          </w:p>
        </w:tc>
        <w:tc>
          <w:tcPr>
            <w:tcW w:w="1704" w:type="dxa"/>
          </w:tcPr>
          <w:p>
            <w:pPr>
              <w:pStyle w:val="18"/>
              <w:spacing w:before="143"/>
              <w:ind w:left="107"/>
              <w:rPr>
                <w:sz w:val="22"/>
              </w:rPr>
            </w:pPr>
            <w:r>
              <w:rPr>
                <w:sz w:val="22"/>
              </w:rPr>
              <w:t>各实验室建设</w:t>
            </w:r>
          </w:p>
        </w:tc>
        <w:tc>
          <w:tcPr>
            <w:tcW w:w="2781" w:type="dxa"/>
          </w:tcPr>
          <w:p>
            <w:pPr>
              <w:pStyle w:val="18"/>
              <w:spacing w:before="143"/>
              <w:ind w:left="107"/>
              <w:rPr>
                <w:sz w:val="22"/>
              </w:rPr>
            </w:pPr>
            <w:r>
              <w:rPr>
                <w:sz w:val="22"/>
              </w:rPr>
              <w:t>实验设备配备</w:t>
            </w:r>
          </w:p>
        </w:tc>
        <w:tc>
          <w:tcPr>
            <w:tcW w:w="1237" w:type="dxa"/>
          </w:tcPr>
          <w:p>
            <w:pPr>
              <w:pStyle w:val="18"/>
              <w:spacing w:before="143"/>
              <w:ind w:left="46" w:right="38"/>
              <w:jc w:val="center"/>
              <w:rPr>
                <w:sz w:val="22"/>
              </w:rPr>
            </w:pPr>
            <w:r>
              <w:rPr>
                <w:sz w:val="22"/>
              </w:rPr>
              <w:t>6 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845" w:type="dxa"/>
            <w:vMerge w:val="continue"/>
            <w:tcBorders>
              <w:top w:val="nil"/>
            </w:tcBorders>
          </w:tcPr>
          <w:p>
            <w:pPr>
              <w:rPr>
                <w:sz w:val="2"/>
                <w:szCs w:val="2"/>
              </w:rPr>
            </w:pPr>
          </w:p>
        </w:tc>
        <w:tc>
          <w:tcPr>
            <w:tcW w:w="975" w:type="dxa"/>
            <w:vMerge w:val="continue"/>
            <w:tcBorders>
              <w:top w:val="nil"/>
            </w:tcBorders>
          </w:tcPr>
          <w:p>
            <w:pPr>
              <w:rPr>
                <w:sz w:val="2"/>
                <w:szCs w:val="2"/>
              </w:rPr>
            </w:pPr>
          </w:p>
        </w:tc>
        <w:tc>
          <w:tcPr>
            <w:tcW w:w="978" w:type="dxa"/>
            <w:vMerge w:val="continue"/>
            <w:tcBorders>
              <w:top w:val="nil"/>
            </w:tcBorders>
          </w:tcPr>
          <w:p>
            <w:pPr>
              <w:rPr>
                <w:sz w:val="2"/>
                <w:szCs w:val="2"/>
              </w:rPr>
            </w:pPr>
          </w:p>
        </w:tc>
        <w:tc>
          <w:tcPr>
            <w:tcW w:w="1704" w:type="dxa"/>
          </w:tcPr>
          <w:p>
            <w:pPr>
              <w:pStyle w:val="18"/>
              <w:spacing w:before="15"/>
              <w:ind w:left="107"/>
              <w:rPr>
                <w:sz w:val="22"/>
              </w:rPr>
            </w:pPr>
            <w:r>
              <w:rPr>
                <w:sz w:val="22"/>
              </w:rPr>
              <w:t>管理系统及特</w:t>
            </w:r>
          </w:p>
          <w:p>
            <w:pPr>
              <w:pStyle w:val="18"/>
              <w:spacing w:before="30" w:line="277" w:lineRule="exact"/>
              <w:ind w:left="107"/>
              <w:rPr>
                <w:sz w:val="22"/>
              </w:rPr>
            </w:pPr>
            <w:r>
              <w:rPr>
                <w:sz w:val="22"/>
              </w:rPr>
              <w:t>色建设</w:t>
            </w:r>
          </w:p>
        </w:tc>
        <w:tc>
          <w:tcPr>
            <w:tcW w:w="2781" w:type="dxa"/>
          </w:tcPr>
          <w:p>
            <w:pPr>
              <w:pStyle w:val="18"/>
              <w:spacing w:before="15"/>
              <w:ind w:left="107"/>
              <w:rPr>
                <w:sz w:val="22"/>
              </w:rPr>
            </w:pPr>
            <w:r>
              <w:rPr>
                <w:sz w:val="22"/>
              </w:rPr>
              <w:t>实验室管理及实验室特色</w:t>
            </w:r>
          </w:p>
          <w:p>
            <w:pPr>
              <w:pStyle w:val="18"/>
              <w:spacing w:before="30" w:line="277" w:lineRule="exact"/>
              <w:ind w:left="107"/>
              <w:rPr>
                <w:sz w:val="22"/>
              </w:rPr>
            </w:pPr>
            <w:r>
              <w:rPr>
                <w:sz w:val="22"/>
              </w:rPr>
              <w:t>建设</w:t>
            </w:r>
          </w:p>
        </w:tc>
        <w:tc>
          <w:tcPr>
            <w:tcW w:w="1237" w:type="dxa"/>
          </w:tcPr>
          <w:p>
            <w:pPr>
              <w:pStyle w:val="18"/>
              <w:spacing w:before="171"/>
              <w:ind w:left="46" w:right="38"/>
              <w:jc w:val="center"/>
              <w:rPr>
                <w:sz w:val="22"/>
              </w:rPr>
            </w:pPr>
            <w:r>
              <w:rPr>
                <w:sz w:val="22"/>
              </w:rPr>
              <w:t>1 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5" w:hRule="atLeast"/>
        </w:trPr>
        <w:tc>
          <w:tcPr>
            <w:tcW w:w="845" w:type="dxa"/>
            <w:vMerge w:val="continue"/>
            <w:tcBorders>
              <w:top w:val="nil"/>
            </w:tcBorders>
          </w:tcPr>
          <w:p>
            <w:pPr>
              <w:rPr>
                <w:sz w:val="2"/>
                <w:szCs w:val="2"/>
              </w:rPr>
            </w:pPr>
          </w:p>
        </w:tc>
        <w:tc>
          <w:tcPr>
            <w:tcW w:w="975" w:type="dxa"/>
            <w:vMerge w:val="restart"/>
          </w:tcPr>
          <w:p>
            <w:pPr>
              <w:pStyle w:val="18"/>
              <w:rPr>
                <w:sz w:val="22"/>
              </w:rPr>
            </w:pPr>
          </w:p>
          <w:p>
            <w:pPr>
              <w:pStyle w:val="18"/>
              <w:spacing w:before="5"/>
              <w:rPr>
                <w:sz w:val="28"/>
              </w:rPr>
            </w:pPr>
          </w:p>
          <w:p>
            <w:pPr>
              <w:pStyle w:val="18"/>
              <w:spacing w:line="266" w:lineRule="auto"/>
              <w:ind w:left="267" w:right="253"/>
              <w:rPr>
                <w:sz w:val="22"/>
              </w:rPr>
            </w:pPr>
            <w:r>
              <w:rPr>
                <w:sz w:val="22"/>
              </w:rPr>
              <w:t>效益指标</w:t>
            </w:r>
          </w:p>
        </w:tc>
        <w:tc>
          <w:tcPr>
            <w:tcW w:w="978" w:type="dxa"/>
          </w:tcPr>
          <w:p>
            <w:pPr>
              <w:pStyle w:val="18"/>
              <w:spacing w:before="15" w:line="266" w:lineRule="auto"/>
              <w:ind w:left="269" w:right="255"/>
              <w:rPr>
                <w:sz w:val="22"/>
              </w:rPr>
            </w:pPr>
            <w:r>
              <w:rPr>
                <w:spacing w:val="-9"/>
                <w:sz w:val="22"/>
              </w:rPr>
              <w:t>社会效益</w:t>
            </w:r>
          </w:p>
          <w:p>
            <w:pPr>
              <w:pStyle w:val="18"/>
              <w:spacing w:line="275" w:lineRule="exact"/>
              <w:ind w:left="269"/>
              <w:rPr>
                <w:sz w:val="22"/>
              </w:rPr>
            </w:pPr>
            <w:r>
              <w:rPr>
                <w:spacing w:val="-1"/>
                <w:sz w:val="22"/>
              </w:rPr>
              <w:t>指标</w:t>
            </w:r>
          </w:p>
        </w:tc>
        <w:tc>
          <w:tcPr>
            <w:tcW w:w="1704" w:type="dxa"/>
          </w:tcPr>
          <w:p>
            <w:pPr>
              <w:pStyle w:val="18"/>
              <w:spacing w:before="6"/>
              <w:rPr>
                <w:sz w:val="25"/>
              </w:rPr>
            </w:pPr>
          </w:p>
          <w:p>
            <w:pPr>
              <w:pStyle w:val="18"/>
              <w:ind w:left="107"/>
              <w:rPr>
                <w:sz w:val="22"/>
              </w:rPr>
            </w:pPr>
            <w:r>
              <w:rPr>
                <w:sz w:val="22"/>
              </w:rPr>
              <w:t>提高办案效率</w:t>
            </w:r>
          </w:p>
        </w:tc>
        <w:tc>
          <w:tcPr>
            <w:tcW w:w="2781" w:type="dxa"/>
          </w:tcPr>
          <w:p>
            <w:pPr>
              <w:pStyle w:val="18"/>
              <w:spacing w:before="171" w:line="266" w:lineRule="auto"/>
              <w:ind w:left="107" w:right="20"/>
              <w:rPr>
                <w:sz w:val="22"/>
              </w:rPr>
            </w:pPr>
            <w:r>
              <w:rPr>
                <w:sz w:val="22"/>
              </w:rPr>
              <w:t>完善实验室建设，提升证物检测效率，提高办案效率</w:t>
            </w:r>
          </w:p>
        </w:tc>
        <w:tc>
          <w:tcPr>
            <w:tcW w:w="1237" w:type="dxa"/>
          </w:tcPr>
          <w:p>
            <w:pPr>
              <w:pStyle w:val="18"/>
              <w:spacing w:before="6"/>
              <w:rPr>
                <w:sz w:val="25"/>
              </w:rPr>
            </w:pPr>
          </w:p>
          <w:p>
            <w:pPr>
              <w:pStyle w:val="18"/>
              <w:ind w:left="49" w:right="38"/>
              <w:jc w:val="center"/>
              <w:rPr>
                <w:sz w:val="22"/>
              </w:rPr>
            </w:pPr>
            <w:r>
              <w:rPr>
                <w:sz w:val="22"/>
              </w:rPr>
              <w:t>提升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935" w:hRule="atLeast"/>
        </w:trPr>
        <w:tc>
          <w:tcPr>
            <w:tcW w:w="845" w:type="dxa"/>
            <w:vMerge w:val="continue"/>
            <w:tcBorders>
              <w:top w:val="nil"/>
            </w:tcBorders>
          </w:tcPr>
          <w:p>
            <w:pPr>
              <w:rPr>
                <w:sz w:val="2"/>
                <w:szCs w:val="2"/>
              </w:rPr>
            </w:pPr>
          </w:p>
        </w:tc>
        <w:tc>
          <w:tcPr>
            <w:tcW w:w="975" w:type="dxa"/>
            <w:vMerge w:val="continue"/>
            <w:tcBorders>
              <w:top w:val="nil"/>
            </w:tcBorders>
          </w:tcPr>
          <w:p>
            <w:pPr>
              <w:rPr>
                <w:sz w:val="2"/>
                <w:szCs w:val="2"/>
              </w:rPr>
            </w:pPr>
          </w:p>
        </w:tc>
        <w:tc>
          <w:tcPr>
            <w:tcW w:w="978" w:type="dxa"/>
          </w:tcPr>
          <w:p>
            <w:pPr>
              <w:pStyle w:val="18"/>
              <w:spacing w:before="17" w:line="266" w:lineRule="auto"/>
              <w:ind w:left="269" w:right="147" w:hanging="111"/>
              <w:rPr>
                <w:sz w:val="22"/>
              </w:rPr>
            </w:pPr>
            <w:r>
              <w:rPr>
                <w:spacing w:val="-7"/>
                <w:sz w:val="22"/>
              </w:rPr>
              <w:t>可持续</w:t>
            </w:r>
            <w:r>
              <w:rPr>
                <w:sz w:val="22"/>
              </w:rPr>
              <w:t>影响</w:t>
            </w:r>
          </w:p>
          <w:p>
            <w:pPr>
              <w:pStyle w:val="18"/>
              <w:spacing w:line="273" w:lineRule="exact"/>
              <w:ind w:left="269"/>
              <w:rPr>
                <w:sz w:val="22"/>
              </w:rPr>
            </w:pPr>
            <w:r>
              <w:rPr>
                <w:spacing w:val="-1"/>
                <w:sz w:val="22"/>
              </w:rPr>
              <w:t>指标</w:t>
            </w:r>
          </w:p>
        </w:tc>
        <w:tc>
          <w:tcPr>
            <w:tcW w:w="1704" w:type="dxa"/>
          </w:tcPr>
          <w:p>
            <w:pPr>
              <w:pStyle w:val="18"/>
              <w:spacing w:before="173" w:line="266" w:lineRule="auto"/>
              <w:ind w:left="107" w:right="264"/>
              <w:rPr>
                <w:sz w:val="22"/>
              </w:rPr>
            </w:pPr>
            <w:r>
              <w:rPr>
                <w:sz w:val="22"/>
              </w:rPr>
              <w:t>促进社会环境稳定</w:t>
            </w:r>
          </w:p>
        </w:tc>
        <w:tc>
          <w:tcPr>
            <w:tcW w:w="2781" w:type="dxa"/>
          </w:tcPr>
          <w:p>
            <w:pPr>
              <w:pStyle w:val="18"/>
              <w:spacing w:before="173" w:line="266" w:lineRule="auto"/>
              <w:ind w:left="107" w:right="20"/>
              <w:rPr>
                <w:sz w:val="22"/>
              </w:rPr>
            </w:pPr>
            <w:r>
              <w:rPr>
                <w:sz w:val="22"/>
              </w:rPr>
              <w:t>促进安全、稳定的社会环境的形成</w:t>
            </w:r>
          </w:p>
        </w:tc>
        <w:tc>
          <w:tcPr>
            <w:tcW w:w="1237" w:type="dxa"/>
          </w:tcPr>
          <w:p>
            <w:pPr>
              <w:pStyle w:val="18"/>
              <w:spacing w:before="8"/>
              <w:rPr>
                <w:sz w:val="25"/>
              </w:rPr>
            </w:pPr>
          </w:p>
          <w:p>
            <w:pPr>
              <w:pStyle w:val="18"/>
              <w:ind w:left="46" w:right="38"/>
              <w:jc w:val="center"/>
              <w:rPr>
                <w:sz w:val="22"/>
              </w:rPr>
            </w:pPr>
            <w:r>
              <w:rPr>
                <w:sz w:val="22"/>
              </w:rPr>
              <w:t>持续稳定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1560" w:hRule="atLeast"/>
        </w:trPr>
        <w:tc>
          <w:tcPr>
            <w:tcW w:w="845" w:type="dxa"/>
            <w:vMerge w:val="continue"/>
            <w:tcBorders>
              <w:top w:val="nil"/>
            </w:tcBorders>
          </w:tcPr>
          <w:p>
            <w:pPr>
              <w:rPr>
                <w:sz w:val="2"/>
                <w:szCs w:val="2"/>
              </w:rPr>
            </w:pPr>
          </w:p>
        </w:tc>
        <w:tc>
          <w:tcPr>
            <w:tcW w:w="975" w:type="dxa"/>
          </w:tcPr>
          <w:p>
            <w:pPr>
              <w:pStyle w:val="18"/>
              <w:rPr>
                <w:sz w:val="22"/>
              </w:rPr>
            </w:pPr>
          </w:p>
          <w:p>
            <w:pPr>
              <w:pStyle w:val="18"/>
              <w:spacing w:before="10"/>
              <w:rPr>
                <w:sz w:val="15"/>
              </w:rPr>
            </w:pPr>
          </w:p>
          <w:p>
            <w:pPr>
              <w:pStyle w:val="18"/>
              <w:spacing w:line="266" w:lineRule="auto"/>
              <w:ind w:left="267" w:right="145" w:hanging="111"/>
              <w:rPr>
                <w:sz w:val="22"/>
              </w:rPr>
            </w:pPr>
            <w:r>
              <w:rPr>
                <w:sz w:val="22"/>
              </w:rPr>
              <w:t>满意度指标</w:t>
            </w:r>
          </w:p>
        </w:tc>
        <w:tc>
          <w:tcPr>
            <w:tcW w:w="978" w:type="dxa"/>
          </w:tcPr>
          <w:p>
            <w:pPr>
              <w:pStyle w:val="18"/>
              <w:spacing w:before="16" w:line="266" w:lineRule="auto"/>
              <w:ind w:left="158" w:right="147"/>
              <w:jc w:val="both"/>
              <w:rPr>
                <w:sz w:val="22"/>
              </w:rPr>
            </w:pPr>
            <w:r>
              <w:rPr>
                <w:spacing w:val="-7"/>
                <w:sz w:val="22"/>
              </w:rPr>
              <w:t>社会公众或服务对象满意度</w:t>
            </w:r>
          </w:p>
          <w:p>
            <w:pPr>
              <w:pStyle w:val="18"/>
              <w:spacing w:line="272" w:lineRule="exact"/>
              <w:ind w:left="269"/>
              <w:rPr>
                <w:sz w:val="22"/>
              </w:rPr>
            </w:pPr>
            <w:r>
              <w:rPr>
                <w:spacing w:val="-1"/>
                <w:sz w:val="22"/>
              </w:rPr>
              <w:t>指标</w:t>
            </w:r>
          </w:p>
        </w:tc>
        <w:tc>
          <w:tcPr>
            <w:tcW w:w="1704" w:type="dxa"/>
          </w:tcPr>
          <w:p>
            <w:pPr>
              <w:pStyle w:val="18"/>
              <w:rPr>
                <w:sz w:val="22"/>
              </w:rPr>
            </w:pPr>
          </w:p>
          <w:p>
            <w:pPr>
              <w:pStyle w:val="18"/>
              <w:spacing w:before="10"/>
              <w:rPr>
                <w:sz w:val="15"/>
              </w:rPr>
            </w:pPr>
          </w:p>
          <w:p>
            <w:pPr>
              <w:pStyle w:val="18"/>
              <w:spacing w:line="266" w:lineRule="auto"/>
              <w:ind w:left="107" w:right="264"/>
              <w:rPr>
                <w:sz w:val="22"/>
              </w:rPr>
            </w:pPr>
            <w:r>
              <w:rPr>
                <w:sz w:val="22"/>
              </w:rPr>
              <w:t>社会公众或服务对象满意度</w:t>
            </w:r>
          </w:p>
        </w:tc>
        <w:tc>
          <w:tcPr>
            <w:tcW w:w="2781" w:type="dxa"/>
          </w:tcPr>
          <w:p>
            <w:pPr>
              <w:pStyle w:val="18"/>
              <w:rPr>
                <w:sz w:val="22"/>
              </w:rPr>
            </w:pPr>
          </w:p>
          <w:p>
            <w:pPr>
              <w:pStyle w:val="18"/>
              <w:spacing w:before="12"/>
              <w:rPr>
                <w:sz w:val="27"/>
              </w:rPr>
            </w:pPr>
          </w:p>
          <w:p>
            <w:pPr>
              <w:pStyle w:val="18"/>
              <w:ind w:left="107"/>
              <w:rPr>
                <w:sz w:val="22"/>
              </w:rPr>
            </w:pPr>
            <w:r>
              <w:rPr>
                <w:sz w:val="22"/>
              </w:rPr>
              <w:t>人民群众满意度明显</w:t>
            </w:r>
          </w:p>
        </w:tc>
        <w:tc>
          <w:tcPr>
            <w:tcW w:w="1237" w:type="dxa"/>
          </w:tcPr>
          <w:p>
            <w:pPr>
              <w:pStyle w:val="18"/>
              <w:rPr>
                <w:sz w:val="22"/>
              </w:rPr>
            </w:pPr>
          </w:p>
          <w:p>
            <w:pPr>
              <w:pStyle w:val="18"/>
              <w:spacing w:before="12"/>
              <w:rPr>
                <w:sz w:val="27"/>
              </w:rPr>
            </w:pPr>
          </w:p>
          <w:p>
            <w:pPr>
              <w:pStyle w:val="18"/>
              <w:ind w:left="49" w:right="38"/>
              <w:jc w:val="center"/>
              <w:rPr>
                <w:sz w:val="22"/>
              </w:rPr>
            </w:pPr>
            <w:r>
              <w:rPr>
                <w:sz w:val="22"/>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50" w:hRule="atLeast"/>
        </w:trPr>
        <w:tc>
          <w:tcPr>
            <w:tcW w:w="845" w:type="dxa"/>
          </w:tcPr>
          <w:p>
            <w:pPr>
              <w:pStyle w:val="18"/>
              <w:spacing w:before="78" w:line="266" w:lineRule="auto"/>
              <w:ind w:left="202" w:right="188"/>
              <w:rPr>
                <w:sz w:val="22"/>
              </w:rPr>
            </w:pPr>
            <w:r>
              <w:rPr>
                <w:sz w:val="22"/>
              </w:rPr>
              <w:t>其他说明</w:t>
            </w:r>
          </w:p>
        </w:tc>
        <w:tc>
          <w:tcPr>
            <w:tcW w:w="7675" w:type="dxa"/>
            <w:gridSpan w:val="5"/>
          </w:tcPr>
          <w:p>
            <w:pPr>
              <w:pStyle w:val="18"/>
              <w:spacing w:before="3"/>
              <w:rPr>
                <w:sz w:val="18"/>
              </w:rPr>
            </w:pPr>
          </w:p>
          <w:p>
            <w:pPr>
              <w:pStyle w:val="18"/>
              <w:spacing w:before="1"/>
              <w:ind w:left="7"/>
              <w:jc w:val="center"/>
              <w:rPr>
                <w:sz w:val="22"/>
              </w:rPr>
            </w:pPr>
            <w:r>
              <w:rPr>
                <w:w w:val="100"/>
                <w:sz w:val="22"/>
              </w:rPr>
              <w:t>无</w:t>
            </w:r>
          </w:p>
        </w:tc>
      </w:tr>
    </w:tbl>
    <w:p>
      <w:pPr>
        <w:pStyle w:val="9"/>
        <w:spacing w:before="10"/>
        <w:rPr>
          <w:sz w:val="5"/>
        </w:rPr>
      </w:pPr>
    </w:p>
    <w:p>
      <w:pPr>
        <w:tabs>
          <w:tab w:val="left" w:pos="3964"/>
          <w:tab w:val="left" w:pos="6417"/>
        </w:tabs>
        <w:spacing w:before="70"/>
        <w:ind w:left="660" w:right="0" w:firstLine="0"/>
        <w:jc w:val="left"/>
        <w:rPr>
          <w:sz w:val="22"/>
        </w:rPr>
      </w:pPr>
      <w:r>
        <w:rPr>
          <w:sz w:val="22"/>
        </w:rPr>
        <w:t>填</w:t>
      </w:r>
      <w:r>
        <w:rPr>
          <w:spacing w:val="-3"/>
          <w:sz w:val="22"/>
        </w:rPr>
        <w:t>报</w:t>
      </w:r>
      <w:r>
        <w:rPr>
          <w:sz w:val="22"/>
        </w:rPr>
        <w:t>人业</w:t>
      </w:r>
      <w:r>
        <w:rPr>
          <w:spacing w:val="-3"/>
          <w:sz w:val="22"/>
        </w:rPr>
        <w:t>务</w:t>
      </w:r>
      <w:r>
        <w:rPr>
          <w:sz w:val="22"/>
        </w:rPr>
        <w:t>处室</w:t>
      </w:r>
      <w:r>
        <w:rPr>
          <w:spacing w:val="-3"/>
          <w:sz w:val="22"/>
        </w:rPr>
        <w:t>：</w:t>
      </w:r>
      <w:r>
        <w:rPr>
          <w:sz w:val="22"/>
        </w:rPr>
        <w:t>警务</w:t>
      </w:r>
      <w:r>
        <w:rPr>
          <w:spacing w:val="-3"/>
          <w:sz w:val="22"/>
        </w:rPr>
        <w:t>保</w:t>
      </w:r>
      <w:r>
        <w:rPr>
          <w:sz w:val="22"/>
        </w:rPr>
        <w:t>障室</w:t>
      </w:r>
      <w:r>
        <w:rPr>
          <w:sz w:val="22"/>
        </w:rPr>
        <w:tab/>
      </w:r>
      <w:r>
        <w:rPr>
          <w:sz w:val="22"/>
        </w:rPr>
        <w:t>填</w:t>
      </w:r>
      <w:r>
        <w:rPr>
          <w:spacing w:val="-3"/>
          <w:sz w:val="22"/>
        </w:rPr>
        <w:t>报</w:t>
      </w:r>
      <w:r>
        <w:rPr>
          <w:sz w:val="22"/>
        </w:rPr>
        <w:t>人姓</w:t>
      </w:r>
      <w:r>
        <w:rPr>
          <w:spacing w:val="-3"/>
          <w:sz w:val="22"/>
        </w:rPr>
        <w:t>名</w:t>
      </w:r>
      <w:r>
        <w:rPr>
          <w:sz w:val="22"/>
        </w:rPr>
        <w:t>：杨</w:t>
      </w:r>
      <w:r>
        <w:rPr>
          <w:spacing w:val="-3"/>
          <w:sz w:val="22"/>
        </w:rPr>
        <w:t>钰</w:t>
      </w:r>
      <w:r>
        <w:rPr>
          <w:sz w:val="22"/>
        </w:rPr>
        <w:t>梅</w:t>
      </w:r>
      <w:r>
        <w:rPr>
          <w:sz w:val="22"/>
        </w:rPr>
        <w:tab/>
      </w:r>
      <w:r>
        <w:rPr>
          <w:sz w:val="22"/>
        </w:rPr>
        <w:t>联</w:t>
      </w:r>
      <w:r>
        <w:rPr>
          <w:spacing w:val="-3"/>
          <w:sz w:val="22"/>
        </w:rPr>
        <w:t>系</w:t>
      </w:r>
      <w:r>
        <w:rPr>
          <w:sz w:val="22"/>
        </w:rPr>
        <w:t>电话：2139529</w:t>
      </w:r>
    </w:p>
    <w:p>
      <w:pPr>
        <w:spacing w:after="0"/>
        <w:jc w:val="left"/>
        <w:rPr>
          <w:sz w:val="22"/>
        </w:rPr>
        <w:sectPr>
          <w:pgSz w:w="11910" w:h="16840"/>
          <w:pgMar w:top="1420" w:right="1140" w:bottom="1000" w:left="1140" w:header="0" w:footer="817" w:gutter="0"/>
          <w:cols w:space="720" w:num="1"/>
        </w:sectPr>
      </w:pPr>
    </w:p>
    <w:p>
      <w:pPr>
        <w:pStyle w:val="3"/>
      </w:pPr>
      <w:r>
        <w:t>项目支出绩效目标申报表</w:t>
      </w:r>
    </w:p>
    <w:p>
      <w:pPr>
        <w:spacing w:before="174"/>
        <w:ind w:left="1663" w:right="1663" w:firstLine="0"/>
        <w:jc w:val="center"/>
        <w:rPr>
          <w:sz w:val="22"/>
        </w:rPr>
      </w:pPr>
      <w:r>
        <w:rPr>
          <w:sz w:val="22"/>
        </w:rPr>
        <w:t>（2021 年度）</w:t>
      </w:r>
    </w:p>
    <w:p>
      <w:pPr>
        <w:pStyle w:val="9"/>
        <w:spacing w:before="3"/>
        <w:rPr>
          <w:sz w:val="22"/>
        </w:rPr>
      </w:pPr>
    </w:p>
    <w:p>
      <w:pPr>
        <w:spacing w:before="0"/>
        <w:ind w:left="660" w:right="0" w:firstLine="0"/>
        <w:jc w:val="left"/>
        <w:rPr>
          <w:sz w:val="22"/>
        </w:rPr>
      </w:pPr>
      <w:r>
        <w:rPr>
          <w:sz w:val="22"/>
        </w:rPr>
        <w:t>申报单位：淄博高新区公安分局</w:t>
      </w:r>
    </w:p>
    <w:p>
      <w:pPr>
        <w:pStyle w:val="9"/>
        <w:spacing w:before="1"/>
        <w:rPr>
          <w:sz w:val="11"/>
        </w:rPr>
      </w:pPr>
    </w:p>
    <w:tbl>
      <w:tblPr>
        <w:tblStyle w:val="14"/>
        <w:tblW w:w="8520" w:type="dxa"/>
        <w:tblInd w:w="5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5"/>
        <w:gridCol w:w="540"/>
        <w:gridCol w:w="1919"/>
        <w:gridCol w:w="1657"/>
        <w:gridCol w:w="35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5" w:type="dxa"/>
            <w:gridSpan w:val="2"/>
          </w:tcPr>
          <w:p>
            <w:pPr>
              <w:pStyle w:val="18"/>
              <w:spacing w:before="142"/>
              <w:ind w:left="250"/>
              <w:rPr>
                <w:sz w:val="22"/>
              </w:rPr>
            </w:pPr>
            <w:r>
              <w:rPr>
                <w:sz w:val="22"/>
              </w:rPr>
              <w:t>项目名称</w:t>
            </w:r>
          </w:p>
        </w:tc>
        <w:tc>
          <w:tcPr>
            <w:tcW w:w="7135" w:type="dxa"/>
            <w:gridSpan w:val="3"/>
          </w:tcPr>
          <w:p>
            <w:pPr>
              <w:pStyle w:val="18"/>
              <w:spacing w:before="142"/>
              <w:ind w:left="106"/>
              <w:rPr>
                <w:sz w:val="22"/>
              </w:rPr>
            </w:pPr>
            <w:r>
              <w:rPr>
                <w:sz w:val="22"/>
              </w:rPr>
              <w:t>派出所改造及智慧寻访信息管控系统建设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1385" w:type="dxa"/>
            <w:gridSpan w:val="2"/>
          </w:tcPr>
          <w:p>
            <w:pPr>
              <w:pStyle w:val="18"/>
              <w:spacing w:before="172"/>
              <w:ind w:left="250"/>
              <w:rPr>
                <w:sz w:val="22"/>
              </w:rPr>
            </w:pPr>
            <w:r>
              <w:rPr>
                <w:sz w:val="22"/>
              </w:rPr>
              <w:t>主管部门</w:t>
            </w:r>
          </w:p>
        </w:tc>
        <w:tc>
          <w:tcPr>
            <w:tcW w:w="1919" w:type="dxa"/>
          </w:tcPr>
          <w:p>
            <w:pPr>
              <w:pStyle w:val="18"/>
              <w:spacing w:before="16"/>
              <w:ind w:left="97" w:right="89"/>
              <w:jc w:val="center"/>
              <w:rPr>
                <w:sz w:val="22"/>
              </w:rPr>
            </w:pPr>
            <w:r>
              <w:rPr>
                <w:sz w:val="22"/>
              </w:rPr>
              <w:t>淄博高新区公安</w:t>
            </w:r>
          </w:p>
          <w:p>
            <w:pPr>
              <w:pStyle w:val="18"/>
              <w:spacing w:before="30" w:line="276" w:lineRule="exact"/>
              <w:ind w:left="97" w:right="89"/>
              <w:jc w:val="center"/>
              <w:rPr>
                <w:sz w:val="22"/>
              </w:rPr>
            </w:pPr>
            <w:r>
              <w:rPr>
                <w:sz w:val="22"/>
              </w:rPr>
              <w:t>分局</w:t>
            </w:r>
          </w:p>
        </w:tc>
        <w:tc>
          <w:tcPr>
            <w:tcW w:w="1657" w:type="dxa"/>
          </w:tcPr>
          <w:p>
            <w:pPr>
              <w:pStyle w:val="18"/>
              <w:spacing w:before="172"/>
              <w:ind w:left="147" w:right="139"/>
              <w:jc w:val="center"/>
              <w:rPr>
                <w:sz w:val="22"/>
              </w:rPr>
            </w:pPr>
            <w:r>
              <w:rPr>
                <w:sz w:val="22"/>
              </w:rPr>
              <w:t>预算执行单位</w:t>
            </w:r>
          </w:p>
        </w:tc>
        <w:tc>
          <w:tcPr>
            <w:tcW w:w="3559" w:type="dxa"/>
          </w:tcPr>
          <w:p>
            <w:pPr>
              <w:pStyle w:val="18"/>
              <w:spacing w:before="172"/>
              <w:ind w:left="768" w:right="761"/>
              <w:jc w:val="center"/>
              <w:rPr>
                <w:sz w:val="22"/>
              </w:rPr>
            </w:pPr>
            <w:r>
              <w:rPr>
                <w:sz w:val="22"/>
              </w:rPr>
              <w:t>淄博高新区公安分局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5" w:type="dxa"/>
            <w:gridSpan w:val="2"/>
          </w:tcPr>
          <w:p>
            <w:pPr>
              <w:pStyle w:val="18"/>
              <w:spacing w:before="143"/>
              <w:ind w:left="142"/>
              <w:rPr>
                <w:sz w:val="22"/>
              </w:rPr>
            </w:pPr>
            <w:r>
              <w:rPr>
                <w:sz w:val="22"/>
              </w:rPr>
              <w:t>项目负责人</w:t>
            </w:r>
          </w:p>
        </w:tc>
        <w:tc>
          <w:tcPr>
            <w:tcW w:w="1919" w:type="dxa"/>
          </w:tcPr>
          <w:p>
            <w:pPr>
              <w:pStyle w:val="18"/>
              <w:spacing w:before="143"/>
              <w:ind w:left="97" w:right="87"/>
              <w:jc w:val="center"/>
              <w:rPr>
                <w:sz w:val="22"/>
              </w:rPr>
            </w:pPr>
            <w:r>
              <w:rPr>
                <w:sz w:val="22"/>
              </w:rPr>
              <w:t>杨钰梅</w:t>
            </w:r>
          </w:p>
        </w:tc>
        <w:tc>
          <w:tcPr>
            <w:tcW w:w="1657" w:type="dxa"/>
          </w:tcPr>
          <w:p>
            <w:pPr>
              <w:pStyle w:val="18"/>
              <w:spacing w:before="143"/>
              <w:ind w:left="147" w:right="137"/>
              <w:jc w:val="center"/>
              <w:rPr>
                <w:sz w:val="22"/>
              </w:rPr>
            </w:pPr>
            <w:r>
              <w:rPr>
                <w:sz w:val="22"/>
              </w:rPr>
              <w:t>联系电话</w:t>
            </w:r>
          </w:p>
        </w:tc>
        <w:tc>
          <w:tcPr>
            <w:tcW w:w="3559" w:type="dxa"/>
          </w:tcPr>
          <w:p>
            <w:pPr>
              <w:pStyle w:val="18"/>
              <w:spacing w:before="143"/>
              <w:ind w:left="768" w:right="761"/>
              <w:jc w:val="center"/>
              <w:rPr>
                <w:sz w:val="22"/>
              </w:rPr>
            </w:pPr>
            <w:r>
              <w:rPr>
                <w:sz w:val="22"/>
              </w:rPr>
              <w:t>2139529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1385" w:type="dxa"/>
            <w:gridSpan w:val="2"/>
          </w:tcPr>
          <w:p>
            <w:pPr>
              <w:pStyle w:val="18"/>
              <w:spacing w:before="173"/>
              <w:ind w:left="250"/>
              <w:rPr>
                <w:sz w:val="22"/>
              </w:rPr>
            </w:pPr>
            <w:r>
              <w:rPr>
                <w:sz w:val="22"/>
              </w:rPr>
              <w:t>项目类型</w:t>
            </w:r>
          </w:p>
        </w:tc>
        <w:tc>
          <w:tcPr>
            <w:tcW w:w="7135" w:type="dxa"/>
            <w:gridSpan w:val="3"/>
          </w:tcPr>
          <w:p>
            <w:pPr>
              <w:pStyle w:val="18"/>
              <w:tabs>
                <w:tab w:val="left" w:pos="3737"/>
              </w:tabs>
              <w:spacing w:before="17"/>
              <w:ind w:left="1318"/>
              <w:rPr>
                <w:sz w:val="22"/>
              </w:rPr>
            </w:pPr>
            <w:r>
              <w:rPr>
                <w:spacing w:val="-3"/>
                <w:sz w:val="22"/>
              </w:rPr>
              <w:t>□</w:t>
            </w:r>
            <w:r>
              <w:rPr>
                <w:sz w:val="22"/>
              </w:rPr>
              <w:t>上</w:t>
            </w:r>
            <w:r>
              <w:rPr>
                <w:spacing w:val="-3"/>
                <w:sz w:val="22"/>
              </w:rPr>
              <w:t>年</w:t>
            </w:r>
            <w:r>
              <w:rPr>
                <w:sz w:val="22"/>
              </w:rPr>
              <w:t>原有</w:t>
            </w:r>
            <w:r>
              <w:rPr>
                <w:spacing w:val="-3"/>
                <w:sz w:val="22"/>
              </w:rPr>
              <w:t>项</w:t>
            </w:r>
            <w:r>
              <w:rPr>
                <w:sz w:val="22"/>
              </w:rPr>
              <w:t>目</w:t>
            </w:r>
            <w:r>
              <w:rPr>
                <w:sz w:val="22"/>
              </w:rPr>
              <w:tab/>
            </w:r>
            <w:r>
              <w:rPr>
                <w:sz w:val="22"/>
              </w:rPr>
              <w:t>□新</w:t>
            </w:r>
            <w:r>
              <w:rPr>
                <w:spacing w:val="-3"/>
                <w:sz w:val="22"/>
              </w:rPr>
              <w:t>增</w:t>
            </w:r>
            <w:r>
              <w:rPr>
                <w:sz w:val="22"/>
              </w:rPr>
              <w:t>固定</w:t>
            </w:r>
            <w:r>
              <w:rPr>
                <w:spacing w:val="-3"/>
                <w:sz w:val="22"/>
              </w:rPr>
              <w:t>项</w:t>
            </w:r>
            <w:r>
              <w:rPr>
                <w:sz w:val="22"/>
              </w:rPr>
              <w:t>目</w:t>
            </w:r>
          </w:p>
          <w:p>
            <w:pPr>
              <w:pStyle w:val="18"/>
              <w:tabs>
                <w:tab w:val="left" w:pos="3713"/>
              </w:tabs>
              <w:spacing w:before="30" w:line="275" w:lineRule="exact"/>
              <w:ind w:left="1318"/>
              <w:rPr>
                <w:sz w:val="22"/>
              </w:rPr>
            </w:pPr>
            <w:r>
              <w:rPr>
                <w:rFonts w:ascii="Wingdings" w:hAnsi="Wingdings" w:eastAsia="Wingdings"/>
                <w:spacing w:val="-3"/>
                <w:sz w:val="22"/>
              </w:rPr>
              <w:t></w:t>
            </w:r>
            <w:r>
              <w:rPr>
                <w:sz w:val="22"/>
              </w:rPr>
              <w:t>新</w:t>
            </w:r>
            <w:r>
              <w:rPr>
                <w:spacing w:val="-3"/>
                <w:sz w:val="22"/>
              </w:rPr>
              <w:t>增</w:t>
            </w:r>
            <w:r>
              <w:rPr>
                <w:sz w:val="22"/>
              </w:rPr>
              <w:t>一次</w:t>
            </w:r>
            <w:r>
              <w:rPr>
                <w:spacing w:val="-3"/>
                <w:sz w:val="22"/>
              </w:rPr>
              <w:t>性</w:t>
            </w:r>
            <w:r>
              <w:rPr>
                <w:sz w:val="22"/>
              </w:rPr>
              <w:t>项目</w:t>
            </w:r>
            <w:r>
              <w:rPr>
                <w:sz w:val="22"/>
              </w:rPr>
              <w:tab/>
            </w:r>
            <w:r>
              <w:rPr>
                <w:sz w:val="22"/>
              </w:rPr>
              <w:t>□其</w:t>
            </w:r>
            <w:r>
              <w:rPr>
                <w:spacing w:val="-3"/>
                <w:sz w:val="22"/>
              </w:rPr>
              <w:t>他</w:t>
            </w:r>
            <w:r>
              <w:rPr>
                <w:sz w:val="22"/>
              </w:rPr>
              <w:t>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5" w:type="dxa"/>
            <w:gridSpan w:val="2"/>
          </w:tcPr>
          <w:p>
            <w:pPr>
              <w:pStyle w:val="18"/>
              <w:spacing w:before="144"/>
              <w:ind w:left="250"/>
              <w:rPr>
                <w:sz w:val="22"/>
              </w:rPr>
            </w:pPr>
            <w:r>
              <w:rPr>
                <w:sz w:val="22"/>
              </w:rPr>
              <w:t>项目期限</w:t>
            </w:r>
          </w:p>
        </w:tc>
        <w:tc>
          <w:tcPr>
            <w:tcW w:w="7135" w:type="dxa"/>
            <w:gridSpan w:val="3"/>
          </w:tcPr>
          <w:p>
            <w:pPr>
              <w:pStyle w:val="18"/>
              <w:spacing w:before="144"/>
              <w:ind w:left="1952" w:right="1942"/>
              <w:jc w:val="center"/>
              <w:rPr>
                <w:sz w:val="22"/>
              </w:rPr>
            </w:pPr>
            <w:r>
              <w:rPr>
                <w:sz w:val="22"/>
              </w:rPr>
              <w:t>2021 年 1 月至 2021 年 12 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85" w:type="dxa"/>
            <w:gridSpan w:val="2"/>
            <w:vMerge w:val="restart"/>
          </w:tcPr>
          <w:p>
            <w:pPr>
              <w:pStyle w:val="18"/>
              <w:spacing w:before="9"/>
              <w:rPr>
                <w:sz w:val="31"/>
              </w:rPr>
            </w:pPr>
          </w:p>
          <w:p>
            <w:pPr>
              <w:pStyle w:val="18"/>
              <w:spacing w:before="1" w:line="266" w:lineRule="auto"/>
              <w:ind w:left="471" w:right="241" w:hanging="221"/>
              <w:rPr>
                <w:sz w:val="22"/>
              </w:rPr>
            </w:pPr>
            <w:r>
              <w:rPr>
                <w:sz w:val="22"/>
              </w:rPr>
              <w:t>项目资金申请</w:t>
            </w:r>
          </w:p>
          <w:p>
            <w:pPr>
              <w:pStyle w:val="18"/>
              <w:spacing w:line="280" w:lineRule="exact"/>
              <w:ind w:left="250"/>
              <w:rPr>
                <w:sz w:val="22"/>
              </w:rPr>
            </w:pPr>
            <w:r>
              <w:rPr>
                <w:sz w:val="22"/>
              </w:rPr>
              <w:t>（万元）</w:t>
            </w:r>
          </w:p>
        </w:tc>
        <w:tc>
          <w:tcPr>
            <w:tcW w:w="1919" w:type="dxa"/>
          </w:tcPr>
          <w:p>
            <w:pPr>
              <w:pStyle w:val="18"/>
              <w:spacing w:before="143"/>
              <w:ind w:left="97" w:right="87"/>
              <w:jc w:val="center"/>
              <w:rPr>
                <w:sz w:val="22"/>
              </w:rPr>
            </w:pPr>
            <w:r>
              <w:rPr>
                <w:sz w:val="22"/>
              </w:rPr>
              <w:t>资金总额：</w:t>
            </w:r>
          </w:p>
        </w:tc>
        <w:tc>
          <w:tcPr>
            <w:tcW w:w="5216" w:type="dxa"/>
            <w:gridSpan w:val="2"/>
          </w:tcPr>
          <w:p>
            <w:pPr>
              <w:pStyle w:val="18"/>
              <w:spacing w:before="143"/>
              <w:ind w:left="2219" w:right="2209"/>
              <w:jc w:val="center"/>
              <w:rPr>
                <w:sz w:val="22"/>
              </w:rPr>
            </w:pPr>
            <w:r>
              <w:rPr>
                <w:sz w:val="22"/>
              </w:rPr>
              <w:t>643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385" w:type="dxa"/>
            <w:gridSpan w:val="2"/>
            <w:vMerge w:val="continue"/>
            <w:tcBorders>
              <w:top w:val="nil"/>
            </w:tcBorders>
          </w:tcPr>
          <w:p>
            <w:pPr>
              <w:rPr>
                <w:sz w:val="2"/>
                <w:szCs w:val="2"/>
              </w:rPr>
            </w:pPr>
          </w:p>
        </w:tc>
        <w:tc>
          <w:tcPr>
            <w:tcW w:w="1919" w:type="dxa"/>
          </w:tcPr>
          <w:p>
            <w:pPr>
              <w:pStyle w:val="18"/>
              <w:spacing w:before="142"/>
              <w:ind w:left="97" w:right="87"/>
              <w:jc w:val="center"/>
              <w:rPr>
                <w:sz w:val="22"/>
              </w:rPr>
            </w:pPr>
            <w:r>
              <w:rPr>
                <w:sz w:val="22"/>
              </w:rPr>
              <w:t>财政拨款：</w:t>
            </w:r>
          </w:p>
        </w:tc>
        <w:tc>
          <w:tcPr>
            <w:tcW w:w="5216" w:type="dxa"/>
            <w:gridSpan w:val="2"/>
          </w:tcPr>
          <w:p>
            <w:pPr>
              <w:pStyle w:val="18"/>
              <w:spacing w:before="142"/>
              <w:ind w:left="2219" w:right="2209"/>
              <w:jc w:val="center"/>
              <w:rPr>
                <w:sz w:val="22"/>
              </w:rPr>
            </w:pPr>
            <w:r>
              <w:rPr>
                <w:sz w:val="22"/>
              </w:rPr>
              <w:t>643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85" w:type="dxa"/>
            <w:gridSpan w:val="2"/>
            <w:vMerge w:val="continue"/>
            <w:tcBorders>
              <w:top w:val="nil"/>
            </w:tcBorders>
          </w:tcPr>
          <w:p>
            <w:pPr>
              <w:rPr>
                <w:sz w:val="2"/>
                <w:szCs w:val="2"/>
              </w:rPr>
            </w:pPr>
          </w:p>
        </w:tc>
        <w:tc>
          <w:tcPr>
            <w:tcW w:w="1919" w:type="dxa"/>
          </w:tcPr>
          <w:p>
            <w:pPr>
              <w:pStyle w:val="18"/>
              <w:spacing w:before="143"/>
              <w:ind w:left="97" w:right="87"/>
              <w:jc w:val="center"/>
              <w:rPr>
                <w:sz w:val="22"/>
              </w:rPr>
            </w:pPr>
            <w:r>
              <w:rPr>
                <w:sz w:val="22"/>
              </w:rPr>
              <w:t>其他：</w:t>
            </w:r>
          </w:p>
        </w:tc>
        <w:tc>
          <w:tcPr>
            <w:tcW w:w="5216" w:type="dxa"/>
            <w:gridSpan w:val="2"/>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67" w:hRule="atLeast"/>
        </w:trPr>
        <w:tc>
          <w:tcPr>
            <w:tcW w:w="845" w:type="dxa"/>
          </w:tcPr>
          <w:p>
            <w:pPr>
              <w:pStyle w:val="18"/>
              <w:rPr>
                <w:sz w:val="22"/>
              </w:rPr>
            </w:pPr>
          </w:p>
          <w:p>
            <w:pPr>
              <w:pStyle w:val="18"/>
              <w:spacing w:before="155" w:line="266" w:lineRule="auto"/>
              <w:ind w:left="202" w:right="188"/>
              <w:rPr>
                <w:sz w:val="22"/>
              </w:rPr>
            </w:pPr>
            <w:r>
              <w:rPr>
                <w:sz w:val="22"/>
              </w:rPr>
              <w:t>项目简介</w:t>
            </w:r>
          </w:p>
        </w:tc>
        <w:tc>
          <w:tcPr>
            <w:tcW w:w="7675" w:type="dxa"/>
            <w:gridSpan w:val="4"/>
          </w:tcPr>
          <w:p>
            <w:pPr>
              <w:pStyle w:val="18"/>
              <w:rPr>
                <w:sz w:val="22"/>
              </w:rPr>
            </w:pPr>
          </w:p>
          <w:p>
            <w:pPr>
              <w:pStyle w:val="18"/>
              <w:spacing w:before="155" w:line="266" w:lineRule="auto"/>
              <w:ind w:left="106" w:right="74"/>
              <w:rPr>
                <w:sz w:val="22"/>
              </w:rPr>
            </w:pPr>
            <w:r>
              <w:rPr>
                <w:sz w:val="22"/>
              </w:rPr>
              <w:t>对石桥、中埠、卫固派出所进行维护改造，加快智慧巡防信息管控系统项目建设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79" w:hRule="atLeast"/>
        </w:trPr>
        <w:tc>
          <w:tcPr>
            <w:tcW w:w="845" w:type="dxa"/>
          </w:tcPr>
          <w:p>
            <w:pPr>
              <w:pStyle w:val="18"/>
              <w:spacing w:before="6"/>
              <w:rPr>
                <w:sz w:val="18"/>
              </w:rPr>
            </w:pPr>
          </w:p>
          <w:p>
            <w:pPr>
              <w:pStyle w:val="18"/>
              <w:spacing w:line="266" w:lineRule="auto"/>
              <w:ind w:left="202" w:right="188"/>
              <w:jc w:val="both"/>
              <w:rPr>
                <w:sz w:val="22"/>
              </w:rPr>
            </w:pPr>
            <w:r>
              <w:rPr>
                <w:sz w:val="22"/>
              </w:rPr>
              <w:t>项目立项情况</w:t>
            </w:r>
          </w:p>
        </w:tc>
        <w:tc>
          <w:tcPr>
            <w:tcW w:w="7675" w:type="dxa"/>
            <w:gridSpan w:val="4"/>
          </w:tcPr>
          <w:p>
            <w:pPr>
              <w:pStyle w:val="18"/>
              <w:rPr>
                <w:sz w:val="22"/>
              </w:rPr>
            </w:pPr>
          </w:p>
          <w:p>
            <w:pPr>
              <w:pStyle w:val="18"/>
              <w:spacing w:before="11"/>
              <w:rPr>
                <w:sz w:val="20"/>
              </w:rPr>
            </w:pPr>
          </w:p>
          <w:p>
            <w:pPr>
              <w:pStyle w:val="18"/>
              <w:ind w:left="106"/>
              <w:rPr>
                <w:sz w:val="22"/>
              </w:rPr>
            </w:pPr>
            <w:r>
              <w:rPr>
                <w:sz w:val="22"/>
              </w:rPr>
              <w:t>根据淄博高新区公安分局管理工作相关需求和标准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23" w:hRule="atLeast"/>
        </w:trPr>
        <w:tc>
          <w:tcPr>
            <w:tcW w:w="845" w:type="dxa"/>
          </w:tcPr>
          <w:p>
            <w:pPr>
              <w:pStyle w:val="18"/>
              <w:rPr>
                <w:sz w:val="22"/>
              </w:rPr>
            </w:pPr>
          </w:p>
          <w:p>
            <w:pPr>
              <w:pStyle w:val="18"/>
              <w:spacing w:before="179" w:line="266" w:lineRule="auto"/>
              <w:ind w:left="202" w:right="188"/>
              <w:jc w:val="both"/>
              <w:rPr>
                <w:sz w:val="22"/>
              </w:rPr>
            </w:pPr>
            <w:r>
              <w:rPr>
                <w:sz w:val="22"/>
              </w:rPr>
              <w:t>资金测算明细</w:t>
            </w:r>
          </w:p>
        </w:tc>
        <w:tc>
          <w:tcPr>
            <w:tcW w:w="7675" w:type="dxa"/>
            <w:gridSpan w:val="4"/>
          </w:tcPr>
          <w:p>
            <w:pPr>
              <w:pStyle w:val="18"/>
              <w:numPr>
                <w:ilvl w:val="0"/>
                <w:numId w:val="19"/>
              </w:numPr>
              <w:tabs>
                <w:tab w:val="left" w:pos="329"/>
              </w:tabs>
              <w:spacing w:before="149" w:after="0" w:line="240" w:lineRule="auto"/>
              <w:ind w:left="328" w:right="0" w:hanging="223"/>
              <w:jc w:val="left"/>
              <w:rPr>
                <w:sz w:val="22"/>
              </w:rPr>
            </w:pPr>
            <w:r>
              <w:rPr>
                <w:spacing w:val="-3"/>
                <w:sz w:val="22"/>
              </w:rPr>
              <w:t>石桥派出所安装双电源工程费：</w:t>
            </w:r>
            <w:r>
              <w:rPr>
                <w:sz w:val="22"/>
              </w:rPr>
              <w:t>70</w:t>
            </w:r>
            <w:r>
              <w:rPr>
                <w:spacing w:val="-15"/>
                <w:sz w:val="22"/>
              </w:rPr>
              <w:t xml:space="preserve"> 万元；</w:t>
            </w:r>
          </w:p>
          <w:p>
            <w:pPr>
              <w:pStyle w:val="18"/>
              <w:numPr>
                <w:ilvl w:val="0"/>
                <w:numId w:val="19"/>
              </w:numPr>
              <w:tabs>
                <w:tab w:val="left" w:pos="329"/>
              </w:tabs>
              <w:spacing w:before="30" w:after="0" w:line="240" w:lineRule="auto"/>
              <w:ind w:left="328" w:right="0" w:hanging="223"/>
              <w:jc w:val="left"/>
              <w:rPr>
                <w:sz w:val="22"/>
              </w:rPr>
            </w:pPr>
            <w:r>
              <w:rPr>
                <w:spacing w:val="-3"/>
                <w:sz w:val="22"/>
              </w:rPr>
              <w:t>中埠派出所维修改造经费：</w:t>
            </w:r>
            <w:r>
              <w:rPr>
                <w:sz w:val="22"/>
              </w:rPr>
              <w:t>213</w:t>
            </w:r>
            <w:r>
              <w:rPr>
                <w:spacing w:val="-14"/>
                <w:sz w:val="22"/>
              </w:rPr>
              <w:t xml:space="preserve"> 万元；</w:t>
            </w:r>
          </w:p>
          <w:p>
            <w:pPr>
              <w:pStyle w:val="18"/>
              <w:numPr>
                <w:ilvl w:val="0"/>
                <w:numId w:val="19"/>
              </w:numPr>
              <w:tabs>
                <w:tab w:val="left" w:pos="329"/>
              </w:tabs>
              <w:spacing w:before="30" w:after="0" w:line="240" w:lineRule="auto"/>
              <w:ind w:left="328" w:right="0" w:hanging="223"/>
              <w:jc w:val="left"/>
              <w:rPr>
                <w:sz w:val="22"/>
              </w:rPr>
            </w:pPr>
            <w:r>
              <w:rPr>
                <w:spacing w:val="-3"/>
                <w:sz w:val="22"/>
              </w:rPr>
              <w:t>卫固派出所餐厅改造经费：</w:t>
            </w:r>
            <w:r>
              <w:rPr>
                <w:sz w:val="22"/>
              </w:rPr>
              <w:t>280</w:t>
            </w:r>
            <w:r>
              <w:rPr>
                <w:spacing w:val="-14"/>
                <w:sz w:val="22"/>
              </w:rPr>
              <w:t xml:space="preserve"> 万元；</w:t>
            </w:r>
          </w:p>
          <w:p>
            <w:pPr>
              <w:pStyle w:val="18"/>
              <w:numPr>
                <w:ilvl w:val="0"/>
                <w:numId w:val="19"/>
              </w:numPr>
              <w:tabs>
                <w:tab w:val="left" w:pos="329"/>
              </w:tabs>
              <w:spacing w:before="30" w:after="0" w:line="266" w:lineRule="auto"/>
              <w:ind w:left="106" w:right="2660" w:firstLine="0"/>
              <w:jc w:val="left"/>
              <w:rPr>
                <w:sz w:val="22"/>
              </w:rPr>
            </w:pPr>
            <w:r>
              <w:rPr>
                <w:spacing w:val="-3"/>
                <w:sz w:val="22"/>
              </w:rPr>
              <w:t>智慧巡防信息管控系统建设项目费用：</w:t>
            </w:r>
            <w:r>
              <w:rPr>
                <w:sz w:val="22"/>
              </w:rPr>
              <w:t>80</w:t>
            </w:r>
            <w:r>
              <w:rPr>
                <w:spacing w:val="-15"/>
                <w:sz w:val="22"/>
              </w:rPr>
              <w:t xml:space="preserve"> 万元； </w:t>
            </w:r>
            <w:r>
              <w:rPr>
                <w:spacing w:val="-7"/>
                <w:sz w:val="22"/>
              </w:rPr>
              <w:t>合计：</w:t>
            </w:r>
            <w:r>
              <w:rPr>
                <w:sz w:val="22"/>
              </w:rPr>
              <w:t>643</w:t>
            </w:r>
            <w:r>
              <w:rPr>
                <w:spacing w:val="-15"/>
                <w:sz w:val="22"/>
              </w:rPr>
              <w:t xml:space="preserve"> 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845" w:type="dxa"/>
            <w:vMerge w:val="restart"/>
          </w:tcPr>
          <w:p>
            <w:pPr>
              <w:pStyle w:val="18"/>
              <w:rPr>
                <w:sz w:val="22"/>
              </w:rPr>
            </w:pPr>
          </w:p>
          <w:p>
            <w:pPr>
              <w:pStyle w:val="18"/>
              <w:spacing w:before="1"/>
              <w:rPr>
                <w:sz w:val="32"/>
              </w:rPr>
            </w:pPr>
          </w:p>
          <w:p>
            <w:pPr>
              <w:pStyle w:val="18"/>
              <w:spacing w:line="266" w:lineRule="auto"/>
              <w:ind w:left="202" w:right="188"/>
              <w:jc w:val="both"/>
              <w:rPr>
                <w:sz w:val="22"/>
              </w:rPr>
            </w:pPr>
            <w:r>
              <w:rPr>
                <w:sz w:val="22"/>
              </w:rPr>
              <w:t>项目绩效目标</w:t>
            </w:r>
          </w:p>
        </w:tc>
        <w:tc>
          <w:tcPr>
            <w:tcW w:w="4116" w:type="dxa"/>
            <w:gridSpan w:val="3"/>
          </w:tcPr>
          <w:p>
            <w:pPr>
              <w:pStyle w:val="18"/>
              <w:spacing w:before="144"/>
              <w:ind w:left="1599" w:right="1587"/>
              <w:jc w:val="center"/>
              <w:rPr>
                <w:sz w:val="22"/>
              </w:rPr>
            </w:pPr>
            <w:r>
              <w:rPr>
                <w:sz w:val="22"/>
              </w:rPr>
              <w:t>长期目标</w:t>
            </w:r>
          </w:p>
        </w:tc>
        <w:tc>
          <w:tcPr>
            <w:tcW w:w="3559" w:type="dxa"/>
          </w:tcPr>
          <w:p>
            <w:pPr>
              <w:pStyle w:val="18"/>
              <w:spacing w:before="144"/>
              <w:ind w:left="768" w:right="761"/>
              <w:jc w:val="center"/>
              <w:rPr>
                <w:sz w:val="22"/>
              </w:rPr>
            </w:pPr>
            <w:r>
              <w:rPr>
                <w:sz w:val="22"/>
              </w:rPr>
              <w:t>年度目标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14" w:hRule="atLeast"/>
        </w:trPr>
        <w:tc>
          <w:tcPr>
            <w:tcW w:w="845" w:type="dxa"/>
            <w:vMerge w:val="continue"/>
            <w:tcBorders>
              <w:top w:val="nil"/>
            </w:tcBorders>
          </w:tcPr>
          <w:p>
            <w:pPr>
              <w:rPr>
                <w:sz w:val="2"/>
                <w:szCs w:val="2"/>
              </w:rPr>
            </w:pPr>
          </w:p>
        </w:tc>
        <w:tc>
          <w:tcPr>
            <w:tcW w:w="4116" w:type="dxa"/>
            <w:gridSpan w:val="3"/>
          </w:tcPr>
          <w:p>
            <w:pPr>
              <w:pStyle w:val="18"/>
              <w:rPr>
                <w:sz w:val="22"/>
              </w:rPr>
            </w:pPr>
          </w:p>
          <w:p>
            <w:pPr>
              <w:pStyle w:val="18"/>
              <w:spacing w:before="12"/>
              <w:rPr>
                <w:sz w:val="21"/>
              </w:rPr>
            </w:pPr>
          </w:p>
          <w:p>
            <w:pPr>
              <w:pStyle w:val="18"/>
              <w:spacing w:line="266" w:lineRule="auto"/>
              <w:ind w:left="106" w:right="27"/>
              <w:rPr>
                <w:sz w:val="22"/>
              </w:rPr>
            </w:pPr>
            <w:r>
              <w:rPr>
                <w:sz w:val="22"/>
              </w:rPr>
              <w:t>保障派出所正常运行，加强巡防管控，维护社会稳定</w:t>
            </w:r>
          </w:p>
        </w:tc>
        <w:tc>
          <w:tcPr>
            <w:tcW w:w="3559" w:type="dxa"/>
          </w:tcPr>
          <w:p>
            <w:pPr>
              <w:pStyle w:val="18"/>
              <w:rPr>
                <w:sz w:val="22"/>
              </w:rPr>
            </w:pPr>
          </w:p>
          <w:p>
            <w:pPr>
              <w:pStyle w:val="18"/>
              <w:spacing w:before="12"/>
              <w:rPr>
                <w:sz w:val="21"/>
              </w:rPr>
            </w:pPr>
          </w:p>
          <w:p>
            <w:pPr>
              <w:pStyle w:val="18"/>
              <w:spacing w:line="266" w:lineRule="auto"/>
              <w:ind w:left="106" w:right="140"/>
              <w:rPr>
                <w:sz w:val="22"/>
              </w:rPr>
            </w:pPr>
            <w:r>
              <w:rPr>
                <w:sz w:val="22"/>
              </w:rPr>
              <w:t>完成派出所改造及智慧巡防系统建设项目</w:t>
            </w:r>
          </w:p>
        </w:tc>
      </w:tr>
    </w:tbl>
    <w:p>
      <w:pPr>
        <w:spacing w:after="0" w:line="266" w:lineRule="auto"/>
        <w:rPr>
          <w:sz w:val="22"/>
        </w:rPr>
        <w:sectPr>
          <w:pgSz w:w="11910" w:h="16840"/>
          <w:pgMar w:top="1440" w:right="1140" w:bottom="1000" w:left="1140" w:header="0" w:footer="817" w:gutter="0"/>
          <w:cols w:space="720" w:num="1"/>
        </w:sectPr>
      </w:pPr>
    </w:p>
    <w:tbl>
      <w:tblPr>
        <w:tblStyle w:val="14"/>
        <w:tblW w:w="8520" w:type="dxa"/>
        <w:tblInd w:w="5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5"/>
        <w:gridCol w:w="975"/>
        <w:gridCol w:w="978"/>
        <w:gridCol w:w="2163"/>
        <w:gridCol w:w="2322"/>
        <w:gridCol w:w="1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845" w:type="dxa"/>
            <w:vMerge w:val="restart"/>
          </w:tcPr>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spacing w:before="8"/>
              <w:rPr>
                <w:sz w:val="15"/>
              </w:rPr>
            </w:pPr>
          </w:p>
          <w:p>
            <w:pPr>
              <w:pStyle w:val="18"/>
              <w:spacing w:line="266" w:lineRule="auto"/>
              <w:ind w:left="202" w:right="188"/>
              <w:jc w:val="both"/>
              <w:rPr>
                <w:sz w:val="22"/>
              </w:rPr>
            </w:pPr>
            <w:r>
              <w:rPr>
                <w:sz w:val="22"/>
              </w:rPr>
              <w:t>年度绩效指标</w:t>
            </w:r>
          </w:p>
        </w:tc>
        <w:tc>
          <w:tcPr>
            <w:tcW w:w="975" w:type="dxa"/>
          </w:tcPr>
          <w:p>
            <w:pPr>
              <w:pStyle w:val="18"/>
              <w:spacing w:before="16"/>
              <w:ind w:left="267"/>
              <w:rPr>
                <w:sz w:val="22"/>
              </w:rPr>
            </w:pPr>
            <w:r>
              <w:rPr>
                <w:spacing w:val="-1"/>
                <w:sz w:val="22"/>
              </w:rPr>
              <w:t>一级</w:t>
            </w:r>
          </w:p>
          <w:p>
            <w:pPr>
              <w:pStyle w:val="18"/>
              <w:spacing w:before="30" w:line="276" w:lineRule="exact"/>
              <w:ind w:left="267"/>
              <w:rPr>
                <w:sz w:val="22"/>
              </w:rPr>
            </w:pPr>
            <w:r>
              <w:rPr>
                <w:spacing w:val="-1"/>
                <w:sz w:val="22"/>
              </w:rPr>
              <w:t>指标</w:t>
            </w:r>
          </w:p>
        </w:tc>
        <w:tc>
          <w:tcPr>
            <w:tcW w:w="978" w:type="dxa"/>
          </w:tcPr>
          <w:p>
            <w:pPr>
              <w:pStyle w:val="18"/>
              <w:spacing w:before="16"/>
              <w:ind w:left="269"/>
              <w:rPr>
                <w:sz w:val="22"/>
              </w:rPr>
            </w:pPr>
            <w:r>
              <w:rPr>
                <w:spacing w:val="-1"/>
                <w:sz w:val="22"/>
              </w:rPr>
              <w:t>二级</w:t>
            </w:r>
          </w:p>
          <w:p>
            <w:pPr>
              <w:pStyle w:val="18"/>
              <w:spacing w:before="30" w:line="276" w:lineRule="exact"/>
              <w:ind w:left="269"/>
              <w:rPr>
                <w:sz w:val="22"/>
              </w:rPr>
            </w:pPr>
            <w:r>
              <w:rPr>
                <w:spacing w:val="-1"/>
                <w:sz w:val="22"/>
              </w:rPr>
              <w:t>指标</w:t>
            </w:r>
          </w:p>
        </w:tc>
        <w:tc>
          <w:tcPr>
            <w:tcW w:w="2163" w:type="dxa"/>
          </w:tcPr>
          <w:p>
            <w:pPr>
              <w:pStyle w:val="18"/>
              <w:spacing w:before="172"/>
              <w:ind w:left="639"/>
              <w:rPr>
                <w:sz w:val="22"/>
              </w:rPr>
            </w:pPr>
            <w:r>
              <w:rPr>
                <w:sz w:val="22"/>
              </w:rPr>
              <w:t>三级指标</w:t>
            </w:r>
          </w:p>
        </w:tc>
        <w:tc>
          <w:tcPr>
            <w:tcW w:w="2322" w:type="dxa"/>
          </w:tcPr>
          <w:p>
            <w:pPr>
              <w:pStyle w:val="18"/>
              <w:spacing w:before="172"/>
              <w:ind w:left="720"/>
              <w:rPr>
                <w:sz w:val="22"/>
              </w:rPr>
            </w:pPr>
            <w:r>
              <w:rPr>
                <w:sz w:val="22"/>
              </w:rPr>
              <w:t>指标内容</w:t>
            </w:r>
          </w:p>
        </w:tc>
        <w:tc>
          <w:tcPr>
            <w:tcW w:w="1237" w:type="dxa"/>
          </w:tcPr>
          <w:p>
            <w:pPr>
              <w:pStyle w:val="18"/>
              <w:spacing w:before="172"/>
              <w:ind w:left="46" w:right="38"/>
              <w:jc w:val="center"/>
              <w:rPr>
                <w:sz w:val="22"/>
              </w:rPr>
            </w:pPr>
            <w:r>
              <w:rPr>
                <w:sz w:val="22"/>
              </w:rPr>
              <w:t>指标值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845" w:type="dxa"/>
            <w:vMerge w:val="continue"/>
            <w:tcBorders>
              <w:top w:val="nil"/>
            </w:tcBorders>
          </w:tcPr>
          <w:p>
            <w:pPr>
              <w:rPr>
                <w:sz w:val="2"/>
                <w:szCs w:val="2"/>
              </w:rPr>
            </w:pPr>
          </w:p>
        </w:tc>
        <w:tc>
          <w:tcPr>
            <w:tcW w:w="975" w:type="dxa"/>
            <w:vMerge w:val="restart"/>
          </w:tcPr>
          <w:p>
            <w:pPr>
              <w:pStyle w:val="18"/>
              <w:spacing w:before="12"/>
              <w:rPr>
                <w:sz w:val="25"/>
              </w:rPr>
            </w:pPr>
          </w:p>
          <w:p>
            <w:pPr>
              <w:pStyle w:val="18"/>
              <w:spacing w:line="266" w:lineRule="auto"/>
              <w:ind w:left="267" w:right="253"/>
              <w:rPr>
                <w:sz w:val="22"/>
              </w:rPr>
            </w:pPr>
            <w:r>
              <w:rPr>
                <w:sz w:val="22"/>
              </w:rPr>
              <w:t>产出指标</w:t>
            </w:r>
          </w:p>
        </w:tc>
        <w:tc>
          <w:tcPr>
            <w:tcW w:w="978" w:type="dxa"/>
            <w:vMerge w:val="restart"/>
          </w:tcPr>
          <w:p>
            <w:pPr>
              <w:pStyle w:val="18"/>
              <w:spacing w:before="12"/>
              <w:rPr>
                <w:sz w:val="25"/>
              </w:rPr>
            </w:pPr>
          </w:p>
          <w:p>
            <w:pPr>
              <w:pStyle w:val="18"/>
              <w:spacing w:line="266" w:lineRule="auto"/>
              <w:ind w:left="269" w:right="255"/>
              <w:rPr>
                <w:sz w:val="22"/>
              </w:rPr>
            </w:pPr>
            <w:r>
              <w:rPr>
                <w:sz w:val="22"/>
              </w:rPr>
              <w:t>数量指标</w:t>
            </w:r>
          </w:p>
        </w:tc>
        <w:tc>
          <w:tcPr>
            <w:tcW w:w="2163" w:type="dxa"/>
          </w:tcPr>
          <w:p>
            <w:pPr>
              <w:pStyle w:val="18"/>
              <w:spacing w:before="171"/>
              <w:ind w:left="107"/>
              <w:rPr>
                <w:sz w:val="22"/>
              </w:rPr>
            </w:pPr>
            <w:r>
              <w:rPr>
                <w:sz w:val="22"/>
              </w:rPr>
              <w:t>派出所改造</w:t>
            </w:r>
          </w:p>
        </w:tc>
        <w:tc>
          <w:tcPr>
            <w:tcW w:w="2322" w:type="dxa"/>
          </w:tcPr>
          <w:p>
            <w:pPr>
              <w:pStyle w:val="18"/>
              <w:spacing w:before="15"/>
              <w:ind w:left="106"/>
              <w:rPr>
                <w:sz w:val="22"/>
              </w:rPr>
            </w:pPr>
            <w:r>
              <w:rPr>
                <w:sz w:val="22"/>
              </w:rPr>
              <w:t>完成 3 所派出所改造</w:t>
            </w:r>
          </w:p>
          <w:p>
            <w:pPr>
              <w:pStyle w:val="18"/>
              <w:spacing w:before="30" w:line="276" w:lineRule="exact"/>
              <w:ind w:left="106"/>
              <w:rPr>
                <w:sz w:val="22"/>
              </w:rPr>
            </w:pPr>
            <w:r>
              <w:rPr>
                <w:sz w:val="22"/>
              </w:rPr>
              <w:t>工程</w:t>
            </w:r>
          </w:p>
        </w:tc>
        <w:tc>
          <w:tcPr>
            <w:tcW w:w="1237" w:type="dxa"/>
          </w:tcPr>
          <w:p>
            <w:pPr>
              <w:pStyle w:val="18"/>
              <w:spacing w:before="171"/>
              <w:ind w:left="46" w:right="38"/>
              <w:jc w:val="center"/>
              <w:rPr>
                <w:sz w:val="22"/>
              </w:rPr>
            </w:pPr>
            <w:r>
              <w:rPr>
                <w:sz w:val="22"/>
              </w:rPr>
              <w:t>3 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845" w:type="dxa"/>
            <w:vMerge w:val="continue"/>
            <w:tcBorders>
              <w:top w:val="nil"/>
            </w:tcBorders>
          </w:tcPr>
          <w:p>
            <w:pPr>
              <w:rPr>
                <w:sz w:val="2"/>
                <w:szCs w:val="2"/>
              </w:rPr>
            </w:pPr>
          </w:p>
        </w:tc>
        <w:tc>
          <w:tcPr>
            <w:tcW w:w="975" w:type="dxa"/>
            <w:vMerge w:val="continue"/>
            <w:tcBorders>
              <w:top w:val="nil"/>
            </w:tcBorders>
          </w:tcPr>
          <w:p>
            <w:pPr>
              <w:rPr>
                <w:sz w:val="2"/>
                <w:szCs w:val="2"/>
              </w:rPr>
            </w:pPr>
          </w:p>
        </w:tc>
        <w:tc>
          <w:tcPr>
            <w:tcW w:w="978" w:type="dxa"/>
            <w:vMerge w:val="continue"/>
            <w:tcBorders>
              <w:top w:val="nil"/>
            </w:tcBorders>
          </w:tcPr>
          <w:p>
            <w:pPr>
              <w:rPr>
                <w:sz w:val="2"/>
                <w:szCs w:val="2"/>
              </w:rPr>
            </w:pPr>
          </w:p>
        </w:tc>
        <w:tc>
          <w:tcPr>
            <w:tcW w:w="2163" w:type="dxa"/>
          </w:tcPr>
          <w:p>
            <w:pPr>
              <w:pStyle w:val="18"/>
              <w:spacing w:before="171"/>
              <w:ind w:left="107"/>
              <w:rPr>
                <w:sz w:val="22"/>
              </w:rPr>
            </w:pPr>
            <w:r>
              <w:rPr>
                <w:sz w:val="22"/>
              </w:rPr>
              <w:t>巡防系统建设</w:t>
            </w:r>
          </w:p>
        </w:tc>
        <w:tc>
          <w:tcPr>
            <w:tcW w:w="2322" w:type="dxa"/>
          </w:tcPr>
          <w:p>
            <w:pPr>
              <w:pStyle w:val="18"/>
              <w:spacing w:before="15"/>
              <w:ind w:left="106"/>
              <w:rPr>
                <w:sz w:val="22"/>
              </w:rPr>
            </w:pPr>
            <w:r>
              <w:rPr>
                <w:sz w:val="22"/>
              </w:rPr>
              <w:t>完成智慧巡防信息管</w:t>
            </w:r>
          </w:p>
          <w:p>
            <w:pPr>
              <w:pStyle w:val="18"/>
              <w:spacing w:before="30" w:line="277" w:lineRule="exact"/>
              <w:ind w:left="106"/>
              <w:rPr>
                <w:sz w:val="22"/>
              </w:rPr>
            </w:pPr>
            <w:r>
              <w:rPr>
                <w:sz w:val="22"/>
              </w:rPr>
              <w:t>控系统建设</w:t>
            </w:r>
          </w:p>
        </w:tc>
        <w:tc>
          <w:tcPr>
            <w:tcW w:w="1237" w:type="dxa"/>
          </w:tcPr>
          <w:p>
            <w:pPr>
              <w:pStyle w:val="18"/>
              <w:spacing w:before="171"/>
              <w:ind w:left="46" w:right="38"/>
              <w:jc w:val="center"/>
              <w:rPr>
                <w:sz w:val="22"/>
              </w:rPr>
            </w:pPr>
            <w:r>
              <w:rPr>
                <w:sz w:val="22"/>
              </w:rPr>
              <w:t>1 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845" w:type="dxa"/>
            <w:vMerge w:val="continue"/>
            <w:tcBorders>
              <w:top w:val="nil"/>
            </w:tcBorders>
          </w:tcPr>
          <w:p>
            <w:pPr>
              <w:rPr>
                <w:sz w:val="2"/>
                <w:szCs w:val="2"/>
              </w:rPr>
            </w:pPr>
          </w:p>
        </w:tc>
        <w:tc>
          <w:tcPr>
            <w:tcW w:w="975" w:type="dxa"/>
            <w:vMerge w:val="restart"/>
          </w:tcPr>
          <w:p>
            <w:pPr>
              <w:pStyle w:val="18"/>
              <w:rPr>
                <w:sz w:val="22"/>
              </w:rPr>
            </w:pPr>
          </w:p>
          <w:p>
            <w:pPr>
              <w:pStyle w:val="18"/>
              <w:spacing w:before="3"/>
              <w:rPr>
                <w:sz w:val="24"/>
              </w:rPr>
            </w:pPr>
          </w:p>
          <w:p>
            <w:pPr>
              <w:pStyle w:val="18"/>
              <w:spacing w:before="1" w:line="266" w:lineRule="auto"/>
              <w:ind w:left="267" w:right="253"/>
              <w:rPr>
                <w:sz w:val="22"/>
              </w:rPr>
            </w:pPr>
            <w:r>
              <w:rPr>
                <w:sz w:val="22"/>
              </w:rPr>
              <w:t>效益指标</w:t>
            </w:r>
          </w:p>
        </w:tc>
        <w:tc>
          <w:tcPr>
            <w:tcW w:w="978" w:type="dxa"/>
            <w:vMerge w:val="restart"/>
          </w:tcPr>
          <w:p>
            <w:pPr>
              <w:pStyle w:val="18"/>
              <w:rPr>
                <w:sz w:val="22"/>
              </w:rPr>
            </w:pPr>
          </w:p>
          <w:p>
            <w:pPr>
              <w:pStyle w:val="18"/>
              <w:spacing w:before="155" w:line="266" w:lineRule="auto"/>
              <w:ind w:left="269" w:right="255"/>
              <w:jc w:val="both"/>
              <w:rPr>
                <w:sz w:val="22"/>
              </w:rPr>
            </w:pPr>
            <w:r>
              <w:rPr>
                <w:sz w:val="22"/>
              </w:rPr>
              <w:t>社会效益指标</w:t>
            </w:r>
          </w:p>
        </w:tc>
        <w:tc>
          <w:tcPr>
            <w:tcW w:w="2163" w:type="dxa"/>
          </w:tcPr>
          <w:p>
            <w:pPr>
              <w:pStyle w:val="18"/>
              <w:spacing w:before="17"/>
              <w:ind w:left="107"/>
              <w:rPr>
                <w:sz w:val="22"/>
              </w:rPr>
            </w:pPr>
            <w:r>
              <w:rPr>
                <w:sz w:val="22"/>
              </w:rPr>
              <w:t>保障派出所正常运</w:t>
            </w:r>
          </w:p>
          <w:p>
            <w:pPr>
              <w:pStyle w:val="18"/>
              <w:spacing w:before="30" w:line="275" w:lineRule="exact"/>
              <w:ind w:left="107"/>
              <w:rPr>
                <w:sz w:val="22"/>
              </w:rPr>
            </w:pPr>
            <w:r>
              <w:rPr>
                <w:w w:val="100"/>
                <w:sz w:val="22"/>
              </w:rPr>
              <w:t>行</w:t>
            </w:r>
          </w:p>
        </w:tc>
        <w:tc>
          <w:tcPr>
            <w:tcW w:w="2322" w:type="dxa"/>
          </w:tcPr>
          <w:p>
            <w:pPr>
              <w:pStyle w:val="18"/>
              <w:spacing w:before="173"/>
              <w:ind w:left="106"/>
              <w:rPr>
                <w:sz w:val="22"/>
              </w:rPr>
            </w:pPr>
            <w:r>
              <w:rPr>
                <w:sz w:val="22"/>
              </w:rPr>
              <w:t>派出所改造升级</w:t>
            </w:r>
          </w:p>
        </w:tc>
        <w:tc>
          <w:tcPr>
            <w:tcW w:w="1237" w:type="dxa"/>
          </w:tcPr>
          <w:p>
            <w:pPr>
              <w:pStyle w:val="18"/>
              <w:spacing w:before="173"/>
              <w:ind w:left="49" w:right="38"/>
              <w:jc w:val="center"/>
              <w:rPr>
                <w:sz w:val="22"/>
              </w:rPr>
            </w:pPr>
            <w:r>
              <w:rPr>
                <w:sz w:val="22"/>
              </w:rPr>
              <w:t>维持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845" w:type="dxa"/>
            <w:vMerge w:val="continue"/>
            <w:tcBorders>
              <w:top w:val="nil"/>
            </w:tcBorders>
          </w:tcPr>
          <w:p>
            <w:pPr>
              <w:rPr>
                <w:sz w:val="2"/>
                <w:szCs w:val="2"/>
              </w:rPr>
            </w:pPr>
          </w:p>
        </w:tc>
        <w:tc>
          <w:tcPr>
            <w:tcW w:w="975" w:type="dxa"/>
            <w:vMerge w:val="continue"/>
            <w:tcBorders>
              <w:top w:val="nil"/>
            </w:tcBorders>
          </w:tcPr>
          <w:p>
            <w:pPr>
              <w:rPr>
                <w:sz w:val="2"/>
                <w:szCs w:val="2"/>
              </w:rPr>
            </w:pPr>
          </w:p>
        </w:tc>
        <w:tc>
          <w:tcPr>
            <w:tcW w:w="978" w:type="dxa"/>
            <w:vMerge w:val="continue"/>
            <w:tcBorders>
              <w:top w:val="nil"/>
            </w:tcBorders>
          </w:tcPr>
          <w:p>
            <w:pPr>
              <w:rPr>
                <w:sz w:val="2"/>
                <w:szCs w:val="2"/>
              </w:rPr>
            </w:pPr>
          </w:p>
        </w:tc>
        <w:tc>
          <w:tcPr>
            <w:tcW w:w="2163" w:type="dxa"/>
          </w:tcPr>
          <w:p>
            <w:pPr>
              <w:pStyle w:val="18"/>
              <w:spacing w:before="144"/>
              <w:ind w:left="107"/>
              <w:rPr>
                <w:sz w:val="22"/>
              </w:rPr>
            </w:pPr>
            <w:r>
              <w:rPr>
                <w:sz w:val="22"/>
              </w:rPr>
              <w:t>加强巡防信息管控</w:t>
            </w:r>
          </w:p>
        </w:tc>
        <w:tc>
          <w:tcPr>
            <w:tcW w:w="2322" w:type="dxa"/>
          </w:tcPr>
          <w:p>
            <w:pPr>
              <w:pStyle w:val="18"/>
              <w:spacing w:before="144"/>
              <w:ind w:left="106"/>
              <w:rPr>
                <w:sz w:val="22"/>
              </w:rPr>
            </w:pPr>
            <w:r>
              <w:rPr>
                <w:sz w:val="22"/>
              </w:rPr>
              <w:t>智慧巡防系统建设</w:t>
            </w:r>
          </w:p>
        </w:tc>
        <w:tc>
          <w:tcPr>
            <w:tcW w:w="1237" w:type="dxa"/>
          </w:tcPr>
          <w:p>
            <w:pPr>
              <w:pStyle w:val="18"/>
              <w:spacing w:before="144"/>
              <w:ind w:left="49" w:right="38"/>
              <w:jc w:val="center"/>
              <w:rPr>
                <w:sz w:val="22"/>
              </w:rPr>
            </w:pPr>
            <w:r>
              <w:rPr>
                <w:sz w:val="22"/>
              </w:rPr>
              <w:t>提升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845" w:type="dxa"/>
            <w:vMerge w:val="continue"/>
            <w:tcBorders>
              <w:top w:val="nil"/>
            </w:tcBorders>
          </w:tcPr>
          <w:p>
            <w:pPr>
              <w:rPr>
                <w:sz w:val="2"/>
                <w:szCs w:val="2"/>
              </w:rPr>
            </w:pPr>
          </w:p>
        </w:tc>
        <w:tc>
          <w:tcPr>
            <w:tcW w:w="975" w:type="dxa"/>
            <w:vMerge w:val="continue"/>
            <w:tcBorders>
              <w:top w:val="nil"/>
            </w:tcBorders>
          </w:tcPr>
          <w:p>
            <w:pPr>
              <w:rPr>
                <w:sz w:val="2"/>
                <w:szCs w:val="2"/>
              </w:rPr>
            </w:pPr>
          </w:p>
        </w:tc>
        <w:tc>
          <w:tcPr>
            <w:tcW w:w="978" w:type="dxa"/>
            <w:vMerge w:val="continue"/>
            <w:tcBorders>
              <w:top w:val="nil"/>
            </w:tcBorders>
          </w:tcPr>
          <w:p>
            <w:pPr>
              <w:rPr>
                <w:sz w:val="2"/>
                <w:szCs w:val="2"/>
              </w:rPr>
            </w:pPr>
          </w:p>
        </w:tc>
        <w:tc>
          <w:tcPr>
            <w:tcW w:w="2163" w:type="dxa"/>
          </w:tcPr>
          <w:p>
            <w:pPr>
              <w:pStyle w:val="18"/>
              <w:spacing w:before="143"/>
              <w:ind w:left="107"/>
              <w:rPr>
                <w:sz w:val="22"/>
              </w:rPr>
            </w:pPr>
            <w:r>
              <w:rPr>
                <w:sz w:val="22"/>
              </w:rPr>
              <w:t>社会稳定情况</w:t>
            </w:r>
          </w:p>
        </w:tc>
        <w:tc>
          <w:tcPr>
            <w:tcW w:w="2322" w:type="dxa"/>
          </w:tcPr>
          <w:p>
            <w:pPr>
              <w:pStyle w:val="18"/>
              <w:spacing w:before="143"/>
              <w:ind w:left="106"/>
              <w:rPr>
                <w:sz w:val="22"/>
              </w:rPr>
            </w:pPr>
            <w:r>
              <w:rPr>
                <w:sz w:val="22"/>
              </w:rPr>
              <w:t>促进社会稳定、和谐</w:t>
            </w:r>
          </w:p>
        </w:tc>
        <w:tc>
          <w:tcPr>
            <w:tcW w:w="1237" w:type="dxa"/>
          </w:tcPr>
          <w:p>
            <w:pPr>
              <w:pStyle w:val="18"/>
              <w:spacing w:before="143"/>
              <w:ind w:left="49" w:right="38"/>
              <w:jc w:val="center"/>
              <w:rPr>
                <w:sz w:val="22"/>
              </w:rPr>
            </w:pPr>
            <w:r>
              <w:rPr>
                <w:sz w:val="22"/>
              </w:rPr>
              <w:t>良好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60" w:hRule="atLeast"/>
        </w:trPr>
        <w:tc>
          <w:tcPr>
            <w:tcW w:w="845" w:type="dxa"/>
            <w:vMerge w:val="continue"/>
            <w:tcBorders>
              <w:top w:val="nil"/>
            </w:tcBorders>
          </w:tcPr>
          <w:p>
            <w:pPr>
              <w:rPr>
                <w:sz w:val="2"/>
                <w:szCs w:val="2"/>
              </w:rPr>
            </w:pPr>
          </w:p>
        </w:tc>
        <w:tc>
          <w:tcPr>
            <w:tcW w:w="975" w:type="dxa"/>
          </w:tcPr>
          <w:p>
            <w:pPr>
              <w:pStyle w:val="18"/>
              <w:rPr>
                <w:sz w:val="22"/>
              </w:rPr>
            </w:pPr>
          </w:p>
          <w:p>
            <w:pPr>
              <w:pStyle w:val="18"/>
              <w:spacing w:before="11"/>
              <w:rPr>
                <w:sz w:val="15"/>
              </w:rPr>
            </w:pPr>
          </w:p>
          <w:p>
            <w:pPr>
              <w:pStyle w:val="18"/>
              <w:spacing w:line="266" w:lineRule="auto"/>
              <w:ind w:left="267" w:right="145" w:hanging="111"/>
              <w:rPr>
                <w:sz w:val="22"/>
              </w:rPr>
            </w:pPr>
            <w:r>
              <w:rPr>
                <w:sz w:val="22"/>
              </w:rPr>
              <w:t>满意度指标</w:t>
            </w:r>
          </w:p>
        </w:tc>
        <w:tc>
          <w:tcPr>
            <w:tcW w:w="978" w:type="dxa"/>
          </w:tcPr>
          <w:p>
            <w:pPr>
              <w:pStyle w:val="18"/>
              <w:spacing w:before="17" w:line="266" w:lineRule="auto"/>
              <w:ind w:left="158" w:right="147"/>
              <w:jc w:val="both"/>
              <w:rPr>
                <w:sz w:val="22"/>
              </w:rPr>
            </w:pPr>
            <w:r>
              <w:rPr>
                <w:spacing w:val="-7"/>
                <w:sz w:val="22"/>
              </w:rPr>
              <w:t>社会公众或服务对象满意度</w:t>
            </w:r>
          </w:p>
          <w:p>
            <w:pPr>
              <w:pStyle w:val="18"/>
              <w:spacing w:line="271" w:lineRule="exact"/>
              <w:ind w:left="269"/>
              <w:rPr>
                <w:sz w:val="22"/>
              </w:rPr>
            </w:pPr>
            <w:r>
              <w:rPr>
                <w:spacing w:val="-1"/>
                <w:sz w:val="22"/>
              </w:rPr>
              <w:t>指标</w:t>
            </w:r>
          </w:p>
        </w:tc>
        <w:tc>
          <w:tcPr>
            <w:tcW w:w="2163" w:type="dxa"/>
          </w:tcPr>
          <w:p>
            <w:pPr>
              <w:pStyle w:val="18"/>
              <w:rPr>
                <w:sz w:val="22"/>
              </w:rPr>
            </w:pPr>
          </w:p>
          <w:p>
            <w:pPr>
              <w:pStyle w:val="18"/>
              <w:rPr>
                <w:sz w:val="28"/>
              </w:rPr>
            </w:pPr>
          </w:p>
          <w:p>
            <w:pPr>
              <w:pStyle w:val="18"/>
              <w:ind w:left="107"/>
              <w:rPr>
                <w:sz w:val="22"/>
              </w:rPr>
            </w:pPr>
            <w:r>
              <w:rPr>
                <w:sz w:val="22"/>
              </w:rPr>
              <w:t>人民群众满意度</w:t>
            </w:r>
          </w:p>
        </w:tc>
        <w:tc>
          <w:tcPr>
            <w:tcW w:w="2322" w:type="dxa"/>
          </w:tcPr>
          <w:p>
            <w:pPr>
              <w:pStyle w:val="18"/>
              <w:rPr>
                <w:sz w:val="22"/>
              </w:rPr>
            </w:pPr>
          </w:p>
          <w:p>
            <w:pPr>
              <w:pStyle w:val="18"/>
              <w:rPr>
                <w:sz w:val="28"/>
              </w:rPr>
            </w:pPr>
          </w:p>
          <w:p>
            <w:pPr>
              <w:pStyle w:val="18"/>
              <w:ind w:left="106"/>
              <w:rPr>
                <w:sz w:val="22"/>
              </w:rPr>
            </w:pPr>
            <w:r>
              <w:rPr>
                <w:sz w:val="22"/>
              </w:rPr>
              <w:t>人民群众满意度</w:t>
            </w:r>
          </w:p>
        </w:tc>
        <w:tc>
          <w:tcPr>
            <w:tcW w:w="1237" w:type="dxa"/>
          </w:tcPr>
          <w:p>
            <w:pPr>
              <w:pStyle w:val="18"/>
              <w:rPr>
                <w:sz w:val="22"/>
              </w:rPr>
            </w:pPr>
          </w:p>
          <w:p>
            <w:pPr>
              <w:pStyle w:val="18"/>
              <w:rPr>
                <w:sz w:val="28"/>
              </w:rPr>
            </w:pPr>
          </w:p>
          <w:p>
            <w:pPr>
              <w:pStyle w:val="18"/>
              <w:ind w:left="49" w:right="38"/>
              <w:jc w:val="center"/>
              <w:rPr>
                <w:sz w:val="22"/>
              </w:rPr>
            </w:pPr>
            <w:r>
              <w:rPr>
                <w:sz w:val="22"/>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77" w:hRule="atLeast"/>
        </w:trPr>
        <w:tc>
          <w:tcPr>
            <w:tcW w:w="845" w:type="dxa"/>
          </w:tcPr>
          <w:p>
            <w:pPr>
              <w:pStyle w:val="18"/>
              <w:spacing w:before="93" w:line="266" w:lineRule="auto"/>
              <w:ind w:left="202" w:right="188"/>
              <w:rPr>
                <w:sz w:val="22"/>
              </w:rPr>
            </w:pPr>
            <w:r>
              <w:rPr>
                <w:sz w:val="22"/>
              </w:rPr>
              <w:t>其他说明</w:t>
            </w:r>
          </w:p>
        </w:tc>
        <w:tc>
          <w:tcPr>
            <w:tcW w:w="7675" w:type="dxa"/>
            <w:gridSpan w:val="5"/>
          </w:tcPr>
          <w:p>
            <w:pPr>
              <w:pStyle w:val="18"/>
              <w:spacing w:before="6"/>
              <w:rPr>
                <w:sz w:val="19"/>
              </w:rPr>
            </w:pPr>
          </w:p>
          <w:p>
            <w:pPr>
              <w:pStyle w:val="18"/>
              <w:ind w:left="7"/>
              <w:jc w:val="center"/>
              <w:rPr>
                <w:sz w:val="22"/>
              </w:rPr>
            </w:pPr>
            <w:r>
              <w:rPr>
                <w:w w:val="100"/>
                <w:sz w:val="22"/>
              </w:rPr>
              <w:t>无</w:t>
            </w:r>
          </w:p>
        </w:tc>
      </w:tr>
    </w:tbl>
    <w:p>
      <w:pPr>
        <w:pStyle w:val="9"/>
        <w:spacing w:before="9"/>
        <w:rPr>
          <w:sz w:val="5"/>
        </w:rPr>
      </w:pPr>
    </w:p>
    <w:p>
      <w:pPr>
        <w:tabs>
          <w:tab w:val="left" w:pos="5188"/>
        </w:tabs>
        <w:spacing w:before="70"/>
        <w:ind w:left="660" w:right="0" w:firstLine="0"/>
        <w:jc w:val="left"/>
        <w:rPr>
          <w:sz w:val="22"/>
        </w:rPr>
      </w:pPr>
      <w:r>
        <w:rPr>
          <w:spacing w:val="-1"/>
          <w:w w:val="100"/>
          <w:sz w:val="22"/>
        </w:rPr>
        <w:t>填</w:t>
      </w:r>
      <w:r>
        <w:rPr>
          <w:spacing w:val="-3"/>
          <w:w w:val="100"/>
          <w:sz w:val="22"/>
        </w:rPr>
        <w:t>报</w:t>
      </w:r>
      <w:r>
        <w:rPr>
          <w:spacing w:val="-1"/>
          <w:w w:val="100"/>
          <w:sz w:val="22"/>
        </w:rPr>
        <w:t>人业</w:t>
      </w:r>
      <w:r>
        <w:rPr>
          <w:spacing w:val="-3"/>
          <w:w w:val="100"/>
          <w:sz w:val="22"/>
        </w:rPr>
        <w:t>务</w:t>
      </w:r>
      <w:r>
        <w:rPr>
          <w:spacing w:val="-1"/>
          <w:w w:val="100"/>
          <w:sz w:val="22"/>
        </w:rPr>
        <w:t>处室</w:t>
      </w:r>
      <w:r>
        <w:rPr>
          <w:spacing w:val="-94"/>
          <w:w w:val="100"/>
          <w:sz w:val="22"/>
        </w:rPr>
        <w:t>：</w:t>
      </w:r>
      <w:r>
        <w:rPr>
          <w:spacing w:val="-1"/>
          <w:w w:val="100"/>
          <w:sz w:val="22"/>
        </w:rPr>
        <w:t>高</w:t>
      </w:r>
      <w:r>
        <w:rPr>
          <w:spacing w:val="-3"/>
          <w:w w:val="100"/>
          <w:sz w:val="22"/>
        </w:rPr>
        <w:t>新</w:t>
      </w:r>
      <w:r>
        <w:rPr>
          <w:spacing w:val="-1"/>
          <w:w w:val="100"/>
          <w:sz w:val="22"/>
        </w:rPr>
        <w:t>区公</w:t>
      </w:r>
      <w:r>
        <w:rPr>
          <w:spacing w:val="-3"/>
          <w:w w:val="100"/>
          <w:sz w:val="22"/>
        </w:rPr>
        <w:t>安</w:t>
      </w:r>
      <w:r>
        <w:rPr>
          <w:spacing w:val="-1"/>
          <w:w w:val="100"/>
          <w:sz w:val="22"/>
        </w:rPr>
        <w:t>分局</w:t>
      </w:r>
      <w:r>
        <w:rPr>
          <w:spacing w:val="-3"/>
          <w:w w:val="100"/>
          <w:sz w:val="22"/>
        </w:rPr>
        <w:t>警</w:t>
      </w:r>
      <w:r>
        <w:rPr>
          <w:spacing w:val="-1"/>
          <w:w w:val="100"/>
          <w:sz w:val="22"/>
        </w:rPr>
        <w:t>务保</w:t>
      </w:r>
      <w:r>
        <w:rPr>
          <w:spacing w:val="-3"/>
          <w:w w:val="100"/>
          <w:sz w:val="22"/>
        </w:rPr>
        <w:t>障</w:t>
      </w:r>
      <w:r>
        <w:rPr>
          <w:w w:val="100"/>
          <w:sz w:val="22"/>
        </w:rPr>
        <w:t>室</w:t>
      </w:r>
      <w:r>
        <w:rPr>
          <w:sz w:val="22"/>
        </w:rPr>
        <w:tab/>
      </w:r>
      <w:r>
        <w:rPr>
          <w:spacing w:val="-1"/>
          <w:w w:val="100"/>
          <w:sz w:val="22"/>
        </w:rPr>
        <w:t>填</w:t>
      </w:r>
      <w:r>
        <w:rPr>
          <w:spacing w:val="-3"/>
          <w:w w:val="100"/>
          <w:sz w:val="22"/>
        </w:rPr>
        <w:t>报</w:t>
      </w:r>
      <w:r>
        <w:rPr>
          <w:spacing w:val="-1"/>
          <w:w w:val="100"/>
          <w:sz w:val="22"/>
        </w:rPr>
        <w:t>人姓</w:t>
      </w:r>
      <w:r>
        <w:rPr>
          <w:spacing w:val="-3"/>
          <w:w w:val="100"/>
          <w:sz w:val="22"/>
        </w:rPr>
        <w:t>名</w:t>
      </w:r>
      <w:r>
        <w:rPr>
          <w:spacing w:val="-92"/>
          <w:w w:val="100"/>
          <w:sz w:val="22"/>
        </w:rPr>
        <w:t>：</w:t>
      </w:r>
      <w:r>
        <w:rPr>
          <w:spacing w:val="-1"/>
          <w:w w:val="100"/>
          <w:sz w:val="22"/>
        </w:rPr>
        <w:t>杨</w:t>
      </w:r>
      <w:r>
        <w:rPr>
          <w:spacing w:val="-3"/>
          <w:w w:val="100"/>
          <w:sz w:val="22"/>
        </w:rPr>
        <w:t>钰</w:t>
      </w:r>
      <w:r>
        <w:rPr>
          <w:w w:val="100"/>
          <w:sz w:val="22"/>
        </w:rPr>
        <w:t>梅</w:t>
      </w:r>
      <w:r>
        <w:rPr>
          <w:sz w:val="22"/>
        </w:rPr>
        <w:t xml:space="preserve"> </w:t>
      </w:r>
      <w:r>
        <w:rPr>
          <w:spacing w:val="-1"/>
          <w:w w:val="100"/>
          <w:sz w:val="22"/>
        </w:rPr>
        <w:t>联</w:t>
      </w:r>
      <w:r>
        <w:rPr>
          <w:spacing w:val="-3"/>
          <w:w w:val="100"/>
          <w:sz w:val="22"/>
        </w:rPr>
        <w:t>系</w:t>
      </w:r>
      <w:r>
        <w:rPr>
          <w:spacing w:val="-1"/>
          <w:w w:val="100"/>
          <w:sz w:val="22"/>
        </w:rPr>
        <w:t>电</w:t>
      </w:r>
      <w:r>
        <w:rPr>
          <w:spacing w:val="-3"/>
          <w:w w:val="100"/>
          <w:sz w:val="22"/>
        </w:rPr>
        <w:t>话</w:t>
      </w:r>
      <w:r>
        <w:rPr>
          <w:spacing w:val="-92"/>
          <w:w w:val="100"/>
          <w:sz w:val="22"/>
        </w:rPr>
        <w:t>：</w:t>
      </w:r>
      <w:r>
        <w:rPr>
          <w:spacing w:val="-1"/>
          <w:w w:val="100"/>
          <w:sz w:val="22"/>
        </w:rPr>
        <w:t>213</w:t>
      </w:r>
      <w:r>
        <w:rPr>
          <w:spacing w:val="-3"/>
          <w:w w:val="100"/>
          <w:sz w:val="22"/>
        </w:rPr>
        <w:t>9</w:t>
      </w:r>
      <w:r>
        <w:rPr>
          <w:spacing w:val="-1"/>
          <w:w w:val="100"/>
          <w:sz w:val="22"/>
        </w:rPr>
        <w:t>52</w:t>
      </w:r>
      <w:r>
        <w:rPr>
          <w:w w:val="100"/>
          <w:sz w:val="22"/>
        </w:rPr>
        <w:t>9</w:t>
      </w:r>
    </w:p>
    <w:p>
      <w:pPr>
        <w:spacing w:after="0"/>
        <w:jc w:val="left"/>
        <w:rPr>
          <w:sz w:val="22"/>
        </w:rPr>
        <w:sectPr>
          <w:pgSz w:w="11910" w:h="16840"/>
          <w:pgMar w:top="1420" w:right="1140" w:bottom="1000" w:left="1140" w:header="0" w:footer="817" w:gutter="0"/>
          <w:cols w:space="720" w:num="1"/>
        </w:sectPr>
      </w:pPr>
    </w:p>
    <w:p>
      <w:pPr>
        <w:pStyle w:val="3"/>
      </w:pPr>
      <w:r>
        <w:t>项目支出绩效目标申报表</w:t>
      </w:r>
    </w:p>
    <w:p>
      <w:pPr>
        <w:spacing w:before="174"/>
        <w:ind w:left="1663" w:right="1663" w:firstLine="0"/>
        <w:jc w:val="center"/>
        <w:rPr>
          <w:sz w:val="22"/>
        </w:rPr>
      </w:pPr>
      <w:r>
        <w:rPr>
          <w:sz w:val="22"/>
        </w:rPr>
        <w:t>（2021 年度）</w:t>
      </w:r>
    </w:p>
    <w:p>
      <w:pPr>
        <w:pStyle w:val="9"/>
        <w:spacing w:before="3"/>
        <w:rPr>
          <w:sz w:val="22"/>
        </w:rPr>
      </w:pPr>
    </w:p>
    <w:p>
      <w:pPr>
        <w:spacing w:before="0"/>
        <w:ind w:left="660" w:right="0" w:firstLine="0"/>
        <w:jc w:val="left"/>
        <w:rPr>
          <w:sz w:val="22"/>
        </w:rPr>
      </w:pPr>
      <w:r>
        <w:rPr>
          <w:sz w:val="22"/>
        </w:rPr>
        <w:t>申报单位：淄博高新区公安分局</w:t>
      </w:r>
    </w:p>
    <w:p>
      <w:pPr>
        <w:pStyle w:val="9"/>
        <w:spacing w:before="1"/>
        <w:rPr>
          <w:sz w:val="11"/>
        </w:rPr>
      </w:pPr>
    </w:p>
    <w:tbl>
      <w:tblPr>
        <w:tblStyle w:val="14"/>
        <w:tblW w:w="8520" w:type="dxa"/>
        <w:tblInd w:w="5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5"/>
        <w:gridCol w:w="680"/>
        <w:gridCol w:w="1779"/>
        <w:gridCol w:w="1623"/>
        <w:gridCol w:w="35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1525" w:type="dxa"/>
            <w:gridSpan w:val="2"/>
          </w:tcPr>
          <w:p>
            <w:pPr>
              <w:pStyle w:val="18"/>
              <w:spacing w:before="173"/>
              <w:ind w:left="322"/>
              <w:rPr>
                <w:sz w:val="22"/>
              </w:rPr>
            </w:pPr>
            <w:r>
              <w:rPr>
                <w:sz w:val="22"/>
              </w:rPr>
              <w:t>项目名称</w:t>
            </w:r>
          </w:p>
        </w:tc>
        <w:tc>
          <w:tcPr>
            <w:tcW w:w="6995" w:type="dxa"/>
            <w:gridSpan w:val="3"/>
          </w:tcPr>
          <w:p>
            <w:pPr>
              <w:pStyle w:val="18"/>
              <w:spacing w:before="17"/>
              <w:ind w:left="108"/>
              <w:rPr>
                <w:sz w:val="22"/>
              </w:rPr>
            </w:pPr>
            <w:r>
              <w:rPr>
                <w:sz w:val="22"/>
              </w:rPr>
              <w:t>电子数据分析实验室、血样常规库、资金查控平台、临时身份证收发机</w:t>
            </w:r>
          </w:p>
          <w:p>
            <w:pPr>
              <w:pStyle w:val="18"/>
              <w:spacing w:before="30" w:line="275" w:lineRule="exact"/>
              <w:ind w:left="108"/>
              <w:rPr>
                <w:sz w:val="22"/>
              </w:rPr>
            </w:pPr>
            <w:r>
              <w:rPr>
                <w:sz w:val="22"/>
              </w:rPr>
              <w:t>项目建设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1525" w:type="dxa"/>
            <w:gridSpan w:val="2"/>
          </w:tcPr>
          <w:p>
            <w:pPr>
              <w:pStyle w:val="18"/>
              <w:spacing w:before="173"/>
              <w:ind w:left="322"/>
              <w:rPr>
                <w:sz w:val="22"/>
              </w:rPr>
            </w:pPr>
            <w:r>
              <w:rPr>
                <w:sz w:val="22"/>
              </w:rPr>
              <w:t>主管部门</w:t>
            </w:r>
          </w:p>
        </w:tc>
        <w:tc>
          <w:tcPr>
            <w:tcW w:w="1779" w:type="dxa"/>
          </w:tcPr>
          <w:p>
            <w:pPr>
              <w:pStyle w:val="18"/>
              <w:spacing w:before="17"/>
              <w:ind w:left="98" w:right="91"/>
              <w:jc w:val="center"/>
              <w:rPr>
                <w:sz w:val="22"/>
              </w:rPr>
            </w:pPr>
            <w:r>
              <w:rPr>
                <w:sz w:val="22"/>
              </w:rPr>
              <w:t>淄博高新区公安</w:t>
            </w:r>
          </w:p>
          <w:p>
            <w:pPr>
              <w:pStyle w:val="18"/>
              <w:spacing w:before="30" w:line="275" w:lineRule="exact"/>
              <w:ind w:left="98" w:right="86"/>
              <w:jc w:val="center"/>
              <w:rPr>
                <w:sz w:val="22"/>
              </w:rPr>
            </w:pPr>
            <w:r>
              <w:rPr>
                <w:sz w:val="22"/>
              </w:rPr>
              <w:t>分局</w:t>
            </w:r>
          </w:p>
        </w:tc>
        <w:tc>
          <w:tcPr>
            <w:tcW w:w="1623" w:type="dxa"/>
          </w:tcPr>
          <w:p>
            <w:pPr>
              <w:pStyle w:val="18"/>
              <w:spacing w:before="173"/>
              <w:ind w:left="130" w:right="122"/>
              <w:jc w:val="center"/>
              <w:rPr>
                <w:sz w:val="22"/>
              </w:rPr>
            </w:pPr>
            <w:r>
              <w:rPr>
                <w:sz w:val="22"/>
              </w:rPr>
              <w:t>预算执行单位</w:t>
            </w:r>
          </w:p>
        </w:tc>
        <w:tc>
          <w:tcPr>
            <w:tcW w:w="3593" w:type="dxa"/>
          </w:tcPr>
          <w:p>
            <w:pPr>
              <w:pStyle w:val="18"/>
              <w:spacing w:before="173"/>
              <w:ind w:left="785" w:right="778"/>
              <w:jc w:val="center"/>
              <w:rPr>
                <w:sz w:val="22"/>
              </w:rPr>
            </w:pPr>
            <w:r>
              <w:rPr>
                <w:sz w:val="22"/>
              </w:rPr>
              <w:t>淄博高新区公安分局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525" w:type="dxa"/>
            <w:gridSpan w:val="2"/>
          </w:tcPr>
          <w:p>
            <w:pPr>
              <w:pStyle w:val="18"/>
              <w:spacing w:before="143"/>
              <w:ind w:left="212"/>
              <w:rPr>
                <w:sz w:val="22"/>
              </w:rPr>
            </w:pPr>
            <w:r>
              <w:rPr>
                <w:sz w:val="22"/>
              </w:rPr>
              <w:t>项目负责人</w:t>
            </w:r>
          </w:p>
        </w:tc>
        <w:tc>
          <w:tcPr>
            <w:tcW w:w="1779" w:type="dxa"/>
          </w:tcPr>
          <w:p>
            <w:pPr>
              <w:pStyle w:val="18"/>
              <w:spacing w:before="143"/>
              <w:ind w:left="98" w:right="89"/>
              <w:jc w:val="center"/>
              <w:rPr>
                <w:sz w:val="22"/>
              </w:rPr>
            </w:pPr>
            <w:r>
              <w:rPr>
                <w:sz w:val="22"/>
              </w:rPr>
              <w:t>杨钰梅</w:t>
            </w:r>
          </w:p>
        </w:tc>
        <w:tc>
          <w:tcPr>
            <w:tcW w:w="1623" w:type="dxa"/>
          </w:tcPr>
          <w:p>
            <w:pPr>
              <w:pStyle w:val="18"/>
              <w:spacing w:before="143"/>
              <w:ind w:left="130" w:right="119"/>
              <w:jc w:val="center"/>
              <w:rPr>
                <w:sz w:val="22"/>
              </w:rPr>
            </w:pPr>
            <w:r>
              <w:rPr>
                <w:sz w:val="22"/>
              </w:rPr>
              <w:t>联系电话</w:t>
            </w:r>
          </w:p>
        </w:tc>
        <w:tc>
          <w:tcPr>
            <w:tcW w:w="3593" w:type="dxa"/>
          </w:tcPr>
          <w:p>
            <w:pPr>
              <w:pStyle w:val="18"/>
              <w:spacing w:before="143"/>
              <w:ind w:left="785" w:right="778"/>
              <w:jc w:val="center"/>
              <w:rPr>
                <w:sz w:val="22"/>
              </w:rPr>
            </w:pPr>
            <w:r>
              <w:rPr>
                <w:sz w:val="22"/>
              </w:rPr>
              <w:t>2139529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1525" w:type="dxa"/>
            <w:gridSpan w:val="2"/>
          </w:tcPr>
          <w:p>
            <w:pPr>
              <w:pStyle w:val="18"/>
              <w:spacing w:before="171"/>
              <w:ind w:left="322"/>
              <w:rPr>
                <w:sz w:val="22"/>
              </w:rPr>
            </w:pPr>
            <w:r>
              <w:rPr>
                <w:sz w:val="22"/>
              </w:rPr>
              <w:t>项目类型</w:t>
            </w:r>
          </w:p>
        </w:tc>
        <w:tc>
          <w:tcPr>
            <w:tcW w:w="6995" w:type="dxa"/>
            <w:gridSpan w:val="3"/>
          </w:tcPr>
          <w:p>
            <w:pPr>
              <w:pStyle w:val="18"/>
              <w:tabs>
                <w:tab w:val="left" w:pos="3736"/>
              </w:tabs>
              <w:spacing w:before="15"/>
              <w:ind w:left="1317"/>
              <w:rPr>
                <w:sz w:val="22"/>
              </w:rPr>
            </w:pPr>
            <w:r>
              <w:rPr>
                <w:sz w:val="22"/>
              </w:rPr>
              <w:t>□上</w:t>
            </w:r>
            <w:r>
              <w:rPr>
                <w:spacing w:val="-3"/>
                <w:sz w:val="22"/>
              </w:rPr>
              <w:t>年</w:t>
            </w:r>
            <w:r>
              <w:rPr>
                <w:sz w:val="22"/>
              </w:rPr>
              <w:t>原有</w:t>
            </w:r>
            <w:r>
              <w:rPr>
                <w:spacing w:val="-3"/>
                <w:sz w:val="22"/>
              </w:rPr>
              <w:t>项</w:t>
            </w:r>
            <w:r>
              <w:rPr>
                <w:sz w:val="22"/>
              </w:rPr>
              <w:t>目</w:t>
            </w:r>
            <w:r>
              <w:rPr>
                <w:sz w:val="22"/>
              </w:rPr>
              <w:tab/>
            </w:r>
            <w:r>
              <w:rPr>
                <w:sz w:val="22"/>
              </w:rPr>
              <w:t>□新</w:t>
            </w:r>
            <w:r>
              <w:rPr>
                <w:spacing w:val="-3"/>
                <w:sz w:val="22"/>
              </w:rPr>
              <w:t>增</w:t>
            </w:r>
            <w:r>
              <w:rPr>
                <w:sz w:val="22"/>
              </w:rPr>
              <w:t>固定</w:t>
            </w:r>
            <w:r>
              <w:rPr>
                <w:spacing w:val="-3"/>
                <w:sz w:val="22"/>
              </w:rPr>
              <w:t>项</w:t>
            </w:r>
            <w:r>
              <w:rPr>
                <w:sz w:val="22"/>
              </w:rPr>
              <w:t>目</w:t>
            </w:r>
          </w:p>
          <w:p>
            <w:pPr>
              <w:pStyle w:val="18"/>
              <w:tabs>
                <w:tab w:val="left" w:pos="3712"/>
              </w:tabs>
              <w:spacing w:before="30" w:line="277" w:lineRule="exact"/>
              <w:ind w:left="1317"/>
              <w:rPr>
                <w:sz w:val="22"/>
              </w:rPr>
            </w:pPr>
            <w:r>
              <w:rPr>
                <w:rFonts w:ascii="Wingdings" w:hAnsi="Wingdings" w:eastAsia="Wingdings"/>
                <w:sz w:val="22"/>
              </w:rPr>
              <w:t></w:t>
            </w:r>
            <w:r>
              <w:rPr>
                <w:sz w:val="22"/>
              </w:rPr>
              <w:t>新</w:t>
            </w:r>
            <w:r>
              <w:rPr>
                <w:spacing w:val="-3"/>
                <w:sz w:val="22"/>
              </w:rPr>
              <w:t>增</w:t>
            </w:r>
            <w:r>
              <w:rPr>
                <w:sz w:val="22"/>
              </w:rPr>
              <w:t>一次</w:t>
            </w:r>
            <w:r>
              <w:rPr>
                <w:spacing w:val="-3"/>
                <w:sz w:val="22"/>
              </w:rPr>
              <w:t>性</w:t>
            </w:r>
            <w:r>
              <w:rPr>
                <w:sz w:val="22"/>
              </w:rPr>
              <w:t>项目</w:t>
            </w:r>
            <w:r>
              <w:rPr>
                <w:sz w:val="22"/>
              </w:rPr>
              <w:tab/>
            </w:r>
            <w:r>
              <w:rPr>
                <w:sz w:val="22"/>
              </w:rPr>
              <w:t>□其</w:t>
            </w:r>
            <w:r>
              <w:rPr>
                <w:spacing w:val="-3"/>
                <w:sz w:val="22"/>
              </w:rPr>
              <w:t>他</w:t>
            </w:r>
            <w:r>
              <w:rPr>
                <w:sz w:val="22"/>
              </w:rPr>
              <w:t>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525" w:type="dxa"/>
            <w:gridSpan w:val="2"/>
          </w:tcPr>
          <w:p>
            <w:pPr>
              <w:pStyle w:val="18"/>
              <w:spacing w:before="142"/>
              <w:ind w:left="322"/>
              <w:rPr>
                <w:sz w:val="22"/>
              </w:rPr>
            </w:pPr>
            <w:r>
              <w:rPr>
                <w:sz w:val="22"/>
              </w:rPr>
              <w:t>项目期限</w:t>
            </w:r>
          </w:p>
        </w:tc>
        <w:tc>
          <w:tcPr>
            <w:tcW w:w="6995" w:type="dxa"/>
            <w:gridSpan w:val="3"/>
          </w:tcPr>
          <w:p>
            <w:pPr>
              <w:pStyle w:val="18"/>
              <w:spacing w:before="142"/>
              <w:ind w:left="1938" w:right="1817"/>
              <w:jc w:val="center"/>
              <w:rPr>
                <w:sz w:val="22"/>
              </w:rPr>
            </w:pPr>
            <w:r>
              <w:rPr>
                <w:sz w:val="22"/>
              </w:rPr>
              <w:t>2021 年 1 月至 2021 年 12 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525" w:type="dxa"/>
            <w:gridSpan w:val="2"/>
            <w:vMerge w:val="restart"/>
          </w:tcPr>
          <w:p>
            <w:pPr>
              <w:pStyle w:val="18"/>
              <w:spacing w:before="10"/>
              <w:rPr>
                <w:sz w:val="31"/>
              </w:rPr>
            </w:pPr>
          </w:p>
          <w:p>
            <w:pPr>
              <w:pStyle w:val="18"/>
              <w:spacing w:line="266" w:lineRule="auto"/>
              <w:ind w:left="541" w:right="309" w:hanging="219"/>
              <w:rPr>
                <w:sz w:val="22"/>
              </w:rPr>
            </w:pPr>
            <w:r>
              <w:rPr>
                <w:sz w:val="22"/>
              </w:rPr>
              <w:t>项目资金申请</w:t>
            </w:r>
          </w:p>
          <w:p>
            <w:pPr>
              <w:pStyle w:val="18"/>
              <w:spacing w:line="280" w:lineRule="exact"/>
              <w:ind w:left="322"/>
              <w:rPr>
                <w:sz w:val="22"/>
              </w:rPr>
            </w:pPr>
            <w:r>
              <w:rPr>
                <w:sz w:val="22"/>
              </w:rPr>
              <w:t>（万元）</w:t>
            </w:r>
          </w:p>
        </w:tc>
        <w:tc>
          <w:tcPr>
            <w:tcW w:w="1779" w:type="dxa"/>
          </w:tcPr>
          <w:p>
            <w:pPr>
              <w:pStyle w:val="18"/>
              <w:spacing w:before="143"/>
              <w:ind w:left="98" w:right="89"/>
              <w:jc w:val="center"/>
              <w:rPr>
                <w:sz w:val="22"/>
              </w:rPr>
            </w:pPr>
            <w:r>
              <w:rPr>
                <w:sz w:val="22"/>
              </w:rPr>
              <w:t>资金总额：</w:t>
            </w:r>
          </w:p>
        </w:tc>
        <w:tc>
          <w:tcPr>
            <w:tcW w:w="5216" w:type="dxa"/>
            <w:gridSpan w:val="2"/>
          </w:tcPr>
          <w:p>
            <w:pPr>
              <w:pStyle w:val="18"/>
              <w:spacing w:before="143"/>
              <w:ind w:left="2219" w:right="2209"/>
              <w:jc w:val="center"/>
              <w:rPr>
                <w:sz w:val="22"/>
              </w:rPr>
            </w:pPr>
            <w:r>
              <w:rPr>
                <w:sz w:val="22"/>
              </w:rPr>
              <w:t>532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525" w:type="dxa"/>
            <w:gridSpan w:val="2"/>
            <w:vMerge w:val="continue"/>
            <w:tcBorders>
              <w:top w:val="nil"/>
            </w:tcBorders>
          </w:tcPr>
          <w:p>
            <w:pPr>
              <w:rPr>
                <w:sz w:val="2"/>
                <w:szCs w:val="2"/>
              </w:rPr>
            </w:pPr>
          </w:p>
        </w:tc>
        <w:tc>
          <w:tcPr>
            <w:tcW w:w="1779" w:type="dxa"/>
          </w:tcPr>
          <w:p>
            <w:pPr>
              <w:pStyle w:val="18"/>
              <w:spacing w:before="142"/>
              <w:ind w:left="98" w:right="89"/>
              <w:jc w:val="center"/>
              <w:rPr>
                <w:sz w:val="22"/>
              </w:rPr>
            </w:pPr>
            <w:r>
              <w:rPr>
                <w:sz w:val="22"/>
              </w:rPr>
              <w:t>财政拨款：</w:t>
            </w:r>
          </w:p>
        </w:tc>
        <w:tc>
          <w:tcPr>
            <w:tcW w:w="5216" w:type="dxa"/>
            <w:gridSpan w:val="2"/>
          </w:tcPr>
          <w:p>
            <w:pPr>
              <w:pStyle w:val="18"/>
              <w:spacing w:before="142"/>
              <w:ind w:left="2219" w:right="2209"/>
              <w:jc w:val="center"/>
              <w:rPr>
                <w:sz w:val="22"/>
              </w:rPr>
            </w:pPr>
            <w:r>
              <w:rPr>
                <w:sz w:val="22"/>
              </w:rPr>
              <w:t>532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525" w:type="dxa"/>
            <w:gridSpan w:val="2"/>
            <w:vMerge w:val="continue"/>
            <w:tcBorders>
              <w:top w:val="nil"/>
            </w:tcBorders>
          </w:tcPr>
          <w:p>
            <w:pPr>
              <w:rPr>
                <w:sz w:val="2"/>
                <w:szCs w:val="2"/>
              </w:rPr>
            </w:pPr>
          </w:p>
        </w:tc>
        <w:tc>
          <w:tcPr>
            <w:tcW w:w="1779" w:type="dxa"/>
          </w:tcPr>
          <w:p>
            <w:pPr>
              <w:pStyle w:val="18"/>
              <w:spacing w:before="144"/>
              <w:ind w:left="98" w:right="89"/>
              <w:jc w:val="center"/>
              <w:rPr>
                <w:sz w:val="22"/>
              </w:rPr>
            </w:pPr>
            <w:r>
              <w:rPr>
                <w:sz w:val="22"/>
              </w:rPr>
              <w:t>其他：</w:t>
            </w:r>
          </w:p>
        </w:tc>
        <w:tc>
          <w:tcPr>
            <w:tcW w:w="5216" w:type="dxa"/>
            <w:gridSpan w:val="2"/>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53" w:hRule="atLeast"/>
        </w:trPr>
        <w:tc>
          <w:tcPr>
            <w:tcW w:w="845" w:type="dxa"/>
          </w:tcPr>
          <w:p>
            <w:pPr>
              <w:pStyle w:val="18"/>
              <w:rPr>
                <w:sz w:val="22"/>
              </w:rPr>
            </w:pPr>
          </w:p>
          <w:p>
            <w:pPr>
              <w:pStyle w:val="18"/>
              <w:spacing w:before="1"/>
              <w:rPr>
                <w:sz w:val="31"/>
              </w:rPr>
            </w:pPr>
          </w:p>
          <w:p>
            <w:pPr>
              <w:pStyle w:val="18"/>
              <w:spacing w:line="266" w:lineRule="auto"/>
              <w:ind w:left="202" w:right="188"/>
              <w:rPr>
                <w:sz w:val="22"/>
              </w:rPr>
            </w:pPr>
            <w:r>
              <w:rPr>
                <w:sz w:val="22"/>
              </w:rPr>
              <w:t>项目简介</w:t>
            </w:r>
          </w:p>
        </w:tc>
        <w:tc>
          <w:tcPr>
            <w:tcW w:w="7675" w:type="dxa"/>
            <w:gridSpan w:val="4"/>
          </w:tcPr>
          <w:p>
            <w:pPr>
              <w:pStyle w:val="18"/>
              <w:rPr>
                <w:sz w:val="22"/>
              </w:rPr>
            </w:pPr>
          </w:p>
          <w:p>
            <w:pPr>
              <w:pStyle w:val="18"/>
              <w:spacing w:before="12"/>
              <w:rPr>
                <w:sz w:val="18"/>
              </w:rPr>
            </w:pPr>
          </w:p>
          <w:p>
            <w:pPr>
              <w:pStyle w:val="18"/>
              <w:spacing w:line="266" w:lineRule="auto"/>
              <w:ind w:left="106" w:right="75"/>
              <w:jc w:val="both"/>
              <w:rPr>
                <w:sz w:val="22"/>
              </w:rPr>
            </w:pPr>
            <w:r>
              <w:rPr>
                <w:sz w:val="22"/>
              </w:rPr>
              <w:t>网安部电子数据勘察取证分析实验室建设，高新区公安分局血样常规库建设， 资金查控工具箱和资金查控工作台建设，临时身份证件自助受理发放一体机、临时身份证明自助打印机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68" w:hRule="atLeast"/>
        </w:trPr>
        <w:tc>
          <w:tcPr>
            <w:tcW w:w="845" w:type="dxa"/>
          </w:tcPr>
          <w:p>
            <w:pPr>
              <w:pStyle w:val="18"/>
              <w:rPr>
                <w:sz w:val="22"/>
              </w:rPr>
            </w:pPr>
          </w:p>
          <w:p>
            <w:pPr>
              <w:pStyle w:val="18"/>
              <w:spacing w:before="5"/>
              <w:rPr>
                <w:sz w:val="19"/>
              </w:rPr>
            </w:pPr>
          </w:p>
          <w:p>
            <w:pPr>
              <w:pStyle w:val="18"/>
              <w:spacing w:line="266" w:lineRule="auto"/>
              <w:ind w:left="202" w:right="188"/>
              <w:jc w:val="both"/>
              <w:rPr>
                <w:sz w:val="22"/>
              </w:rPr>
            </w:pPr>
            <w:r>
              <w:rPr>
                <w:sz w:val="22"/>
              </w:rPr>
              <w:t>项目立项情况</w:t>
            </w:r>
          </w:p>
        </w:tc>
        <w:tc>
          <w:tcPr>
            <w:tcW w:w="7675" w:type="dxa"/>
            <w:gridSpan w:val="4"/>
          </w:tcPr>
          <w:p>
            <w:pPr>
              <w:pStyle w:val="18"/>
              <w:rPr>
                <w:sz w:val="22"/>
              </w:rPr>
            </w:pPr>
          </w:p>
          <w:p>
            <w:pPr>
              <w:pStyle w:val="18"/>
              <w:spacing w:before="7"/>
              <w:rPr>
                <w:sz w:val="31"/>
              </w:rPr>
            </w:pPr>
          </w:p>
          <w:p>
            <w:pPr>
              <w:pStyle w:val="18"/>
              <w:spacing w:before="1" w:line="266" w:lineRule="auto"/>
              <w:ind w:left="106" w:right="75"/>
              <w:rPr>
                <w:sz w:val="22"/>
              </w:rPr>
            </w:pPr>
            <w:r>
              <w:rPr>
                <w:spacing w:val="-3"/>
                <w:sz w:val="22"/>
              </w:rPr>
              <w:t>依据鲁公发〔</w:t>
            </w:r>
            <w:r>
              <w:rPr>
                <w:sz w:val="22"/>
              </w:rPr>
              <w:t>2020</w:t>
            </w:r>
            <w:r>
              <w:rPr>
                <w:spacing w:val="-3"/>
                <w:sz w:val="22"/>
              </w:rPr>
              <w:t>〕</w:t>
            </w:r>
            <w:r>
              <w:rPr>
                <w:sz w:val="22"/>
              </w:rPr>
              <w:t>122</w:t>
            </w:r>
            <w:r>
              <w:rPr>
                <w:spacing w:val="-9"/>
                <w:sz w:val="22"/>
              </w:rPr>
              <w:t xml:space="preserve"> 号文件、淄公发〔</w:t>
            </w:r>
            <w:r>
              <w:rPr>
                <w:sz w:val="22"/>
              </w:rPr>
              <w:t>2020</w:t>
            </w:r>
            <w:r>
              <w:rPr>
                <w:spacing w:val="-3"/>
                <w:sz w:val="22"/>
              </w:rPr>
              <w:t>〕</w:t>
            </w:r>
            <w:r>
              <w:rPr>
                <w:sz w:val="22"/>
              </w:rPr>
              <w:t>54</w:t>
            </w:r>
            <w:r>
              <w:rPr>
                <w:spacing w:val="-9"/>
                <w:sz w:val="22"/>
              </w:rPr>
              <w:t xml:space="preserve"> 号文件；鲁公经〔</w:t>
            </w:r>
            <w:r>
              <w:rPr>
                <w:sz w:val="22"/>
              </w:rPr>
              <w:t>2018〕731</w:t>
            </w:r>
            <w:r>
              <w:rPr>
                <w:spacing w:val="-10"/>
                <w:sz w:val="22"/>
              </w:rPr>
              <w:t xml:space="preserve"> 号、鲁公经〔</w:t>
            </w:r>
            <w:r>
              <w:rPr>
                <w:sz w:val="22"/>
              </w:rPr>
              <w:t>2017〕662</w:t>
            </w:r>
            <w:r>
              <w:rPr>
                <w:spacing w:val="-13"/>
                <w:sz w:val="22"/>
              </w:rPr>
              <w:t xml:space="preserve"> 号文件。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45" w:hRule="atLeast"/>
        </w:trPr>
        <w:tc>
          <w:tcPr>
            <w:tcW w:w="845" w:type="dxa"/>
          </w:tcPr>
          <w:p>
            <w:pPr>
              <w:pStyle w:val="18"/>
              <w:rPr>
                <w:sz w:val="22"/>
              </w:rPr>
            </w:pPr>
          </w:p>
          <w:p>
            <w:pPr>
              <w:pStyle w:val="18"/>
              <w:rPr>
                <w:sz w:val="22"/>
              </w:rPr>
            </w:pPr>
          </w:p>
          <w:p>
            <w:pPr>
              <w:pStyle w:val="18"/>
              <w:rPr>
                <w:sz w:val="22"/>
              </w:rPr>
            </w:pPr>
          </w:p>
          <w:p>
            <w:pPr>
              <w:pStyle w:val="18"/>
              <w:spacing w:before="177" w:line="266" w:lineRule="auto"/>
              <w:ind w:left="202" w:right="188"/>
              <w:jc w:val="both"/>
              <w:rPr>
                <w:sz w:val="22"/>
              </w:rPr>
            </w:pPr>
            <w:r>
              <w:rPr>
                <w:sz w:val="22"/>
              </w:rPr>
              <w:t>资金测算明细</w:t>
            </w:r>
          </w:p>
        </w:tc>
        <w:tc>
          <w:tcPr>
            <w:tcW w:w="7675" w:type="dxa"/>
            <w:gridSpan w:val="4"/>
          </w:tcPr>
          <w:p>
            <w:pPr>
              <w:pStyle w:val="18"/>
              <w:spacing w:before="11"/>
              <w:rPr>
                <w:sz w:val="18"/>
              </w:rPr>
            </w:pPr>
          </w:p>
          <w:p>
            <w:pPr>
              <w:pStyle w:val="18"/>
              <w:numPr>
                <w:ilvl w:val="0"/>
                <w:numId w:val="20"/>
              </w:numPr>
              <w:tabs>
                <w:tab w:val="left" w:pos="329"/>
              </w:tabs>
              <w:spacing w:before="1" w:after="0" w:line="240" w:lineRule="auto"/>
              <w:ind w:left="328" w:right="0" w:hanging="223"/>
              <w:jc w:val="left"/>
              <w:rPr>
                <w:sz w:val="22"/>
              </w:rPr>
            </w:pPr>
            <w:r>
              <w:rPr>
                <w:spacing w:val="-3"/>
                <w:sz w:val="22"/>
              </w:rPr>
              <w:t>网安部电子数据勘察取证分析实验室建设：</w:t>
            </w:r>
            <w:r>
              <w:rPr>
                <w:sz w:val="22"/>
              </w:rPr>
              <w:t>310</w:t>
            </w:r>
            <w:r>
              <w:rPr>
                <w:spacing w:val="-16"/>
                <w:sz w:val="22"/>
              </w:rPr>
              <w:t xml:space="preserve"> 万元。</w:t>
            </w:r>
          </w:p>
          <w:p>
            <w:pPr>
              <w:pStyle w:val="18"/>
              <w:numPr>
                <w:ilvl w:val="0"/>
                <w:numId w:val="20"/>
              </w:numPr>
              <w:tabs>
                <w:tab w:val="left" w:pos="330"/>
              </w:tabs>
              <w:spacing w:before="30" w:after="0" w:line="240" w:lineRule="auto"/>
              <w:ind w:left="329" w:right="0" w:hanging="224"/>
              <w:jc w:val="left"/>
              <w:rPr>
                <w:sz w:val="22"/>
              </w:rPr>
            </w:pPr>
            <w:r>
              <w:rPr>
                <w:spacing w:val="-2"/>
                <w:sz w:val="22"/>
              </w:rPr>
              <w:t xml:space="preserve">高新区公安分局血样常规库建设，价格为每份约 </w:t>
            </w:r>
            <w:r>
              <w:rPr>
                <w:sz w:val="22"/>
              </w:rPr>
              <w:t>40</w:t>
            </w:r>
            <w:r>
              <w:rPr>
                <w:spacing w:val="-15"/>
                <w:sz w:val="22"/>
              </w:rPr>
              <w:t xml:space="preserve"> 元，共需 </w:t>
            </w:r>
            <w:r>
              <w:rPr>
                <w:sz w:val="22"/>
              </w:rPr>
              <w:t>10000</w:t>
            </w:r>
            <w:r>
              <w:rPr>
                <w:spacing w:val="-11"/>
                <w:sz w:val="22"/>
              </w:rPr>
              <w:t xml:space="preserve"> 分，共</w:t>
            </w:r>
          </w:p>
          <w:p>
            <w:pPr>
              <w:pStyle w:val="18"/>
              <w:spacing w:before="30"/>
              <w:ind w:left="106"/>
              <w:rPr>
                <w:sz w:val="22"/>
              </w:rPr>
            </w:pPr>
            <w:r>
              <w:rPr>
                <w:sz w:val="22"/>
              </w:rPr>
              <w:t>40 万元。</w:t>
            </w:r>
          </w:p>
          <w:p>
            <w:pPr>
              <w:pStyle w:val="18"/>
              <w:numPr>
                <w:ilvl w:val="0"/>
                <w:numId w:val="21"/>
              </w:numPr>
              <w:tabs>
                <w:tab w:val="left" w:pos="329"/>
              </w:tabs>
              <w:spacing w:before="30" w:after="0" w:line="266" w:lineRule="auto"/>
              <w:ind w:left="106" w:right="130" w:firstLine="0"/>
              <w:jc w:val="left"/>
              <w:rPr>
                <w:sz w:val="22"/>
              </w:rPr>
            </w:pPr>
            <w:r>
              <w:rPr>
                <w:spacing w:val="-3"/>
                <w:sz w:val="22"/>
              </w:rPr>
              <w:t>资金查控工具箱和资金查控工作台建设，</w:t>
            </w:r>
            <w:r>
              <w:rPr>
                <w:sz w:val="22"/>
              </w:rPr>
              <w:t>ZJ-1000</w:t>
            </w:r>
            <w:r>
              <w:rPr>
                <w:spacing w:val="-16"/>
                <w:sz w:val="22"/>
              </w:rPr>
              <w:t xml:space="preserve"> 资金查控工具箱 </w:t>
            </w:r>
            <w:r>
              <w:rPr>
                <w:sz w:val="22"/>
              </w:rPr>
              <w:t>1</w:t>
            </w:r>
            <w:r>
              <w:rPr>
                <w:spacing w:val="-18"/>
                <w:sz w:val="22"/>
              </w:rPr>
              <w:t xml:space="preserve"> 个，</w:t>
            </w:r>
            <w:r>
              <w:rPr>
                <w:sz w:val="22"/>
              </w:rPr>
              <w:t xml:space="preserve">30 </w:t>
            </w:r>
            <w:r>
              <w:rPr>
                <w:spacing w:val="-2"/>
                <w:sz w:val="22"/>
              </w:rPr>
              <w:t>万元；</w:t>
            </w:r>
            <w:r>
              <w:rPr>
                <w:sz w:val="22"/>
              </w:rPr>
              <w:t>ZJ-2000</w:t>
            </w:r>
            <w:r>
              <w:rPr>
                <w:spacing w:val="-15"/>
                <w:sz w:val="22"/>
              </w:rPr>
              <w:t xml:space="preserve"> 资金查控工作台 </w:t>
            </w:r>
            <w:r>
              <w:rPr>
                <w:sz w:val="22"/>
              </w:rPr>
              <w:t>1</w:t>
            </w:r>
            <w:r>
              <w:rPr>
                <w:spacing w:val="-19"/>
                <w:sz w:val="22"/>
              </w:rPr>
              <w:t xml:space="preserve"> 台，</w:t>
            </w:r>
            <w:r>
              <w:rPr>
                <w:sz w:val="22"/>
              </w:rPr>
              <w:t>64</w:t>
            </w:r>
            <w:r>
              <w:rPr>
                <w:spacing w:val="-18"/>
                <w:sz w:val="22"/>
              </w:rPr>
              <w:t xml:space="preserve"> 万元；共计 </w:t>
            </w:r>
            <w:r>
              <w:rPr>
                <w:sz w:val="22"/>
              </w:rPr>
              <w:t>94</w:t>
            </w:r>
            <w:r>
              <w:rPr>
                <w:spacing w:val="-16"/>
                <w:sz w:val="22"/>
              </w:rPr>
              <w:t xml:space="preserve"> 万元。</w:t>
            </w:r>
          </w:p>
          <w:p>
            <w:pPr>
              <w:pStyle w:val="18"/>
              <w:numPr>
                <w:ilvl w:val="0"/>
                <w:numId w:val="21"/>
              </w:numPr>
              <w:tabs>
                <w:tab w:val="left" w:pos="329"/>
              </w:tabs>
              <w:spacing w:before="0" w:after="0" w:line="280" w:lineRule="exact"/>
              <w:ind w:left="328" w:right="0" w:hanging="223"/>
              <w:jc w:val="left"/>
              <w:rPr>
                <w:sz w:val="22"/>
              </w:rPr>
            </w:pPr>
            <w:r>
              <w:rPr>
                <w:spacing w:val="-5"/>
                <w:sz w:val="22"/>
              </w:rPr>
              <w:t xml:space="preserve">北金、中埠派出所各需临时身份证件自助受理发放一体机 </w:t>
            </w:r>
            <w:r>
              <w:rPr>
                <w:sz w:val="22"/>
              </w:rPr>
              <w:t>1</w:t>
            </w:r>
            <w:r>
              <w:rPr>
                <w:spacing w:val="-11"/>
                <w:sz w:val="22"/>
              </w:rPr>
              <w:t xml:space="preserve"> 台、四宝山、卫</w:t>
            </w:r>
          </w:p>
          <w:p>
            <w:pPr>
              <w:pStyle w:val="18"/>
              <w:spacing w:before="30"/>
              <w:ind w:left="106"/>
              <w:rPr>
                <w:sz w:val="22"/>
              </w:rPr>
            </w:pPr>
            <w:r>
              <w:rPr>
                <w:sz w:val="22"/>
              </w:rPr>
              <w:t>固、北金、中埠派出所各需临时身份证明自助打印机 1 台，合计 88 万元。</w:t>
            </w:r>
          </w:p>
          <w:p>
            <w:pPr>
              <w:pStyle w:val="18"/>
              <w:spacing w:before="30"/>
              <w:ind w:left="106"/>
              <w:rPr>
                <w:sz w:val="22"/>
              </w:rPr>
            </w:pPr>
            <w:r>
              <w:rPr>
                <w:sz w:val="22"/>
              </w:rPr>
              <w:t>合计 532 万元。</w:t>
            </w:r>
          </w:p>
        </w:tc>
      </w:tr>
    </w:tbl>
    <w:p>
      <w:pPr>
        <w:spacing w:after="0"/>
        <w:rPr>
          <w:sz w:val="22"/>
        </w:rPr>
        <w:sectPr>
          <w:pgSz w:w="11910" w:h="16840"/>
          <w:pgMar w:top="1440" w:right="1140" w:bottom="1000" w:left="1140" w:header="0" w:footer="817" w:gutter="0"/>
          <w:cols w:space="720" w:num="1"/>
        </w:sectPr>
      </w:pPr>
    </w:p>
    <w:tbl>
      <w:tblPr>
        <w:tblStyle w:val="14"/>
        <w:tblW w:w="8520" w:type="dxa"/>
        <w:tblInd w:w="5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5"/>
        <w:gridCol w:w="975"/>
        <w:gridCol w:w="978"/>
        <w:gridCol w:w="1945"/>
        <w:gridCol w:w="2540"/>
        <w:gridCol w:w="1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845" w:type="dxa"/>
            <w:vMerge w:val="restart"/>
          </w:tcPr>
          <w:p>
            <w:pPr>
              <w:pStyle w:val="18"/>
              <w:spacing w:before="10"/>
              <w:rPr>
                <w:sz w:val="19"/>
              </w:rPr>
            </w:pPr>
          </w:p>
          <w:p>
            <w:pPr>
              <w:pStyle w:val="18"/>
              <w:spacing w:line="266" w:lineRule="auto"/>
              <w:ind w:left="202" w:right="188"/>
              <w:jc w:val="both"/>
              <w:rPr>
                <w:sz w:val="22"/>
              </w:rPr>
            </w:pPr>
            <w:r>
              <w:rPr>
                <w:sz w:val="22"/>
              </w:rPr>
              <w:t>项目绩效目标</w:t>
            </w:r>
          </w:p>
        </w:tc>
        <w:tc>
          <w:tcPr>
            <w:tcW w:w="3898" w:type="dxa"/>
            <w:gridSpan w:val="3"/>
          </w:tcPr>
          <w:p>
            <w:pPr>
              <w:pStyle w:val="18"/>
              <w:spacing w:before="143"/>
              <w:ind w:left="1488" w:right="1479"/>
              <w:jc w:val="center"/>
              <w:rPr>
                <w:sz w:val="22"/>
              </w:rPr>
            </w:pPr>
            <w:r>
              <w:rPr>
                <w:sz w:val="22"/>
              </w:rPr>
              <w:t>长期目标</w:t>
            </w:r>
          </w:p>
        </w:tc>
        <w:tc>
          <w:tcPr>
            <w:tcW w:w="3777" w:type="dxa"/>
            <w:gridSpan w:val="2"/>
          </w:tcPr>
          <w:p>
            <w:pPr>
              <w:pStyle w:val="18"/>
              <w:spacing w:before="143"/>
              <w:ind w:left="1428" w:right="1419"/>
              <w:jc w:val="center"/>
              <w:rPr>
                <w:sz w:val="22"/>
              </w:rPr>
            </w:pPr>
            <w:r>
              <w:rPr>
                <w:sz w:val="22"/>
              </w:rPr>
              <w:t>年度目标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35" w:hRule="atLeast"/>
        </w:trPr>
        <w:tc>
          <w:tcPr>
            <w:tcW w:w="845" w:type="dxa"/>
            <w:vMerge w:val="continue"/>
            <w:tcBorders>
              <w:top w:val="nil"/>
            </w:tcBorders>
          </w:tcPr>
          <w:p>
            <w:pPr>
              <w:rPr>
                <w:sz w:val="2"/>
                <w:szCs w:val="2"/>
              </w:rPr>
            </w:pPr>
          </w:p>
        </w:tc>
        <w:tc>
          <w:tcPr>
            <w:tcW w:w="3898" w:type="dxa"/>
            <w:gridSpan w:val="3"/>
          </w:tcPr>
          <w:p>
            <w:pPr>
              <w:pStyle w:val="18"/>
              <w:spacing w:before="7"/>
              <w:rPr>
                <w:sz w:val="21"/>
              </w:rPr>
            </w:pPr>
          </w:p>
          <w:p>
            <w:pPr>
              <w:pStyle w:val="18"/>
              <w:ind w:left="106"/>
              <w:rPr>
                <w:sz w:val="22"/>
              </w:rPr>
            </w:pPr>
            <w:r>
              <w:rPr>
                <w:sz w:val="22"/>
              </w:rPr>
              <w:t>提高警务办事效率</w:t>
            </w:r>
          </w:p>
        </w:tc>
        <w:tc>
          <w:tcPr>
            <w:tcW w:w="3777" w:type="dxa"/>
            <w:gridSpan w:val="2"/>
          </w:tcPr>
          <w:p>
            <w:pPr>
              <w:pStyle w:val="18"/>
              <w:spacing w:before="7"/>
              <w:rPr>
                <w:sz w:val="21"/>
              </w:rPr>
            </w:pPr>
          </w:p>
          <w:p>
            <w:pPr>
              <w:pStyle w:val="18"/>
              <w:ind w:left="108"/>
              <w:rPr>
                <w:sz w:val="22"/>
              </w:rPr>
            </w:pPr>
            <w:r>
              <w:rPr>
                <w:sz w:val="22"/>
              </w:rPr>
              <w:t>完成相关设备采购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845" w:type="dxa"/>
            <w:vMerge w:val="restart"/>
          </w:tcPr>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spacing w:before="9"/>
              <w:rPr>
                <w:sz w:val="15"/>
              </w:rPr>
            </w:pPr>
          </w:p>
          <w:p>
            <w:pPr>
              <w:pStyle w:val="18"/>
              <w:spacing w:before="1" w:line="266" w:lineRule="auto"/>
              <w:ind w:left="202" w:right="188"/>
              <w:jc w:val="both"/>
              <w:rPr>
                <w:sz w:val="22"/>
              </w:rPr>
            </w:pPr>
            <w:r>
              <w:rPr>
                <w:sz w:val="22"/>
              </w:rPr>
              <w:t>年度绩效指标</w:t>
            </w:r>
          </w:p>
        </w:tc>
        <w:tc>
          <w:tcPr>
            <w:tcW w:w="975" w:type="dxa"/>
          </w:tcPr>
          <w:p>
            <w:pPr>
              <w:pStyle w:val="18"/>
              <w:spacing w:before="17"/>
              <w:ind w:left="267"/>
              <w:rPr>
                <w:sz w:val="22"/>
              </w:rPr>
            </w:pPr>
            <w:r>
              <w:rPr>
                <w:spacing w:val="-1"/>
                <w:sz w:val="22"/>
              </w:rPr>
              <w:t>一级</w:t>
            </w:r>
          </w:p>
          <w:p>
            <w:pPr>
              <w:pStyle w:val="18"/>
              <w:spacing w:before="30" w:line="275" w:lineRule="exact"/>
              <w:ind w:left="267"/>
              <w:rPr>
                <w:sz w:val="22"/>
              </w:rPr>
            </w:pPr>
            <w:r>
              <w:rPr>
                <w:spacing w:val="-1"/>
                <w:sz w:val="22"/>
              </w:rPr>
              <w:t>指标</w:t>
            </w:r>
          </w:p>
        </w:tc>
        <w:tc>
          <w:tcPr>
            <w:tcW w:w="978" w:type="dxa"/>
          </w:tcPr>
          <w:p>
            <w:pPr>
              <w:pStyle w:val="18"/>
              <w:spacing w:before="17"/>
              <w:ind w:left="269"/>
              <w:rPr>
                <w:sz w:val="22"/>
              </w:rPr>
            </w:pPr>
            <w:r>
              <w:rPr>
                <w:spacing w:val="-1"/>
                <w:sz w:val="22"/>
              </w:rPr>
              <w:t>二级</w:t>
            </w:r>
          </w:p>
          <w:p>
            <w:pPr>
              <w:pStyle w:val="18"/>
              <w:spacing w:before="30" w:line="275" w:lineRule="exact"/>
              <w:ind w:left="269"/>
              <w:rPr>
                <w:sz w:val="22"/>
              </w:rPr>
            </w:pPr>
            <w:r>
              <w:rPr>
                <w:spacing w:val="-1"/>
                <w:sz w:val="22"/>
              </w:rPr>
              <w:t>指标</w:t>
            </w:r>
          </w:p>
        </w:tc>
        <w:tc>
          <w:tcPr>
            <w:tcW w:w="1945" w:type="dxa"/>
          </w:tcPr>
          <w:p>
            <w:pPr>
              <w:pStyle w:val="18"/>
              <w:spacing w:before="173"/>
              <w:ind w:left="531"/>
              <w:rPr>
                <w:sz w:val="22"/>
              </w:rPr>
            </w:pPr>
            <w:r>
              <w:rPr>
                <w:sz w:val="22"/>
              </w:rPr>
              <w:t>三级指标</w:t>
            </w:r>
          </w:p>
        </w:tc>
        <w:tc>
          <w:tcPr>
            <w:tcW w:w="2540" w:type="dxa"/>
          </w:tcPr>
          <w:p>
            <w:pPr>
              <w:pStyle w:val="18"/>
              <w:spacing w:before="173"/>
              <w:ind w:left="828"/>
              <w:rPr>
                <w:sz w:val="22"/>
              </w:rPr>
            </w:pPr>
            <w:r>
              <w:rPr>
                <w:sz w:val="22"/>
              </w:rPr>
              <w:t>指标内容</w:t>
            </w:r>
          </w:p>
        </w:tc>
        <w:tc>
          <w:tcPr>
            <w:tcW w:w="1237" w:type="dxa"/>
          </w:tcPr>
          <w:p>
            <w:pPr>
              <w:pStyle w:val="18"/>
              <w:spacing w:before="173"/>
              <w:ind w:left="46" w:right="38"/>
              <w:jc w:val="center"/>
              <w:rPr>
                <w:sz w:val="22"/>
              </w:rPr>
            </w:pPr>
            <w:r>
              <w:rPr>
                <w:sz w:val="22"/>
              </w:rPr>
              <w:t>指标值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845" w:type="dxa"/>
            <w:vMerge w:val="continue"/>
            <w:tcBorders>
              <w:top w:val="nil"/>
            </w:tcBorders>
          </w:tcPr>
          <w:p>
            <w:pPr>
              <w:rPr>
                <w:sz w:val="2"/>
                <w:szCs w:val="2"/>
              </w:rPr>
            </w:pPr>
          </w:p>
        </w:tc>
        <w:tc>
          <w:tcPr>
            <w:tcW w:w="975" w:type="dxa"/>
            <w:vMerge w:val="restart"/>
          </w:tcPr>
          <w:p>
            <w:pPr>
              <w:pStyle w:val="18"/>
              <w:rPr>
                <w:sz w:val="22"/>
              </w:rPr>
            </w:pPr>
          </w:p>
          <w:p>
            <w:pPr>
              <w:pStyle w:val="18"/>
              <w:rPr>
                <w:sz w:val="22"/>
              </w:rPr>
            </w:pPr>
          </w:p>
          <w:p>
            <w:pPr>
              <w:pStyle w:val="18"/>
              <w:rPr>
                <w:sz w:val="22"/>
              </w:rPr>
            </w:pPr>
          </w:p>
          <w:p>
            <w:pPr>
              <w:pStyle w:val="18"/>
              <w:spacing w:before="5"/>
              <w:rPr>
                <w:sz w:val="19"/>
              </w:rPr>
            </w:pPr>
          </w:p>
          <w:p>
            <w:pPr>
              <w:pStyle w:val="18"/>
              <w:spacing w:line="266" w:lineRule="auto"/>
              <w:ind w:left="267" w:right="253"/>
              <w:rPr>
                <w:sz w:val="22"/>
              </w:rPr>
            </w:pPr>
            <w:r>
              <w:rPr>
                <w:sz w:val="22"/>
              </w:rPr>
              <w:t>产出指标</w:t>
            </w:r>
          </w:p>
        </w:tc>
        <w:tc>
          <w:tcPr>
            <w:tcW w:w="978" w:type="dxa"/>
            <w:vMerge w:val="restart"/>
          </w:tcPr>
          <w:p>
            <w:pPr>
              <w:pStyle w:val="18"/>
              <w:rPr>
                <w:sz w:val="22"/>
              </w:rPr>
            </w:pPr>
          </w:p>
          <w:p>
            <w:pPr>
              <w:pStyle w:val="18"/>
              <w:rPr>
                <w:sz w:val="22"/>
              </w:rPr>
            </w:pPr>
          </w:p>
          <w:p>
            <w:pPr>
              <w:pStyle w:val="18"/>
              <w:rPr>
                <w:sz w:val="22"/>
              </w:rPr>
            </w:pPr>
          </w:p>
          <w:p>
            <w:pPr>
              <w:pStyle w:val="18"/>
              <w:spacing w:before="5"/>
              <w:rPr>
                <w:sz w:val="19"/>
              </w:rPr>
            </w:pPr>
          </w:p>
          <w:p>
            <w:pPr>
              <w:pStyle w:val="18"/>
              <w:spacing w:line="266" w:lineRule="auto"/>
              <w:ind w:left="269" w:right="255"/>
              <w:rPr>
                <w:sz w:val="22"/>
              </w:rPr>
            </w:pPr>
            <w:r>
              <w:rPr>
                <w:sz w:val="22"/>
              </w:rPr>
              <w:t>数量指标</w:t>
            </w:r>
          </w:p>
        </w:tc>
        <w:tc>
          <w:tcPr>
            <w:tcW w:w="1945" w:type="dxa"/>
          </w:tcPr>
          <w:p>
            <w:pPr>
              <w:pStyle w:val="18"/>
              <w:spacing w:before="16"/>
              <w:ind w:left="107"/>
              <w:rPr>
                <w:sz w:val="22"/>
              </w:rPr>
            </w:pPr>
            <w:r>
              <w:rPr>
                <w:sz w:val="22"/>
              </w:rPr>
              <w:t>电子数据实验室</w:t>
            </w:r>
          </w:p>
          <w:p>
            <w:pPr>
              <w:pStyle w:val="18"/>
              <w:spacing w:before="31" w:line="275" w:lineRule="exact"/>
              <w:ind w:left="107"/>
              <w:rPr>
                <w:sz w:val="22"/>
              </w:rPr>
            </w:pPr>
            <w:r>
              <w:rPr>
                <w:sz w:val="22"/>
              </w:rPr>
              <w:t>建设</w:t>
            </w:r>
          </w:p>
        </w:tc>
        <w:tc>
          <w:tcPr>
            <w:tcW w:w="2540" w:type="dxa"/>
          </w:tcPr>
          <w:p>
            <w:pPr>
              <w:pStyle w:val="18"/>
              <w:spacing w:before="16"/>
              <w:ind w:left="108"/>
              <w:rPr>
                <w:sz w:val="22"/>
              </w:rPr>
            </w:pPr>
            <w:r>
              <w:rPr>
                <w:spacing w:val="-3"/>
                <w:sz w:val="22"/>
              </w:rPr>
              <w:t>完成网安部电子数据勘</w:t>
            </w:r>
          </w:p>
          <w:p>
            <w:pPr>
              <w:pStyle w:val="18"/>
              <w:spacing w:before="31" w:line="275" w:lineRule="exact"/>
              <w:ind w:left="108"/>
              <w:rPr>
                <w:sz w:val="22"/>
              </w:rPr>
            </w:pPr>
            <w:r>
              <w:rPr>
                <w:spacing w:val="-3"/>
                <w:sz w:val="22"/>
              </w:rPr>
              <w:t>察取证分析实验室建设</w:t>
            </w:r>
          </w:p>
        </w:tc>
        <w:tc>
          <w:tcPr>
            <w:tcW w:w="1237" w:type="dxa"/>
          </w:tcPr>
          <w:p>
            <w:pPr>
              <w:pStyle w:val="18"/>
              <w:spacing w:before="173"/>
              <w:ind w:left="46" w:right="38"/>
              <w:jc w:val="center"/>
              <w:rPr>
                <w:sz w:val="22"/>
              </w:rPr>
            </w:pPr>
            <w:r>
              <w:rPr>
                <w:sz w:val="22"/>
              </w:rPr>
              <w:t>1 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845" w:type="dxa"/>
            <w:vMerge w:val="continue"/>
            <w:tcBorders>
              <w:top w:val="nil"/>
            </w:tcBorders>
          </w:tcPr>
          <w:p>
            <w:pPr>
              <w:rPr>
                <w:sz w:val="2"/>
                <w:szCs w:val="2"/>
              </w:rPr>
            </w:pPr>
          </w:p>
        </w:tc>
        <w:tc>
          <w:tcPr>
            <w:tcW w:w="975" w:type="dxa"/>
            <w:vMerge w:val="continue"/>
            <w:tcBorders>
              <w:top w:val="nil"/>
            </w:tcBorders>
          </w:tcPr>
          <w:p>
            <w:pPr>
              <w:rPr>
                <w:sz w:val="2"/>
                <w:szCs w:val="2"/>
              </w:rPr>
            </w:pPr>
          </w:p>
        </w:tc>
        <w:tc>
          <w:tcPr>
            <w:tcW w:w="978" w:type="dxa"/>
            <w:vMerge w:val="continue"/>
            <w:tcBorders>
              <w:top w:val="nil"/>
            </w:tcBorders>
          </w:tcPr>
          <w:p>
            <w:pPr>
              <w:rPr>
                <w:sz w:val="2"/>
                <w:szCs w:val="2"/>
              </w:rPr>
            </w:pPr>
          </w:p>
        </w:tc>
        <w:tc>
          <w:tcPr>
            <w:tcW w:w="1945" w:type="dxa"/>
          </w:tcPr>
          <w:p>
            <w:pPr>
              <w:pStyle w:val="18"/>
              <w:spacing w:before="143"/>
              <w:ind w:left="107"/>
              <w:rPr>
                <w:sz w:val="22"/>
              </w:rPr>
            </w:pPr>
            <w:r>
              <w:rPr>
                <w:sz w:val="22"/>
              </w:rPr>
              <w:t>血样常规库建设</w:t>
            </w:r>
          </w:p>
        </w:tc>
        <w:tc>
          <w:tcPr>
            <w:tcW w:w="2540" w:type="dxa"/>
          </w:tcPr>
          <w:p>
            <w:pPr>
              <w:pStyle w:val="18"/>
              <w:spacing w:before="143"/>
              <w:ind w:left="108"/>
              <w:rPr>
                <w:sz w:val="22"/>
              </w:rPr>
            </w:pPr>
            <w:r>
              <w:rPr>
                <w:sz w:val="22"/>
              </w:rPr>
              <w:t>完成血样常规库建设</w:t>
            </w:r>
          </w:p>
        </w:tc>
        <w:tc>
          <w:tcPr>
            <w:tcW w:w="1237" w:type="dxa"/>
          </w:tcPr>
          <w:p>
            <w:pPr>
              <w:pStyle w:val="18"/>
              <w:spacing w:before="143"/>
              <w:ind w:left="46" w:right="38"/>
              <w:jc w:val="center"/>
              <w:rPr>
                <w:sz w:val="22"/>
              </w:rPr>
            </w:pPr>
            <w:r>
              <w:rPr>
                <w:sz w:val="22"/>
              </w:rPr>
              <w:t>1 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845" w:type="dxa"/>
            <w:vMerge w:val="continue"/>
            <w:tcBorders>
              <w:top w:val="nil"/>
            </w:tcBorders>
          </w:tcPr>
          <w:p>
            <w:pPr>
              <w:rPr>
                <w:sz w:val="2"/>
                <w:szCs w:val="2"/>
              </w:rPr>
            </w:pPr>
          </w:p>
        </w:tc>
        <w:tc>
          <w:tcPr>
            <w:tcW w:w="975" w:type="dxa"/>
            <w:vMerge w:val="continue"/>
            <w:tcBorders>
              <w:top w:val="nil"/>
            </w:tcBorders>
          </w:tcPr>
          <w:p>
            <w:pPr>
              <w:rPr>
                <w:sz w:val="2"/>
                <w:szCs w:val="2"/>
              </w:rPr>
            </w:pPr>
          </w:p>
        </w:tc>
        <w:tc>
          <w:tcPr>
            <w:tcW w:w="978" w:type="dxa"/>
            <w:vMerge w:val="continue"/>
            <w:tcBorders>
              <w:top w:val="nil"/>
            </w:tcBorders>
          </w:tcPr>
          <w:p>
            <w:pPr>
              <w:rPr>
                <w:sz w:val="2"/>
                <w:szCs w:val="2"/>
              </w:rPr>
            </w:pPr>
          </w:p>
        </w:tc>
        <w:tc>
          <w:tcPr>
            <w:tcW w:w="1945" w:type="dxa"/>
          </w:tcPr>
          <w:p>
            <w:pPr>
              <w:pStyle w:val="18"/>
              <w:spacing w:before="15"/>
              <w:ind w:left="107"/>
              <w:rPr>
                <w:sz w:val="22"/>
              </w:rPr>
            </w:pPr>
            <w:r>
              <w:rPr>
                <w:sz w:val="22"/>
              </w:rPr>
              <w:t>资金查控设备购</w:t>
            </w:r>
          </w:p>
          <w:p>
            <w:pPr>
              <w:pStyle w:val="18"/>
              <w:spacing w:before="30" w:line="277" w:lineRule="exact"/>
              <w:ind w:left="107"/>
              <w:rPr>
                <w:sz w:val="22"/>
              </w:rPr>
            </w:pPr>
            <w:r>
              <w:rPr>
                <w:w w:val="100"/>
                <w:sz w:val="22"/>
              </w:rPr>
              <w:t>置</w:t>
            </w:r>
          </w:p>
        </w:tc>
        <w:tc>
          <w:tcPr>
            <w:tcW w:w="2540" w:type="dxa"/>
          </w:tcPr>
          <w:p>
            <w:pPr>
              <w:pStyle w:val="18"/>
              <w:spacing w:before="15"/>
              <w:ind w:left="108"/>
              <w:rPr>
                <w:sz w:val="22"/>
              </w:rPr>
            </w:pPr>
            <w:r>
              <w:rPr>
                <w:sz w:val="22"/>
              </w:rPr>
              <w:t>完成资金查控工具箱及</w:t>
            </w:r>
          </w:p>
          <w:p>
            <w:pPr>
              <w:pStyle w:val="18"/>
              <w:spacing w:before="30" w:line="277" w:lineRule="exact"/>
              <w:ind w:left="108"/>
              <w:rPr>
                <w:sz w:val="22"/>
              </w:rPr>
            </w:pPr>
            <w:r>
              <w:rPr>
                <w:sz w:val="22"/>
              </w:rPr>
              <w:t>工作台购置</w:t>
            </w:r>
          </w:p>
        </w:tc>
        <w:tc>
          <w:tcPr>
            <w:tcW w:w="1237" w:type="dxa"/>
          </w:tcPr>
          <w:p>
            <w:pPr>
              <w:pStyle w:val="18"/>
              <w:spacing w:before="171"/>
              <w:ind w:left="46" w:right="38"/>
              <w:jc w:val="center"/>
              <w:rPr>
                <w:sz w:val="22"/>
              </w:rPr>
            </w:pPr>
            <w:r>
              <w:rPr>
                <w:sz w:val="22"/>
              </w:rPr>
              <w:t>1 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5" w:hRule="atLeast"/>
        </w:trPr>
        <w:tc>
          <w:tcPr>
            <w:tcW w:w="845" w:type="dxa"/>
            <w:vMerge w:val="continue"/>
            <w:tcBorders>
              <w:top w:val="nil"/>
            </w:tcBorders>
          </w:tcPr>
          <w:p>
            <w:pPr>
              <w:rPr>
                <w:sz w:val="2"/>
                <w:szCs w:val="2"/>
              </w:rPr>
            </w:pPr>
          </w:p>
        </w:tc>
        <w:tc>
          <w:tcPr>
            <w:tcW w:w="975" w:type="dxa"/>
            <w:vMerge w:val="continue"/>
            <w:tcBorders>
              <w:top w:val="nil"/>
            </w:tcBorders>
          </w:tcPr>
          <w:p>
            <w:pPr>
              <w:rPr>
                <w:sz w:val="2"/>
                <w:szCs w:val="2"/>
              </w:rPr>
            </w:pPr>
          </w:p>
        </w:tc>
        <w:tc>
          <w:tcPr>
            <w:tcW w:w="978" w:type="dxa"/>
            <w:vMerge w:val="continue"/>
            <w:tcBorders>
              <w:top w:val="nil"/>
            </w:tcBorders>
          </w:tcPr>
          <w:p>
            <w:pPr>
              <w:rPr>
                <w:sz w:val="2"/>
                <w:szCs w:val="2"/>
              </w:rPr>
            </w:pPr>
          </w:p>
        </w:tc>
        <w:tc>
          <w:tcPr>
            <w:tcW w:w="1945" w:type="dxa"/>
          </w:tcPr>
          <w:p>
            <w:pPr>
              <w:pStyle w:val="18"/>
              <w:spacing w:before="15" w:line="266" w:lineRule="auto"/>
              <w:ind w:left="107" w:right="284"/>
              <w:rPr>
                <w:sz w:val="22"/>
              </w:rPr>
            </w:pPr>
            <w:r>
              <w:rPr>
                <w:spacing w:val="-5"/>
                <w:sz w:val="22"/>
              </w:rPr>
              <w:t>临时身份证件自助受理发放机和</w:t>
            </w:r>
          </w:p>
          <w:p>
            <w:pPr>
              <w:pStyle w:val="18"/>
              <w:spacing w:line="275" w:lineRule="exact"/>
              <w:ind w:left="107"/>
              <w:rPr>
                <w:sz w:val="22"/>
              </w:rPr>
            </w:pPr>
            <w:r>
              <w:rPr>
                <w:spacing w:val="-3"/>
                <w:sz w:val="22"/>
              </w:rPr>
              <w:t>自助打印机购置</w:t>
            </w:r>
          </w:p>
        </w:tc>
        <w:tc>
          <w:tcPr>
            <w:tcW w:w="2540" w:type="dxa"/>
          </w:tcPr>
          <w:p>
            <w:pPr>
              <w:pStyle w:val="18"/>
              <w:spacing w:before="6"/>
              <w:rPr>
                <w:sz w:val="25"/>
              </w:rPr>
            </w:pPr>
          </w:p>
          <w:p>
            <w:pPr>
              <w:pStyle w:val="18"/>
              <w:ind w:left="108"/>
              <w:rPr>
                <w:sz w:val="22"/>
              </w:rPr>
            </w:pPr>
            <w:r>
              <w:rPr>
                <w:sz w:val="22"/>
              </w:rPr>
              <w:t>完成机器购置</w:t>
            </w:r>
          </w:p>
        </w:tc>
        <w:tc>
          <w:tcPr>
            <w:tcW w:w="1237" w:type="dxa"/>
          </w:tcPr>
          <w:p>
            <w:pPr>
              <w:pStyle w:val="18"/>
              <w:spacing w:before="6"/>
              <w:rPr>
                <w:sz w:val="25"/>
              </w:rPr>
            </w:pPr>
          </w:p>
          <w:p>
            <w:pPr>
              <w:pStyle w:val="18"/>
              <w:ind w:left="46" w:right="38"/>
              <w:jc w:val="center"/>
              <w:rPr>
                <w:sz w:val="22"/>
              </w:rPr>
            </w:pPr>
            <w:r>
              <w:rPr>
                <w:sz w:val="22"/>
              </w:rPr>
              <w:t>6 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5" w:hRule="atLeast"/>
        </w:trPr>
        <w:tc>
          <w:tcPr>
            <w:tcW w:w="845" w:type="dxa"/>
            <w:vMerge w:val="continue"/>
            <w:tcBorders>
              <w:top w:val="nil"/>
            </w:tcBorders>
          </w:tcPr>
          <w:p>
            <w:pPr>
              <w:rPr>
                <w:sz w:val="2"/>
                <w:szCs w:val="2"/>
              </w:rPr>
            </w:pPr>
          </w:p>
        </w:tc>
        <w:tc>
          <w:tcPr>
            <w:tcW w:w="975" w:type="dxa"/>
            <w:vMerge w:val="restart"/>
          </w:tcPr>
          <w:p>
            <w:pPr>
              <w:pStyle w:val="18"/>
              <w:rPr>
                <w:sz w:val="22"/>
              </w:rPr>
            </w:pPr>
          </w:p>
          <w:p>
            <w:pPr>
              <w:pStyle w:val="18"/>
              <w:rPr>
                <w:sz w:val="22"/>
              </w:rPr>
            </w:pPr>
          </w:p>
          <w:p>
            <w:pPr>
              <w:pStyle w:val="18"/>
              <w:spacing w:before="1"/>
              <w:rPr>
                <w:sz w:val="31"/>
              </w:rPr>
            </w:pPr>
          </w:p>
          <w:p>
            <w:pPr>
              <w:pStyle w:val="18"/>
              <w:spacing w:line="266" w:lineRule="auto"/>
              <w:ind w:left="267" w:right="253"/>
              <w:rPr>
                <w:sz w:val="22"/>
              </w:rPr>
            </w:pPr>
            <w:r>
              <w:rPr>
                <w:sz w:val="22"/>
              </w:rPr>
              <w:t>效益指标</w:t>
            </w:r>
          </w:p>
        </w:tc>
        <w:tc>
          <w:tcPr>
            <w:tcW w:w="978" w:type="dxa"/>
            <w:vMerge w:val="restart"/>
          </w:tcPr>
          <w:p>
            <w:pPr>
              <w:pStyle w:val="18"/>
              <w:rPr>
                <w:sz w:val="26"/>
              </w:rPr>
            </w:pPr>
          </w:p>
          <w:p>
            <w:pPr>
              <w:pStyle w:val="18"/>
              <w:spacing w:line="266" w:lineRule="auto"/>
              <w:ind w:left="269" w:right="255"/>
              <w:jc w:val="both"/>
              <w:rPr>
                <w:sz w:val="22"/>
              </w:rPr>
            </w:pPr>
            <w:r>
              <w:rPr>
                <w:sz w:val="22"/>
              </w:rPr>
              <w:t>社会效益指标</w:t>
            </w:r>
          </w:p>
        </w:tc>
        <w:tc>
          <w:tcPr>
            <w:tcW w:w="1945" w:type="dxa"/>
          </w:tcPr>
          <w:p>
            <w:pPr>
              <w:pStyle w:val="18"/>
              <w:spacing w:before="8"/>
              <w:rPr>
                <w:sz w:val="25"/>
              </w:rPr>
            </w:pPr>
          </w:p>
          <w:p>
            <w:pPr>
              <w:pStyle w:val="18"/>
              <w:ind w:left="107"/>
              <w:rPr>
                <w:sz w:val="22"/>
              </w:rPr>
            </w:pPr>
            <w:r>
              <w:rPr>
                <w:sz w:val="22"/>
              </w:rPr>
              <w:t>提高办案效率</w:t>
            </w:r>
          </w:p>
        </w:tc>
        <w:tc>
          <w:tcPr>
            <w:tcW w:w="2540" w:type="dxa"/>
          </w:tcPr>
          <w:p>
            <w:pPr>
              <w:pStyle w:val="18"/>
              <w:spacing w:before="17"/>
              <w:ind w:left="108"/>
              <w:rPr>
                <w:sz w:val="22"/>
              </w:rPr>
            </w:pPr>
            <w:r>
              <w:rPr>
                <w:sz w:val="22"/>
              </w:rPr>
              <w:t>提升电子数据勘察、血样</w:t>
            </w:r>
          </w:p>
          <w:p>
            <w:pPr>
              <w:pStyle w:val="18"/>
              <w:spacing w:before="2" w:line="310" w:lineRule="atLeast"/>
              <w:ind w:left="108" w:right="96"/>
              <w:rPr>
                <w:sz w:val="22"/>
              </w:rPr>
            </w:pPr>
            <w:r>
              <w:rPr>
                <w:spacing w:val="-13"/>
                <w:sz w:val="22"/>
              </w:rPr>
              <w:t>库、资金查控方面的办案</w:t>
            </w:r>
            <w:r>
              <w:rPr>
                <w:sz w:val="22"/>
              </w:rPr>
              <w:t>效率</w:t>
            </w:r>
          </w:p>
        </w:tc>
        <w:tc>
          <w:tcPr>
            <w:tcW w:w="1237" w:type="dxa"/>
          </w:tcPr>
          <w:p>
            <w:pPr>
              <w:pStyle w:val="18"/>
              <w:spacing w:before="8"/>
              <w:rPr>
                <w:sz w:val="25"/>
              </w:rPr>
            </w:pPr>
          </w:p>
          <w:p>
            <w:pPr>
              <w:pStyle w:val="18"/>
              <w:ind w:left="49" w:right="38"/>
              <w:jc w:val="center"/>
              <w:rPr>
                <w:sz w:val="22"/>
              </w:rPr>
            </w:pPr>
            <w:r>
              <w:rPr>
                <w:sz w:val="22"/>
              </w:rPr>
              <w:t>提升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845" w:type="dxa"/>
            <w:vMerge w:val="continue"/>
            <w:tcBorders>
              <w:top w:val="nil"/>
            </w:tcBorders>
          </w:tcPr>
          <w:p>
            <w:pPr>
              <w:rPr>
                <w:sz w:val="2"/>
                <w:szCs w:val="2"/>
              </w:rPr>
            </w:pPr>
          </w:p>
        </w:tc>
        <w:tc>
          <w:tcPr>
            <w:tcW w:w="975" w:type="dxa"/>
            <w:vMerge w:val="continue"/>
            <w:tcBorders>
              <w:top w:val="nil"/>
            </w:tcBorders>
          </w:tcPr>
          <w:p>
            <w:pPr>
              <w:rPr>
                <w:sz w:val="2"/>
                <w:szCs w:val="2"/>
              </w:rPr>
            </w:pPr>
          </w:p>
        </w:tc>
        <w:tc>
          <w:tcPr>
            <w:tcW w:w="978" w:type="dxa"/>
            <w:vMerge w:val="continue"/>
            <w:tcBorders>
              <w:top w:val="nil"/>
            </w:tcBorders>
          </w:tcPr>
          <w:p>
            <w:pPr>
              <w:rPr>
                <w:sz w:val="2"/>
                <w:szCs w:val="2"/>
              </w:rPr>
            </w:pPr>
          </w:p>
        </w:tc>
        <w:tc>
          <w:tcPr>
            <w:tcW w:w="1945" w:type="dxa"/>
          </w:tcPr>
          <w:p>
            <w:pPr>
              <w:pStyle w:val="18"/>
              <w:spacing w:before="172"/>
              <w:ind w:left="107"/>
              <w:rPr>
                <w:sz w:val="22"/>
              </w:rPr>
            </w:pPr>
            <w:r>
              <w:rPr>
                <w:sz w:val="22"/>
              </w:rPr>
              <w:t>提高办事效率</w:t>
            </w:r>
          </w:p>
        </w:tc>
        <w:tc>
          <w:tcPr>
            <w:tcW w:w="2540" w:type="dxa"/>
          </w:tcPr>
          <w:p>
            <w:pPr>
              <w:pStyle w:val="18"/>
              <w:spacing w:before="16"/>
              <w:ind w:left="108"/>
              <w:rPr>
                <w:sz w:val="22"/>
              </w:rPr>
            </w:pPr>
            <w:r>
              <w:rPr>
                <w:sz w:val="22"/>
              </w:rPr>
              <w:t>提高临时身份证件办理</w:t>
            </w:r>
          </w:p>
          <w:p>
            <w:pPr>
              <w:pStyle w:val="18"/>
              <w:spacing w:before="30" w:line="275" w:lineRule="exact"/>
              <w:ind w:left="108"/>
              <w:rPr>
                <w:sz w:val="22"/>
              </w:rPr>
            </w:pPr>
            <w:r>
              <w:rPr>
                <w:sz w:val="22"/>
              </w:rPr>
              <w:t>效率</w:t>
            </w:r>
          </w:p>
        </w:tc>
        <w:tc>
          <w:tcPr>
            <w:tcW w:w="1237" w:type="dxa"/>
          </w:tcPr>
          <w:p>
            <w:pPr>
              <w:pStyle w:val="18"/>
              <w:spacing w:before="172"/>
              <w:ind w:left="49" w:right="38"/>
              <w:jc w:val="center"/>
              <w:rPr>
                <w:sz w:val="22"/>
              </w:rPr>
            </w:pPr>
            <w:r>
              <w:rPr>
                <w:sz w:val="22"/>
              </w:rPr>
              <w:t>提升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6" w:hRule="atLeast"/>
        </w:trPr>
        <w:tc>
          <w:tcPr>
            <w:tcW w:w="845" w:type="dxa"/>
            <w:vMerge w:val="continue"/>
            <w:tcBorders>
              <w:top w:val="nil"/>
            </w:tcBorders>
          </w:tcPr>
          <w:p>
            <w:pPr>
              <w:rPr>
                <w:sz w:val="2"/>
                <w:szCs w:val="2"/>
              </w:rPr>
            </w:pPr>
          </w:p>
        </w:tc>
        <w:tc>
          <w:tcPr>
            <w:tcW w:w="975" w:type="dxa"/>
            <w:vMerge w:val="continue"/>
            <w:tcBorders>
              <w:top w:val="nil"/>
            </w:tcBorders>
          </w:tcPr>
          <w:p>
            <w:pPr>
              <w:rPr>
                <w:sz w:val="2"/>
                <w:szCs w:val="2"/>
              </w:rPr>
            </w:pPr>
          </w:p>
        </w:tc>
        <w:tc>
          <w:tcPr>
            <w:tcW w:w="978" w:type="dxa"/>
          </w:tcPr>
          <w:p>
            <w:pPr>
              <w:pStyle w:val="18"/>
              <w:spacing w:before="16" w:line="266" w:lineRule="auto"/>
              <w:ind w:left="269" w:right="147" w:hanging="111"/>
              <w:rPr>
                <w:sz w:val="22"/>
              </w:rPr>
            </w:pPr>
            <w:r>
              <w:rPr>
                <w:spacing w:val="-7"/>
                <w:sz w:val="22"/>
              </w:rPr>
              <w:t>可持续</w:t>
            </w:r>
            <w:r>
              <w:rPr>
                <w:sz w:val="22"/>
              </w:rPr>
              <w:t>影响</w:t>
            </w:r>
          </w:p>
          <w:p>
            <w:pPr>
              <w:pStyle w:val="18"/>
              <w:spacing w:line="274" w:lineRule="exact"/>
              <w:ind w:left="269"/>
              <w:rPr>
                <w:sz w:val="22"/>
              </w:rPr>
            </w:pPr>
            <w:r>
              <w:rPr>
                <w:spacing w:val="-1"/>
                <w:sz w:val="22"/>
              </w:rPr>
              <w:t>指标</w:t>
            </w:r>
          </w:p>
        </w:tc>
        <w:tc>
          <w:tcPr>
            <w:tcW w:w="1945" w:type="dxa"/>
          </w:tcPr>
          <w:p>
            <w:pPr>
              <w:pStyle w:val="18"/>
              <w:spacing w:before="7"/>
              <w:rPr>
                <w:sz w:val="25"/>
              </w:rPr>
            </w:pPr>
          </w:p>
          <w:p>
            <w:pPr>
              <w:pStyle w:val="18"/>
              <w:spacing w:before="1"/>
              <w:ind w:left="107"/>
              <w:rPr>
                <w:sz w:val="22"/>
              </w:rPr>
            </w:pPr>
            <w:r>
              <w:rPr>
                <w:sz w:val="22"/>
              </w:rPr>
              <w:t>维护社会稳定</w:t>
            </w:r>
          </w:p>
        </w:tc>
        <w:tc>
          <w:tcPr>
            <w:tcW w:w="2540" w:type="dxa"/>
          </w:tcPr>
          <w:p>
            <w:pPr>
              <w:pStyle w:val="18"/>
              <w:spacing w:before="7"/>
              <w:rPr>
                <w:sz w:val="25"/>
              </w:rPr>
            </w:pPr>
          </w:p>
          <w:p>
            <w:pPr>
              <w:pStyle w:val="18"/>
              <w:spacing w:before="1"/>
              <w:ind w:left="108"/>
              <w:rPr>
                <w:sz w:val="22"/>
              </w:rPr>
            </w:pPr>
            <w:r>
              <w:rPr>
                <w:sz w:val="22"/>
              </w:rPr>
              <w:t>维护社会稳定</w:t>
            </w:r>
          </w:p>
        </w:tc>
        <w:tc>
          <w:tcPr>
            <w:tcW w:w="1237" w:type="dxa"/>
          </w:tcPr>
          <w:p>
            <w:pPr>
              <w:pStyle w:val="18"/>
              <w:spacing w:before="7"/>
              <w:rPr>
                <w:sz w:val="25"/>
              </w:rPr>
            </w:pPr>
          </w:p>
          <w:p>
            <w:pPr>
              <w:pStyle w:val="18"/>
              <w:spacing w:before="1"/>
              <w:ind w:left="49" w:right="38"/>
              <w:jc w:val="center"/>
              <w:rPr>
                <w:sz w:val="22"/>
              </w:rPr>
            </w:pPr>
            <w:r>
              <w:rPr>
                <w:sz w:val="22"/>
              </w:rPr>
              <w:t>维持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60" w:hRule="atLeast"/>
        </w:trPr>
        <w:tc>
          <w:tcPr>
            <w:tcW w:w="845" w:type="dxa"/>
            <w:vMerge w:val="continue"/>
            <w:tcBorders>
              <w:top w:val="nil"/>
            </w:tcBorders>
          </w:tcPr>
          <w:p>
            <w:pPr>
              <w:rPr>
                <w:sz w:val="2"/>
                <w:szCs w:val="2"/>
              </w:rPr>
            </w:pPr>
          </w:p>
        </w:tc>
        <w:tc>
          <w:tcPr>
            <w:tcW w:w="975" w:type="dxa"/>
          </w:tcPr>
          <w:p>
            <w:pPr>
              <w:pStyle w:val="18"/>
              <w:rPr>
                <w:sz w:val="22"/>
              </w:rPr>
            </w:pPr>
          </w:p>
          <w:p>
            <w:pPr>
              <w:pStyle w:val="18"/>
              <w:spacing w:before="9"/>
              <w:rPr>
                <w:sz w:val="15"/>
              </w:rPr>
            </w:pPr>
          </w:p>
          <w:p>
            <w:pPr>
              <w:pStyle w:val="18"/>
              <w:spacing w:line="266" w:lineRule="auto"/>
              <w:ind w:left="267" w:right="145" w:hanging="111"/>
              <w:rPr>
                <w:sz w:val="22"/>
              </w:rPr>
            </w:pPr>
            <w:r>
              <w:rPr>
                <w:sz w:val="22"/>
              </w:rPr>
              <w:t>满意度指标</w:t>
            </w:r>
          </w:p>
        </w:tc>
        <w:tc>
          <w:tcPr>
            <w:tcW w:w="978" w:type="dxa"/>
          </w:tcPr>
          <w:p>
            <w:pPr>
              <w:pStyle w:val="18"/>
              <w:spacing w:before="15" w:line="266" w:lineRule="auto"/>
              <w:ind w:left="158" w:right="147"/>
              <w:jc w:val="both"/>
              <w:rPr>
                <w:sz w:val="22"/>
              </w:rPr>
            </w:pPr>
            <w:r>
              <w:rPr>
                <w:spacing w:val="-7"/>
                <w:sz w:val="22"/>
              </w:rPr>
              <w:t>社会公众或服务对象满意度</w:t>
            </w:r>
          </w:p>
          <w:p>
            <w:pPr>
              <w:pStyle w:val="18"/>
              <w:spacing w:line="273" w:lineRule="exact"/>
              <w:ind w:left="269"/>
              <w:rPr>
                <w:sz w:val="22"/>
              </w:rPr>
            </w:pPr>
            <w:r>
              <w:rPr>
                <w:spacing w:val="-1"/>
                <w:sz w:val="22"/>
              </w:rPr>
              <w:t>指标</w:t>
            </w:r>
          </w:p>
        </w:tc>
        <w:tc>
          <w:tcPr>
            <w:tcW w:w="1945" w:type="dxa"/>
          </w:tcPr>
          <w:p>
            <w:pPr>
              <w:pStyle w:val="18"/>
              <w:rPr>
                <w:sz w:val="22"/>
              </w:rPr>
            </w:pPr>
          </w:p>
          <w:p>
            <w:pPr>
              <w:pStyle w:val="18"/>
              <w:spacing w:before="9"/>
              <w:rPr>
                <w:sz w:val="15"/>
              </w:rPr>
            </w:pPr>
          </w:p>
          <w:p>
            <w:pPr>
              <w:pStyle w:val="18"/>
              <w:spacing w:line="266" w:lineRule="auto"/>
              <w:ind w:left="107" w:right="284"/>
              <w:rPr>
                <w:sz w:val="22"/>
              </w:rPr>
            </w:pPr>
            <w:r>
              <w:rPr>
                <w:sz w:val="22"/>
              </w:rPr>
              <w:t>社会公众或服务对象满意度</w:t>
            </w:r>
          </w:p>
        </w:tc>
        <w:tc>
          <w:tcPr>
            <w:tcW w:w="2540" w:type="dxa"/>
          </w:tcPr>
          <w:p>
            <w:pPr>
              <w:pStyle w:val="18"/>
              <w:rPr>
                <w:sz w:val="22"/>
              </w:rPr>
            </w:pPr>
          </w:p>
          <w:p>
            <w:pPr>
              <w:pStyle w:val="18"/>
              <w:spacing w:before="9"/>
              <w:rPr>
                <w:sz w:val="15"/>
              </w:rPr>
            </w:pPr>
          </w:p>
          <w:p>
            <w:pPr>
              <w:pStyle w:val="18"/>
              <w:spacing w:line="266" w:lineRule="auto"/>
              <w:ind w:left="108" w:right="439"/>
              <w:rPr>
                <w:sz w:val="22"/>
              </w:rPr>
            </w:pPr>
            <w:r>
              <w:rPr>
                <w:sz w:val="22"/>
              </w:rPr>
              <w:t>社会公众或服务对象满意度</w:t>
            </w:r>
          </w:p>
        </w:tc>
        <w:tc>
          <w:tcPr>
            <w:tcW w:w="1237" w:type="dxa"/>
          </w:tcPr>
          <w:p>
            <w:pPr>
              <w:pStyle w:val="18"/>
              <w:rPr>
                <w:sz w:val="22"/>
              </w:rPr>
            </w:pPr>
          </w:p>
          <w:p>
            <w:pPr>
              <w:pStyle w:val="18"/>
              <w:spacing w:before="11"/>
              <w:rPr>
                <w:sz w:val="27"/>
              </w:rPr>
            </w:pPr>
          </w:p>
          <w:p>
            <w:pPr>
              <w:pStyle w:val="18"/>
              <w:spacing w:before="1"/>
              <w:ind w:left="49" w:right="38"/>
              <w:jc w:val="center"/>
              <w:rPr>
                <w:sz w:val="22"/>
              </w:rPr>
            </w:pPr>
            <w:r>
              <w:rPr>
                <w:sz w:val="22"/>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74" w:hRule="atLeast"/>
        </w:trPr>
        <w:tc>
          <w:tcPr>
            <w:tcW w:w="845" w:type="dxa"/>
          </w:tcPr>
          <w:p>
            <w:pPr>
              <w:pStyle w:val="18"/>
              <w:spacing w:before="140" w:line="266" w:lineRule="auto"/>
              <w:ind w:left="202" w:right="188"/>
              <w:rPr>
                <w:sz w:val="22"/>
              </w:rPr>
            </w:pPr>
            <w:r>
              <w:rPr>
                <w:sz w:val="22"/>
              </w:rPr>
              <w:t>其他说明</w:t>
            </w:r>
          </w:p>
        </w:tc>
        <w:tc>
          <w:tcPr>
            <w:tcW w:w="7675" w:type="dxa"/>
            <w:gridSpan w:val="5"/>
          </w:tcPr>
          <w:p>
            <w:pPr>
              <w:pStyle w:val="18"/>
              <w:spacing w:before="1"/>
              <w:rPr>
                <w:sz w:val="23"/>
              </w:rPr>
            </w:pPr>
          </w:p>
          <w:p>
            <w:pPr>
              <w:pStyle w:val="18"/>
              <w:ind w:left="7"/>
              <w:jc w:val="center"/>
              <w:rPr>
                <w:sz w:val="22"/>
              </w:rPr>
            </w:pPr>
            <w:r>
              <w:rPr>
                <w:w w:val="100"/>
                <w:sz w:val="22"/>
              </w:rPr>
              <w:t>无</w:t>
            </w:r>
          </w:p>
        </w:tc>
      </w:tr>
    </w:tbl>
    <w:p>
      <w:pPr>
        <w:pStyle w:val="9"/>
        <w:spacing w:before="10"/>
        <w:rPr>
          <w:sz w:val="5"/>
        </w:rPr>
      </w:pPr>
    </w:p>
    <w:p>
      <w:pPr>
        <w:tabs>
          <w:tab w:val="left" w:pos="7187"/>
        </w:tabs>
        <w:spacing w:before="70"/>
        <w:ind w:left="660" w:right="0" w:firstLine="0"/>
        <w:jc w:val="left"/>
        <w:rPr>
          <w:sz w:val="22"/>
        </w:rPr>
      </w:pPr>
      <w:r>
        <w:rPr>
          <w:spacing w:val="-1"/>
          <w:w w:val="100"/>
          <w:sz w:val="22"/>
        </w:rPr>
        <w:t>填</w:t>
      </w:r>
      <w:r>
        <w:rPr>
          <w:spacing w:val="-3"/>
          <w:w w:val="100"/>
          <w:sz w:val="22"/>
        </w:rPr>
        <w:t>报</w:t>
      </w:r>
      <w:r>
        <w:rPr>
          <w:spacing w:val="-1"/>
          <w:w w:val="100"/>
          <w:sz w:val="22"/>
        </w:rPr>
        <w:t>人业</w:t>
      </w:r>
      <w:r>
        <w:rPr>
          <w:spacing w:val="-3"/>
          <w:w w:val="100"/>
          <w:sz w:val="22"/>
        </w:rPr>
        <w:t>务</w:t>
      </w:r>
      <w:r>
        <w:rPr>
          <w:spacing w:val="-1"/>
          <w:w w:val="100"/>
          <w:sz w:val="22"/>
        </w:rPr>
        <w:t>处室</w:t>
      </w:r>
      <w:r>
        <w:rPr>
          <w:spacing w:val="-94"/>
          <w:w w:val="100"/>
          <w:sz w:val="22"/>
        </w:rPr>
        <w:t>：</w:t>
      </w:r>
      <w:r>
        <w:rPr>
          <w:spacing w:val="-1"/>
          <w:w w:val="100"/>
          <w:sz w:val="22"/>
        </w:rPr>
        <w:t>高</w:t>
      </w:r>
      <w:r>
        <w:rPr>
          <w:spacing w:val="-3"/>
          <w:w w:val="100"/>
          <w:sz w:val="22"/>
        </w:rPr>
        <w:t>新</w:t>
      </w:r>
      <w:r>
        <w:rPr>
          <w:spacing w:val="-1"/>
          <w:w w:val="100"/>
          <w:sz w:val="22"/>
        </w:rPr>
        <w:t>区公</w:t>
      </w:r>
      <w:r>
        <w:rPr>
          <w:spacing w:val="-3"/>
          <w:w w:val="100"/>
          <w:sz w:val="22"/>
        </w:rPr>
        <w:t>安</w:t>
      </w:r>
      <w:r>
        <w:rPr>
          <w:spacing w:val="-1"/>
          <w:w w:val="100"/>
          <w:sz w:val="22"/>
        </w:rPr>
        <w:t>分局</w:t>
      </w:r>
      <w:r>
        <w:rPr>
          <w:spacing w:val="-3"/>
          <w:w w:val="100"/>
          <w:sz w:val="22"/>
        </w:rPr>
        <w:t>警</w:t>
      </w:r>
      <w:r>
        <w:rPr>
          <w:spacing w:val="-1"/>
          <w:w w:val="100"/>
          <w:sz w:val="22"/>
        </w:rPr>
        <w:t>务保</w:t>
      </w:r>
      <w:r>
        <w:rPr>
          <w:spacing w:val="-3"/>
          <w:w w:val="100"/>
          <w:sz w:val="22"/>
        </w:rPr>
        <w:t>障</w:t>
      </w:r>
      <w:r>
        <w:rPr>
          <w:w w:val="100"/>
          <w:sz w:val="22"/>
        </w:rPr>
        <w:t>室</w:t>
      </w:r>
      <w:r>
        <w:rPr>
          <w:sz w:val="22"/>
        </w:rPr>
        <w:t xml:space="preserve"> </w:t>
      </w:r>
      <w:r>
        <w:rPr>
          <w:spacing w:val="-1"/>
          <w:w w:val="100"/>
          <w:sz w:val="22"/>
        </w:rPr>
        <w:t>填</w:t>
      </w:r>
      <w:r>
        <w:rPr>
          <w:spacing w:val="-3"/>
          <w:w w:val="100"/>
          <w:sz w:val="22"/>
        </w:rPr>
        <w:t>报</w:t>
      </w:r>
      <w:r>
        <w:rPr>
          <w:spacing w:val="-1"/>
          <w:w w:val="100"/>
          <w:sz w:val="22"/>
        </w:rPr>
        <w:t>人姓名</w:t>
      </w:r>
      <w:r>
        <w:rPr>
          <w:spacing w:val="-94"/>
          <w:w w:val="100"/>
          <w:sz w:val="22"/>
        </w:rPr>
        <w:t>：</w:t>
      </w:r>
      <w:r>
        <w:rPr>
          <w:spacing w:val="-1"/>
          <w:w w:val="100"/>
          <w:sz w:val="22"/>
        </w:rPr>
        <w:t>杨</w:t>
      </w:r>
      <w:r>
        <w:rPr>
          <w:spacing w:val="-3"/>
          <w:w w:val="100"/>
          <w:sz w:val="22"/>
        </w:rPr>
        <w:t>钰</w:t>
      </w:r>
      <w:r>
        <w:rPr>
          <w:w w:val="100"/>
          <w:sz w:val="22"/>
        </w:rPr>
        <w:t>梅</w:t>
      </w:r>
      <w:r>
        <w:rPr>
          <w:sz w:val="22"/>
        </w:rPr>
        <w:tab/>
      </w:r>
      <w:r>
        <w:rPr>
          <w:spacing w:val="-1"/>
          <w:w w:val="100"/>
          <w:sz w:val="22"/>
        </w:rPr>
        <w:t>联</w:t>
      </w:r>
      <w:r>
        <w:rPr>
          <w:spacing w:val="-3"/>
          <w:w w:val="100"/>
          <w:sz w:val="22"/>
        </w:rPr>
        <w:t>系</w:t>
      </w:r>
      <w:r>
        <w:rPr>
          <w:spacing w:val="-1"/>
          <w:w w:val="100"/>
          <w:sz w:val="22"/>
        </w:rPr>
        <w:t>电</w:t>
      </w:r>
      <w:r>
        <w:rPr>
          <w:spacing w:val="-3"/>
          <w:w w:val="100"/>
          <w:sz w:val="22"/>
        </w:rPr>
        <w:t>话</w:t>
      </w:r>
      <w:r>
        <w:rPr>
          <w:spacing w:val="-92"/>
          <w:w w:val="100"/>
          <w:sz w:val="22"/>
        </w:rPr>
        <w:t>：</w:t>
      </w:r>
      <w:r>
        <w:rPr>
          <w:spacing w:val="-1"/>
          <w:w w:val="100"/>
          <w:sz w:val="22"/>
        </w:rPr>
        <w:t>213</w:t>
      </w:r>
      <w:r>
        <w:rPr>
          <w:spacing w:val="-3"/>
          <w:w w:val="100"/>
          <w:sz w:val="22"/>
        </w:rPr>
        <w:t>9</w:t>
      </w:r>
      <w:r>
        <w:rPr>
          <w:spacing w:val="-1"/>
          <w:w w:val="100"/>
          <w:sz w:val="22"/>
        </w:rPr>
        <w:t>52</w:t>
      </w:r>
      <w:r>
        <w:rPr>
          <w:w w:val="100"/>
          <w:sz w:val="22"/>
        </w:rPr>
        <w:t>9</w:t>
      </w:r>
    </w:p>
    <w:p>
      <w:pPr>
        <w:spacing w:after="0"/>
        <w:jc w:val="left"/>
        <w:rPr>
          <w:sz w:val="22"/>
        </w:rPr>
        <w:sectPr>
          <w:pgSz w:w="11910" w:h="16840"/>
          <w:pgMar w:top="1420" w:right="1140" w:bottom="1000" w:left="1140" w:header="0" w:footer="817" w:gutter="0"/>
          <w:cols w:space="720" w:num="1"/>
        </w:sectPr>
      </w:pPr>
    </w:p>
    <w:p>
      <w:pPr>
        <w:pStyle w:val="9"/>
        <w:spacing w:before="4"/>
        <w:rPr>
          <w:rFonts w:ascii="Times New Roman"/>
          <w:sz w:val="17"/>
        </w:rPr>
      </w:pPr>
      <w:r>
        <mc:AlternateContent>
          <mc:Choice Requires="wps">
            <w:drawing>
              <wp:anchor distT="0" distB="0" distL="114300" distR="114300" simplePos="0" relativeHeight="251663360" behindDoc="1" locked="0" layoutInCell="1" allowOverlap="1">
                <wp:simplePos x="0" y="0"/>
                <wp:positionH relativeFrom="page">
                  <wp:posOffset>3458210</wp:posOffset>
                </wp:positionH>
                <wp:positionV relativeFrom="page">
                  <wp:posOffset>10045700</wp:posOffset>
                </wp:positionV>
                <wp:extent cx="643890" cy="170815"/>
                <wp:effectExtent l="0" t="0" r="0" b="0"/>
                <wp:wrapNone/>
                <wp:docPr id="2" name="文本框 2"/>
                <wp:cNvGraphicFramePr/>
                <a:graphic xmlns:a="http://schemas.openxmlformats.org/drawingml/2006/main">
                  <a:graphicData uri="http://schemas.microsoft.com/office/word/2010/wordprocessingShape">
                    <wps:wsp>
                      <wps:cNvSpPr txBox="1"/>
                      <wps:spPr>
                        <a:xfrm>
                          <a:off x="0" y="0"/>
                          <a:ext cx="643890" cy="170815"/>
                        </a:xfrm>
                        <a:prstGeom prst="rect">
                          <a:avLst/>
                        </a:prstGeom>
                        <a:noFill/>
                        <a:ln>
                          <a:noFill/>
                        </a:ln>
                      </wps:spPr>
                      <wps:txbx>
                        <w:txbxContent>
                          <w:p>
                            <w:pPr>
                              <w:spacing w:before="0" w:line="268" w:lineRule="exact"/>
                              <w:ind w:left="0" w:right="0" w:firstLine="0"/>
                              <w:jc w:val="left"/>
                              <w:rPr>
                                <w:rFonts w:ascii="Arial" w:hAnsi="Arial"/>
                                <w:sz w:val="24"/>
                              </w:rPr>
                            </w:pPr>
                            <w:r>
                              <w:rPr>
                                <w:rFonts w:ascii="Arial" w:hAnsi="Arial"/>
                                <w:sz w:val="24"/>
                              </w:rPr>
                              <w:t>— 100 —</w:t>
                            </w:r>
                          </w:p>
                        </w:txbxContent>
                      </wps:txbx>
                      <wps:bodyPr lIns="0" tIns="0" rIns="0" bIns="0" upright="1"/>
                    </wps:wsp>
                  </a:graphicData>
                </a:graphic>
              </wp:anchor>
            </w:drawing>
          </mc:Choice>
          <mc:Fallback>
            <w:pict>
              <v:shape id="_x0000_s1026" o:spid="_x0000_s1026" o:spt="202" type="#_x0000_t202" style="position:absolute;left:0pt;margin-left:272.3pt;margin-top:791pt;height:13.45pt;width:50.7pt;mso-position-horizontal-relative:page;mso-position-vertical-relative:page;z-index:-251653120;mso-width-relative:page;mso-height-relative:page;" filled="f" stroked="f" coordsize="21600,21600" o:gfxdata="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u2uM42gAAAA0BAAAPAAAAAAAA&#10;AAEAIAAAACIAAABkcnMvZG93bnJldi54bWxQSwECFAAUAAAACACHTuJAFy62LJ4BAAAjAwAADgAA&#10;AAAAAAABACAAAAApAQAAZHJzL2Uyb0RvYy54bWxQSwUGAAAAAAYABgBZAQAAOQUAAAAA&#10;">
                <v:fill on="f" focussize="0,0"/>
                <v:stroke on="f"/>
                <v:imagedata o:title=""/>
                <o:lock v:ext="edit" aspectratio="f"/>
                <v:textbox inset="0mm,0mm,0mm,0mm">
                  <w:txbxContent>
                    <w:p>
                      <w:pPr>
                        <w:spacing w:before="0" w:line="268" w:lineRule="exact"/>
                        <w:ind w:left="0" w:right="0" w:firstLine="0"/>
                        <w:jc w:val="left"/>
                        <w:rPr>
                          <w:rFonts w:ascii="Arial" w:hAnsi="Arial"/>
                          <w:sz w:val="24"/>
                        </w:rPr>
                      </w:pPr>
                      <w:r>
                        <w:rPr>
                          <w:rFonts w:ascii="Arial" w:hAnsi="Arial"/>
                          <w:sz w:val="24"/>
                        </w:rPr>
                        <w:t>— 100 —</w:t>
                      </w:r>
                    </w:p>
                  </w:txbxContent>
                </v:textbox>
              </v:shape>
            </w:pict>
          </mc:Fallback>
        </mc:AlternateContent>
      </w:r>
      <w:r>
        <mc:AlternateContent>
          <mc:Choice Requires="wps">
            <w:drawing>
              <wp:anchor distT="0" distB="0" distL="114300" distR="114300" simplePos="0" relativeHeight="251664384" behindDoc="1" locked="0" layoutInCell="1" allowOverlap="1">
                <wp:simplePos x="0" y="0"/>
                <wp:positionH relativeFrom="page">
                  <wp:posOffset>0</wp:posOffset>
                </wp:positionH>
                <wp:positionV relativeFrom="page">
                  <wp:posOffset>0</wp:posOffset>
                </wp:positionV>
                <wp:extent cx="7559675" cy="10692130"/>
                <wp:effectExtent l="0" t="0" r="3175" b="4445"/>
                <wp:wrapNone/>
                <wp:docPr id="4" name="矩形 3"/>
                <wp:cNvGraphicFramePr/>
                <a:graphic xmlns:a="http://schemas.openxmlformats.org/drawingml/2006/main">
                  <a:graphicData uri="http://schemas.microsoft.com/office/word/2010/wordprocessingShape">
                    <wps:wsp>
                      <wps:cNvSpPr/>
                      <wps:spPr>
                        <a:xfrm>
                          <a:off x="0" y="0"/>
                          <a:ext cx="7559675" cy="10692130"/>
                        </a:xfrm>
                        <a:prstGeom prst="rect">
                          <a:avLst/>
                        </a:prstGeom>
                        <a:solidFill>
                          <a:srgbClr val="000000"/>
                        </a:solidFill>
                        <a:ln>
                          <a:noFill/>
                        </a:ln>
                      </wps:spPr>
                      <wps:bodyPr upright="1"/>
                    </wps:wsp>
                  </a:graphicData>
                </a:graphic>
              </wp:anchor>
            </w:drawing>
          </mc:Choice>
          <mc:Fallback>
            <w:pict>
              <v:rect id="矩形 3" o:spid="_x0000_s1026" o:spt="1" style="position:absolute;left:0pt;margin-left:0pt;margin-top:0pt;height:841.9pt;width:595.25pt;mso-position-horizontal-relative:page;mso-position-vertical-relative:page;z-index:-251652096;mso-width-relative:page;mso-height-relative:page;" fillcolor="#000000" filled="t" stroked="f" coordsize="21600,21600" o:gfxdata="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VD9hGdcAAAAHAQAADwAAAAAAAAABACAAAAAi&#10;AAAAZHJzL2Rvd25yZXYueG1sUEsBAhQAFAAAAAgAh07iQEzHMW+ZAQAAEwMAAA4AAAAAAAAAAQAg&#10;AAAAJgEAAGRycy9lMm9Eb2MueG1sUEsFBgAAAAAGAAYAWQEAADEFAAAAAA==&#10;">
                <v:fill on="t" focussize="0,0"/>
                <v:stroke on="f"/>
                <v:imagedata o:title=""/>
                <o:lock v:ext="edit" aspectratio="f"/>
              </v:rect>
            </w:pict>
          </mc:Fallback>
        </mc:AlternateContent>
      </w:r>
    </w:p>
    <w:p>
      <w:pPr>
        <w:spacing w:after="0"/>
        <w:rPr>
          <w:rFonts w:ascii="Times New Roman"/>
          <w:sz w:val="17"/>
        </w:rPr>
        <w:sectPr>
          <w:footerReference r:id="rId8" w:type="default"/>
          <w:pgSz w:w="11910" w:h="16840"/>
          <w:pgMar w:top="1580" w:right="1140" w:bottom="280" w:left="1140" w:header="0" w:footer="0" w:gutter="0"/>
          <w:cols w:space="720" w:num="1"/>
        </w:sectPr>
      </w:pPr>
    </w:p>
    <w:p>
      <w:pPr>
        <w:pStyle w:val="9"/>
        <w:spacing w:before="5"/>
        <w:rPr>
          <w:rFonts w:ascii="Times New Roman"/>
          <w:sz w:val="28"/>
        </w:rPr>
      </w:pPr>
    </w:p>
    <w:p>
      <w:pPr>
        <w:spacing w:before="37" w:line="242" w:lineRule="auto"/>
        <w:ind w:left="1663" w:right="1665" w:firstLine="0"/>
        <w:jc w:val="center"/>
        <w:rPr>
          <w:b/>
          <w:sz w:val="44"/>
        </w:rPr>
      </w:pPr>
      <w:r>
        <w:rPr>
          <w:b/>
          <w:sz w:val="44"/>
        </w:rPr>
        <w:t>2021</w:t>
      </w:r>
      <w:r>
        <w:rPr>
          <w:b/>
          <w:spacing w:val="-12"/>
          <w:sz w:val="44"/>
        </w:rPr>
        <w:t xml:space="preserve"> 年度重大安保任务经费项目绩效评价报告</w:t>
      </w:r>
    </w:p>
    <w:p>
      <w:pPr>
        <w:pStyle w:val="9"/>
        <w:spacing w:before="9"/>
        <w:rPr>
          <w:b/>
          <w:sz w:val="36"/>
        </w:rPr>
      </w:pPr>
    </w:p>
    <w:p>
      <w:pPr>
        <w:pStyle w:val="6"/>
        <w:tabs>
          <w:tab w:val="left" w:pos="749"/>
        </w:tabs>
        <w:spacing w:before="0"/>
        <w:ind w:left="0"/>
        <w:jc w:val="center"/>
      </w:pPr>
      <w:r>
        <w:t>摘</w:t>
      </w:r>
      <w:r>
        <w:tab/>
      </w:r>
      <w:r>
        <w:t>要</w:t>
      </w:r>
    </w:p>
    <w:p>
      <w:pPr>
        <w:pStyle w:val="9"/>
        <w:spacing w:before="9"/>
        <w:rPr>
          <w:rFonts w:ascii="黑体"/>
          <w:sz w:val="42"/>
        </w:rPr>
      </w:pPr>
    </w:p>
    <w:p>
      <w:pPr>
        <w:pStyle w:val="9"/>
        <w:spacing w:before="1" w:line="364" w:lineRule="auto"/>
        <w:ind w:left="660" w:right="659" w:firstLine="540"/>
        <w:jc w:val="both"/>
      </w:pPr>
      <w:r>
        <w:rPr>
          <w:spacing w:val="-4"/>
          <w:w w:val="95"/>
        </w:rPr>
        <w:t xml:space="preserve">为进一步规范和加强项目预算资金管理，提高项目预算资金使用效  </w:t>
      </w:r>
      <w:r>
        <w:rPr>
          <w:spacing w:val="-9"/>
          <w:w w:val="95"/>
        </w:rPr>
        <w:t xml:space="preserve">益和管理水平，强化财政支出绩效管理，科学、公正地评价预算资金使  </w:t>
      </w:r>
      <w:r>
        <w:rPr>
          <w:spacing w:val="-12"/>
        </w:rPr>
        <w:t>用绩效，根据《项目支出绩效评价管理办法</w:t>
      </w:r>
      <w:r>
        <w:rPr>
          <w:spacing w:val="-178"/>
        </w:rPr>
        <w:t>》</w:t>
      </w:r>
      <w:r>
        <w:t>（</w:t>
      </w:r>
      <w:r>
        <w:rPr>
          <w:spacing w:val="-14"/>
        </w:rPr>
        <w:t>财预〔</w:t>
      </w:r>
      <w:r>
        <w:t>2020</w:t>
      </w:r>
      <w:r>
        <w:rPr>
          <w:spacing w:val="-46"/>
        </w:rPr>
        <w:t>〕</w:t>
      </w:r>
      <w:r>
        <w:t>10</w:t>
      </w:r>
      <w:r>
        <w:rPr>
          <w:spacing w:val="-44"/>
        </w:rPr>
        <w:t xml:space="preserve"> 号</w:t>
      </w:r>
      <w:r>
        <w:rPr>
          <w:spacing w:val="-135"/>
        </w:rPr>
        <w:t>）</w:t>
      </w:r>
      <w:r>
        <w:rPr>
          <w:spacing w:val="-60"/>
        </w:rPr>
        <w:t>、《淄</w:t>
      </w:r>
      <w:r>
        <w:rPr>
          <w:spacing w:val="-12"/>
        </w:rPr>
        <w:t>博市市级部门委托第三方机构参与预算绩效管理工作暂行办法》</w:t>
      </w:r>
      <w:r>
        <w:t>（</w:t>
      </w:r>
      <w:r>
        <w:rPr>
          <w:spacing w:val="2"/>
        </w:rPr>
        <w:t>淄财绩〔2022〕3</w:t>
      </w:r>
      <w:r>
        <w:rPr>
          <w:spacing w:val="-40"/>
        </w:rPr>
        <w:t xml:space="preserve"> 号</w:t>
      </w:r>
      <w:r>
        <w:rPr>
          <w:spacing w:val="-135"/>
        </w:rPr>
        <w:t>）</w:t>
      </w:r>
      <w:r>
        <w:rPr>
          <w:spacing w:val="-13"/>
        </w:rPr>
        <w:t>、《淄博高新区预算绩效管理委托第三方机构评价管理</w:t>
      </w:r>
      <w:r>
        <w:rPr>
          <w:spacing w:val="-54"/>
        </w:rPr>
        <w:t>办法》</w:t>
      </w:r>
      <w:r>
        <w:t>（淄高新财发〔2020〕300</w:t>
      </w:r>
      <w:r>
        <w:rPr>
          <w:spacing w:val="-38"/>
        </w:rPr>
        <w:t xml:space="preserve"> 号</w:t>
      </w:r>
      <w:r>
        <w:rPr>
          <w:spacing w:val="-135"/>
        </w:rPr>
        <w:t>）</w:t>
      </w:r>
      <w:r>
        <w:rPr>
          <w:spacing w:val="-31"/>
        </w:rPr>
        <w:t xml:space="preserve">、《关于开展 </w:t>
      </w:r>
      <w:r>
        <w:t>2021</w:t>
      </w:r>
      <w:r>
        <w:rPr>
          <w:spacing w:val="-11"/>
        </w:rPr>
        <w:t xml:space="preserve"> 年度绩效自评和</w:t>
      </w:r>
      <w:r>
        <w:rPr>
          <w:spacing w:val="-15"/>
          <w:w w:val="99"/>
        </w:rPr>
        <w:t>部门评价工作的通知》</w:t>
      </w:r>
      <w:r>
        <w:rPr>
          <w:spacing w:val="2"/>
          <w:w w:val="99"/>
        </w:rPr>
        <w:t>（</w:t>
      </w:r>
      <w:r>
        <w:rPr>
          <w:spacing w:val="-1"/>
          <w:w w:val="99"/>
        </w:rPr>
        <w:t>淄高新财发〔202</w:t>
      </w:r>
      <w:r>
        <w:rPr>
          <w:spacing w:val="2"/>
          <w:w w:val="99"/>
        </w:rPr>
        <w:t>2</w:t>
      </w:r>
      <w:r>
        <w:rPr>
          <w:spacing w:val="-1"/>
          <w:w w:val="99"/>
        </w:rPr>
        <w:t>〕14</w:t>
      </w:r>
      <w:r>
        <w:rPr>
          <w:w w:val="99"/>
        </w:rPr>
        <w:t>8</w:t>
      </w:r>
      <w:r>
        <w:rPr>
          <w:spacing w:val="-66"/>
        </w:rPr>
        <w:t xml:space="preserve"> </w:t>
      </w:r>
      <w:r>
        <w:rPr>
          <w:spacing w:val="2"/>
          <w:w w:val="99"/>
        </w:rPr>
        <w:t>号</w:t>
      </w:r>
      <w:r>
        <w:rPr>
          <w:spacing w:val="-135"/>
          <w:w w:val="99"/>
        </w:rPr>
        <w:t>）</w:t>
      </w:r>
      <w:r>
        <w:rPr>
          <w:spacing w:val="-1"/>
          <w:w w:val="99"/>
        </w:rPr>
        <w:t>，淄博市公安局高</w:t>
      </w:r>
      <w:r>
        <w:rPr>
          <w:spacing w:val="-3"/>
        </w:rPr>
        <w:t xml:space="preserve">新技术产业开发区分局委托山东皓诚投资咨询有限公司对 </w:t>
      </w:r>
      <w:r>
        <w:t>2021</w:t>
      </w:r>
      <w:r>
        <w:rPr>
          <w:spacing w:val="-17"/>
        </w:rPr>
        <w:t xml:space="preserve"> 年度重大安保任务经费项目进行重点项目支出绩效评价。</w:t>
      </w:r>
    </w:p>
    <w:p>
      <w:pPr>
        <w:pStyle w:val="9"/>
        <w:spacing w:line="364" w:lineRule="auto"/>
        <w:ind w:left="660" w:right="659" w:firstLine="540"/>
        <w:jc w:val="both"/>
      </w:pPr>
      <w:r>
        <w:t>2021</w:t>
      </w:r>
      <w:r>
        <w:rPr>
          <w:spacing w:val="-5"/>
        </w:rPr>
        <w:t xml:space="preserve"> 年度重大安保任务经费项目主要是根据年度重大活动部署情</w:t>
      </w:r>
      <w:r>
        <w:rPr>
          <w:spacing w:val="-8"/>
          <w:w w:val="95"/>
        </w:rPr>
        <w:t xml:space="preserve">况，按照上级要求，执行重大活动安保维稳等各项工作任务。淄博市公  </w:t>
      </w:r>
      <w:r>
        <w:rPr>
          <w:spacing w:val="-11"/>
          <w:w w:val="95"/>
        </w:rPr>
        <w:t xml:space="preserve">安局高新技术产业开发区分局依据相关补助标准，为参与重大安保任务  </w:t>
      </w:r>
      <w:r>
        <w:rPr>
          <w:spacing w:val="-12"/>
          <w:w w:val="95"/>
        </w:rPr>
        <w:t xml:space="preserve">人员发放补助，保障重大活动安保维稳等各项工作任务正常开展，维护  </w:t>
      </w:r>
      <w:r>
        <w:rPr>
          <w:spacing w:val="-12"/>
        </w:rPr>
        <w:t>社会治安大局和谐稳定。</w:t>
      </w:r>
    </w:p>
    <w:p>
      <w:pPr>
        <w:pStyle w:val="9"/>
        <w:spacing w:line="364" w:lineRule="auto"/>
        <w:ind w:left="660" w:right="524" w:firstLine="540"/>
        <w:jc w:val="both"/>
      </w:pPr>
      <w:r>
        <w:rPr>
          <w:spacing w:val="-7"/>
        </w:rPr>
        <w:t xml:space="preserve">本次绩效评价对象是 </w:t>
      </w:r>
      <w:r>
        <w:t>2021</w:t>
      </w:r>
      <w:r>
        <w:rPr>
          <w:spacing w:val="-5"/>
        </w:rPr>
        <w:t xml:space="preserve"> 年度重大安保任务经费项目实施情况及</w:t>
      </w:r>
      <w:r>
        <w:rPr>
          <w:spacing w:val="-10"/>
        </w:rPr>
        <w:t>预算资金使用效益。具体内容包括：项目立项情况，资金投入情况，项</w:t>
      </w:r>
      <w:r>
        <w:rPr>
          <w:spacing w:val="-12"/>
        </w:rPr>
        <w:t>目制度建设情况，项目实施过程情况，资金管理使用情况，项目产出数</w:t>
      </w:r>
      <w:r>
        <w:rPr>
          <w:spacing w:val="-16"/>
          <w:w w:val="95"/>
        </w:rPr>
        <w:t>量、质量及时效情况，以及所产生的直接或间接的效益、可持续影响等。</w:t>
      </w:r>
    </w:p>
    <w:p>
      <w:pPr>
        <w:pStyle w:val="9"/>
        <w:spacing w:line="364" w:lineRule="auto"/>
        <w:ind w:left="660" w:right="524" w:firstLine="540"/>
        <w:jc w:val="both"/>
      </w:pPr>
      <w:r>
        <w:rPr>
          <w:spacing w:val="-5"/>
        </w:rPr>
        <w:t>根据该项目实际情况，我们深入调研，与项目实施单位进行研究与</w:t>
      </w:r>
      <w:r>
        <w:rPr>
          <w:spacing w:val="-8"/>
        </w:rPr>
        <w:t>探讨，在评价过程中严格遵循科学规范、政策相符、绩效相关、依据充</w:t>
      </w:r>
      <w:r>
        <w:rPr>
          <w:spacing w:val="-16"/>
          <w:w w:val="95"/>
        </w:rPr>
        <w:t>分、公正公开、独立评价六项原则，总结归纳相关政策法规、管理办法、</w:t>
      </w:r>
    </w:p>
    <w:p>
      <w:pPr>
        <w:spacing w:after="0" w:line="364" w:lineRule="auto"/>
        <w:jc w:val="both"/>
        <w:sectPr>
          <w:headerReference r:id="rId9" w:type="default"/>
          <w:footerReference r:id="rId10" w:type="default"/>
          <w:pgSz w:w="11910" w:h="16840"/>
          <w:pgMar w:top="1380" w:right="1140" w:bottom="1260" w:left="1140" w:header="730" w:footer="1068" w:gutter="0"/>
          <w:pgNumType w:start="1"/>
          <w:cols w:space="720" w:num="1"/>
        </w:sectPr>
      </w:pPr>
    </w:p>
    <w:p>
      <w:pPr>
        <w:pStyle w:val="9"/>
        <w:spacing w:before="52" w:line="364" w:lineRule="auto"/>
        <w:ind w:left="660" w:right="596"/>
        <w:jc w:val="both"/>
      </w:pPr>
      <w:r>
        <w:rPr>
          <w:spacing w:val="-6"/>
        </w:rPr>
        <w:t>实施过程文件、参考资料和监督文件五个类别作为评价依据和标准，建</w:t>
      </w:r>
      <w:r>
        <w:rPr>
          <w:spacing w:val="-10"/>
        </w:rPr>
        <w:t>立了项目绩效评价指标体系，从项目决策、项目过程、项目产出及效益</w:t>
      </w:r>
      <w:r>
        <w:rPr>
          <w:spacing w:val="-10"/>
          <w:w w:val="95"/>
        </w:rPr>
        <w:t xml:space="preserve">三个方面考查项目实施情况、资金管理落实情况，综合评价项目效益，  </w:t>
      </w:r>
      <w:r>
        <w:rPr>
          <w:spacing w:val="-10"/>
        </w:rPr>
        <w:t>发现其中的问题，分析原因并提出相应对策。</w:t>
      </w:r>
    </w:p>
    <w:p>
      <w:pPr>
        <w:pStyle w:val="9"/>
        <w:spacing w:line="364" w:lineRule="auto"/>
        <w:ind w:left="660" w:right="524" w:firstLine="540"/>
      </w:pPr>
      <w:r>
        <w:rPr>
          <w:spacing w:val="-14"/>
          <w:w w:val="95"/>
        </w:rPr>
        <w:t xml:space="preserve">经评价，项目决策方面，该项目立项依据充分，符合中央、省、市、  </w:t>
      </w:r>
      <w:r>
        <w:rPr>
          <w:spacing w:val="-13"/>
        </w:rPr>
        <w:t>区相关政策要求，属于部门职责范畴；项目立项程序规范，申报流程符</w:t>
      </w:r>
      <w:r>
        <w:rPr>
          <w:spacing w:val="-15"/>
        </w:rPr>
        <w:t>合相关立项工作过程要求；项目绩效目标编制过于简略、笼统，无法充</w:t>
      </w:r>
      <w:r>
        <w:rPr>
          <w:spacing w:val="-17"/>
        </w:rPr>
        <w:t>分反映年度计划完成具体任务目标及预期的产出和效果；部分绩效指标</w:t>
      </w:r>
      <w:r>
        <w:rPr>
          <w:spacing w:val="-14"/>
        </w:rPr>
        <w:t>设置规范性不足；项目预算内容符合项目实际内容，预算额度测算依据充分、标准明确，预算确定资金量与工作任务匹配度高。</w:t>
      </w:r>
    </w:p>
    <w:p>
      <w:pPr>
        <w:pStyle w:val="9"/>
        <w:spacing w:line="364" w:lineRule="auto"/>
        <w:ind w:left="660" w:right="659" w:firstLine="540"/>
        <w:jc w:val="both"/>
      </w:pPr>
      <w:r>
        <w:rPr>
          <w:spacing w:val="-7"/>
          <w:w w:val="95"/>
        </w:rPr>
        <w:t xml:space="preserve">项目过程方面，该项目预算执行情况良好；项目资金主要支出项符  </w:t>
      </w:r>
      <w:r>
        <w:rPr>
          <w:spacing w:val="-10"/>
          <w:w w:val="95"/>
        </w:rPr>
        <w:t xml:space="preserve">合项目设定用途，拨付审批程序和手续完整，资金使用规范；项目组织  </w:t>
      </w:r>
      <w:r>
        <w:rPr>
          <w:spacing w:val="-12"/>
          <w:w w:val="95"/>
        </w:rPr>
        <w:t xml:space="preserve">管理机构健全，职责分工明确；财务管理制度上规范、有效，业务管理  </w:t>
      </w:r>
      <w:r>
        <w:rPr>
          <w:spacing w:val="-12"/>
        </w:rPr>
        <w:t>制度不健全；项目会计核算规范，制度执行有效。</w:t>
      </w:r>
    </w:p>
    <w:p>
      <w:pPr>
        <w:pStyle w:val="9"/>
        <w:spacing w:line="412" w:lineRule="auto"/>
        <w:ind w:left="660" w:right="657" w:firstLine="540"/>
        <w:jc w:val="both"/>
      </w:pPr>
      <w:r>
        <w:rPr>
          <w:spacing w:val="-2"/>
        </w:rPr>
        <w:t>项目产出方面，</w:t>
      </w:r>
      <w:r>
        <w:rPr>
          <w:spacing w:val="-10"/>
        </w:rPr>
        <w:t>2021</w:t>
      </w:r>
      <w:r>
        <w:rPr>
          <w:spacing w:val="-14"/>
        </w:rPr>
        <w:t xml:space="preserve"> 年度，高新区公安分局按照上级工作部署，共</w:t>
      </w:r>
      <w:r>
        <w:rPr>
          <w:w w:val="95"/>
        </w:rPr>
        <w:t>执行重大安保任务十余次，主要有全国</w:t>
      </w:r>
      <w:r>
        <w:rPr>
          <w:w w:val="70"/>
        </w:rPr>
        <w:t>“</w:t>
      </w:r>
      <w:r>
        <w:rPr>
          <w:spacing w:val="4"/>
          <w:w w:val="95"/>
        </w:rPr>
        <w:t>两会</w:t>
      </w:r>
      <w:r>
        <w:rPr>
          <w:spacing w:val="4"/>
          <w:w w:val="70"/>
        </w:rPr>
        <w:t>”</w:t>
      </w:r>
      <w:r>
        <w:rPr>
          <w:spacing w:val="7"/>
          <w:w w:val="95"/>
        </w:rPr>
        <w:t xml:space="preserve">安保维稳任务、建党 </w:t>
      </w:r>
      <w:r>
        <w:rPr>
          <w:w w:val="95"/>
        </w:rPr>
        <w:t>100</w:t>
      </w:r>
    </w:p>
    <w:p>
      <w:pPr>
        <w:pStyle w:val="9"/>
        <w:spacing w:before="33" w:line="364" w:lineRule="auto"/>
        <w:ind w:left="660" w:right="659"/>
        <w:jc w:val="both"/>
      </w:pPr>
      <w:r>
        <w:rPr>
          <w:spacing w:val="-6"/>
          <w:w w:val="95"/>
        </w:rPr>
        <w:t xml:space="preserve">周年安保维稳任务、淄博青岛啤酒节安保维稳任务、春节及国庆等节日  </w:t>
      </w:r>
      <w:r>
        <w:rPr>
          <w:spacing w:val="-11"/>
          <w:w w:val="95"/>
        </w:rPr>
        <w:t xml:space="preserve">期间安保维稳任务、中高考期间安保维稳任务等，参与执行重大安保任  </w:t>
      </w:r>
      <w:r>
        <w:rPr>
          <w:spacing w:val="-22"/>
        </w:rPr>
        <w:t xml:space="preserve">务的民警共 </w:t>
      </w:r>
      <w:r>
        <w:t>204</w:t>
      </w:r>
      <w:r>
        <w:rPr>
          <w:spacing w:val="-15"/>
        </w:rPr>
        <w:t xml:space="preserve"> 人，执行重大安保任务天数约 </w:t>
      </w:r>
      <w:r>
        <w:t>173</w:t>
      </w:r>
      <w:r>
        <w:rPr>
          <w:spacing w:val="-13"/>
        </w:rPr>
        <w:t xml:space="preserve"> 天；在各项重大活动</w:t>
      </w:r>
      <w:r>
        <w:rPr>
          <w:spacing w:val="-10"/>
          <w:w w:val="95"/>
        </w:rPr>
        <w:t xml:space="preserve">期间，辖区内没有发生大的道路交通事故、火灾事故和有影响的治安事  </w:t>
      </w:r>
      <w:r>
        <w:rPr>
          <w:spacing w:val="-10"/>
        </w:rPr>
        <w:t>件。</w:t>
      </w:r>
    </w:p>
    <w:p>
      <w:pPr>
        <w:pStyle w:val="9"/>
        <w:spacing w:line="364" w:lineRule="auto"/>
        <w:ind w:left="660" w:right="596" w:firstLine="540"/>
        <w:jc w:val="both"/>
      </w:pPr>
      <w:r>
        <w:rPr>
          <w:spacing w:val="-7"/>
        </w:rPr>
        <w:t>项目效益方面，通过项目的实施，提高了全区街面见警率，有利于</w:t>
      </w:r>
      <w:r>
        <w:rPr>
          <w:spacing w:val="-10"/>
        </w:rPr>
        <w:t>及时发现和消除辖区存在的安全隐患和不稳定因素，有效打击和防范案</w:t>
      </w:r>
      <w:r>
        <w:rPr>
          <w:spacing w:val="-10"/>
          <w:w w:val="95"/>
        </w:rPr>
        <w:t xml:space="preserve">件的发生，进一步提高了群众安全感。随着各项重大安保任务的执行，  </w:t>
      </w:r>
      <w:r>
        <w:rPr>
          <w:spacing w:val="-13"/>
        </w:rPr>
        <w:t>高新区公安分局不断强化社会面巡防和公共安全管理，加强了各行业场所内部安全管理，强化对旅馆、歌舞娱乐等重点行业场所的日常检查力</w:t>
      </w:r>
    </w:p>
    <w:p>
      <w:pPr>
        <w:spacing w:after="0" w:line="364" w:lineRule="auto"/>
        <w:jc w:val="both"/>
        <w:sectPr>
          <w:footerReference r:id="rId11" w:type="default"/>
          <w:pgSz w:w="11910" w:h="16840"/>
          <w:pgMar w:top="1380" w:right="1140" w:bottom="1260" w:left="1140" w:header="730" w:footer="1068" w:gutter="0"/>
          <w:pgNumType w:start="2"/>
          <w:cols w:space="720" w:num="1"/>
        </w:sectPr>
      </w:pPr>
    </w:p>
    <w:p>
      <w:pPr>
        <w:pStyle w:val="9"/>
        <w:spacing w:before="52" w:line="364" w:lineRule="auto"/>
        <w:ind w:left="660" w:right="596"/>
        <w:jc w:val="both"/>
      </w:pPr>
      <w:r>
        <w:rPr>
          <w:w w:val="95"/>
        </w:rPr>
        <w:t xml:space="preserve">度，及时督促整改治安隐患，进一步提升了辖区内社会治安管理水平，  </w:t>
      </w:r>
      <w:r>
        <w:rPr>
          <w:spacing w:val="-4"/>
        </w:rPr>
        <w:t>保证了辖区社会秩序大局持续稳定，为全区社会经济发展营造了良好的社会治安环境。</w:t>
      </w:r>
    </w:p>
    <w:p>
      <w:pPr>
        <w:pStyle w:val="9"/>
        <w:spacing w:line="343" w:lineRule="exact"/>
        <w:ind w:left="1200"/>
      </w:pPr>
      <w:r>
        <w:t>绩效评价过程中也发现一些问题，主要表现为：</w:t>
      </w:r>
    </w:p>
    <w:p>
      <w:pPr>
        <w:pStyle w:val="17"/>
        <w:numPr>
          <w:ilvl w:val="1"/>
          <w:numId w:val="3"/>
        </w:numPr>
        <w:tabs>
          <w:tab w:val="left" w:pos="1470"/>
        </w:tabs>
        <w:spacing w:before="179" w:after="0" w:line="364" w:lineRule="auto"/>
        <w:ind w:left="660" w:right="596" w:firstLine="540"/>
        <w:jc w:val="both"/>
        <w:rPr>
          <w:sz w:val="27"/>
        </w:rPr>
      </w:pPr>
      <w:r>
        <w:rPr>
          <w:spacing w:val="-6"/>
          <w:sz w:val="27"/>
        </w:rPr>
        <w:t>业务管理制度不健全。业务管理方面，高新区公安分局未建立相</w:t>
      </w:r>
      <w:r>
        <w:rPr>
          <w:spacing w:val="-10"/>
          <w:sz w:val="27"/>
        </w:rPr>
        <w:t>关的管理制度，如安保任务执行、安全监督、综合协调、突发事件处置</w:t>
      </w:r>
      <w:r>
        <w:rPr>
          <w:spacing w:val="-10"/>
          <w:w w:val="95"/>
          <w:sz w:val="27"/>
        </w:rPr>
        <w:t xml:space="preserve">等重要环节均没有制定详细的规定或实施细则来规范项目的具体实施，  </w:t>
      </w:r>
      <w:r>
        <w:rPr>
          <w:spacing w:val="-10"/>
          <w:sz w:val="27"/>
        </w:rPr>
        <w:t>不利于项目后期执行。</w:t>
      </w:r>
    </w:p>
    <w:p>
      <w:pPr>
        <w:pStyle w:val="17"/>
        <w:numPr>
          <w:ilvl w:val="1"/>
          <w:numId w:val="3"/>
        </w:numPr>
        <w:tabs>
          <w:tab w:val="left" w:pos="1470"/>
        </w:tabs>
        <w:spacing w:before="0" w:after="0" w:line="364" w:lineRule="auto"/>
        <w:ind w:left="660" w:right="659" w:firstLine="540"/>
        <w:jc w:val="left"/>
        <w:rPr>
          <w:sz w:val="27"/>
        </w:rPr>
      </w:pPr>
      <w:r>
        <w:rPr>
          <w:spacing w:val="-5"/>
          <w:w w:val="95"/>
          <w:sz w:val="27"/>
        </w:rPr>
        <w:t xml:space="preserve">项目绩效目标编制不规范。经查阅项目绩效目标批复表，该项目 </w:t>
      </w:r>
      <w:r>
        <w:rPr>
          <w:spacing w:val="-5"/>
          <w:sz w:val="27"/>
        </w:rPr>
        <w:t>绩效目标及指标设置存在如下问题：</w:t>
      </w:r>
    </w:p>
    <w:p>
      <w:pPr>
        <w:pStyle w:val="9"/>
        <w:spacing w:line="364" w:lineRule="auto"/>
        <w:ind w:left="660" w:right="659" w:firstLine="540"/>
        <w:jc w:val="both"/>
      </w:pPr>
      <w:r>
        <w:rPr>
          <w:spacing w:val="-5"/>
          <w:w w:val="95"/>
        </w:rPr>
        <w:t xml:space="preserve">一是绩效目标设置过于简略、笼统，未对重大安保任务内容、参与  </w:t>
      </w:r>
      <w:r>
        <w:rPr>
          <w:spacing w:val="-10"/>
          <w:w w:val="95"/>
        </w:rPr>
        <w:t xml:space="preserve">人数等可量化目标做表述，无法充分反映年度计划完成具体任务目标及  </w:t>
      </w:r>
      <w:r>
        <w:rPr>
          <w:spacing w:val="-10"/>
        </w:rPr>
        <w:t>预期的产出和效果。</w:t>
      </w:r>
    </w:p>
    <w:p>
      <w:pPr>
        <w:pStyle w:val="9"/>
        <w:spacing w:line="364" w:lineRule="auto"/>
        <w:ind w:left="660" w:right="524" w:firstLine="540"/>
      </w:pPr>
      <w:r>
        <w:rPr>
          <w:spacing w:val="-4"/>
        </w:rPr>
        <w:t>二是部分指标设置存在不规范之处，主要表现为：成本指标细化程</w:t>
      </w:r>
      <w:r>
        <w:rPr>
          <w:spacing w:val="-8"/>
        </w:rPr>
        <w:t>度不足，仅设置了项目总成本，未根据项目成本对象特点，设置“单位</w:t>
      </w:r>
      <w:r>
        <w:rPr>
          <w:spacing w:val="-16"/>
          <w:w w:val="95"/>
        </w:rPr>
        <w:t xml:space="preserve">成本”指标，如该项目中可针对每人每天的补助标准方面设置个性指标；  </w:t>
      </w:r>
      <w:r>
        <w:rPr>
          <w:spacing w:val="-16"/>
        </w:rPr>
        <w:t>满意度指标未明确服务对象，如可设置为“参与执行安保任务人员满意</w:t>
      </w:r>
      <w:r>
        <w:rPr>
          <w:spacing w:val="-50"/>
        </w:rPr>
        <w:t>度”。</w:t>
      </w:r>
    </w:p>
    <w:p>
      <w:pPr>
        <w:pStyle w:val="9"/>
        <w:spacing w:line="342" w:lineRule="exact"/>
        <w:ind w:left="1200"/>
      </w:pPr>
      <w:r>
        <w:t>综合上述绩效评价情况，提出以下意见和建议：</w:t>
      </w:r>
    </w:p>
    <w:p>
      <w:pPr>
        <w:pStyle w:val="17"/>
        <w:numPr>
          <w:ilvl w:val="0"/>
          <w:numId w:val="22"/>
        </w:numPr>
        <w:tabs>
          <w:tab w:val="left" w:pos="1470"/>
        </w:tabs>
        <w:spacing w:before="175" w:after="0" w:line="364" w:lineRule="auto"/>
        <w:ind w:left="660" w:right="659" w:firstLine="540"/>
        <w:jc w:val="both"/>
        <w:rPr>
          <w:sz w:val="27"/>
        </w:rPr>
      </w:pPr>
      <w:r>
        <w:rPr>
          <w:spacing w:val="-6"/>
          <w:w w:val="95"/>
          <w:sz w:val="27"/>
        </w:rPr>
        <w:t xml:space="preserve">健全项目制度建设。建议主管部门健全项目制度建设，从安保人 </w:t>
      </w:r>
      <w:r>
        <w:rPr>
          <w:spacing w:val="-10"/>
          <w:w w:val="95"/>
          <w:sz w:val="27"/>
        </w:rPr>
        <w:t xml:space="preserve">员值班值守、治安巡逻、安保期间突发事件应急处置、信息报告、综合  协调、安全监管等方面，制定明确的、细致的重大活动安保维稳工作管  </w:t>
      </w:r>
      <w:r>
        <w:rPr>
          <w:spacing w:val="-12"/>
          <w:w w:val="95"/>
          <w:sz w:val="27"/>
        </w:rPr>
        <w:t xml:space="preserve">理办法或实施细则，进一步规范重大安保任务的执行，提高重大活动期  </w:t>
      </w:r>
      <w:r>
        <w:rPr>
          <w:spacing w:val="-12"/>
          <w:sz w:val="27"/>
        </w:rPr>
        <w:t>间的安全保障水平。</w:t>
      </w:r>
    </w:p>
    <w:p>
      <w:pPr>
        <w:pStyle w:val="17"/>
        <w:numPr>
          <w:ilvl w:val="0"/>
          <w:numId w:val="22"/>
        </w:numPr>
        <w:tabs>
          <w:tab w:val="left" w:pos="1470"/>
        </w:tabs>
        <w:spacing w:before="0" w:after="0" w:line="364" w:lineRule="auto"/>
        <w:ind w:left="660" w:right="659" w:firstLine="540"/>
        <w:jc w:val="left"/>
        <w:rPr>
          <w:sz w:val="27"/>
        </w:rPr>
      </w:pPr>
      <w:r>
        <w:rPr>
          <w:spacing w:val="-6"/>
          <w:w w:val="95"/>
          <w:sz w:val="27"/>
        </w:rPr>
        <w:t xml:space="preserve">加强绩效目标编制规范性。绩效目标是绩效评价对象计划在一定 </w:t>
      </w:r>
      <w:r>
        <w:rPr>
          <w:spacing w:val="-10"/>
          <w:w w:val="95"/>
          <w:sz w:val="27"/>
        </w:rPr>
        <w:t>期限内达到的产出和效果。绩效目标应符合客观实际、合理可行、指向</w:t>
      </w:r>
    </w:p>
    <w:p>
      <w:pPr>
        <w:spacing w:after="0" w:line="364" w:lineRule="auto"/>
        <w:jc w:val="left"/>
        <w:rPr>
          <w:sz w:val="27"/>
        </w:rPr>
        <w:sectPr>
          <w:footerReference r:id="rId12" w:type="default"/>
          <w:pgSz w:w="11910" w:h="16840"/>
          <w:pgMar w:top="1380" w:right="1140" w:bottom="1260" w:left="1140" w:header="730" w:footer="1068" w:gutter="0"/>
          <w:pgNumType w:start="3"/>
          <w:cols w:space="720" w:num="1"/>
        </w:sectPr>
      </w:pPr>
    </w:p>
    <w:p>
      <w:pPr>
        <w:pStyle w:val="9"/>
        <w:spacing w:before="52" w:line="364" w:lineRule="auto"/>
        <w:ind w:left="660" w:right="659"/>
      </w:pPr>
      <w:r>
        <w:rPr>
          <w:spacing w:val="-7"/>
          <w:w w:val="95"/>
        </w:rPr>
        <w:t xml:space="preserve">明确，符合国民经济和社会发展规划、部门职能及事业发展规划，并与  </w:t>
      </w:r>
      <w:r>
        <w:rPr>
          <w:spacing w:val="-7"/>
        </w:rPr>
        <w:t>相应的财政支出范围、方向、效果紧密相关。</w:t>
      </w:r>
    </w:p>
    <w:p>
      <w:pPr>
        <w:pStyle w:val="9"/>
        <w:spacing w:line="364" w:lineRule="auto"/>
        <w:ind w:left="660" w:right="596" w:firstLine="540"/>
        <w:jc w:val="both"/>
      </w:pPr>
      <w:r>
        <w:rPr>
          <w:spacing w:val="-4"/>
        </w:rPr>
        <w:t>建议项目主管部门在编制项目绩效目标时，一是对项目的功能进行</w:t>
      </w:r>
      <w:r>
        <w:rPr>
          <w:spacing w:val="-10"/>
        </w:rPr>
        <w:t>梳理，包括资金性质、预期投入、支出范围、实施内容、工作任务、受益对象等，明确该项目支出的功能特性；二是依据功能特性，预计项目</w:t>
      </w:r>
      <w:r>
        <w:rPr>
          <w:spacing w:val="-13"/>
        </w:rPr>
        <w:t>实施在一定时期内所要达到的总体产出和效果，从而确定该项目所要实现的总体绩效目标，并以定量和定性指标相结合的方式进行表述；三是依据项目实际情况，对绩效目标进行细化分解，并通过定量分析与定性</w:t>
      </w:r>
      <w:r>
        <w:rPr>
          <w:spacing w:val="-14"/>
        </w:rPr>
        <w:t>分析相结合的方式，从产出、效益等方面设定具体的绩效指标，对目标</w:t>
      </w:r>
      <w:r>
        <w:rPr>
          <w:spacing w:val="-14"/>
          <w:w w:val="95"/>
        </w:rPr>
        <w:t xml:space="preserve">的实现程度给予较清晰、可衡量的指标体现；四是细化预算成本构成，  </w:t>
      </w:r>
      <w:r>
        <w:rPr>
          <w:spacing w:val="-16"/>
        </w:rPr>
        <w:t>成本指标应根据成本对象特点，从总成本、单位成本、成本项目等方面科学设置。</w:t>
      </w:r>
    </w:p>
    <w:p>
      <w:pPr>
        <w:pStyle w:val="9"/>
        <w:spacing w:before="11"/>
        <w:rPr>
          <w:sz w:val="35"/>
        </w:rPr>
      </w:pPr>
    </w:p>
    <w:p>
      <w:pPr>
        <w:pStyle w:val="9"/>
        <w:spacing w:before="1" w:line="364" w:lineRule="auto"/>
        <w:ind w:left="660" w:right="659" w:firstLine="540"/>
        <w:jc w:val="both"/>
      </w:pPr>
      <w:r>
        <w:rPr>
          <w:spacing w:val="-9"/>
          <w:w w:val="99"/>
        </w:rPr>
        <w:t>根据本项目绩效评价指标及评分规则，</w:t>
      </w:r>
      <w:r>
        <w:rPr>
          <w:spacing w:val="-1"/>
          <w:w w:val="99"/>
        </w:rPr>
        <w:t>202</w:t>
      </w:r>
      <w:r>
        <w:rPr>
          <w:w w:val="99"/>
        </w:rPr>
        <w:t>1</w:t>
      </w:r>
      <w:r>
        <w:rPr>
          <w:spacing w:val="-64"/>
        </w:rPr>
        <w:t xml:space="preserve"> </w:t>
      </w:r>
      <w:r>
        <w:rPr>
          <w:spacing w:val="-1"/>
          <w:w w:val="99"/>
        </w:rPr>
        <w:t>年度重大安保任务经费</w:t>
      </w:r>
      <w:r>
        <w:rPr>
          <w:spacing w:val="-9"/>
        </w:rPr>
        <w:t xml:space="preserve">项目绩效评价得分 </w:t>
      </w:r>
      <w:r>
        <w:t>95</w:t>
      </w:r>
      <w:r>
        <w:rPr>
          <w:spacing w:val="-18"/>
        </w:rPr>
        <w:t xml:space="preserve"> 分，绩效评价等级为“优”。</w:t>
      </w:r>
    </w:p>
    <w:p>
      <w:pPr>
        <w:pStyle w:val="9"/>
        <w:spacing w:before="6"/>
        <w:rPr>
          <w:sz w:val="36"/>
        </w:rPr>
      </w:pPr>
    </w:p>
    <w:p>
      <w:pPr>
        <w:pStyle w:val="9"/>
        <w:spacing w:line="362" w:lineRule="auto"/>
        <w:ind w:left="660" w:right="586" w:firstLine="540"/>
      </w:pPr>
      <w:r>
        <w:rPr>
          <w:w w:val="95"/>
        </w:rPr>
        <w:t xml:space="preserve">以上内容均摘自本绩效评价报告书。欲了解本项目绩效评价的全面 </w:t>
      </w:r>
      <w:r>
        <w:t>情况，请阅读本绩效评价报告书全文。</w:t>
      </w:r>
    </w:p>
    <w:p>
      <w:pPr>
        <w:spacing w:after="0" w:line="362" w:lineRule="auto"/>
        <w:sectPr>
          <w:footerReference r:id="rId13" w:type="default"/>
          <w:pgSz w:w="11910" w:h="16840"/>
          <w:pgMar w:top="1380" w:right="1140" w:bottom="1260" w:left="1140" w:header="730" w:footer="1068" w:gutter="0"/>
          <w:pgNumType w:start="4"/>
          <w:cols w:space="720" w:num="1"/>
        </w:sectPr>
      </w:pPr>
    </w:p>
    <w:p>
      <w:pPr>
        <w:pStyle w:val="9"/>
        <w:spacing w:before="10"/>
        <w:rPr>
          <w:sz w:val="18"/>
        </w:rPr>
      </w:pPr>
    </w:p>
    <w:p>
      <w:pPr>
        <w:tabs>
          <w:tab w:val="left" w:pos="902"/>
        </w:tabs>
        <w:spacing w:before="50"/>
        <w:ind w:left="0" w:right="0" w:firstLine="0"/>
        <w:jc w:val="center"/>
        <w:rPr>
          <w:b/>
          <w:sz w:val="36"/>
        </w:rPr>
      </w:pPr>
      <w:r>
        <w:rPr>
          <w:b/>
          <w:sz w:val="36"/>
        </w:rPr>
        <w:t>目</w:t>
      </w:r>
      <w:r>
        <w:rPr>
          <w:b/>
          <w:sz w:val="36"/>
        </w:rPr>
        <w:tab/>
      </w:r>
      <w:r>
        <w:rPr>
          <w:b/>
          <w:sz w:val="36"/>
        </w:rPr>
        <w:t>录</w:t>
      </w:r>
    </w:p>
    <w:p>
      <w:pPr>
        <w:spacing w:after="0"/>
        <w:jc w:val="center"/>
        <w:rPr>
          <w:sz w:val="36"/>
        </w:rPr>
        <w:sectPr>
          <w:footerReference r:id="rId14" w:type="default"/>
          <w:pgSz w:w="11910" w:h="16840"/>
          <w:pgMar w:top="1380" w:right="1140" w:bottom="729" w:left="1140" w:header="730" w:footer="1085" w:gutter="0"/>
          <w:pgNumType w:start="1"/>
          <w:cols w:space="720" w:num="1"/>
        </w:sectPr>
      </w:pPr>
    </w:p>
    <w:sdt>
      <w:sdtPr>
        <w:id w:val="1"/>
        <w:docPartObj>
          <w:docPartGallery w:val="Table of Contents"/>
          <w:docPartUnique/>
        </w:docPartObj>
      </w:sdtPr>
      <w:sdtContent>
        <w:p>
          <w:pPr>
            <w:pStyle w:val="11"/>
            <w:tabs>
              <w:tab w:val="left" w:leader="dot" w:pos="8159"/>
            </w:tabs>
            <w:spacing w:before="241"/>
          </w:pPr>
          <w:r>
            <w:fldChar w:fldCharType="begin"/>
          </w:r>
          <w:r>
            <w:instrText xml:space="preserve"> HYPERLINK \l "_bookmark0" </w:instrText>
          </w:r>
          <w:r>
            <w:fldChar w:fldCharType="separate"/>
          </w:r>
          <w:r>
            <w:t>一、基本情况</w:t>
          </w:r>
          <w:r>
            <w:tab/>
          </w:r>
          <w:r>
            <w:rPr>
              <w:w w:val="95"/>
            </w:rPr>
            <w:t>1</w:t>
          </w:r>
          <w:r>
            <w:rPr>
              <w:w w:val="95"/>
            </w:rPr>
            <w:fldChar w:fldCharType="end"/>
          </w:r>
        </w:p>
        <w:p>
          <w:pPr>
            <w:pStyle w:val="12"/>
            <w:tabs>
              <w:tab w:val="left" w:leader="dot" w:pos="8819"/>
            </w:tabs>
            <w:spacing w:before="177"/>
          </w:pPr>
          <w:r>
            <w:fldChar w:fldCharType="begin"/>
          </w:r>
          <w:r>
            <w:instrText xml:space="preserve"> HYPERLINK \l "_bookmark1" </w:instrText>
          </w:r>
          <w:r>
            <w:fldChar w:fldCharType="separate"/>
          </w:r>
          <w:r>
            <w:t>（一）项目概况</w:t>
          </w:r>
          <w:r>
            <w:tab/>
          </w:r>
          <w:r>
            <w:t>1</w:t>
          </w:r>
          <w:r>
            <w:fldChar w:fldCharType="end"/>
          </w:r>
        </w:p>
        <w:p>
          <w:pPr>
            <w:pStyle w:val="13"/>
            <w:numPr>
              <w:ilvl w:val="1"/>
              <w:numId w:val="22"/>
            </w:numPr>
            <w:tabs>
              <w:tab w:val="left" w:pos="270"/>
              <w:tab w:val="left" w:leader="dot" w:pos="7214"/>
            </w:tabs>
            <w:spacing w:before="179" w:after="0" w:line="240" w:lineRule="auto"/>
            <w:ind w:left="1875" w:right="669" w:hanging="1876"/>
            <w:jc w:val="right"/>
          </w:pPr>
          <w:r>
            <w:fldChar w:fldCharType="begin"/>
          </w:r>
          <w:r>
            <w:instrText xml:space="preserve"> HYPERLINK \l "_bookmark2" </w:instrText>
          </w:r>
          <w:r>
            <w:fldChar w:fldCharType="separate"/>
          </w:r>
          <w:r>
            <w:t>项目背景</w:t>
          </w:r>
          <w:r>
            <w:tab/>
          </w:r>
          <w:r>
            <w:rPr>
              <w:spacing w:val="-1"/>
            </w:rPr>
            <w:t>1</w:t>
          </w:r>
          <w:r>
            <w:rPr>
              <w:spacing w:val="-1"/>
            </w:rPr>
            <w:fldChar w:fldCharType="end"/>
          </w:r>
        </w:p>
        <w:p>
          <w:pPr>
            <w:pStyle w:val="13"/>
            <w:numPr>
              <w:ilvl w:val="1"/>
              <w:numId w:val="22"/>
            </w:numPr>
            <w:tabs>
              <w:tab w:val="left" w:pos="270"/>
              <w:tab w:val="left" w:leader="dot" w:pos="7214"/>
            </w:tabs>
            <w:spacing w:before="180" w:after="0" w:line="240" w:lineRule="auto"/>
            <w:ind w:left="1875" w:right="669" w:hanging="1876"/>
            <w:jc w:val="right"/>
          </w:pPr>
          <w:r>
            <w:fldChar w:fldCharType="begin"/>
          </w:r>
          <w:r>
            <w:instrText xml:space="preserve"> HYPERLINK \l "_bookmark3" </w:instrText>
          </w:r>
          <w:r>
            <w:fldChar w:fldCharType="separate"/>
          </w:r>
          <w:r>
            <w:t>项目主要内容及实施情况</w:t>
          </w:r>
          <w:r>
            <w:tab/>
          </w:r>
          <w:r>
            <w:rPr>
              <w:spacing w:val="-1"/>
            </w:rPr>
            <w:t>1</w:t>
          </w:r>
          <w:r>
            <w:rPr>
              <w:spacing w:val="-1"/>
            </w:rPr>
            <w:fldChar w:fldCharType="end"/>
          </w:r>
        </w:p>
        <w:p>
          <w:pPr>
            <w:pStyle w:val="13"/>
            <w:numPr>
              <w:ilvl w:val="1"/>
              <w:numId w:val="22"/>
            </w:numPr>
            <w:tabs>
              <w:tab w:val="left" w:pos="270"/>
              <w:tab w:val="left" w:leader="dot" w:pos="7214"/>
            </w:tabs>
            <w:spacing w:before="180" w:after="0" w:line="240" w:lineRule="auto"/>
            <w:ind w:left="1875" w:right="669" w:hanging="1876"/>
            <w:jc w:val="right"/>
          </w:pPr>
          <w:r>
            <w:fldChar w:fldCharType="begin"/>
          </w:r>
          <w:r>
            <w:instrText xml:space="preserve"> HYPERLINK \l "_bookmark4" </w:instrText>
          </w:r>
          <w:r>
            <w:fldChar w:fldCharType="separate"/>
          </w:r>
          <w:r>
            <w:t>资金投入及使用情况</w:t>
          </w:r>
          <w:r>
            <w:tab/>
          </w:r>
          <w:r>
            <w:rPr>
              <w:spacing w:val="-1"/>
            </w:rPr>
            <w:t>2</w:t>
          </w:r>
          <w:r>
            <w:rPr>
              <w:spacing w:val="-1"/>
            </w:rPr>
            <w:fldChar w:fldCharType="end"/>
          </w:r>
        </w:p>
        <w:p>
          <w:pPr>
            <w:pStyle w:val="12"/>
            <w:tabs>
              <w:tab w:val="left" w:leader="dot" w:pos="8819"/>
            </w:tabs>
            <w:spacing w:before="179"/>
          </w:pPr>
          <w:r>
            <w:fldChar w:fldCharType="begin"/>
          </w:r>
          <w:r>
            <w:instrText xml:space="preserve"> HYPERLINK \l "_bookmark5" </w:instrText>
          </w:r>
          <w:r>
            <w:fldChar w:fldCharType="separate"/>
          </w:r>
          <w:r>
            <w:t>（二）项目绩效目标</w:t>
          </w:r>
          <w:r>
            <w:tab/>
          </w:r>
          <w:r>
            <w:t>2</w:t>
          </w:r>
          <w:r>
            <w:fldChar w:fldCharType="end"/>
          </w:r>
        </w:p>
        <w:p>
          <w:pPr>
            <w:pStyle w:val="13"/>
            <w:numPr>
              <w:ilvl w:val="0"/>
              <w:numId w:val="23"/>
            </w:numPr>
            <w:tabs>
              <w:tab w:val="left" w:pos="270"/>
              <w:tab w:val="left" w:leader="dot" w:pos="7214"/>
            </w:tabs>
            <w:spacing w:before="178" w:after="0" w:line="240" w:lineRule="auto"/>
            <w:ind w:left="1875" w:right="669" w:hanging="1876"/>
            <w:jc w:val="right"/>
          </w:pPr>
          <w:r>
            <w:fldChar w:fldCharType="begin"/>
          </w:r>
          <w:r>
            <w:instrText xml:space="preserve"> HYPERLINK \l "_bookmark6" </w:instrText>
          </w:r>
          <w:r>
            <w:fldChar w:fldCharType="separate"/>
          </w:r>
          <w:r>
            <w:t>项目实施期目标</w:t>
          </w:r>
          <w:r>
            <w:tab/>
          </w:r>
          <w:r>
            <w:rPr>
              <w:spacing w:val="-1"/>
            </w:rPr>
            <w:t>2</w:t>
          </w:r>
          <w:r>
            <w:rPr>
              <w:spacing w:val="-1"/>
            </w:rPr>
            <w:fldChar w:fldCharType="end"/>
          </w:r>
        </w:p>
        <w:p>
          <w:pPr>
            <w:pStyle w:val="13"/>
            <w:numPr>
              <w:ilvl w:val="0"/>
              <w:numId w:val="23"/>
            </w:numPr>
            <w:tabs>
              <w:tab w:val="left" w:pos="270"/>
              <w:tab w:val="left" w:leader="dot" w:pos="7214"/>
            </w:tabs>
            <w:spacing w:before="179" w:after="0" w:line="240" w:lineRule="auto"/>
            <w:ind w:left="1875" w:right="669" w:hanging="1876"/>
            <w:jc w:val="right"/>
          </w:pPr>
          <w:r>
            <w:fldChar w:fldCharType="begin"/>
          </w:r>
          <w:r>
            <w:instrText xml:space="preserve"> HYPERLINK \l "_bookmark7" </w:instrText>
          </w:r>
          <w:r>
            <w:fldChar w:fldCharType="separate"/>
          </w:r>
          <w:r>
            <w:t>项目阶段性目标</w:t>
          </w:r>
          <w:r>
            <w:tab/>
          </w:r>
          <w:r>
            <w:rPr>
              <w:spacing w:val="-1"/>
            </w:rPr>
            <w:t>2</w:t>
          </w:r>
          <w:r>
            <w:rPr>
              <w:spacing w:val="-1"/>
            </w:rPr>
            <w:fldChar w:fldCharType="end"/>
          </w:r>
        </w:p>
        <w:p>
          <w:pPr>
            <w:pStyle w:val="11"/>
            <w:tabs>
              <w:tab w:val="left" w:leader="dot" w:pos="8159"/>
            </w:tabs>
          </w:pPr>
          <w:r>
            <w:fldChar w:fldCharType="begin"/>
          </w:r>
          <w:r>
            <w:instrText xml:space="preserve"> HYPERLINK \l "_bookmark8" </w:instrText>
          </w:r>
          <w:r>
            <w:fldChar w:fldCharType="separate"/>
          </w:r>
          <w:r>
            <w:t>二、绩效评价工作开展情况</w:t>
          </w:r>
          <w:r>
            <w:tab/>
          </w:r>
          <w:r>
            <w:rPr>
              <w:w w:val="95"/>
            </w:rPr>
            <w:t>4</w:t>
          </w:r>
          <w:r>
            <w:rPr>
              <w:w w:val="95"/>
            </w:rPr>
            <w:fldChar w:fldCharType="end"/>
          </w:r>
        </w:p>
        <w:p>
          <w:pPr>
            <w:pStyle w:val="12"/>
            <w:tabs>
              <w:tab w:val="left" w:leader="dot" w:pos="8819"/>
            </w:tabs>
          </w:pPr>
          <w:r>
            <w:fldChar w:fldCharType="begin"/>
          </w:r>
          <w:r>
            <w:instrText xml:space="preserve"> HYPERLINK \l "_bookmark9" </w:instrText>
          </w:r>
          <w:r>
            <w:fldChar w:fldCharType="separate"/>
          </w:r>
          <w:r>
            <w:t>（一）绩效评价目的、对象及范围</w:t>
          </w:r>
          <w:r>
            <w:tab/>
          </w:r>
          <w:r>
            <w:t>4</w:t>
          </w:r>
          <w:r>
            <w:fldChar w:fldCharType="end"/>
          </w:r>
        </w:p>
        <w:p>
          <w:pPr>
            <w:pStyle w:val="13"/>
            <w:numPr>
              <w:ilvl w:val="0"/>
              <w:numId w:val="24"/>
            </w:numPr>
            <w:tabs>
              <w:tab w:val="left" w:pos="270"/>
              <w:tab w:val="left" w:leader="dot" w:pos="7214"/>
            </w:tabs>
            <w:spacing w:before="179" w:after="0" w:line="240" w:lineRule="auto"/>
            <w:ind w:left="1875" w:right="669" w:hanging="1876"/>
            <w:jc w:val="right"/>
          </w:pPr>
          <w:r>
            <w:fldChar w:fldCharType="begin"/>
          </w:r>
          <w:r>
            <w:instrText xml:space="preserve"> HYPERLINK \l "_bookmark10" </w:instrText>
          </w:r>
          <w:r>
            <w:fldChar w:fldCharType="separate"/>
          </w:r>
          <w:r>
            <w:t>评价目的</w:t>
          </w:r>
          <w:r>
            <w:tab/>
          </w:r>
          <w:r>
            <w:rPr>
              <w:spacing w:val="-1"/>
            </w:rPr>
            <w:t>4</w:t>
          </w:r>
          <w:r>
            <w:rPr>
              <w:spacing w:val="-1"/>
            </w:rPr>
            <w:fldChar w:fldCharType="end"/>
          </w:r>
        </w:p>
        <w:p>
          <w:pPr>
            <w:pStyle w:val="13"/>
            <w:numPr>
              <w:ilvl w:val="0"/>
              <w:numId w:val="24"/>
            </w:numPr>
            <w:tabs>
              <w:tab w:val="left" w:pos="270"/>
              <w:tab w:val="left" w:leader="dot" w:pos="7214"/>
            </w:tabs>
            <w:spacing w:before="180" w:after="0" w:line="240" w:lineRule="auto"/>
            <w:ind w:left="1875" w:right="669" w:hanging="1876"/>
            <w:jc w:val="right"/>
          </w:pPr>
          <w:r>
            <w:fldChar w:fldCharType="begin"/>
          </w:r>
          <w:r>
            <w:instrText xml:space="preserve"> HYPERLINK \l "_bookmark11" </w:instrText>
          </w:r>
          <w:r>
            <w:fldChar w:fldCharType="separate"/>
          </w:r>
          <w:r>
            <w:t>评价对象及范围</w:t>
          </w:r>
          <w:r>
            <w:tab/>
          </w:r>
          <w:r>
            <w:rPr>
              <w:spacing w:val="-1"/>
            </w:rPr>
            <w:t>4</w:t>
          </w:r>
          <w:r>
            <w:rPr>
              <w:spacing w:val="-1"/>
            </w:rPr>
            <w:fldChar w:fldCharType="end"/>
          </w:r>
        </w:p>
        <w:p>
          <w:pPr>
            <w:pStyle w:val="12"/>
            <w:tabs>
              <w:tab w:val="left" w:leader="dot" w:pos="8819"/>
            </w:tabs>
          </w:pPr>
          <w:r>
            <w:fldChar w:fldCharType="begin"/>
          </w:r>
          <w:r>
            <w:instrText xml:space="preserve"> HYPERLINK \l "_bookmark12" </w:instrText>
          </w:r>
          <w:r>
            <w:fldChar w:fldCharType="separate"/>
          </w:r>
          <w:r>
            <w:t>（二）绩效评价原则</w:t>
          </w:r>
          <w:r>
            <w:tab/>
          </w:r>
          <w:r>
            <w:t>5</w:t>
          </w:r>
          <w:r>
            <w:fldChar w:fldCharType="end"/>
          </w:r>
        </w:p>
        <w:p>
          <w:pPr>
            <w:pStyle w:val="12"/>
            <w:tabs>
              <w:tab w:val="left" w:leader="dot" w:pos="8819"/>
            </w:tabs>
            <w:spacing w:before="179"/>
          </w:pPr>
          <w:r>
            <w:fldChar w:fldCharType="begin"/>
          </w:r>
          <w:r>
            <w:instrText xml:space="preserve"> HYPERLINK \l "_bookmark13" </w:instrText>
          </w:r>
          <w:r>
            <w:fldChar w:fldCharType="separate"/>
          </w:r>
          <w:r>
            <w:t>（三）评价指标体系</w:t>
          </w:r>
          <w:r>
            <w:tab/>
          </w:r>
          <w:r>
            <w:t>5</w:t>
          </w:r>
          <w:r>
            <w:fldChar w:fldCharType="end"/>
          </w:r>
        </w:p>
        <w:p>
          <w:pPr>
            <w:pStyle w:val="13"/>
            <w:numPr>
              <w:ilvl w:val="0"/>
              <w:numId w:val="25"/>
            </w:numPr>
            <w:tabs>
              <w:tab w:val="left" w:pos="270"/>
              <w:tab w:val="left" w:leader="dot" w:pos="7214"/>
            </w:tabs>
            <w:spacing w:before="178" w:after="0" w:line="240" w:lineRule="auto"/>
            <w:ind w:left="1875" w:right="669" w:hanging="1876"/>
            <w:jc w:val="right"/>
          </w:pPr>
          <w:r>
            <w:fldChar w:fldCharType="begin"/>
          </w:r>
          <w:r>
            <w:instrText xml:space="preserve"> HYPERLINK \l "_bookmark14" </w:instrText>
          </w:r>
          <w:r>
            <w:fldChar w:fldCharType="separate"/>
          </w:r>
          <w:r>
            <w:t>评价指标体系构建</w:t>
          </w:r>
          <w:r>
            <w:tab/>
          </w:r>
          <w:r>
            <w:rPr>
              <w:spacing w:val="-1"/>
            </w:rPr>
            <w:t>5</w:t>
          </w:r>
          <w:r>
            <w:rPr>
              <w:spacing w:val="-1"/>
            </w:rPr>
            <w:fldChar w:fldCharType="end"/>
          </w:r>
        </w:p>
        <w:p>
          <w:pPr>
            <w:pStyle w:val="13"/>
            <w:numPr>
              <w:ilvl w:val="0"/>
              <w:numId w:val="25"/>
            </w:numPr>
            <w:tabs>
              <w:tab w:val="left" w:pos="270"/>
              <w:tab w:val="left" w:leader="dot" w:pos="7214"/>
            </w:tabs>
            <w:spacing w:before="179" w:after="0" w:line="240" w:lineRule="auto"/>
            <w:ind w:left="1875" w:right="669" w:hanging="1876"/>
            <w:jc w:val="right"/>
          </w:pPr>
          <w:r>
            <w:fldChar w:fldCharType="begin"/>
          </w:r>
          <w:r>
            <w:instrText xml:space="preserve"> HYPERLINK \l "_bookmark15" </w:instrText>
          </w:r>
          <w:r>
            <w:fldChar w:fldCharType="separate"/>
          </w:r>
          <w:r>
            <w:t>评价指标设置</w:t>
          </w:r>
          <w:r>
            <w:tab/>
          </w:r>
          <w:r>
            <w:rPr>
              <w:spacing w:val="-1"/>
            </w:rPr>
            <w:t>7</w:t>
          </w:r>
          <w:r>
            <w:rPr>
              <w:spacing w:val="-1"/>
            </w:rPr>
            <w:fldChar w:fldCharType="end"/>
          </w:r>
        </w:p>
        <w:p>
          <w:pPr>
            <w:pStyle w:val="12"/>
            <w:tabs>
              <w:tab w:val="left" w:leader="dot" w:pos="8685"/>
            </w:tabs>
          </w:pPr>
          <w:r>
            <w:fldChar w:fldCharType="begin"/>
          </w:r>
          <w:r>
            <w:instrText xml:space="preserve"> HYPERLINK \l "_bookmark16" </w:instrText>
          </w:r>
          <w:r>
            <w:fldChar w:fldCharType="separate"/>
          </w:r>
          <w:r>
            <w:t>（四）评价依据、方法及标准</w:t>
          </w:r>
          <w:r>
            <w:tab/>
          </w:r>
          <w:r>
            <w:t>11</w:t>
          </w:r>
          <w:r>
            <w:fldChar w:fldCharType="end"/>
          </w:r>
        </w:p>
        <w:p>
          <w:pPr>
            <w:pStyle w:val="13"/>
            <w:numPr>
              <w:ilvl w:val="0"/>
              <w:numId w:val="26"/>
            </w:numPr>
            <w:tabs>
              <w:tab w:val="left" w:pos="270"/>
              <w:tab w:val="left" w:leader="dot" w:pos="7079"/>
            </w:tabs>
            <w:spacing w:before="180" w:after="0" w:line="240" w:lineRule="auto"/>
            <w:ind w:left="1875" w:right="669" w:hanging="1876"/>
            <w:jc w:val="right"/>
          </w:pPr>
          <w:r>
            <w:fldChar w:fldCharType="begin"/>
          </w:r>
          <w:r>
            <w:instrText xml:space="preserve"> HYPERLINK \l "_bookmark17" </w:instrText>
          </w:r>
          <w:r>
            <w:fldChar w:fldCharType="separate"/>
          </w:r>
          <w:r>
            <w:t>评价依据</w:t>
          </w:r>
          <w:r>
            <w:tab/>
          </w:r>
          <w:r>
            <w:rPr>
              <w:spacing w:val="-1"/>
              <w:w w:val="95"/>
            </w:rPr>
            <w:t>11</w:t>
          </w:r>
          <w:r>
            <w:rPr>
              <w:spacing w:val="-1"/>
              <w:w w:val="95"/>
            </w:rPr>
            <w:fldChar w:fldCharType="end"/>
          </w:r>
        </w:p>
        <w:p>
          <w:pPr>
            <w:pStyle w:val="13"/>
            <w:numPr>
              <w:ilvl w:val="0"/>
              <w:numId w:val="26"/>
            </w:numPr>
            <w:tabs>
              <w:tab w:val="left" w:pos="270"/>
              <w:tab w:val="left" w:leader="dot" w:pos="7079"/>
            </w:tabs>
            <w:spacing w:before="179" w:after="0" w:line="240" w:lineRule="auto"/>
            <w:ind w:left="1875" w:right="669" w:hanging="1876"/>
            <w:jc w:val="right"/>
          </w:pPr>
          <w:r>
            <w:fldChar w:fldCharType="begin"/>
          </w:r>
          <w:r>
            <w:instrText xml:space="preserve"> HYPERLINK \l "_bookmark18" </w:instrText>
          </w:r>
          <w:r>
            <w:fldChar w:fldCharType="separate"/>
          </w:r>
          <w:r>
            <w:t>评价方法</w:t>
          </w:r>
          <w:r>
            <w:tab/>
          </w:r>
          <w:r>
            <w:rPr>
              <w:spacing w:val="-1"/>
              <w:w w:val="95"/>
            </w:rPr>
            <w:t>12</w:t>
          </w:r>
          <w:r>
            <w:rPr>
              <w:spacing w:val="-1"/>
              <w:w w:val="95"/>
            </w:rPr>
            <w:fldChar w:fldCharType="end"/>
          </w:r>
        </w:p>
        <w:p>
          <w:pPr>
            <w:pStyle w:val="13"/>
            <w:numPr>
              <w:ilvl w:val="0"/>
              <w:numId w:val="26"/>
            </w:numPr>
            <w:tabs>
              <w:tab w:val="left" w:pos="270"/>
              <w:tab w:val="left" w:leader="dot" w:pos="7079"/>
            </w:tabs>
            <w:spacing w:before="177" w:after="0" w:line="240" w:lineRule="auto"/>
            <w:ind w:left="1875" w:right="669" w:hanging="1876"/>
            <w:jc w:val="right"/>
          </w:pPr>
          <w:r>
            <w:fldChar w:fldCharType="begin"/>
          </w:r>
          <w:r>
            <w:instrText xml:space="preserve"> HYPERLINK \l "_bookmark19" </w:instrText>
          </w:r>
          <w:r>
            <w:fldChar w:fldCharType="separate"/>
          </w:r>
          <w:r>
            <w:t>评价标准</w:t>
          </w:r>
          <w:r>
            <w:tab/>
          </w:r>
          <w:r>
            <w:rPr>
              <w:spacing w:val="-1"/>
              <w:w w:val="95"/>
            </w:rPr>
            <w:t>14</w:t>
          </w:r>
          <w:r>
            <w:rPr>
              <w:spacing w:val="-1"/>
              <w:w w:val="95"/>
            </w:rPr>
            <w:fldChar w:fldCharType="end"/>
          </w:r>
        </w:p>
        <w:p>
          <w:pPr>
            <w:pStyle w:val="12"/>
            <w:tabs>
              <w:tab w:val="left" w:leader="dot" w:pos="8685"/>
            </w:tabs>
            <w:spacing w:before="183"/>
          </w:pPr>
          <w:r>
            <w:fldChar w:fldCharType="begin"/>
          </w:r>
          <w:r>
            <w:instrText xml:space="preserve"> HYPERLINK \l "_bookmark20" </w:instrText>
          </w:r>
          <w:r>
            <w:fldChar w:fldCharType="separate"/>
          </w:r>
          <w:r>
            <w:t>（五）绩效评价工作过程</w:t>
          </w:r>
          <w:r>
            <w:tab/>
          </w:r>
          <w:r>
            <w:t>14</w:t>
          </w:r>
          <w:r>
            <w:fldChar w:fldCharType="end"/>
          </w:r>
        </w:p>
        <w:p>
          <w:pPr>
            <w:pStyle w:val="13"/>
            <w:numPr>
              <w:ilvl w:val="0"/>
              <w:numId w:val="27"/>
            </w:numPr>
            <w:tabs>
              <w:tab w:val="left" w:pos="270"/>
              <w:tab w:val="left" w:leader="dot" w:pos="7079"/>
            </w:tabs>
            <w:spacing w:before="177" w:after="0" w:line="240" w:lineRule="auto"/>
            <w:ind w:left="1875" w:right="669" w:hanging="1876"/>
            <w:jc w:val="right"/>
          </w:pPr>
          <w:r>
            <w:fldChar w:fldCharType="begin"/>
          </w:r>
          <w:r>
            <w:instrText xml:space="preserve"> HYPERLINK \l "_bookmark21" </w:instrText>
          </w:r>
          <w:r>
            <w:fldChar w:fldCharType="separate"/>
          </w:r>
          <w:r>
            <w:t>项目组人员配置</w:t>
          </w:r>
          <w:r>
            <w:tab/>
          </w:r>
          <w:r>
            <w:rPr>
              <w:spacing w:val="-1"/>
              <w:w w:val="95"/>
            </w:rPr>
            <w:t>14</w:t>
          </w:r>
          <w:r>
            <w:rPr>
              <w:spacing w:val="-1"/>
              <w:w w:val="95"/>
            </w:rPr>
            <w:fldChar w:fldCharType="end"/>
          </w:r>
        </w:p>
        <w:p>
          <w:pPr>
            <w:pStyle w:val="13"/>
            <w:numPr>
              <w:ilvl w:val="0"/>
              <w:numId w:val="27"/>
            </w:numPr>
            <w:tabs>
              <w:tab w:val="left" w:pos="270"/>
              <w:tab w:val="left" w:leader="dot" w:pos="7079"/>
            </w:tabs>
            <w:spacing w:before="179" w:after="0" w:line="240" w:lineRule="auto"/>
            <w:ind w:left="1875" w:right="669" w:hanging="1876"/>
            <w:jc w:val="right"/>
          </w:pPr>
          <w:r>
            <w:fldChar w:fldCharType="begin"/>
          </w:r>
          <w:r>
            <w:instrText xml:space="preserve"> HYPERLINK \l "_bookmark22" </w:instrText>
          </w:r>
          <w:r>
            <w:fldChar w:fldCharType="separate"/>
          </w:r>
          <w:r>
            <w:t>评价组织实施</w:t>
          </w:r>
          <w:r>
            <w:tab/>
          </w:r>
          <w:r>
            <w:rPr>
              <w:spacing w:val="-1"/>
              <w:w w:val="95"/>
            </w:rPr>
            <w:t>17</w:t>
          </w:r>
          <w:r>
            <w:rPr>
              <w:spacing w:val="-1"/>
              <w:w w:val="95"/>
            </w:rPr>
            <w:fldChar w:fldCharType="end"/>
          </w:r>
        </w:p>
        <w:p>
          <w:pPr>
            <w:pStyle w:val="13"/>
            <w:numPr>
              <w:ilvl w:val="0"/>
              <w:numId w:val="27"/>
            </w:numPr>
            <w:tabs>
              <w:tab w:val="left" w:pos="270"/>
              <w:tab w:val="left" w:leader="dot" w:pos="7079"/>
            </w:tabs>
            <w:spacing w:before="180" w:after="0" w:line="240" w:lineRule="auto"/>
            <w:ind w:left="1875" w:right="669" w:hanging="1876"/>
            <w:jc w:val="right"/>
          </w:pPr>
          <w:r>
            <w:fldChar w:fldCharType="begin"/>
          </w:r>
          <w:r>
            <w:instrText xml:space="preserve"> HYPERLINK \l "_bookmark23" </w:instrText>
          </w:r>
          <w:r>
            <w:fldChar w:fldCharType="separate"/>
          </w:r>
          <w:r>
            <w:t>工作程序</w:t>
          </w:r>
          <w:r>
            <w:tab/>
          </w:r>
          <w:r>
            <w:rPr>
              <w:spacing w:val="-1"/>
              <w:w w:val="95"/>
            </w:rPr>
            <w:t>20</w:t>
          </w:r>
          <w:r>
            <w:rPr>
              <w:spacing w:val="-1"/>
              <w:w w:val="95"/>
            </w:rPr>
            <w:fldChar w:fldCharType="end"/>
          </w:r>
        </w:p>
        <w:p>
          <w:pPr>
            <w:pStyle w:val="11"/>
            <w:tabs>
              <w:tab w:val="left" w:leader="dot" w:pos="8023"/>
            </w:tabs>
            <w:spacing w:after="240"/>
          </w:pPr>
          <w:r>
            <w:fldChar w:fldCharType="begin"/>
          </w:r>
          <w:r>
            <w:instrText xml:space="preserve"> HYPERLINK \l "_bookmark24" </w:instrText>
          </w:r>
          <w:r>
            <w:fldChar w:fldCharType="separate"/>
          </w:r>
          <w:r>
            <w:t>三、项目绩效评价指标分析情况</w:t>
          </w:r>
          <w:r>
            <w:tab/>
          </w:r>
          <w:r>
            <w:rPr>
              <w:w w:val="95"/>
            </w:rPr>
            <w:t>26</w:t>
          </w:r>
          <w:r>
            <w:rPr>
              <w:w w:val="95"/>
            </w:rPr>
            <w:fldChar w:fldCharType="end"/>
          </w:r>
        </w:p>
        <w:p>
          <w:pPr>
            <w:pStyle w:val="12"/>
            <w:tabs>
              <w:tab w:val="left" w:leader="dot" w:pos="8685"/>
            </w:tabs>
            <w:spacing w:before="52"/>
          </w:pPr>
          <w:r>
            <w:fldChar w:fldCharType="begin"/>
          </w:r>
          <w:r>
            <w:instrText xml:space="preserve"> HYPERLINK \l "_bookmark25" </w:instrText>
          </w:r>
          <w:r>
            <w:fldChar w:fldCharType="separate"/>
          </w:r>
          <w:r>
            <w:t>（一）项目决策情况（20</w:t>
          </w:r>
          <w:r>
            <w:rPr>
              <w:spacing w:val="-71"/>
            </w:rPr>
            <w:t xml:space="preserve"> </w:t>
          </w:r>
          <w:r>
            <w:t>分）</w:t>
          </w:r>
          <w:r>
            <w:tab/>
          </w:r>
          <w:r>
            <w:t>26</w:t>
          </w:r>
          <w:r>
            <w:fldChar w:fldCharType="end"/>
          </w:r>
        </w:p>
        <w:p>
          <w:pPr>
            <w:pStyle w:val="13"/>
            <w:tabs>
              <w:tab w:val="left" w:leader="dot" w:pos="7079"/>
            </w:tabs>
            <w:ind w:left="0" w:firstLine="0"/>
          </w:pPr>
          <w:r>
            <w:fldChar w:fldCharType="begin"/>
          </w:r>
          <w:r>
            <w:instrText xml:space="preserve"> HYPERLINK \l "_bookmark26" </w:instrText>
          </w:r>
          <w:r>
            <w:fldChar w:fldCharType="separate"/>
          </w:r>
          <w:r>
            <w:t>1.项目立项（6</w:t>
          </w:r>
          <w:r>
            <w:rPr>
              <w:spacing w:val="-70"/>
            </w:rPr>
            <w:t xml:space="preserve"> </w:t>
          </w:r>
          <w:r>
            <w:t>分）</w:t>
          </w:r>
          <w:r>
            <w:tab/>
          </w:r>
          <w:r>
            <w:rPr>
              <w:spacing w:val="-1"/>
              <w:w w:val="95"/>
            </w:rPr>
            <w:t>26</w:t>
          </w:r>
          <w:r>
            <w:rPr>
              <w:spacing w:val="-1"/>
              <w:w w:val="95"/>
            </w:rPr>
            <w:fldChar w:fldCharType="end"/>
          </w:r>
        </w:p>
        <w:p>
          <w:pPr>
            <w:pStyle w:val="13"/>
            <w:tabs>
              <w:tab w:val="left" w:leader="dot" w:pos="7079"/>
            </w:tabs>
            <w:spacing w:before="178"/>
            <w:ind w:left="0" w:firstLine="0"/>
          </w:pPr>
          <w:r>
            <w:fldChar w:fldCharType="begin"/>
          </w:r>
          <w:r>
            <w:instrText xml:space="preserve"> HYPERLINK \l "_bookmark27" </w:instrText>
          </w:r>
          <w:r>
            <w:fldChar w:fldCharType="separate"/>
          </w:r>
          <w:r>
            <w:t>2.绩效目标（6</w:t>
          </w:r>
          <w:r>
            <w:rPr>
              <w:spacing w:val="-70"/>
            </w:rPr>
            <w:t xml:space="preserve"> </w:t>
          </w:r>
          <w:r>
            <w:t>分）</w:t>
          </w:r>
          <w:r>
            <w:tab/>
          </w:r>
          <w:r>
            <w:rPr>
              <w:spacing w:val="-1"/>
              <w:w w:val="95"/>
            </w:rPr>
            <w:t>26</w:t>
          </w:r>
          <w:r>
            <w:rPr>
              <w:spacing w:val="-1"/>
              <w:w w:val="95"/>
            </w:rPr>
            <w:fldChar w:fldCharType="end"/>
          </w:r>
        </w:p>
        <w:p>
          <w:pPr>
            <w:pStyle w:val="13"/>
            <w:tabs>
              <w:tab w:val="left" w:leader="dot" w:pos="7079"/>
            </w:tabs>
            <w:ind w:left="0" w:firstLine="0"/>
          </w:pPr>
          <w:r>
            <w:fldChar w:fldCharType="begin"/>
          </w:r>
          <w:r>
            <w:instrText xml:space="preserve"> HYPERLINK \l "_bookmark28" </w:instrText>
          </w:r>
          <w:r>
            <w:fldChar w:fldCharType="separate"/>
          </w:r>
          <w:r>
            <w:rPr>
              <w:spacing w:val="-1"/>
              <w:w w:val="99"/>
            </w:rPr>
            <w:t>3.资</w:t>
          </w:r>
          <w:r>
            <w:rPr>
              <w:spacing w:val="2"/>
              <w:w w:val="99"/>
            </w:rPr>
            <w:t>金</w:t>
          </w:r>
          <w:r>
            <w:rPr>
              <w:spacing w:val="-1"/>
              <w:w w:val="99"/>
            </w:rPr>
            <w:t>投</w:t>
          </w:r>
          <w:r>
            <w:rPr>
              <w:spacing w:val="2"/>
              <w:w w:val="99"/>
            </w:rPr>
            <w:t>入</w:t>
          </w:r>
          <w:r>
            <w:rPr>
              <w:spacing w:val="-1"/>
              <w:w w:val="99"/>
            </w:rPr>
            <w:t>（</w:t>
          </w:r>
          <w:r>
            <w:rPr>
              <w:spacing w:val="2"/>
              <w:w w:val="99"/>
            </w:rPr>
            <w:t>预</w:t>
          </w:r>
          <w:r>
            <w:rPr>
              <w:spacing w:val="-1"/>
              <w:w w:val="99"/>
            </w:rPr>
            <w:t>算</w:t>
          </w:r>
          <w:r>
            <w:rPr>
              <w:spacing w:val="2"/>
              <w:w w:val="99"/>
            </w:rPr>
            <w:t>编</w:t>
          </w:r>
          <w:r>
            <w:rPr>
              <w:spacing w:val="-1"/>
              <w:w w:val="99"/>
            </w:rPr>
            <w:t>制</w:t>
          </w:r>
          <w:r>
            <w:rPr>
              <w:spacing w:val="2"/>
              <w:w w:val="99"/>
            </w:rPr>
            <w:t>科</w:t>
          </w:r>
          <w:r>
            <w:rPr>
              <w:spacing w:val="-1"/>
              <w:w w:val="99"/>
            </w:rPr>
            <w:t>学</w:t>
          </w:r>
          <w:r>
            <w:rPr>
              <w:spacing w:val="2"/>
              <w:w w:val="99"/>
            </w:rPr>
            <w:t>性</w:t>
          </w:r>
          <w:r>
            <w:rPr>
              <w:spacing w:val="-135"/>
              <w:w w:val="99"/>
            </w:rPr>
            <w:t>）</w:t>
          </w:r>
          <w:r>
            <w:rPr>
              <w:spacing w:val="2"/>
              <w:w w:val="99"/>
            </w:rPr>
            <w:t>（</w:t>
          </w:r>
          <w:r>
            <w:rPr>
              <w:w w:val="99"/>
            </w:rPr>
            <w:t>8</w:t>
          </w:r>
          <w:r>
            <w:rPr>
              <w:spacing w:val="-68"/>
            </w:rPr>
            <w:t xml:space="preserve"> </w:t>
          </w:r>
          <w:r>
            <w:rPr>
              <w:spacing w:val="-1"/>
              <w:w w:val="99"/>
            </w:rPr>
            <w:t>分</w:t>
          </w:r>
          <w:r>
            <w:rPr>
              <w:w w:val="99"/>
            </w:rPr>
            <w:t>）</w:t>
          </w:r>
          <w:r>
            <w:rPr>
              <w:rFonts w:ascii="Times New Roman" w:eastAsia="Times New Roman"/>
              <w:w w:val="99"/>
            </w:rPr>
            <w:t xml:space="preserve"> </w:t>
          </w:r>
          <w:r>
            <w:rPr>
              <w:rFonts w:ascii="Times New Roman" w:eastAsia="Times New Roman"/>
            </w:rPr>
            <w:tab/>
          </w:r>
          <w:r>
            <w:rPr>
              <w:spacing w:val="-1"/>
              <w:w w:val="99"/>
            </w:rPr>
            <w:t>2</w:t>
          </w:r>
          <w:r>
            <w:rPr>
              <w:w w:val="99"/>
            </w:rPr>
            <w:t>7</w:t>
          </w:r>
          <w:r>
            <w:rPr>
              <w:w w:val="99"/>
            </w:rPr>
            <w:fldChar w:fldCharType="end"/>
          </w:r>
        </w:p>
        <w:p>
          <w:pPr>
            <w:pStyle w:val="12"/>
            <w:tabs>
              <w:tab w:val="left" w:leader="dot" w:pos="8685"/>
            </w:tabs>
          </w:pPr>
          <w:r>
            <w:fldChar w:fldCharType="begin"/>
          </w:r>
          <w:r>
            <w:instrText xml:space="preserve"> HYPERLINK \l "_bookmark29" </w:instrText>
          </w:r>
          <w:r>
            <w:fldChar w:fldCharType="separate"/>
          </w:r>
          <w:r>
            <w:t>（二）项目过程情况（20</w:t>
          </w:r>
          <w:r>
            <w:rPr>
              <w:spacing w:val="-71"/>
            </w:rPr>
            <w:t xml:space="preserve"> </w:t>
          </w:r>
          <w:r>
            <w:t>分）</w:t>
          </w:r>
          <w:r>
            <w:tab/>
          </w:r>
          <w:r>
            <w:t>27</w:t>
          </w:r>
          <w:r>
            <w:fldChar w:fldCharType="end"/>
          </w:r>
        </w:p>
        <w:p>
          <w:pPr>
            <w:pStyle w:val="13"/>
            <w:tabs>
              <w:tab w:val="left" w:leader="dot" w:pos="7079"/>
            </w:tabs>
            <w:ind w:left="0" w:firstLine="0"/>
          </w:pPr>
          <w:r>
            <w:fldChar w:fldCharType="begin"/>
          </w:r>
          <w:r>
            <w:instrText xml:space="preserve"> HYPERLINK \l "_bookmark30" </w:instrText>
          </w:r>
          <w:r>
            <w:fldChar w:fldCharType="separate"/>
          </w:r>
          <w:r>
            <w:t>1.资金管理（8</w:t>
          </w:r>
          <w:r>
            <w:rPr>
              <w:spacing w:val="-70"/>
            </w:rPr>
            <w:t xml:space="preserve"> </w:t>
          </w:r>
          <w:r>
            <w:t>分）</w:t>
          </w:r>
          <w:r>
            <w:tab/>
          </w:r>
          <w:r>
            <w:rPr>
              <w:spacing w:val="-1"/>
              <w:w w:val="95"/>
            </w:rPr>
            <w:t>27</w:t>
          </w:r>
          <w:r>
            <w:rPr>
              <w:spacing w:val="-1"/>
              <w:w w:val="95"/>
            </w:rPr>
            <w:fldChar w:fldCharType="end"/>
          </w:r>
        </w:p>
        <w:p>
          <w:pPr>
            <w:pStyle w:val="13"/>
            <w:tabs>
              <w:tab w:val="left" w:leader="dot" w:pos="7079"/>
            </w:tabs>
            <w:spacing w:before="180"/>
            <w:ind w:left="0" w:firstLine="0"/>
          </w:pPr>
          <w:r>
            <w:fldChar w:fldCharType="begin"/>
          </w:r>
          <w:r>
            <w:instrText xml:space="preserve"> HYPERLINK \l "_bookmark31" </w:instrText>
          </w:r>
          <w:r>
            <w:fldChar w:fldCharType="separate"/>
          </w:r>
          <w:r>
            <w:t>2.组织实施（12</w:t>
          </w:r>
          <w:r>
            <w:rPr>
              <w:spacing w:val="-71"/>
            </w:rPr>
            <w:t xml:space="preserve"> </w:t>
          </w:r>
          <w:r>
            <w:t>分）</w:t>
          </w:r>
          <w:r>
            <w:tab/>
          </w:r>
          <w:r>
            <w:rPr>
              <w:spacing w:val="-1"/>
              <w:w w:val="95"/>
            </w:rPr>
            <w:t>28</w:t>
          </w:r>
          <w:r>
            <w:rPr>
              <w:spacing w:val="-1"/>
              <w:w w:val="95"/>
            </w:rPr>
            <w:fldChar w:fldCharType="end"/>
          </w:r>
        </w:p>
        <w:p>
          <w:pPr>
            <w:pStyle w:val="12"/>
            <w:tabs>
              <w:tab w:val="left" w:leader="dot" w:pos="8685"/>
            </w:tabs>
          </w:pPr>
          <w:r>
            <w:fldChar w:fldCharType="begin"/>
          </w:r>
          <w:r>
            <w:instrText xml:space="preserve"> HYPERLINK \l "_bookmark32" </w:instrText>
          </w:r>
          <w:r>
            <w:fldChar w:fldCharType="separate"/>
          </w:r>
          <w:r>
            <w:t>（三）项目产出情况（30</w:t>
          </w:r>
          <w:r>
            <w:rPr>
              <w:spacing w:val="-71"/>
            </w:rPr>
            <w:t xml:space="preserve"> </w:t>
          </w:r>
          <w:r>
            <w:t>分）</w:t>
          </w:r>
          <w:r>
            <w:tab/>
          </w:r>
          <w:r>
            <w:t>30</w:t>
          </w:r>
          <w:r>
            <w:fldChar w:fldCharType="end"/>
          </w:r>
        </w:p>
        <w:p>
          <w:pPr>
            <w:pStyle w:val="13"/>
            <w:tabs>
              <w:tab w:val="left" w:leader="dot" w:pos="7079"/>
            </w:tabs>
            <w:spacing w:before="177"/>
            <w:ind w:left="0" w:firstLine="0"/>
          </w:pPr>
          <w:r>
            <w:fldChar w:fldCharType="begin"/>
          </w:r>
          <w:r>
            <w:instrText xml:space="preserve"> HYPERLINK \l "_bookmark33" </w:instrText>
          </w:r>
          <w:r>
            <w:fldChar w:fldCharType="separate"/>
          </w:r>
          <w:r>
            <w:t>1.产出数量（10</w:t>
          </w:r>
          <w:r>
            <w:rPr>
              <w:spacing w:val="-71"/>
            </w:rPr>
            <w:t xml:space="preserve"> </w:t>
          </w:r>
          <w:r>
            <w:t>分）</w:t>
          </w:r>
          <w:r>
            <w:tab/>
          </w:r>
          <w:r>
            <w:rPr>
              <w:spacing w:val="-1"/>
              <w:w w:val="95"/>
            </w:rPr>
            <w:t>30</w:t>
          </w:r>
          <w:r>
            <w:rPr>
              <w:spacing w:val="-1"/>
              <w:w w:val="95"/>
            </w:rPr>
            <w:fldChar w:fldCharType="end"/>
          </w:r>
        </w:p>
        <w:p>
          <w:pPr>
            <w:pStyle w:val="13"/>
            <w:tabs>
              <w:tab w:val="left" w:leader="dot" w:pos="7079"/>
            </w:tabs>
            <w:spacing w:before="180"/>
            <w:ind w:left="0" w:firstLine="0"/>
          </w:pPr>
          <w:r>
            <w:fldChar w:fldCharType="begin"/>
          </w:r>
          <w:r>
            <w:instrText xml:space="preserve"> HYPERLINK \l "_bookmark34" </w:instrText>
          </w:r>
          <w:r>
            <w:fldChar w:fldCharType="separate"/>
          </w:r>
          <w:r>
            <w:t>2.产出质量（10</w:t>
          </w:r>
          <w:r>
            <w:rPr>
              <w:spacing w:val="-71"/>
            </w:rPr>
            <w:t xml:space="preserve"> </w:t>
          </w:r>
          <w:r>
            <w:t>分）</w:t>
          </w:r>
          <w:r>
            <w:tab/>
          </w:r>
          <w:r>
            <w:rPr>
              <w:spacing w:val="-1"/>
              <w:w w:val="95"/>
            </w:rPr>
            <w:t>30</w:t>
          </w:r>
          <w:r>
            <w:rPr>
              <w:spacing w:val="-1"/>
              <w:w w:val="95"/>
            </w:rPr>
            <w:fldChar w:fldCharType="end"/>
          </w:r>
        </w:p>
        <w:p>
          <w:pPr>
            <w:pStyle w:val="13"/>
            <w:tabs>
              <w:tab w:val="left" w:leader="dot" w:pos="7079"/>
            </w:tabs>
            <w:ind w:left="0" w:firstLine="0"/>
          </w:pPr>
          <w:r>
            <w:fldChar w:fldCharType="begin"/>
          </w:r>
          <w:r>
            <w:instrText xml:space="preserve"> HYPERLINK \l "_bookmark35" </w:instrText>
          </w:r>
          <w:r>
            <w:fldChar w:fldCharType="separate"/>
          </w:r>
          <w:r>
            <w:t>3.产出时效（10</w:t>
          </w:r>
          <w:r>
            <w:rPr>
              <w:spacing w:val="-71"/>
            </w:rPr>
            <w:t xml:space="preserve"> </w:t>
          </w:r>
          <w:r>
            <w:t>分）</w:t>
          </w:r>
          <w:r>
            <w:tab/>
          </w:r>
          <w:r>
            <w:rPr>
              <w:spacing w:val="-1"/>
              <w:w w:val="95"/>
            </w:rPr>
            <w:t>31</w:t>
          </w:r>
          <w:r>
            <w:rPr>
              <w:spacing w:val="-1"/>
              <w:w w:val="95"/>
            </w:rPr>
            <w:fldChar w:fldCharType="end"/>
          </w:r>
        </w:p>
        <w:p>
          <w:pPr>
            <w:pStyle w:val="12"/>
            <w:tabs>
              <w:tab w:val="left" w:leader="dot" w:pos="8685"/>
            </w:tabs>
          </w:pPr>
          <w:r>
            <w:fldChar w:fldCharType="begin"/>
          </w:r>
          <w:r>
            <w:instrText xml:space="preserve"> HYPERLINK \l "_bookmark36" </w:instrText>
          </w:r>
          <w:r>
            <w:fldChar w:fldCharType="separate"/>
          </w:r>
          <w:r>
            <w:t>（四）项目效益情况（30</w:t>
          </w:r>
          <w:r>
            <w:rPr>
              <w:spacing w:val="-71"/>
            </w:rPr>
            <w:t xml:space="preserve"> </w:t>
          </w:r>
          <w:r>
            <w:t>分）</w:t>
          </w:r>
          <w:r>
            <w:tab/>
          </w:r>
          <w:r>
            <w:t>31</w:t>
          </w:r>
          <w:r>
            <w:fldChar w:fldCharType="end"/>
          </w:r>
        </w:p>
        <w:p>
          <w:pPr>
            <w:pStyle w:val="13"/>
            <w:tabs>
              <w:tab w:val="left" w:leader="dot" w:pos="7079"/>
            </w:tabs>
            <w:spacing w:before="180"/>
            <w:ind w:left="0" w:firstLine="0"/>
          </w:pPr>
          <w:r>
            <w:fldChar w:fldCharType="begin"/>
          </w:r>
          <w:r>
            <w:instrText xml:space="preserve"> HYPERLINK \l "_bookmark37" </w:instrText>
          </w:r>
          <w:r>
            <w:fldChar w:fldCharType="separate"/>
          </w:r>
          <w:r>
            <w:t>1.社会效益（15</w:t>
          </w:r>
          <w:r>
            <w:rPr>
              <w:spacing w:val="-71"/>
            </w:rPr>
            <w:t xml:space="preserve"> </w:t>
          </w:r>
          <w:r>
            <w:t>分）</w:t>
          </w:r>
          <w:r>
            <w:tab/>
          </w:r>
          <w:r>
            <w:rPr>
              <w:spacing w:val="-1"/>
              <w:w w:val="95"/>
            </w:rPr>
            <w:t>31</w:t>
          </w:r>
          <w:r>
            <w:rPr>
              <w:spacing w:val="-1"/>
              <w:w w:val="95"/>
            </w:rPr>
            <w:fldChar w:fldCharType="end"/>
          </w:r>
        </w:p>
        <w:p>
          <w:pPr>
            <w:pStyle w:val="13"/>
            <w:tabs>
              <w:tab w:val="left" w:leader="dot" w:pos="7079"/>
            </w:tabs>
            <w:ind w:left="0" w:firstLine="0"/>
          </w:pPr>
          <w:r>
            <w:fldChar w:fldCharType="begin"/>
          </w:r>
          <w:r>
            <w:instrText xml:space="preserve"> HYPERLINK \l "_bookmark38" </w:instrText>
          </w:r>
          <w:r>
            <w:fldChar w:fldCharType="separate"/>
          </w:r>
          <w:r>
            <w:t>2.可持续影响（15</w:t>
          </w:r>
          <w:r>
            <w:rPr>
              <w:spacing w:val="-69"/>
            </w:rPr>
            <w:t xml:space="preserve"> </w:t>
          </w:r>
          <w:r>
            <w:t>分）</w:t>
          </w:r>
          <w:r>
            <w:tab/>
          </w:r>
          <w:r>
            <w:rPr>
              <w:spacing w:val="-1"/>
              <w:w w:val="95"/>
            </w:rPr>
            <w:t>31</w:t>
          </w:r>
          <w:r>
            <w:rPr>
              <w:spacing w:val="-1"/>
              <w:w w:val="95"/>
            </w:rPr>
            <w:fldChar w:fldCharType="end"/>
          </w:r>
        </w:p>
        <w:p>
          <w:pPr>
            <w:pStyle w:val="11"/>
            <w:tabs>
              <w:tab w:val="left" w:leader="dot" w:pos="8023"/>
            </w:tabs>
          </w:pPr>
          <w:r>
            <w:fldChar w:fldCharType="begin"/>
          </w:r>
          <w:r>
            <w:instrText xml:space="preserve"> HYPERLINK \l "_bookmark39" </w:instrText>
          </w:r>
          <w:r>
            <w:fldChar w:fldCharType="separate"/>
          </w:r>
          <w:r>
            <w:t>四、部门评价评分情况及评价结论</w:t>
          </w:r>
          <w:r>
            <w:tab/>
          </w:r>
          <w:r>
            <w:rPr>
              <w:w w:val="95"/>
            </w:rPr>
            <w:t>33</w:t>
          </w:r>
          <w:r>
            <w:rPr>
              <w:w w:val="95"/>
            </w:rPr>
            <w:fldChar w:fldCharType="end"/>
          </w:r>
        </w:p>
        <w:p>
          <w:pPr>
            <w:pStyle w:val="12"/>
            <w:tabs>
              <w:tab w:val="left" w:leader="dot" w:pos="8685"/>
            </w:tabs>
            <w:spacing w:before="177"/>
          </w:pPr>
          <w:r>
            <w:fldChar w:fldCharType="begin"/>
          </w:r>
          <w:r>
            <w:instrText xml:space="preserve"> HYPERLINK \l "_bookmark40" </w:instrText>
          </w:r>
          <w:r>
            <w:fldChar w:fldCharType="separate"/>
          </w:r>
          <w:r>
            <w:t>（一）综合评价情况</w:t>
          </w:r>
          <w:r>
            <w:tab/>
          </w:r>
          <w:r>
            <w:t>33</w:t>
          </w:r>
          <w:r>
            <w:fldChar w:fldCharType="end"/>
          </w:r>
        </w:p>
        <w:p>
          <w:pPr>
            <w:pStyle w:val="13"/>
            <w:numPr>
              <w:ilvl w:val="0"/>
              <w:numId w:val="28"/>
            </w:numPr>
            <w:tabs>
              <w:tab w:val="left" w:pos="270"/>
              <w:tab w:val="left" w:leader="dot" w:pos="7079"/>
            </w:tabs>
            <w:spacing w:before="180" w:after="0" w:line="240" w:lineRule="auto"/>
            <w:ind w:left="1875" w:right="669" w:hanging="1876"/>
            <w:jc w:val="right"/>
          </w:pPr>
          <w:r>
            <w:fldChar w:fldCharType="begin"/>
          </w:r>
          <w:r>
            <w:instrText xml:space="preserve"> HYPERLINK \l "_bookmark41" </w:instrText>
          </w:r>
          <w:r>
            <w:fldChar w:fldCharType="separate"/>
          </w:r>
          <w:r>
            <w:t>评价打分方法</w:t>
          </w:r>
          <w:r>
            <w:tab/>
          </w:r>
          <w:r>
            <w:rPr>
              <w:spacing w:val="-1"/>
              <w:w w:val="95"/>
            </w:rPr>
            <w:t>33</w:t>
          </w:r>
          <w:r>
            <w:rPr>
              <w:spacing w:val="-1"/>
              <w:w w:val="95"/>
            </w:rPr>
            <w:fldChar w:fldCharType="end"/>
          </w:r>
        </w:p>
        <w:p>
          <w:pPr>
            <w:pStyle w:val="13"/>
            <w:numPr>
              <w:ilvl w:val="0"/>
              <w:numId w:val="28"/>
            </w:numPr>
            <w:tabs>
              <w:tab w:val="left" w:pos="270"/>
              <w:tab w:val="left" w:leader="dot" w:pos="7079"/>
            </w:tabs>
            <w:spacing w:before="180" w:after="0" w:line="240" w:lineRule="auto"/>
            <w:ind w:left="1875" w:right="669" w:hanging="1876"/>
            <w:jc w:val="right"/>
          </w:pPr>
          <w:r>
            <w:fldChar w:fldCharType="begin"/>
          </w:r>
          <w:r>
            <w:instrText xml:space="preserve"> HYPERLINK \l "_bookmark42" </w:instrText>
          </w:r>
          <w:r>
            <w:fldChar w:fldCharType="separate"/>
          </w:r>
          <w:r>
            <w:t>评价得分</w:t>
          </w:r>
          <w:r>
            <w:tab/>
          </w:r>
          <w:r>
            <w:rPr>
              <w:spacing w:val="-1"/>
              <w:w w:val="95"/>
            </w:rPr>
            <w:t>33</w:t>
          </w:r>
          <w:r>
            <w:rPr>
              <w:spacing w:val="-1"/>
              <w:w w:val="95"/>
            </w:rPr>
            <w:fldChar w:fldCharType="end"/>
          </w:r>
        </w:p>
        <w:p>
          <w:pPr>
            <w:pStyle w:val="12"/>
            <w:tabs>
              <w:tab w:val="left" w:leader="dot" w:pos="8685"/>
            </w:tabs>
            <w:spacing w:before="179"/>
          </w:pPr>
          <w:r>
            <w:fldChar w:fldCharType="begin"/>
          </w:r>
          <w:r>
            <w:instrText xml:space="preserve"> HYPERLINK \l "_bookmark43" </w:instrText>
          </w:r>
          <w:r>
            <w:fldChar w:fldCharType="separate"/>
          </w:r>
          <w:r>
            <w:t>（二）绩效评价结论</w:t>
          </w:r>
          <w:r>
            <w:tab/>
          </w:r>
          <w:r>
            <w:t>38</w:t>
          </w:r>
          <w:r>
            <w:fldChar w:fldCharType="end"/>
          </w:r>
        </w:p>
        <w:p>
          <w:pPr>
            <w:pStyle w:val="11"/>
            <w:tabs>
              <w:tab w:val="left" w:leader="dot" w:pos="8023"/>
            </w:tabs>
          </w:pPr>
          <w:r>
            <w:fldChar w:fldCharType="begin"/>
          </w:r>
          <w:r>
            <w:instrText xml:space="preserve"> HYPERLINK \l "_bookmark44" </w:instrText>
          </w:r>
          <w:r>
            <w:fldChar w:fldCharType="separate"/>
          </w:r>
          <w:r>
            <w:t>五、项目绩效评价结果应用建议</w:t>
          </w:r>
          <w:r>
            <w:tab/>
          </w:r>
          <w:r>
            <w:rPr>
              <w:w w:val="95"/>
            </w:rPr>
            <w:t>40</w:t>
          </w:r>
          <w:r>
            <w:rPr>
              <w:w w:val="95"/>
            </w:rPr>
            <w:fldChar w:fldCharType="end"/>
          </w:r>
        </w:p>
        <w:p>
          <w:pPr>
            <w:pStyle w:val="11"/>
            <w:tabs>
              <w:tab w:val="left" w:leader="dot" w:pos="8023"/>
            </w:tabs>
          </w:pPr>
          <w:r>
            <w:fldChar w:fldCharType="begin"/>
          </w:r>
          <w:r>
            <w:instrText xml:space="preserve"> HYPERLINK \l "_bookmark45" </w:instrText>
          </w:r>
          <w:r>
            <w:fldChar w:fldCharType="separate"/>
          </w:r>
          <w:r>
            <w:t>六、主要经验及做法</w:t>
          </w:r>
          <w:r>
            <w:tab/>
          </w:r>
          <w:r>
            <w:rPr>
              <w:w w:val="95"/>
            </w:rPr>
            <w:t>41</w:t>
          </w:r>
          <w:r>
            <w:rPr>
              <w:w w:val="95"/>
            </w:rPr>
            <w:fldChar w:fldCharType="end"/>
          </w:r>
        </w:p>
        <w:p>
          <w:pPr>
            <w:pStyle w:val="11"/>
            <w:tabs>
              <w:tab w:val="left" w:leader="dot" w:pos="8023"/>
            </w:tabs>
            <w:spacing w:before="177"/>
          </w:pPr>
          <w:r>
            <w:fldChar w:fldCharType="begin"/>
          </w:r>
          <w:r>
            <w:instrText xml:space="preserve"> HYPERLINK \l "_bookmark46" </w:instrText>
          </w:r>
          <w:r>
            <w:fldChar w:fldCharType="separate"/>
          </w:r>
          <w:r>
            <w:t>七、存在的问题</w:t>
          </w:r>
          <w:r>
            <w:tab/>
          </w:r>
          <w:r>
            <w:rPr>
              <w:w w:val="95"/>
            </w:rPr>
            <w:t>43</w:t>
          </w:r>
          <w:r>
            <w:rPr>
              <w:w w:val="95"/>
            </w:rPr>
            <w:fldChar w:fldCharType="end"/>
          </w:r>
        </w:p>
        <w:p>
          <w:pPr>
            <w:pStyle w:val="12"/>
            <w:tabs>
              <w:tab w:val="left" w:leader="dot" w:pos="8685"/>
            </w:tabs>
          </w:pPr>
          <w:r>
            <w:fldChar w:fldCharType="begin"/>
          </w:r>
          <w:r>
            <w:instrText xml:space="preserve"> HYPERLINK \l "_bookmark47" </w:instrText>
          </w:r>
          <w:r>
            <w:fldChar w:fldCharType="separate"/>
          </w:r>
          <w:r>
            <w:t>（一）业务管理制度不健全</w:t>
          </w:r>
          <w:r>
            <w:tab/>
          </w:r>
          <w:r>
            <w:t>43</w:t>
          </w:r>
          <w:r>
            <w:fldChar w:fldCharType="end"/>
          </w:r>
        </w:p>
        <w:p>
          <w:pPr>
            <w:pStyle w:val="12"/>
            <w:tabs>
              <w:tab w:val="left" w:leader="dot" w:pos="8685"/>
            </w:tabs>
            <w:spacing w:before="179"/>
          </w:pPr>
          <w:r>
            <w:fldChar w:fldCharType="begin"/>
          </w:r>
          <w:r>
            <w:instrText xml:space="preserve"> HYPERLINK \l "_bookmark48" </w:instrText>
          </w:r>
          <w:r>
            <w:fldChar w:fldCharType="separate"/>
          </w:r>
          <w:r>
            <w:t>（二）项目绩效目标编制不规范</w:t>
          </w:r>
          <w:r>
            <w:tab/>
          </w:r>
          <w:r>
            <w:t>43</w:t>
          </w:r>
          <w:r>
            <w:fldChar w:fldCharType="end"/>
          </w:r>
        </w:p>
        <w:p>
          <w:pPr>
            <w:pStyle w:val="11"/>
            <w:tabs>
              <w:tab w:val="left" w:leader="dot" w:pos="8023"/>
            </w:tabs>
          </w:pPr>
          <w:r>
            <w:fldChar w:fldCharType="begin"/>
          </w:r>
          <w:r>
            <w:instrText xml:space="preserve"> HYPERLINK \l "_bookmark49" </w:instrText>
          </w:r>
          <w:r>
            <w:fldChar w:fldCharType="separate"/>
          </w:r>
          <w:r>
            <w:t>八、有关建议</w:t>
          </w:r>
          <w:r>
            <w:tab/>
          </w:r>
          <w:r>
            <w:rPr>
              <w:w w:val="95"/>
            </w:rPr>
            <w:t>44</w:t>
          </w:r>
          <w:r>
            <w:rPr>
              <w:w w:val="95"/>
            </w:rPr>
            <w:fldChar w:fldCharType="end"/>
          </w:r>
        </w:p>
        <w:p>
          <w:pPr>
            <w:pStyle w:val="12"/>
            <w:tabs>
              <w:tab w:val="left" w:leader="dot" w:pos="8685"/>
            </w:tabs>
            <w:spacing w:after="240"/>
          </w:pPr>
          <w:r>
            <w:fldChar w:fldCharType="begin"/>
          </w:r>
          <w:r>
            <w:instrText xml:space="preserve"> HYPERLINK \l "_bookmark50" </w:instrText>
          </w:r>
          <w:r>
            <w:fldChar w:fldCharType="separate"/>
          </w:r>
          <w:r>
            <w:t>（一）健全项目制度建设</w:t>
          </w:r>
          <w:r>
            <w:tab/>
          </w:r>
          <w:r>
            <w:t>44</w:t>
          </w:r>
          <w:r>
            <w:fldChar w:fldCharType="end"/>
          </w:r>
        </w:p>
        <w:p>
          <w:pPr>
            <w:pStyle w:val="12"/>
            <w:tabs>
              <w:tab w:val="right" w:leader="dot" w:pos="8954"/>
            </w:tabs>
            <w:spacing w:before="52"/>
          </w:pPr>
          <w:r>
            <w:fldChar w:fldCharType="begin"/>
          </w:r>
          <w:r>
            <w:instrText xml:space="preserve"> HYPERLINK \l "_bookmark51" </w:instrText>
          </w:r>
          <w:r>
            <w:fldChar w:fldCharType="separate"/>
          </w:r>
          <w:r>
            <w:t>（二）加强绩效目标编制规范性</w:t>
          </w:r>
          <w:r>
            <w:tab/>
          </w:r>
          <w:r>
            <w:t>44</w:t>
          </w:r>
          <w:r>
            <w:fldChar w:fldCharType="end"/>
          </w:r>
        </w:p>
        <w:p>
          <w:pPr>
            <w:pStyle w:val="10"/>
            <w:tabs>
              <w:tab w:val="right" w:leader="dot" w:pos="8954"/>
            </w:tabs>
          </w:pPr>
          <w:r>
            <w:fldChar w:fldCharType="begin"/>
          </w:r>
          <w:r>
            <w:instrText xml:space="preserve"> HYPERLINK \l "_bookmark52" </w:instrText>
          </w:r>
          <w:r>
            <w:fldChar w:fldCharType="separate"/>
          </w:r>
          <w:r>
            <w:t>九、其他需要说明的问题</w:t>
          </w:r>
          <w:r>
            <w:tab/>
          </w:r>
          <w:r>
            <w:t>45</w:t>
          </w:r>
          <w:r>
            <w:fldChar w:fldCharType="end"/>
          </w:r>
        </w:p>
        <w:p>
          <w:pPr>
            <w:pStyle w:val="12"/>
            <w:tabs>
              <w:tab w:val="right" w:leader="dot" w:pos="8954"/>
            </w:tabs>
            <w:spacing w:before="178"/>
          </w:pPr>
          <w:r>
            <w:fldChar w:fldCharType="begin"/>
          </w:r>
          <w:r>
            <w:instrText xml:space="preserve"> HYPERLINK \l "_bookmark53" </w:instrText>
          </w:r>
          <w:r>
            <w:fldChar w:fldCharType="separate"/>
          </w:r>
          <w:r>
            <w:t>（一）评价工作基本前提</w:t>
          </w:r>
          <w:r>
            <w:tab/>
          </w:r>
          <w:r>
            <w:t>45</w:t>
          </w:r>
          <w:r>
            <w:fldChar w:fldCharType="end"/>
          </w:r>
        </w:p>
        <w:p>
          <w:pPr>
            <w:pStyle w:val="12"/>
            <w:tabs>
              <w:tab w:val="right" w:leader="dot" w:pos="8954"/>
            </w:tabs>
            <w:spacing w:before="179"/>
          </w:pPr>
          <w:r>
            <w:fldChar w:fldCharType="begin"/>
          </w:r>
          <w:r>
            <w:instrText xml:space="preserve"> HYPERLINK \l "_bookmark54" </w:instrText>
          </w:r>
          <w:r>
            <w:fldChar w:fldCharType="separate"/>
          </w:r>
          <w:r>
            <w:t>（二）报告适用范围</w:t>
          </w:r>
          <w:r>
            <w:tab/>
          </w:r>
          <w:r>
            <w:t>45</w:t>
          </w:r>
          <w:r>
            <w:fldChar w:fldCharType="end"/>
          </w:r>
        </w:p>
        <w:p>
          <w:pPr>
            <w:pStyle w:val="12"/>
            <w:tabs>
              <w:tab w:val="right" w:leader="dot" w:pos="8954"/>
            </w:tabs>
          </w:pPr>
          <w:r>
            <w:fldChar w:fldCharType="begin"/>
          </w:r>
          <w:r>
            <w:instrText xml:space="preserve"> HYPERLINK \l "_bookmark55" </w:instrText>
          </w:r>
          <w:r>
            <w:fldChar w:fldCharType="separate"/>
          </w:r>
          <w:r>
            <w:t>（三）关于评估相关责任的说明</w:t>
          </w:r>
          <w:r>
            <w:tab/>
          </w:r>
          <w:r>
            <w:t>45</w:t>
          </w:r>
          <w:r>
            <w:fldChar w:fldCharType="end"/>
          </w:r>
        </w:p>
        <w:p>
          <w:pPr>
            <w:pStyle w:val="12"/>
            <w:tabs>
              <w:tab w:val="right" w:leader="dot" w:pos="8954"/>
            </w:tabs>
            <w:spacing w:before="179"/>
          </w:pPr>
          <w:r>
            <w:fldChar w:fldCharType="begin"/>
          </w:r>
          <w:r>
            <w:instrText xml:space="preserve"> HYPERLINK \l "_bookmark56" </w:instrText>
          </w:r>
          <w:r>
            <w:fldChar w:fldCharType="separate"/>
          </w:r>
          <w:r>
            <w:t>（四）关于影响本项目评价评估局限性的说明</w:t>
          </w:r>
          <w:r>
            <w:tab/>
          </w:r>
          <w:r>
            <w:t>45</w:t>
          </w:r>
          <w:r>
            <w:fldChar w:fldCharType="end"/>
          </w:r>
        </w:p>
        <w:p>
          <w:pPr>
            <w:pStyle w:val="12"/>
            <w:tabs>
              <w:tab w:val="right" w:leader="dot" w:pos="8954"/>
            </w:tabs>
          </w:pPr>
          <w:r>
            <w:fldChar w:fldCharType="begin"/>
          </w:r>
          <w:r>
            <w:instrText xml:space="preserve"> HYPERLINK \l "_bookmark57" </w:instrText>
          </w:r>
          <w:r>
            <w:fldChar w:fldCharType="separate"/>
          </w:r>
          <w:r>
            <w:t>（五）提示报告使用者注意事项的说明</w:t>
          </w:r>
          <w:r>
            <w:tab/>
          </w:r>
          <w:r>
            <w:t>46</w:t>
          </w:r>
          <w:r>
            <w:fldChar w:fldCharType="end"/>
          </w:r>
        </w:p>
        <w:p>
          <w:pPr>
            <w:pStyle w:val="10"/>
            <w:tabs>
              <w:tab w:val="right" w:leader="dot" w:pos="8954"/>
            </w:tabs>
            <w:spacing w:before="180"/>
          </w:pPr>
          <w:r>
            <w:fldChar w:fldCharType="begin"/>
          </w:r>
          <w:r>
            <w:instrText xml:space="preserve"> HYPERLINK \l "_bookmark58" </w:instrText>
          </w:r>
          <w:r>
            <w:fldChar w:fldCharType="separate"/>
          </w:r>
          <w:r>
            <w:t>附</w:t>
          </w:r>
          <w:r>
            <w:rPr>
              <w:spacing w:val="-1"/>
            </w:rPr>
            <w:t xml:space="preserve"> </w:t>
          </w:r>
          <w:r>
            <w:t>件</w:t>
          </w:r>
          <w:r>
            <w:tab/>
          </w:r>
          <w:r>
            <w:t>47</w:t>
          </w:r>
          <w:r>
            <w:fldChar w:fldCharType="end"/>
          </w:r>
        </w:p>
        <w:p>
          <w:pPr>
            <w:pStyle w:val="12"/>
            <w:tabs>
              <w:tab w:val="right" w:leader="dot" w:pos="8954"/>
            </w:tabs>
            <w:spacing w:before="177"/>
          </w:pPr>
          <w:r>
            <w:fldChar w:fldCharType="begin"/>
          </w:r>
          <w:r>
            <w:instrText xml:space="preserve"> HYPERLINK \l "_bookmark59" </w:instrText>
          </w:r>
          <w:r>
            <w:fldChar w:fldCharType="separate"/>
          </w:r>
          <w:r>
            <w:t>附件一：预算批复资料</w:t>
          </w:r>
          <w:r>
            <w:tab/>
          </w:r>
          <w:r>
            <w:t>47</w:t>
          </w:r>
          <w:r>
            <w:fldChar w:fldCharType="end"/>
          </w:r>
        </w:p>
        <w:p>
          <w:pPr>
            <w:pStyle w:val="12"/>
            <w:tabs>
              <w:tab w:val="right" w:leader="dot" w:pos="8954"/>
            </w:tabs>
          </w:pPr>
          <w:r>
            <w:fldChar w:fldCharType="begin"/>
          </w:r>
          <w:r>
            <w:instrText xml:space="preserve"> HYPERLINK \l "_bookmark60" </w:instrText>
          </w:r>
          <w:r>
            <w:fldChar w:fldCharType="separate"/>
          </w:r>
          <w:r>
            <w:t>附件二：项目过程资料（部分）</w:t>
          </w:r>
          <w:r>
            <w:tab/>
          </w:r>
          <w:r>
            <w:t>48</w:t>
          </w:r>
          <w:r>
            <w:fldChar w:fldCharType="end"/>
          </w:r>
        </w:p>
      </w:sdtContent>
    </w:sdt>
    <w:p>
      <w:pPr>
        <w:spacing w:after="0"/>
        <w:sectPr>
          <w:type w:val="continuous"/>
          <w:pgSz w:w="11910" w:h="16840"/>
          <w:pgMar w:top="1392" w:right="1140" w:bottom="729" w:left="1140" w:header="720" w:footer="720" w:gutter="0"/>
          <w:cols w:space="720" w:num="1"/>
        </w:sectPr>
      </w:pPr>
    </w:p>
    <w:p>
      <w:pPr>
        <w:pStyle w:val="6"/>
        <w:spacing w:before="53"/>
        <w:ind w:left="1260"/>
      </w:pPr>
      <w:bookmarkStart w:id="0" w:name="_bookmark0"/>
      <w:bookmarkEnd w:id="0"/>
      <w:r>
        <w:t>一、基本情况</w:t>
      </w:r>
    </w:p>
    <w:p>
      <w:pPr>
        <w:pStyle w:val="7"/>
        <w:spacing w:before="197"/>
        <w:ind w:left="1219" w:firstLine="0"/>
      </w:pPr>
      <w:bookmarkStart w:id="1" w:name="_bookmark1"/>
      <w:bookmarkEnd w:id="1"/>
      <w:r>
        <w:rPr>
          <w:spacing w:val="-1"/>
          <w:w w:val="95"/>
        </w:rPr>
        <w:t>（一）</w:t>
      </w:r>
      <w:r>
        <w:rPr>
          <w:w w:val="95"/>
        </w:rPr>
        <w:t>项目概况</w:t>
      </w:r>
    </w:p>
    <w:p>
      <w:pPr>
        <w:pStyle w:val="7"/>
        <w:numPr>
          <w:ilvl w:val="0"/>
          <w:numId w:val="29"/>
        </w:numPr>
        <w:tabs>
          <w:tab w:val="left" w:pos="1503"/>
        </w:tabs>
        <w:spacing w:before="186" w:after="0" w:line="240" w:lineRule="auto"/>
        <w:ind w:left="1502" w:right="0" w:hanging="284"/>
        <w:jc w:val="left"/>
        <w:rPr>
          <w:rFonts w:hint="eastAsia" w:ascii="楷体" w:eastAsia="楷体"/>
        </w:rPr>
      </w:pPr>
      <w:bookmarkStart w:id="2" w:name="_bookmark2"/>
      <w:bookmarkEnd w:id="2"/>
      <w:bookmarkStart w:id="3" w:name="_bookmark2"/>
      <w:bookmarkEnd w:id="3"/>
      <w:r>
        <w:rPr>
          <w:rFonts w:hint="eastAsia" w:ascii="楷体" w:eastAsia="楷体"/>
        </w:rPr>
        <w:t>项目背景</w:t>
      </w:r>
    </w:p>
    <w:p>
      <w:pPr>
        <w:pStyle w:val="9"/>
        <w:spacing w:before="187" w:line="364" w:lineRule="auto"/>
        <w:ind w:left="660" w:right="659" w:firstLine="540"/>
        <w:jc w:val="both"/>
      </w:pPr>
      <w:r>
        <w:rPr>
          <w:spacing w:val="-5"/>
          <w:w w:val="95"/>
        </w:rPr>
        <w:t xml:space="preserve">重大社会活动是指世界国际组织、国家和地方政府、社会团体及其  </w:t>
      </w:r>
      <w:r>
        <w:rPr>
          <w:spacing w:val="-8"/>
          <w:w w:val="95"/>
        </w:rPr>
        <w:t xml:space="preserve">他组织，在特定的时间和空间举行的，有众多人员参加，具有一定影响  </w:t>
      </w:r>
      <w:r>
        <w:rPr>
          <w:spacing w:val="-11"/>
          <w:w w:val="95"/>
        </w:rPr>
        <w:t xml:space="preserve">的社会活动。重大社会活动具有规模大、参加人员多、危险系数高、安  </w:t>
      </w:r>
      <w:r>
        <w:rPr>
          <w:spacing w:val="-13"/>
          <w:w w:val="95"/>
        </w:rPr>
        <w:t xml:space="preserve">全问题突出等特点。在这类活动中，安全事故、治安和刑事案件时有发  </w:t>
      </w:r>
      <w:r>
        <w:rPr>
          <w:spacing w:val="-8"/>
          <w:w w:val="95"/>
        </w:rPr>
        <w:t xml:space="preserve">生，有的甚至酿成群体性事件，给人民群众的生命、财产安全以及社会  </w:t>
      </w:r>
      <w:r>
        <w:rPr>
          <w:spacing w:val="-8"/>
        </w:rPr>
        <w:t>治安秩序、公共安全带来较为严重的危害。</w:t>
      </w:r>
    </w:p>
    <w:p>
      <w:pPr>
        <w:pStyle w:val="9"/>
        <w:spacing w:line="364" w:lineRule="auto"/>
        <w:ind w:left="660" w:right="524" w:firstLine="540"/>
      </w:pPr>
      <w:r>
        <w:t>2007</w:t>
      </w:r>
      <w:r>
        <w:rPr>
          <w:spacing w:val="-46"/>
        </w:rPr>
        <w:t xml:space="preserve"> 年 </w:t>
      </w:r>
      <w:r>
        <w:t>8</w:t>
      </w:r>
      <w:r>
        <w:rPr>
          <w:spacing w:val="-47"/>
        </w:rPr>
        <w:t xml:space="preserve"> 月 </w:t>
      </w:r>
      <w:r>
        <w:t>29</w:t>
      </w:r>
      <w:r>
        <w:rPr>
          <w:spacing w:val="-18"/>
        </w:rPr>
        <w:t xml:space="preserve"> 日，经国务院第 </w:t>
      </w:r>
      <w:r>
        <w:t>190</w:t>
      </w:r>
      <w:r>
        <w:rPr>
          <w:spacing w:val="-9"/>
        </w:rPr>
        <w:t xml:space="preserve"> 次常务会议通过《大型群众性</w:t>
      </w:r>
      <w:r>
        <w:rPr>
          <w:spacing w:val="-13"/>
          <w:w w:val="99"/>
        </w:rPr>
        <w:t>活动安全管理条例》</w:t>
      </w:r>
      <w:r>
        <w:rPr>
          <w:spacing w:val="2"/>
          <w:w w:val="99"/>
        </w:rPr>
        <w:t>（</w:t>
      </w:r>
      <w:r>
        <w:rPr>
          <w:spacing w:val="-15"/>
          <w:w w:val="99"/>
        </w:rPr>
        <w:t>以下简称“条例”</w:t>
      </w:r>
      <w:r>
        <w:rPr>
          <w:spacing w:val="-133"/>
          <w:w w:val="99"/>
        </w:rPr>
        <w:t>）</w:t>
      </w:r>
      <w:r>
        <w:rPr>
          <w:spacing w:val="1"/>
          <w:w w:val="99"/>
        </w:rPr>
        <w:t>，明确大型群众性活动的安全</w:t>
      </w:r>
      <w:r>
        <w:rPr>
          <w:spacing w:val="-5"/>
        </w:rPr>
        <w:t>管理制度和措施，是确保大型群众性活动安全举办的关键。条例明确规</w:t>
      </w:r>
      <w:r>
        <w:rPr>
          <w:spacing w:val="-8"/>
        </w:rPr>
        <w:t>定了大型群众性活动举办过程中的安全保障措施，主要包括：公安机关</w:t>
      </w:r>
      <w:r>
        <w:rPr>
          <w:spacing w:val="-12"/>
        </w:rPr>
        <w:t>根据安全需要组织警力，维持现场周边的治安、交通秩序，预防和处置</w:t>
      </w:r>
      <w:r>
        <w:rPr>
          <w:spacing w:val="-13"/>
        </w:rPr>
        <w:t>突发治安事件，查处违法犯罪活动；承办者发现进入活动场所的人员达到核准数量时，应当立即停止验票；发现持有划定区域以外的门票或者</w:t>
      </w:r>
      <w:r>
        <w:rPr>
          <w:spacing w:val="6"/>
        </w:rPr>
        <w:t>持假票的人员，应当拒绝其入场并向活动现场的公安机关工作人员报</w:t>
      </w:r>
      <w:r>
        <w:rPr>
          <w:spacing w:val="-6"/>
        </w:rPr>
        <w:t>告；在大型群众性活动举办过程中发生公共安全事故、治安案件的，安</w:t>
      </w:r>
      <w:r>
        <w:rPr>
          <w:spacing w:val="-9"/>
        </w:rPr>
        <w:t>全责任人应当立即启动应急救援预案，并立即报告公安机关。此外，对</w:t>
      </w:r>
      <w:r>
        <w:rPr>
          <w:spacing w:val="-12"/>
        </w:rPr>
        <w:t>于县级以上各级人民政府、国务院部门直接举办的大型群众性活动，条</w:t>
      </w:r>
      <w:r>
        <w:rPr>
          <w:spacing w:val="-17"/>
          <w:w w:val="95"/>
        </w:rPr>
        <w:t xml:space="preserve">例规定，由举办活动的人民政府、国务院部门负责活动的安全保卫工作。  </w:t>
      </w:r>
      <w:r>
        <w:rPr>
          <w:spacing w:val="-17"/>
        </w:rPr>
        <w:t>为了确保这些大型群众性活动的安全，条例要求举办活动的人民政府、</w:t>
      </w:r>
      <w:r>
        <w:rPr>
          <w:spacing w:val="-18"/>
        </w:rPr>
        <w:t>国务院部门按照本条例的有关规定，责成或者会同有关公安机关制定更加严格的安全保卫工作方案，并组织实施。</w:t>
      </w:r>
    </w:p>
    <w:p>
      <w:pPr>
        <w:pStyle w:val="7"/>
        <w:numPr>
          <w:ilvl w:val="0"/>
          <w:numId w:val="29"/>
        </w:numPr>
        <w:tabs>
          <w:tab w:val="left" w:pos="1503"/>
        </w:tabs>
        <w:spacing w:before="0" w:after="0" w:line="350" w:lineRule="exact"/>
        <w:ind w:left="1502" w:right="0" w:hanging="284"/>
        <w:jc w:val="left"/>
        <w:rPr>
          <w:rFonts w:hint="eastAsia" w:ascii="楷体" w:eastAsia="楷体"/>
        </w:rPr>
      </w:pPr>
      <w:bookmarkStart w:id="4" w:name="_bookmark3"/>
      <w:bookmarkEnd w:id="4"/>
      <w:bookmarkStart w:id="5" w:name="_bookmark3"/>
      <w:bookmarkEnd w:id="5"/>
      <w:r>
        <w:rPr>
          <w:rFonts w:hint="eastAsia" w:ascii="楷体" w:eastAsia="楷体"/>
        </w:rPr>
        <w:t>项目主要内容及实施情况</w:t>
      </w:r>
    </w:p>
    <w:p>
      <w:pPr>
        <w:pStyle w:val="9"/>
        <w:spacing w:before="180"/>
        <w:ind w:left="1200"/>
      </w:pPr>
      <w:r>
        <w:t>2021 年度重大安保任务经费项目主要内容是根据年度重大活动部</w:t>
      </w:r>
    </w:p>
    <w:p>
      <w:pPr>
        <w:spacing w:after="0"/>
        <w:sectPr>
          <w:footerReference r:id="rId15" w:type="default"/>
          <w:pgSz w:w="11910" w:h="16840"/>
          <w:pgMar w:top="1380" w:right="1140" w:bottom="1280" w:left="1140" w:header="730" w:footer="1085" w:gutter="0"/>
          <w:pgNumType w:start="1"/>
          <w:cols w:space="720" w:num="1"/>
        </w:sectPr>
      </w:pPr>
    </w:p>
    <w:p>
      <w:pPr>
        <w:pStyle w:val="9"/>
        <w:spacing w:before="52" w:line="364" w:lineRule="auto"/>
        <w:ind w:left="660" w:right="659"/>
        <w:jc w:val="both"/>
      </w:pPr>
      <w:r>
        <w:rPr>
          <w:spacing w:val="-7"/>
          <w:w w:val="95"/>
        </w:rPr>
        <w:t>署情况，按照上级要求，执行重大活动安保维稳等各项工作任务。淄博</w:t>
      </w:r>
      <w:r>
        <w:rPr>
          <w:spacing w:val="2"/>
          <w:w w:val="99"/>
        </w:rPr>
        <w:t>市公安局高新技术产业开发区分局</w:t>
      </w:r>
      <w:r>
        <w:rPr>
          <w:spacing w:val="4"/>
          <w:w w:val="99"/>
        </w:rPr>
        <w:t>（</w:t>
      </w:r>
      <w:r>
        <w:rPr>
          <w:spacing w:val="-9"/>
          <w:w w:val="99"/>
        </w:rPr>
        <w:t>以下简称“高新区公安分局”</w:t>
      </w:r>
      <w:r>
        <w:rPr>
          <w:spacing w:val="2"/>
          <w:w w:val="99"/>
        </w:rPr>
        <w:t>）</w:t>
      </w:r>
      <w:r>
        <w:rPr>
          <w:w w:val="99"/>
        </w:rPr>
        <w:t>依</w:t>
      </w:r>
      <w:r>
        <w:rPr>
          <w:w w:val="95"/>
        </w:rPr>
        <w:t>据</w:t>
      </w:r>
      <w:r>
        <w:rPr>
          <w:spacing w:val="-7"/>
          <w:w w:val="95"/>
        </w:rPr>
        <w:t xml:space="preserve">相关补助标准，为参与重大安保任务人员发放补助，保障重大活动安  </w:t>
      </w:r>
      <w:r>
        <w:t>保维稳等各项工作任务正常开展，维护社会治安大局和谐稳定。</w:t>
      </w:r>
    </w:p>
    <w:p>
      <w:pPr>
        <w:pStyle w:val="9"/>
        <w:spacing w:line="343" w:lineRule="exact"/>
        <w:ind w:left="1200"/>
        <w:jc w:val="both"/>
      </w:pPr>
      <w:r>
        <w:t>2021</w:t>
      </w:r>
      <w:r>
        <w:rPr>
          <w:spacing w:val="-17"/>
        </w:rPr>
        <w:t xml:space="preserve"> 年，高新区公安分局按照上级工作部署，共执行重大安保任务</w:t>
      </w:r>
    </w:p>
    <w:p>
      <w:pPr>
        <w:pStyle w:val="9"/>
        <w:spacing w:before="179" w:line="364" w:lineRule="auto"/>
        <w:ind w:left="660" w:right="659"/>
        <w:jc w:val="both"/>
      </w:pPr>
      <w:r>
        <w:rPr>
          <w:spacing w:val="-9"/>
        </w:rPr>
        <w:t xml:space="preserve">十余次，主要有全国“两会”安保任务、建党 </w:t>
      </w:r>
      <w:r>
        <w:t>100</w:t>
      </w:r>
      <w:r>
        <w:rPr>
          <w:spacing w:val="-11"/>
        </w:rPr>
        <w:t xml:space="preserve"> 周年安保任务、淄博</w:t>
      </w:r>
      <w:r>
        <w:rPr>
          <w:spacing w:val="-12"/>
          <w:w w:val="95"/>
        </w:rPr>
        <w:t xml:space="preserve">青岛啤酒节安保任务、春节及国庆等节日期间安保任务、中高考期间安  </w:t>
      </w:r>
      <w:r>
        <w:rPr>
          <w:spacing w:val="-13"/>
        </w:rPr>
        <w:t xml:space="preserve">保任务等。年度内执行重大安保任务天数约 </w:t>
      </w:r>
      <w:r>
        <w:t>173</w:t>
      </w:r>
      <w:r>
        <w:rPr>
          <w:spacing w:val="-13"/>
        </w:rPr>
        <w:t xml:space="preserve"> 天，参与重大安保任务</w:t>
      </w:r>
    </w:p>
    <w:p>
      <w:pPr>
        <w:pStyle w:val="9"/>
        <w:spacing w:line="343" w:lineRule="exact"/>
        <w:ind w:left="660"/>
        <w:jc w:val="both"/>
      </w:pPr>
      <w:r>
        <w:t>的人数达 204 人，有效保障了各项重大活动的顺利开展。</w:t>
      </w:r>
    </w:p>
    <w:p>
      <w:pPr>
        <w:pStyle w:val="7"/>
        <w:numPr>
          <w:ilvl w:val="0"/>
          <w:numId w:val="29"/>
        </w:numPr>
        <w:tabs>
          <w:tab w:val="left" w:pos="1503"/>
        </w:tabs>
        <w:spacing w:before="182" w:after="0" w:line="240" w:lineRule="auto"/>
        <w:ind w:left="1502" w:right="0" w:hanging="284"/>
        <w:jc w:val="left"/>
        <w:rPr>
          <w:rFonts w:hint="eastAsia" w:ascii="楷体" w:eastAsia="楷体"/>
        </w:rPr>
      </w:pPr>
      <w:bookmarkStart w:id="6" w:name="_bookmark4"/>
      <w:bookmarkEnd w:id="6"/>
      <w:bookmarkStart w:id="7" w:name="_bookmark4"/>
      <w:bookmarkEnd w:id="7"/>
      <w:r>
        <w:rPr>
          <w:rFonts w:hint="eastAsia" w:ascii="楷体" w:eastAsia="楷体"/>
        </w:rPr>
        <w:t>资金投入及使用情况</w:t>
      </w:r>
    </w:p>
    <w:p>
      <w:pPr>
        <w:pStyle w:val="9"/>
        <w:spacing w:before="184" w:line="364" w:lineRule="auto"/>
        <w:ind w:left="660" w:right="657" w:firstLine="540"/>
        <w:jc w:val="both"/>
      </w:pPr>
      <w:r>
        <w:rPr>
          <w:spacing w:val="-4"/>
        </w:rPr>
        <w:t xml:space="preserve">项目预算资金来源为财政拨款，资金用于高新区 </w:t>
      </w:r>
      <w:r>
        <w:t>2021</w:t>
      </w:r>
      <w:r>
        <w:rPr>
          <w:spacing w:val="-10"/>
        </w:rPr>
        <w:t xml:space="preserve"> 年度重大安保任务，主要支付参与执行重大安保任务民警的补助费用。</w:t>
      </w:r>
    </w:p>
    <w:p>
      <w:pPr>
        <w:pStyle w:val="9"/>
        <w:spacing w:line="345" w:lineRule="exact"/>
        <w:ind w:left="1200"/>
        <w:jc w:val="both"/>
      </w:pPr>
      <w:r>
        <w:t>该项目预算 644.2 万元，区财政实际批复 644.2 万元，项目实际支</w:t>
      </w:r>
    </w:p>
    <w:p>
      <w:pPr>
        <w:pStyle w:val="9"/>
        <w:spacing w:before="180"/>
        <w:ind w:left="660"/>
        <w:jc w:val="both"/>
      </w:pPr>
      <w:r>
        <w:t>出资金 644.2 万元。</w:t>
      </w:r>
    </w:p>
    <w:p>
      <w:pPr>
        <w:pStyle w:val="7"/>
        <w:spacing w:before="179"/>
        <w:ind w:left="1219" w:firstLine="0"/>
      </w:pPr>
      <w:bookmarkStart w:id="8" w:name="_bookmark5"/>
      <w:bookmarkEnd w:id="8"/>
      <w:r>
        <w:t>（二）项目绩效目标</w:t>
      </w:r>
    </w:p>
    <w:p>
      <w:pPr>
        <w:pStyle w:val="7"/>
        <w:numPr>
          <w:ilvl w:val="0"/>
          <w:numId w:val="30"/>
        </w:numPr>
        <w:tabs>
          <w:tab w:val="left" w:pos="1503"/>
        </w:tabs>
        <w:spacing w:before="186" w:after="0" w:line="240" w:lineRule="auto"/>
        <w:ind w:left="1502" w:right="0" w:hanging="284"/>
        <w:jc w:val="left"/>
        <w:rPr>
          <w:rFonts w:hint="eastAsia" w:ascii="楷体" w:eastAsia="楷体"/>
        </w:rPr>
      </w:pPr>
      <w:bookmarkStart w:id="9" w:name="_bookmark6"/>
      <w:bookmarkEnd w:id="9"/>
      <w:bookmarkStart w:id="10" w:name="_bookmark6"/>
      <w:bookmarkEnd w:id="10"/>
      <w:r>
        <w:rPr>
          <w:rFonts w:hint="eastAsia" w:ascii="楷体" w:eastAsia="楷体"/>
        </w:rPr>
        <w:t>项目实施期目标</w:t>
      </w:r>
    </w:p>
    <w:p>
      <w:pPr>
        <w:pStyle w:val="9"/>
        <w:spacing w:before="186" w:line="364" w:lineRule="auto"/>
        <w:ind w:left="660" w:right="659" w:firstLine="540"/>
        <w:jc w:val="both"/>
      </w:pPr>
      <w:r>
        <w:rPr>
          <w:spacing w:val="-3"/>
          <w:w w:val="95"/>
        </w:rPr>
        <w:t xml:space="preserve">该项目实施期目标是加强对重大活动的安全管理，保护公民生命和  </w:t>
      </w:r>
      <w:r>
        <w:rPr>
          <w:spacing w:val="-8"/>
          <w:w w:val="95"/>
        </w:rPr>
        <w:t xml:space="preserve">财产安全，提升社会治安管理水平，提高群众对公安工作的满意度，为  </w:t>
      </w:r>
      <w:r>
        <w:rPr>
          <w:spacing w:val="-8"/>
        </w:rPr>
        <w:t>全区社会经济发展营造良好的社会治安环境。</w:t>
      </w:r>
    </w:p>
    <w:p>
      <w:pPr>
        <w:pStyle w:val="7"/>
        <w:numPr>
          <w:ilvl w:val="0"/>
          <w:numId w:val="30"/>
        </w:numPr>
        <w:tabs>
          <w:tab w:val="left" w:pos="1503"/>
        </w:tabs>
        <w:spacing w:before="0" w:after="0" w:line="358" w:lineRule="exact"/>
        <w:ind w:left="1502" w:right="0" w:hanging="284"/>
        <w:jc w:val="left"/>
        <w:rPr>
          <w:rFonts w:hint="eastAsia" w:ascii="楷体" w:eastAsia="楷体"/>
        </w:rPr>
      </w:pPr>
      <w:bookmarkStart w:id="11" w:name="_bookmark7"/>
      <w:bookmarkEnd w:id="11"/>
      <w:bookmarkStart w:id="12" w:name="_bookmark7"/>
      <w:bookmarkEnd w:id="12"/>
      <w:r>
        <w:rPr>
          <w:rFonts w:hint="eastAsia" w:ascii="楷体" w:eastAsia="楷体"/>
        </w:rPr>
        <w:t>项目阶段性目标</w:t>
      </w:r>
    </w:p>
    <w:p>
      <w:pPr>
        <w:pStyle w:val="9"/>
        <w:spacing w:before="184" w:line="364" w:lineRule="auto"/>
        <w:ind w:left="660" w:right="596" w:firstLine="540"/>
        <w:jc w:val="both"/>
      </w:pPr>
      <w:r>
        <w:rPr>
          <w:w w:val="95"/>
        </w:rPr>
        <w:t xml:space="preserve">该项目阶段性目标是根据年度重大活动部署情况，按照上级要求， </w:t>
      </w:r>
      <w:r>
        <w:rPr>
          <w:spacing w:val="-4"/>
        </w:rPr>
        <w:t>执行重大活动安保维稳各项工作任务。依据相关补助标准，为参与重大</w:t>
      </w:r>
      <w:r>
        <w:rPr>
          <w:spacing w:val="-9"/>
        </w:rPr>
        <w:t>安保任务人员发放补助，提升工作积极性，保障重大活动安保维稳各项</w:t>
      </w:r>
      <w:r>
        <w:rPr>
          <w:spacing w:val="-12"/>
        </w:rPr>
        <w:t>工作任务正常开展，保护公民生命和财产安全，维护社会治安秩序和公共安全。</w:t>
      </w:r>
    </w:p>
    <w:p>
      <w:pPr>
        <w:pStyle w:val="9"/>
        <w:spacing w:line="342" w:lineRule="exact"/>
        <w:ind w:left="1200"/>
      </w:pPr>
      <w:r>
        <w:t>项目绩效目标批复表如下：</w:t>
      </w:r>
    </w:p>
    <w:p>
      <w:pPr>
        <w:spacing w:after="0" w:line="342" w:lineRule="exact"/>
        <w:sectPr>
          <w:footerReference r:id="rId16" w:type="default"/>
          <w:pgSz w:w="11910" w:h="16840"/>
          <w:pgMar w:top="1380" w:right="1140" w:bottom="1280" w:left="1140" w:header="730" w:footer="1085" w:gutter="0"/>
          <w:pgNumType w:start="2"/>
          <w:cols w:space="720" w:num="1"/>
        </w:sectPr>
      </w:pPr>
    </w:p>
    <w:p>
      <w:pPr>
        <w:pStyle w:val="9"/>
        <w:spacing w:before="2"/>
        <w:rPr>
          <w:rFonts w:ascii="Times New Roman"/>
          <w:sz w:val="13"/>
        </w:rPr>
      </w:pPr>
    </w:p>
    <w:p>
      <w:pPr>
        <w:pStyle w:val="9"/>
        <w:ind w:left="660"/>
        <w:rPr>
          <w:rFonts w:ascii="Times New Roman"/>
          <w:sz w:val="20"/>
        </w:rPr>
      </w:pPr>
      <w:r>
        <w:rPr>
          <w:rFonts w:ascii="Times New Roman"/>
          <w:sz w:val="20"/>
        </w:rPr>
        <w:drawing>
          <wp:inline distT="0" distB="0" distL="0" distR="0">
            <wp:extent cx="5288915" cy="6419850"/>
            <wp:effectExtent l="0" t="0" r="0" b="0"/>
            <wp:docPr id="6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9.jpeg"/>
                    <pic:cNvPicPr>
                      <a:picLocks noChangeAspect="1"/>
                    </pic:cNvPicPr>
                  </pic:nvPicPr>
                  <pic:blipFill>
                    <a:blip r:embed="rId85" cstate="print"/>
                    <a:stretch>
                      <a:fillRect/>
                    </a:stretch>
                  </pic:blipFill>
                  <pic:spPr>
                    <a:xfrm>
                      <a:off x="0" y="0"/>
                      <a:ext cx="5289273" cy="6420326"/>
                    </a:xfrm>
                    <a:prstGeom prst="rect">
                      <a:avLst/>
                    </a:prstGeom>
                  </pic:spPr>
                </pic:pic>
              </a:graphicData>
            </a:graphic>
          </wp:inline>
        </w:drawing>
      </w:r>
    </w:p>
    <w:p>
      <w:pPr>
        <w:spacing w:after="0"/>
        <w:rPr>
          <w:rFonts w:ascii="Times New Roman"/>
          <w:sz w:val="20"/>
        </w:rPr>
        <w:sectPr>
          <w:footerReference r:id="rId17" w:type="default"/>
          <w:pgSz w:w="11910" w:h="16840"/>
          <w:pgMar w:top="1380" w:right="1140" w:bottom="1280" w:left="1140" w:header="730" w:footer="1085" w:gutter="0"/>
          <w:pgNumType w:start="3"/>
          <w:cols w:space="720" w:num="1"/>
        </w:sectPr>
      </w:pPr>
    </w:p>
    <w:p>
      <w:pPr>
        <w:pStyle w:val="6"/>
        <w:spacing w:before="53"/>
        <w:ind w:left="1260"/>
      </w:pPr>
      <w:bookmarkStart w:id="13" w:name="_bookmark8"/>
      <w:bookmarkEnd w:id="13"/>
      <w:r>
        <w:t>二、绩效评价工作开展情况</w:t>
      </w:r>
    </w:p>
    <w:p>
      <w:pPr>
        <w:pStyle w:val="7"/>
        <w:spacing w:before="197"/>
        <w:ind w:left="1219" w:firstLine="0"/>
      </w:pPr>
      <w:bookmarkStart w:id="14" w:name="_bookmark9"/>
      <w:bookmarkEnd w:id="14"/>
      <w:r>
        <w:t>（一）绩效评价目的、对象及范围</w:t>
      </w:r>
    </w:p>
    <w:p>
      <w:pPr>
        <w:pStyle w:val="7"/>
        <w:numPr>
          <w:ilvl w:val="0"/>
          <w:numId w:val="31"/>
        </w:numPr>
        <w:tabs>
          <w:tab w:val="left" w:pos="1503"/>
        </w:tabs>
        <w:spacing w:before="186" w:after="0" w:line="240" w:lineRule="auto"/>
        <w:ind w:left="1502" w:right="0" w:hanging="284"/>
        <w:jc w:val="left"/>
        <w:rPr>
          <w:rFonts w:hint="eastAsia" w:ascii="楷体" w:eastAsia="楷体"/>
        </w:rPr>
      </w:pPr>
      <w:bookmarkStart w:id="15" w:name="_bookmark10"/>
      <w:bookmarkEnd w:id="15"/>
      <w:bookmarkStart w:id="16" w:name="_bookmark10"/>
      <w:bookmarkEnd w:id="16"/>
      <w:r>
        <w:rPr>
          <w:rFonts w:hint="eastAsia" w:ascii="楷体" w:eastAsia="楷体"/>
        </w:rPr>
        <w:t>评价目的</w:t>
      </w:r>
    </w:p>
    <w:p>
      <w:pPr>
        <w:pStyle w:val="9"/>
        <w:spacing w:before="187" w:line="364" w:lineRule="auto"/>
        <w:ind w:left="660" w:right="596" w:firstLine="540"/>
        <w:jc w:val="both"/>
      </w:pPr>
      <w:r>
        <w:rPr>
          <w:w w:val="95"/>
        </w:rPr>
        <w:t xml:space="preserve">通过开展项目绩效评价，了解该项目是否按照有关制度办法实施， </w:t>
      </w:r>
      <w:r>
        <w:rPr>
          <w:spacing w:val="-3"/>
        </w:rPr>
        <w:t>掌握该项目的组织实施情况和资金的管理使用情况，总结项目产出和效</w:t>
      </w:r>
      <w:r>
        <w:rPr>
          <w:spacing w:val="-9"/>
        </w:rPr>
        <w:t>益等；运用科学、规范的绩效评价方法，客观公正地反映项目预期目标实现程度，考评资金支出效率及其所产生的相关效益、可持续影响。</w:t>
      </w:r>
    </w:p>
    <w:p>
      <w:pPr>
        <w:pStyle w:val="9"/>
        <w:spacing w:line="364" w:lineRule="auto"/>
        <w:ind w:left="660" w:right="659" w:firstLine="540"/>
        <w:jc w:val="both"/>
      </w:pPr>
      <w:r>
        <w:rPr>
          <w:spacing w:val="-7"/>
          <w:w w:val="95"/>
        </w:rPr>
        <w:t xml:space="preserve">通过绩效评价，总结项目实施的经验做法，查找资金使用与管理中  </w:t>
      </w:r>
      <w:r>
        <w:rPr>
          <w:spacing w:val="-10"/>
          <w:w w:val="95"/>
        </w:rPr>
        <w:t xml:space="preserve">的薄弱环节，发现项目实施过程中存在的问题，提出有针对性的改进意  见和建议。通过绩效评价，督促项目单位切实采取措施改进、加强项目  </w:t>
      </w:r>
      <w:r>
        <w:rPr>
          <w:spacing w:val="-9"/>
          <w:w w:val="95"/>
        </w:rPr>
        <w:t xml:space="preserve">管理，进一步提高项目资金管理水平和预算资金使用效益。通过绩效评  价，为促进完善财政政策、改进预算管理提供依据，为后续财政预算资  </w:t>
      </w:r>
      <w:r>
        <w:rPr>
          <w:spacing w:val="-9"/>
        </w:rPr>
        <w:t>金安排提供重要参考，提高财政资金配置效率。</w:t>
      </w:r>
    </w:p>
    <w:p>
      <w:pPr>
        <w:pStyle w:val="7"/>
        <w:numPr>
          <w:ilvl w:val="0"/>
          <w:numId w:val="31"/>
        </w:numPr>
        <w:tabs>
          <w:tab w:val="left" w:pos="1503"/>
        </w:tabs>
        <w:spacing w:before="0" w:after="0" w:line="357" w:lineRule="exact"/>
        <w:ind w:left="1502" w:right="0" w:hanging="284"/>
        <w:jc w:val="left"/>
        <w:rPr>
          <w:rFonts w:hint="eastAsia" w:ascii="楷体" w:eastAsia="楷体"/>
        </w:rPr>
      </w:pPr>
      <w:bookmarkStart w:id="17" w:name="_bookmark11"/>
      <w:bookmarkEnd w:id="17"/>
      <w:bookmarkStart w:id="18" w:name="_bookmark11"/>
      <w:bookmarkEnd w:id="18"/>
      <w:r>
        <w:rPr>
          <w:rFonts w:hint="eastAsia" w:ascii="楷体" w:eastAsia="楷体"/>
        </w:rPr>
        <w:t>评价对象及范围</w:t>
      </w:r>
    </w:p>
    <w:p>
      <w:pPr>
        <w:pStyle w:val="9"/>
        <w:spacing w:before="180" w:line="364" w:lineRule="auto"/>
        <w:ind w:left="660" w:right="589" w:firstLine="540"/>
      </w:pPr>
      <w:r>
        <w:t>本项目绩效评价对象为 2021 年度重大安保任务经费项目。评价范围包括以下几方面内容：</w:t>
      </w:r>
    </w:p>
    <w:p>
      <w:pPr>
        <w:pStyle w:val="17"/>
        <w:numPr>
          <w:ilvl w:val="0"/>
          <w:numId w:val="32"/>
        </w:numPr>
        <w:tabs>
          <w:tab w:val="left" w:pos="1470"/>
        </w:tabs>
        <w:spacing w:before="0" w:after="0" w:line="364" w:lineRule="auto"/>
        <w:ind w:left="660" w:right="659" w:firstLine="540"/>
        <w:jc w:val="left"/>
        <w:rPr>
          <w:sz w:val="27"/>
        </w:rPr>
      </w:pPr>
      <w:r>
        <w:rPr>
          <w:spacing w:val="-5"/>
          <w:w w:val="95"/>
          <w:sz w:val="27"/>
        </w:rPr>
        <w:t xml:space="preserve">项目决策情况，包括项目立项依据充分性、程序规范性，绩效目 </w:t>
      </w:r>
      <w:r>
        <w:rPr>
          <w:spacing w:val="-5"/>
          <w:sz w:val="27"/>
        </w:rPr>
        <w:t>标合理性、指标明确性，项目预算编制科学性等；</w:t>
      </w:r>
    </w:p>
    <w:p>
      <w:pPr>
        <w:pStyle w:val="17"/>
        <w:numPr>
          <w:ilvl w:val="0"/>
          <w:numId w:val="32"/>
        </w:numPr>
        <w:tabs>
          <w:tab w:val="left" w:pos="1470"/>
        </w:tabs>
        <w:spacing w:before="0" w:after="0" w:line="367" w:lineRule="auto"/>
        <w:ind w:left="660" w:right="659" w:firstLine="540"/>
        <w:jc w:val="left"/>
        <w:rPr>
          <w:sz w:val="27"/>
        </w:rPr>
      </w:pPr>
      <w:r>
        <w:rPr>
          <w:w w:val="95"/>
          <w:sz w:val="27"/>
        </w:rPr>
        <w:t>项目过程情况</w:t>
      </w:r>
      <w:r>
        <w:rPr>
          <w:rFonts w:hint="eastAsia" w:ascii="黑体" w:eastAsia="黑体"/>
          <w:spacing w:val="-20"/>
          <w:w w:val="95"/>
          <w:sz w:val="27"/>
        </w:rPr>
        <w:t>，</w:t>
      </w:r>
      <w:r>
        <w:rPr>
          <w:spacing w:val="-4"/>
          <w:w w:val="95"/>
          <w:sz w:val="27"/>
        </w:rPr>
        <w:t xml:space="preserve">包括项目预算执行率、资金使用合规性、项目组 </w:t>
      </w:r>
      <w:r>
        <w:rPr>
          <w:spacing w:val="-4"/>
          <w:sz w:val="27"/>
        </w:rPr>
        <w:t>织机构、管理制度健全性、制度执行有效性等；</w:t>
      </w:r>
    </w:p>
    <w:p>
      <w:pPr>
        <w:pStyle w:val="17"/>
        <w:numPr>
          <w:ilvl w:val="0"/>
          <w:numId w:val="32"/>
        </w:numPr>
        <w:tabs>
          <w:tab w:val="left" w:pos="1470"/>
        </w:tabs>
        <w:spacing w:before="0" w:after="0" w:line="364" w:lineRule="auto"/>
        <w:ind w:left="660" w:right="659" w:firstLine="540"/>
        <w:jc w:val="left"/>
        <w:rPr>
          <w:sz w:val="27"/>
        </w:rPr>
      </w:pPr>
      <w:r>
        <w:rPr>
          <w:spacing w:val="-6"/>
          <w:w w:val="95"/>
          <w:sz w:val="27"/>
        </w:rPr>
        <w:t xml:space="preserve">项目产出及效益情况，包括项目产出情况，项目实施所产生的直 </w:t>
      </w:r>
      <w:r>
        <w:rPr>
          <w:spacing w:val="-6"/>
          <w:sz w:val="27"/>
        </w:rPr>
        <w:t>接或间接的效益、可持续影响情况等。</w:t>
      </w:r>
    </w:p>
    <w:p>
      <w:pPr>
        <w:spacing w:after="0" w:line="364" w:lineRule="auto"/>
        <w:jc w:val="left"/>
        <w:rPr>
          <w:sz w:val="27"/>
        </w:rPr>
        <w:sectPr>
          <w:footerReference r:id="rId18" w:type="default"/>
          <w:pgSz w:w="11910" w:h="16840"/>
          <w:pgMar w:top="1380" w:right="1140" w:bottom="1280" w:left="1140" w:header="730" w:footer="1085" w:gutter="0"/>
          <w:pgNumType w:start="4"/>
          <w:cols w:space="720" w:num="1"/>
        </w:sectPr>
      </w:pPr>
    </w:p>
    <w:p>
      <w:pPr>
        <w:pStyle w:val="7"/>
        <w:spacing w:before="51"/>
        <w:ind w:left="1219" w:firstLine="0"/>
      </w:pPr>
      <w:bookmarkStart w:id="19" w:name="_bookmark12"/>
      <w:bookmarkEnd w:id="19"/>
      <w:r>
        <w:t>（二）绩效评价原则</w:t>
      </w:r>
    </w:p>
    <w:p>
      <w:pPr>
        <w:pStyle w:val="17"/>
        <w:numPr>
          <w:ilvl w:val="0"/>
          <w:numId w:val="33"/>
        </w:numPr>
        <w:tabs>
          <w:tab w:val="left" w:pos="1473"/>
        </w:tabs>
        <w:spacing w:before="187" w:after="0" w:line="362" w:lineRule="auto"/>
        <w:ind w:left="660" w:right="585" w:firstLine="540"/>
        <w:jc w:val="left"/>
        <w:rPr>
          <w:sz w:val="27"/>
        </w:rPr>
      </w:pPr>
      <w:r>
        <w:rPr>
          <w:b/>
          <w:w w:val="95"/>
          <w:sz w:val="27"/>
        </w:rPr>
        <w:t>科学规范原则。</w:t>
      </w:r>
      <w:r>
        <w:rPr>
          <w:w w:val="95"/>
          <w:sz w:val="27"/>
        </w:rPr>
        <w:t xml:space="preserve">按照绩效评价工作规范，按照科学可行的要求， </w:t>
      </w:r>
      <w:r>
        <w:rPr>
          <w:sz w:val="27"/>
        </w:rPr>
        <w:t>开展绩效评价各个环节的工作；</w:t>
      </w:r>
    </w:p>
    <w:p>
      <w:pPr>
        <w:pStyle w:val="17"/>
        <w:numPr>
          <w:ilvl w:val="0"/>
          <w:numId w:val="33"/>
        </w:numPr>
        <w:tabs>
          <w:tab w:val="left" w:pos="1473"/>
        </w:tabs>
        <w:spacing w:before="4" w:after="0" w:line="364" w:lineRule="auto"/>
        <w:ind w:left="660" w:right="659" w:firstLine="540"/>
        <w:jc w:val="left"/>
        <w:rPr>
          <w:sz w:val="27"/>
        </w:rPr>
      </w:pPr>
      <w:r>
        <w:rPr>
          <w:b/>
          <w:spacing w:val="-3"/>
          <w:w w:val="95"/>
          <w:sz w:val="27"/>
        </w:rPr>
        <w:t>政策相符原则。</w:t>
      </w:r>
      <w:r>
        <w:rPr>
          <w:spacing w:val="-4"/>
          <w:w w:val="95"/>
          <w:sz w:val="27"/>
        </w:rPr>
        <w:t xml:space="preserve">依据项目的政策要求、法律法规、制度规划、技 </w:t>
      </w:r>
      <w:r>
        <w:rPr>
          <w:spacing w:val="-4"/>
          <w:sz w:val="27"/>
        </w:rPr>
        <w:t>术标准、行业规范等组织实施；</w:t>
      </w:r>
    </w:p>
    <w:p>
      <w:pPr>
        <w:pStyle w:val="17"/>
        <w:numPr>
          <w:ilvl w:val="0"/>
          <w:numId w:val="33"/>
        </w:numPr>
        <w:tabs>
          <w:tab w:val="left" w:pos="1473"/>
        </w:tabs>
        <w:spacing w:before="0" w:after="0" w:line="364" w:lineRule="auto"/>
        <w:ind w:left="660" w:right="662" w:firstLine="540"/>
        <w:jc w:val="left"/>
        <w:rPr>
          <w:sz w:val="27"/>
        </w:rPr>
      </w:pPr>
      <w:r>
        <w:rPr>
          <w:b/>
          <w:spacing w:val="-6"/>
          <w:w w:val="95"/>
          <w:sz w:val="27"/>
        </w:rPr>
        <w:t>绩效相关原则。</w:t>
      </w:r>
      <w:r>
        <w:rPr>
          <w:spacing w:val="-3"/>
          <w:w w:val="95"/>
          <w:sz w:val="27"/>
        </w:rPr>
        <w:t xml:space="preserve">针对具体支出及其产出绩效进行，评价结果清晰 </w:t>
      </w:r>
      <w:r>
        <w:rPr>
          <w:spacing w:val="-3"/>
          <w:sz w:val="27"/>
        </w:rPr>
        <w:t>体现支出和产出绩效之间的关联关系；</w:t>
      </w:r>
    </w:p>
    <w:p>
      <w:pPr>
        <w:pStyle w:val="17"/>
        <w:numPr>
          <w:ilvl w:val="0"/>
          <w:numId w:val="33"/>
        </w:numPr>
        <w:tabs>
          <w:tab w:val="left" w:pos="1473"/>
        </w:tabs>
        <w:spacing w:before="0" w:after="0" w:line="364" w:lineRule="auto"/>
        <w:ind w:left="660" w:right="659" w:firstLine="540"/>
        <w:jc w:val="left"/>
        <w:rPr>
          <w:sz w:val="27"/>
        </w:rPr>
      </w:pPr>
      <w:r>
        <w:rPr>
          <w:b/>
          <w:spacing w:val="-6"/>
          <w:w w:val="95"/>
          <w:sz w:val="27"/>
        </w:rPr>
        <w:t>依据充分原则。</w:t>
      </w:r>
      <w:r>
        <w:rPr>
          <w:spacing w:val="-3"/>
          <w:w w:val="95"/>
          <w:sz w:val="27"/>
        </w:rPr>
        <w:t xml:space="preserve">绩效评价建立在充分掌握相关数据、证据的基础 </w:t>
      </w:r>
      <w:r>
        <w:rPr>
          <w:spacing w:val="-3"/>
          <w:sz w:val="27"/>
        </w:rPr>
        <w:t>上，通过科学的分析方法，得出客观的结论、意见和建议；</w:t>
      </w:r>
    </w:p>
    <w:p>
      <w:pPr>
        <w:pStyle w:val="17"/>
        <w:numPr>
          <w:ilvl w:val="0"/>
          <w:numId w:val="33"/>
        </w:numPr>
        <w:tabs>
          <w:tab w:val="left" w:pos="1473"/>
        </w:tabs>
        <w:spacing w:before="0" w:after="0" w:line="364" w:lineRule="auto"/>
        <w:ind w:left="660" w:right="659" w:firstLine="540"/>
        <w:jc w:val="left"/>
        <w:rPr>
          <w:sz w:val="27"/>
        </w:rPr>
      </w:pPr>
      <w:r>
        <w:rPr>
          <w:b/>
          <w:spacing w:val="-3"/>
          <w:w w:val="95"/>
          <w:sz w:val="27"/>
        </w:rPr>
        <w:t>公正公开原则。</w:t>
      </w:r>
      <w:r>
        <w:rPr>
          <w:spacing w:val="-5"/>
          <w:w w:val="95"/>
          <w:sz w:val="27"/>
        </w:rPr>
        <w:t xml:space="preserve">绩效评价符合真实、客观、公正的要求，依法公 </w:t>
      </w:r>
      <w:r>
        <w:rPr>
          <w:spacing w:val="-5"/>
          <w:sz w:val="27"/>
        </w:rPr>
        <w:t>开并接受监督；</w:t>
      </w:r>
    </w:p>
    <w:p>
      <w:pPr>
        <w:pStyle w:val="17"/>
        <w:numPr>
          <w:ilvl w:val="0"/>
          <w:numId w:val="33"/>
        </w:numPr>
        <w:tabs>
          <w:tab w:val="left" w:pos="1473"/>
        </w:tabs>
        <w:spacing w:before="0" w:after="0" w:line="364" w:lineRule="auto"/>
        <w:ind w:left="660" w:right="659" w:firstLine="540"/>
        <w:jc w:val="left"/>
        <w:rPr>
          <w:sz w:val="27"/>
        </w:rPr>
      </w:pPr>
      <w:r>
        <w:rPr>
          <w:b/>
          <w:spacing w:val="-4"/>
          <w:w w:val="95"/>
          <w:sz w:val="27"/>
        </w:rPr>
        <w:t>独立评价原则。</w:t>
      </w:r>
      <w:r>
        <w:rPr>
          <w:spacing w:val="-5"/>
          <w:w w:val="95"/>
          <w:sz w:val="27"/>
        </w:rPr>
        <w:t xml:space="preserve">通过道德自律和制度约束，排除内在、外在因素 </w:t>
      </w:r>
      <w:r>
        <w:rPr>
          <w:spacing w:val="-5"/>
          <w:sz w:val="27"/>
        </w:rPr>
        <w:t>的干扰和影响，保持绩效评价的独立性、公正性。</w:t>
      </w:r>
    </w:p>
    <w:p>
      <w:pPr>
        <w:pStyle w:val="7"/>
        <w:spacing w:line="358" w:lineRule="exact"/>
        <w:ind w:left="1219" w:firstLine="0"/>
      </w:pPr>
      <w:bookmarkStart w:id="20" w:name="_bookmark13"/>
      <w:bookmarkEnd w:id="20"/>
      <w:r>
        <w:t>（三）评价指标体系</w:t>
      </w:r>
    </w:p>
    <w:p>
      <w:pPr>
        <w:pStyle w:val="7"/>
        <w:numPr>
          <w:ilvl w:val="0"/>
          <w:numId w:val="34"/>
        </w:numPr>
        <w:tabs>
          <w:tab w:val="left" w:pos="1503"/>
        </w:tabs>
        <w:spacing w:before="182" w:after="0" w:line="240" w:lineRule="auto"/>
        <w:ind w:left="1502" w:right="0" w:hanging="284"/>
        <w:jc w:val="left"/>
        <w:rPr>
          <w:rFonts w:hint="eastAsia" w:ascii="楷体" w:eastAsia="楷体"/>
        </w:rPr>
      </w:pPr>
      <w:bookmarkStart w:id="21" w:name="_bookmark14"/>
      <w:bookmarkEnd w:id="21"/>
      <w:bookmarkStart w:id="22" w:name="_bookmark14"/>
      <w:bookmarkEnd w:id="22"/>
      <w:r>
        <w:rPr>
          <w:rFonts w:hint="eastAsia" w:ascii="楷体" w:eastAsia="楷体"/>
        </w:rPr>
        <w:t>评价指标体系构建</w:t>
      </w:r>
    </w:p>
    <w:p>
      <w:pPr>
        <w:pStyle w:val="9"/>
        <w:spacing w:before="186" w:line="364" w:lineRule="auto"/>
        <w:ind w:left="660" w:right="596" w:firstLine="540"/>
        <w:jc w:val="both"/>
      </w:pPr>
      <w:r>
        <w:rPr>
          <w:spacing w:val="-8"/>
        </w:rPr>
        <w:t>基于中央、省、市、区最新的一系列政策、法规、制度，结合本地</w:t>
      </w:r>
      <w:r>
        <w:rPr>
          <w:spacing w:val="-8"/>
          <w:w w:val="95"/>
        </w:rPr>
        <w:t xml:space="preserve">行政管理政策、措施环境，参照本地经济社会发展以及财政供给水平，  </w:t>
      </w:r>
      <w:r>
        <w:rPr>
          <w:spacing w:val="-11"/>
        </w:rPr>
        <w:t>区别不同部门、不同地域的项目特点，科学、客观地设置本项目绩效评价指标体系。</w:t>
      </w:r>
    </w:p>
    <w:p>
      <w:pPr>
        <w:pStyle w:val="9"/>
        <w:spacing w:line="343" w:lineRule="exact"/>
        <w:ind w:left="1560"/>
      </w:pPr>
      <w:r>
        <mc:AlternateContent>
          <mc:Choice Requires="wpg">
            <w:drawing>
              <wp:anchor distT="0" distB="0" distL="114300" distR="114300" simplePos="0" relativeHeight="251746304" behindDoc="0" locked="0" layoutInCell="1" allowOverlap="1">
                <wp:simplePos x="0" y="0"/>
                <wp:positionH relativeFrom="page">
                  <wp:posOffset>1485265</wp:posOffset>
                </wp:positionH>
                <wp:positionV relativeFrom="paragraph">
                  <wp:posOffset>20955</wp:posOffset>
                </wp:positionV>
                <wp:extent cx="172085" cy="172085"/>
                <wp:effectExtent l="0" t="0" r="8890" b="8890"/>
                <wp:wrapNone/>
                <wp:docPr id="18" name="组合 4"/>
                <wp:cNvGraphicFramePr/>
                <a:graphic xmlns:a="http://schemas.openxmlformats.org/drawingml/2006/main">
                  <a:graphicData uri="http://schemas.microsoft.com/office/word/2010/wordprocessingGroup">
                    <wpg:wgp>
                      <wpg:cNvGrpSpPr/>
                      <wpg:grpSpPr>
                        <a:xfrm>
                          <a:off x="0" y="0"/>
                          <a:ext cx="172085" cy="172085"/>
                          <a:chOff x="2339" y="33"/>
                          <a:chExt cx="271" cy="271"/>
                        </a:xfrm>
                      </wpg:grpSpPr>
                      <pic:pic xmlns:pic="http://schemas.openxmlformats.org/drawingml/2006/picture">
                        <pic:nvPicPr>
                          <pic:cNvPr id="14" name="图片 5"/>
                          <pic:cNvPicPr>
                            <a:picLocks noChangeAspect="1"/>
                          </pic:cNvPicPr>
                        </pic:nvPicPr>
                        <pic:blipFill>
                          <a:blip r:embed="rId86"/>
                          <a:stretch>
                            <a:fillRect/>
                          </a:stretch>
                        </pic:blipFill>
                        <pic:spPr>
                          <a:xfrm>
                            <a:off x="2339" y="33"/>
                            <a:ext cx="271" cy="271"/>
                          </a:xfrm>
                          <a:prstGeom prst="rect">
                            <a:avLst/>
                          </a:prstGeom>
                          <a:noFill/>
                          <a:ln>
                            <a:noFill/>
                          </a:ln>
                        </pic:spPr>
                      </pic:pic>
                      <wps:wsp>
                        <wps:cNvPr id="16" name="文本框 6"/>
                        <wps:cNvSpPr txBox="1"/>
                        <wps:spPr>
                          <a:xfrm>
                            <a:off x="2339" y="33"/>
                            <a:ext cx="271" cy="271"/>
                          </a:xfrm>
                          <a:prstGeom prst="rect">
                            <a:avLst/>
                          </a:prstGeom>
                          <a:noFill/>
                          <a:ln>
                            <a:noFill/>
                          </a:ln>
                        </wps:spPr>
                        <wps:txbx>
                          <w:txbxContent>
                            <w:p>
                              <w:pPr>
                                <w:spacing w:before="3" w:line="267" w:lineRule="exact"/>
                                <w:ind w:left="77" w:right="0" w:firstLine="0"/>
                                <w:jc w:val="left"/>
                                <w:rPr>
                                  <w:sz w:val="23"/>
                                </w:rPr>
                              </w:pPr>
                              <w:r>
                                <w:rPr>
                                  <w:sz w:val="23"/>
                                </w:rPr>
                                <w:t>1</w:t>
                              </w:r>
                            </w:p>
                          </w:txbxContent>
                        </wps:txbx>
                        <wps:bodyPr lIns="0" tIns="0" rIns="0" bIns="0" upright="1"/>
                      </wps:wsp>
                    </wpg:wgp>
                  </a:graphicData>
                </a:graphic>
              </wp:anchor>
            </w:drawing>
          </mc:Choice>
          <mc:Fallback>
            <w:pict>
              <v:group id="组合 4" o:spid="_x0000_s1026" o:spt="203" style="position:absolute;left:0pt;margin-left:116.95pt;margin-top:1.65pt;height:13.55pt;width:13.55pt;mso-position-horizontal-relative:page;z-index:251746304;mso-width-relative:page;mso-height-relative:page;" coordorigin="2339,33" coordsize="271,271" o:gfxdata="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">
                <o:lock v:ext="edit" aspectratio="f"/>
                <v:shape id="图片 5" o:spid="_x0000_s1026" o:spt="75" type="#_x0000_t75" style="position:absolute;left:2339;top:33;height:271;width:271;" filled="f" o:preferrelative="t" stroked="f" coordsize="21600,21600" o:gfxdata="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s4jvC5AAAA2wAA&#10;AA8AAAAAAAAAAQAgAAAAIgAAAGRycy9kb3ducmV2LnhtbFBLAQIUABQAAAAIAIdO4kAzLwWeOwAA&#10;ADkAAAAQAAAAAAAAAAEAIAAAAAgBAABkcnMvc2hhcGV4bWwueG1sUEsFBgAAAAAGAAYAWwEAALID&#10;AAAAAA==&#10;">
                  <v:fill on="f" focussize="0,0"/>
                  <v:stroke on="f"/>
                  <v:imagedata r:id="rId86" o:title=""/>
                  <o:lock v:ext="edit" aspectratio="t"/>
                </v:shape>
                <v:shape id="文本框 6" o:spid="_x0000_s1026" o:spt="202" type="#_x0000_t202" style="position:absolute;left:2339;top:33;height:271;width:271;" filled="f" stroked="f" coordsize="21600,21600" o:gfxdata="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vzFe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3" w:line="267" w:lineRule="exact"/>
                          <w:ind w:left="77" w:right="0" w:firstLine="0"/>
                          <w:jc w:val="left"/>
                          <w:rPr>
                            <w:sz w:val="23"/>
                          </w:rPr>
                        </w:pPr>
                        <w:r>
                          <w:rPr>
                            <w:sz w:val="23"/>
                          </w:rPr>
                          <w:t>1</w:t>
                        </w:r>
                      </w:p>
                    </w:txbxContent>
                  </v:textbox>
                </v:shape>
              </v:group>
            </w:pict>
          </mc:Fallback>
        </mc:AlternateContent>
      </w:r>
      <w:r>
        <w:t>评价指标体系初构</w:t>
      </w:r>
    </w:p>
    <w:p>
      <w:pPr>
        <w:pStyle w:val="9"/>
        <w:spacing w:before="180" w:line="364" w:lineRule="auto"/>
        <w:ind w:left="660" w:right="659" w:firstLine="540"/>
        <w:jc w:val="both"/>
      </w:pPr>
      <w:r>
        <w:rPr>
          <w:spacing w:val="-3"/>
          <w:w w:val="95"/>
        </w:rPr>
        <w:t xml:space="preserve">围绕本项目所计划实现的中长期目标和阶段性目标，采取有效的统  </w:t>
      </w:r>
      <w:r>
        <w:rPr>
          <w:spacing w:val="-8"/>
          <w:w w:val="95"/>
        </w:rPr>
        <w:t xml:space="preserve">计基本理论与分析方法，构造评价指标体系框架。首先对项目的覆盖由  </w:t>
      </w:r>
      <w:r>
        <w:rPr>
          <w:spacing w:val="-11"/>
          <w:w w:val="95"/>
        </w:rPr>
        <w:t xml:space="preserve">整体分解到局部、由面落实到点，以求体现评价对象各个方面；然后由  点汇集到面、由局部总结到整体，反映评价对象的整体目标。以此反复  </w:t>
      </w:r>
      <w:r>
        <w:rPr>
          <w:spacing w:val="-11"/>
        </w:rPr>
        <w:t>设计检验，进一步完善评价指标体系。</w:t>
      </w:r>
    </w:p>
    <w:p>
      <w:pPr>
        <w:pStyle w:val="9"/>
        <w:spacing w:line="342" w:lineRule="exact"/>
        <w:ind w:left="1560"/>
      </w:pPr>
      <w:r>
        <mc:AlternateContent>
          <mc:Choice Requires="wpg">
            <w:drawing>
              <wp:anchor distT="0" distB="0" distL="114300" distR="114300" simplePos="0" relativeHeight="251747328" behindDoc="0" locked="0" layoutInCell="1" allowOverlap="1">
                <wp:simplePos x="0" y="0"/>
                <wp:positionH relativeFrom="page">
                  <wp:posOffset>1485265</wp:posOffset>
                </wp:positionH>
                <wp:positionV relativeFrom="paragraph">
                  <wp:posOffset>20955</wp:posOffset>
                </wp:positionV>
                <wp:extent cx="172085" cy="172085"/>
                <wp:effectExtent l="0" t="635" r="8890" b="8255"/>
                <wp:wrapNone/>
                <wp:docPr id="24" name="组合 7"/>
                <wp:cNvGraphicFramePr/>
                <a:graphic xmlns:a="http://schemas.openxmlformats.org/drawingml/2006/main">
                  <a:graphicData uri="http://schemas.microsoft.com/office/word/2010/wordprocessingGroup">
                    <wpg:wgp>
                      <wpg:cNvGrpSpPr/>
                      <wpg:grpSpPr>
                        <a:xfrm>
                          <a:off x="0" y="0"/>
                          <a:ext cx="172085" cy="172085"/>
                          <a:chOff x="2339" y="34"/>
                          <a:chExt cx="271" cy="271"/>
                        </a:xfrm>
                      </wpg:grpSpPr>
                      <pic:pic xmlns:pic="http://schemas.openxmlformats.org/drawingml/2006/picture">
                        <pic:nvPicPr>
                          <pic:cNvPr id="20" name="图片 8"/>
                          <pic:cNvPicPr>
                            <a:picLocks noChangeAspect="1"/>
                          </pic:cNvPicPr>
                        </pic:nvPicPr>
                        <pic:blipFill>
                          <a:blip r:embed="rId86"/>
                          <a:stretch>
                            <a:fillRect/>
                          </a:stretch>
                        </pic:blipFill>
                        <pic:spPr>
                          <a:xfrm>
                            <a:off x="2339" y="33"/>
                            <a:ext cx="271" cy="271"/>
                          </a:xfrm>
                          <a:prstGeom prst="rect">
                            <a:avLst/>
                          </a:prstGeom>
                          <a:noFill/>
                          <a:ln>
                            <a:noFill/>
                          </a:ln>
                        </pic:spPr>
                      </pic:pic>
                      <wps:wsp>
                        <wps:cNvPr id="22" name="文本框 9"/>
                        <wps:cNvSpPr txBox="1"/>
                        <wps:spPr>
                          <a:xfrm>
                            <a:off x="2339" y="33"/>
                            <a:ext cx="271" cy="271"/>
                          </a:xfrm>
                          <a:prstGeom prst="rect">
                            <a:avLst/>
                          </a:prstGeom>
                          <a:noFill/>
                          <a:ln>
                            <a:noFill/>
                          </a:ln>
                        </wps:spPr>
                        <wps:txbx>
                          <w:txbxContent>
                            <w:p>
                              <w:pPr>
                                <w:spacing w:before="2" w:line="268" w:lineRule="exact"/>
                                <w:ind w:left="77" w:right="0" w:firstLine="0"/>
                                <w:jc w:val="left"/>
                                <w:rPr>
                                  <w:sz w:val="23"/>
                                </w:rPr>
                              </w:pPr>
                              <w:r>
                                <w:rPr>
                                  <w:sz w:val="23"/>
                                </w:rPr>
                                <w:t>2</w:t>
                              </w:r>
                            </w:p>
                          </w:txbxContent>
                        </wps:txbx>
                        <wps:bodyPr lIns="0" tIns="0" rIns="0" bIns="0" upright="1"/>
                      </wps:wsp>
                    </wpg:wgp>
                  </a:graphicData>
                </a:graphic>
              </wp:anchor>
            </w:drawing>
          </mc:Choice>
          <mc:Fallback>
            <w:pict>
              <v:group id="组合 7" o:spid="_x0000_s1026" o:spt="203" style="position:absolute;left:0pt;margin-left:116.95pt;margin-top:1.65pt;height:13.55pt;width:13.55pt;mso-position-horizontal-relative:page;z-index:251747328;mso-width-relative:page;mso-height-relative:page;" coordorigin="2339,34" coordsize="271,271" o:gfxdata="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">
                <o:lock v:ext="edit" aspectratio="f"/>
                <v:shape id="图片 8" o:spid="_x0000_s1026" o:spt="75" type="#_x0000_t75" style="position:absolute;left:2339;top:33;height:271;width:271;" filled="f" o:preferrelative="t" stroked="f" coordsize="21600,21600" o:gfxdata="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6b0JOtwAAANsAAAAP&#10;AAAAAAAAAAEAIAAAACIAAABkcnMvZG93bnJldi54bWxQSwECFAAUAAAACACHTuJAMy8FnjsAAAA5&#10;AAAAEAAAAAAAAAABACAAAAAGAQAAZHJzL3NoYXBleG1sLnhtbFBLBQYAAAAABgAGAFsBAACwAwAA&#10;AAA=&#10;">
                  <v:fill on="f" focussize="0,0"/>
                  <v:stroke on="f"/>
                  <v:imagedata r:id="rId86" o:title=""/>
                  <o:lock v:ext="edit" aspectratio="t"/>
                </v:shape>
                <v:shape id="文本框 9" o:spid="_x0000_s1026" o:spt="202" type="#_x0000_t202" style="position:absolute;left:2339;top:33;height:271;width:271;" filled="f" stroked="f" coordsize="21600,21600" o:gfxdata="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AD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268" w:lineRule="exact"/>
                          <w:ind w:left="77" w:right="0" w:firstLine="0"/>
                          <w:jc w:val="left"/>
                          <w:rPr>
                            <w:sz w:val="23"/>
                          </w:rPr>
                        </w:pPr>
                        <w:r>
                          <w:rPr>
                            <w:sz w:val="23"/>
                          </w:rPr>
                          <w:t>2</w:t>
                        </w:r>
                      </w:p>
                    </w:txbxContent>
                  </v:textbox>
                </v:shape>
              </v:group>
            </w:pict>
          </mc:Fallback>
        </mc:AlternateContent>
      </w:r>
      <w:r>
        <w:t>评价指标体系检验</w:t>
      </w:r>
    </w:p>
    <w:p>
      <w:pPr>
        <w:spacing w:after="0" w:line="342" w:lineRule="exact"/>
        <w:sectPr>
          <w:footerReference r:id="rId19" w:type="default"/>
          <w:pgSz w:w="11910" w:h="16840"/>
          <w:pgMar w:top="1380" w:right="1140" w:bottom="1280" w:left="1140" w:header="730" w:footer="1085" w:gutter="0"/>
          <w:pgNumType w:start="5"/>
          <w:cols w:space="720" w:num="1"/>
        </w:sectPr>
      </w:pPr>
    </w:p>
    <w:p>
      <w:pPr>
        <w:pStyle w:val="9"/>
        <w:spacing w:before="52" w:line="364" w:lineRule="auto"/>
        <w:ind w:left="660" w:right="659" w:firstLine="540"/>
        <w:jc w:val="both"/>
      </w:pPr>
      <w:r>
        <w:rPr>
          <w:spacing w:val="-7"/>
          <w:w w:val="95"/>
        </w:rPr>
        <w:t xml:space="preserve">指标体系经过检验、完善后，将获取的评价对象初步数据引入指标  </w:t>
      </w:r>
      <w:r>
        <w:rPr>
          <w:spacing w:val="-11"/>
          <w:w w:val="95"/>
        </w:rPr>
        <w:t xml:space="preserve">体系进行测试和验证。测试和验证划分三个区间进行，包括左端区间测  </w:t>
      </w:r>
      <w:r>
        <w:rPr>
          <w:spacing w:val="-9"/>
          <w:w w:val="95"/>
        </w:rPr>
        <w:t xml:space="preserve">试、常规区间测试、右端区间测试，在左端和右端区间逐级增减并采取  </w:t>
      </w:r>
      <w:r>
        <w:rPr>
          <w:spacing w:val="-10"/>
          <w:w w:val="95"/>
        </w:rPr>
        <w:t xml:space="preserve">极限测试，以是否满足体现评价对象的特点和总体情况为标准，满足要  </w:t>
      </w:r>
      <w:r>
        <w:rPr>
          <w:spacing w:val="-12"/>
          <w:w w:val="95"/>
        </w:rPr>
        <w:t xml:space="preserve">求的指标予以保留，反之则调整或删除。通过对指标体系进行优化，以  </w:t>
      </w:r>
      <w:r>
        <w:rPr>
          <w:spacing w:val="-12"/>
        </w:rPr>
        <w:t>更加科学、系统、客观和全面地反映评价对象。</w:t>
      </w:r>
    </w:p>
    <w:p>
      <w:pPr>
        <w:pStyle w:val="9"/>
        <w:spacing w:line="342" w:lineRule="exact"/>
        <w:ind w:left="1200"/>
      </w:pPr>
      <w:r>
        <w:t>③评价指标体系使用</w:t>
      </w:r>
    </w:p>
    <w:p>
      <w:pPr>
        <w:pStyle w:val="9"/>
        <w:spacing w:before="179" w:line="364" w:lineRule="auto"/>
        <w:ind w:left="660" w:right="596" w:firstLine="540"/>
        <w:jc w:val="both"/>
      </w:pPr>
      <w:r>
        <w:rPr>
          <w:spacing w:val="-6"/>
        </w:rPr>
        <w:t>经测试检验、调整优化的指标体系，是绩效评价的核心。本次全部</w:t>
      </w:r>
      <w:r>
        <w:rPr>
          <w:spacing w:val="-10"/>
        </w:rPr>
        <w:t>评价活动围绕指标体系开展，包括数据资料收集、取证、分析、定性以</w:t>
      </w:r>
      <w:r>
        <w:rPr>
          <w:spacing w:val="-10"/>
          <w:w w:val="95"/>
        </w:rPr>
        <w:t xml:space="preserve">及撰写绩效评价报告等。撰写绩效评价报告既是对指标体系使用过程，  </w:t>
      </w:r>
      <w:r>
        <w:rPr>
          <w:spacing w:val="-13"/>
        </w:rPr>
        <w:t>也是对指标体系的最终检验，在使用中发现指标体系存在的问题，并根据问题逐步完善，保证评价结果的科学性和合理性。</w:t>
      </w:r>
    </w:p>
    <w:p>
      <w:pPr>
        <w:pStyle w:val="9"/>
        <w:spacing w:line="364" w:lineRule="auto"/>
        <w:ind w:left="660" w:right="659" w:firstLine="540"/>
        <w:jc w:val="both"/>
      </w:pPr>
      <w:r>
        <w:rPr>
          <w:spacing w:val="-3"/>
          <w:w w:val="95"/>
        </w:rPr>
        <w:t xml:space="preserve">我们围绕充分体现和真实反映项目的绩效状况这一核心，以指标的  </w:t>
      </w:r>
      <w:r>
        <w:rPr>
          <w:spacing w:val="-8"/>
          <w:w w:val="95"/>
        </w:rPr>
        <w:t xml:space="preserve">实用性、可操作性和可实现性为导向，按照定量分析与定性分析相结合  </w:t>
      </w:r>
      <w:r>
        <w:rPr>
          <w:spacing w:val="-8"/>
        </w:rPr>
        <w:t>的原则设置相关绩效指标。</w:t>
      </w:r>
    </w:p>
    <w:p>
      <w:pPr>
        <w:pStyle w:val="9"/>
        <w:spacing w:line="364" w:lineRule="auto"/>
        <w:ind w:left="660" w:right="659" w:firstLine="540"/>
        <w:jc w:val="both"/>
      </w:pPr>
      <w:r>
        <w:rPr>
          <w:spacing w:val="-9"/>
          <w:w w:val="95"/>
        </w:rPr>
        <w:t xml:space="preserve">定量分析。在设定指标时，评价工作组首先考虑相关指标是否可以  量化，对于可以量化的指标，收集和对比项目相关数据资料，对评价对  </w:t>
      </w:r>
      <w:r>
        <w:rPr>
          <w:spacing w:val="-13"/>
          <w:w w:val="95"/>
        </w:rPr>
        <w:t xml:space="preserve">象做出可量化的数值判断。定量分析评价主要是对目标期内各指标数据  </w:t>
      </w:r>
      <w:r>
        <w:rPr>
          <w:spacing w:val="-11"/>
          <w:w w:val="95"/>
        </w:rPr>
        <w:t xml:space="preserve">进行统计，通过建立相关计算方法对统计数据进行分析，得到反映被评  </w:t>
      </w:r>
      <w:r>
        <w:rPr>
          <w:spacing w:val="-11"/>
        </w:rPr>
        <w:t>价对象客观情况的数值化评价结果。</w:t>
      </w:r>
    </w:p>
    <w:p>
      <w:pPr>
        <w:pStyle w:val="9"/>
        <w:spacing w:line="364" w:lineRule="auto"/>
        <w:ind w:left="660" w:right="524" w:firstLine="540"/>
      </w:pPr>
      <w:r>
        <w:rPr>
          <w:spacing w:val="-15"/>
          <w:w w:val="95"/>
        </w:rPr>
        <w:t xml:space="preserve">定性分析。对于无法量化的定性指标，如项目立项，绩效目标设定，  </w:t>
      </w:r>
      <w:r>
        <w:rPr>
          <w:spacing w:val="-12"/>
        </w:rPr>
        <w:t xml:space="preserve">预算编制，项目组织管理，项目实施带来的效益及影响等方面，按照所确定的评价依据，结合相关政策、法规、制度及相应的经济环境因素， </w:t>
      </w:r>
      <w:r>
        <w:rPr>
          <w:spacing w:val="-13"/>
        </w:rPr>
        <w:t>并结合专家经验判断、横向比较等方法，取得判断基础或依据，对相关指标进行综合分析，科学、公正地进行定性描述。</w:t>
      </w:r>
    </w:p>
    <w:p>
      <w:pPr>
        <w:pStyle w:val="9"/>
        <w:spacing w:line="342" w:lineRule="exact"/>
        <w:ind w:left="1200"/>
      </w:pPr>
      <w:r>
        <w:t>我们将梳理分析出的核心指标从决策、过程、产出及效益等方面进</w:t>
      </w:r>
    </w:p>
    <w:p>
      <w:pPr>
        <w:spacing w:after="0" w:line="342" w:lineRule="exact"/>
        <w:sectPr>
          <w:footerReference r:id="rId20" w:type="default"/>
          <w:pgSz w:w="11910" w:h="16840"/>
          <w:pgMar w:top="1380" w:right="1140" w:bottom="1280" w:left="1140" w:header="730" w:footer="1085" w:gutter="0"/>
          <w:pgNumType w:start="6"/>
          <w:cols w:space="720" w:num="1"/>
        </w:sectPr>
      </w:pPr>
    </w:p>
    <w:p>
      <w:pPr>
        <w:pStyle w:val="9"/>
        <w:spacing w:before="52" w:line="364" w:lineRule="auto"/>
        <w:ind w:left="660" w:right="659"/>
      </w:pPr>
      <w:r>
        <w:rPr>
          <w:spacing w:val="-7"/>
          <w:w w:val="95"/>
        </w:rPr>
        <w:t xml:space="preserve">行细化和分解，补充可靠性分析、有效性分析等相关数据，最终形成完  </w:t>
      </w:r>
      <w:r>
        <w:rPr>
          <w:spacing w:val="-7"/>
        </w:rPr>
        <w:t>整指标体系。</w:t>
      </w:r>
    </w:p>
    <w:p>
      <w:pPr>
        <w:pStyle w:val="7"/>
        <w:numPr>
          <w:ilvl w:val="0"/>
          <w:numId w:val="34"/>
        </w:numPr>
        <w:tabs>
          <w:tab w:val="left" w:pos="1503"/>
        </w:tabs>
        <w:spacing w:before="0" w:after="0" w:line="358" w:lineRule="exact"/>
        <w:ind w:left="1502" w:right="0" w:hanging="284"/>
        <w:jc w:val="left"/>
        <w:rPr>
          <w:rFonts w:hint="eastAsia" w:ascii="楷体" w:eastAsia="楷体"/>
        </w:rPr>
      </w:pPr>
      <w:bookmarkStart w:id="23" w:name="_bookmark15"/>
      <w:bookmarkEnd w:id="23"/>
      <w:bookmarkStart w:id="24" w:name="_bookmark15"/>
      <w:bookmarkEnd w:id="24"/>
      <w:r>
        <w:rPr>
          <w:rFonts w:hint="eastAsia" w:ascii="楷体" w:eastAsia="楷体"/>
        </w:rPr>
        <w:t>评价指标设置</w:t>
      </w:r>
    </w:p>
    <w:p>
      <w:pPr>
        <w:pStyle w:val="9"/>
        <w:spacing w:before="184" w:line="364" w:lineRule="auto"/>
        <w:ind w:left="660" w:right="659" w:firstLine="540"/>
        <w:jc w:val="both"/>
      </w:pPr>
      <w:r>
        <w:rPr>
          <w:spacing w:val="-4"/>
          <w:w w:val="95"/>
        </w:rPr>
        <w:t xml:space="preserve">本项目绩效评价指标的设置遵循定性、定量相结合的原则，参照行  </w:t>
      </w:r>
      <w:r>
        <w:rPr>
          <w:spacing w:val="-8"/>
          <w:w w:val="95"/>
        </w:rPr>
        <w:t xml:space="preserve">业、专业标准及采集的相关数据材料制定评价标准，对评价目标进行逐  </w:t>
      </w:r>
      <w:r>
        <w:rPr>
          <w:spacing w:val="-10"/>
          <w:w w:val="95"/>
        </w:rPr>
        <w:t xml:space="preserve">步分解，设置实用性、可操作性和可实现性较强的绩效指标，根据相关  </w:t>
      </w:r>
      <w:r>
        <w:rPr>
          <w:spacing w:val="-10"/>
        </w:rPr>
        <w:t>规定并结合项目特点赋予指标权重与指标分值。</w:t>
      </w:r>
    </w:p>
    <w:p>
      <w:pPr>
        <w:pStyle w:val="9"/>
        <w:spacing w:line="364" w:lineRule="auto"/>
        <w:ind w:left="660" w:right="659" w:firstLine="540"/>
        <w:jc w:val="both"/>
      </w:pPr>
      <w:r>
        <w:rPr>
          <w:spacing w:val="-5"/>
          <w:w w:val="95"/>
        </w:rPr>
        <w:t xml:space="preserve">评价指标分为项目决策、项目过程、项目产出及效益三大部分，总 </w:t>
      </w:r>
      <w:r>
        <w:rPr>
          <w:spacing w:val="-26"/>
        </w:rPr>
        <w:t xml:space="preserve">分为 </w:t>
      </w:r>
      <w:r>
        <w:t>100</w:t>
      </w:r>
      <w:r>
        <w:rPr>
          <w:spacing w:val="-9"/>
        </w:rPr>
        <w:t xml:space="preserve"> 分，每部分分值分配如下：</w:t>
      </w:r>
    </w:p>
    <w:p>
      <w:pPr>
        <w:pStyle w:val="17"/>
        <w:numPr>
          <w:ilvl w:val="0"/>
          <w:numId w:val="35"/>
        </w:numPr>
        <w:tabs>
          <w:tab w:val="left" w:pos="1876"/>
        </w:tabs>
        <w:spacing w:before="0" w:after="0" w:line="364" w:lineRule="auto"/>
        <w:ind w:left="660" w:right="659" w:firstLine="540"/>
        <w:jc w:val="both"/>
        <w:rPr>
          <w:sz w:val="27"/>
        </w:rPr>
      </w:pPr>
      <w:r>
        <w:rPr>
          <w:spacing w:val="-14"/>
          <w:sz w:val="27"/>
        </w:rPr>
        <w:t xml:space="preserve">项目决策 </w:t>
      </w:r>
      <w:r>
        <w:rPr>
          <w:sz w:val="27"/>
        </w:rPr>
        <w:t>20</w:t>
      </w:r>
      <w:r>
        <w:rPr>
          <w:spacing w:val="-11"/>
          <w:sz w:val="27"/>
        </w:rPr>
        <w:t xml:space="preserve"> 分，该部分反映项目立项是否经过科学的决策</w:t>
      </w:r>
      <w:r>
        <w:rPr>
          <w:spacing w:val="-9"/>
          <w:w w:val="95"/>
          <w:sz w:val="27"/>
        </w:rPr>
        <w:t xml:space="preserve">程序，绩效目标设置是否合理、明确，项目预算编制是否科学、合理等  </w:t>
      </w:r>
      <w:r>
        <w:rPr>
          <w:spacing w:val="-9"/>
          <w:sz w:val="27"/>
        </w:rPr>
        <w:t>情况。</w:t>
      </w:r>
    </w:p>
    <w:p>
      <w:pPr>
        <w:pStyle w:val="17"/>
        <w:numPr>
          <w:ilvl w:val="0"/>
          <w:numId w:val="35"/>
        </w:numPr>
        <w:tabs>
          <w:tab w:val="left" w:pos="1876"/>
        </w:tabs>
        <w:spacing w:before="0" w:after="0" w:line="364" w:lineRule="auto"/>
        <w:ind w:left="660" w:right="659" w:firstLine="540"/>
        <w:jc w:val="both"/>
        <w:rPr>
          <w:sz w:val="27"/>
        </w:rPr>
      </w:pPr>
      <w:r>
        <w:rPr>
          <w:spacing w:val="-14"/>
          <w:sz w:val="27"/>
        </w:rPr>
        <w:t xml:space="preserve">项目过程 </w:t>
      </w:r>
      <w:r>
        <w:rPr>
          <w:sz w:val="27"/>
        </w:rPr>
        <w:t>20</w:t>
      </w:r>
      <w:r>
        <w:rPr>
          <w:spacing w:val="-11"/>
          <w:sz w:val="27"/>
        </w:rPr>
        <w:t xml:space="preserve"> 分，该部分反映项目实施过程情况，包括项目</w:t>
      </w:r>
      <w:r>
        <w:rPr>
          <w:spacing w:val="-14"/>
          <w:w w:val="95"/>
          <w:sz w:val="27"/>
        </w:rPr>
        <w:t xml:space="preserve">资金管理和组织实施两方面内容。主要包括项目预算执行率、资金使用  </w:t>
      </w:r>
      <w:r>
        <w:rPr>
          <w:spacing w:val="-14"/>
          <w:sz w:val="27"/>
        </w:rPr>
        <w:t>合规性，项目组织机构、管理制度健全性，制度执行有效性等内容。</w:t>
      </w:r>
    </w:p>
    <w:p>
      <w:pPr>
        <w:pStyle w:val="17"/>
        <w:numPr>
          <w:ilvl w:val="0"/>
          <w:numId w:val="35"/>
        </w:numPr>
        <w:tabs>
          <w:tab w:val="left" w:pos="1876"/>
        </w:tabs>
        <w:spacing w:before="0" w:after="0" w:line="364" w:lineRule="auto"/>
        <w:ind w:left="660" w:right="659" w:firstLine="540"/>
        <w:jc w:val="both"/>
        <w:rPr>
          <w:sz w:val="27"/>
        </w:rPr>
      </w:pPr>
      <w:r>
        <w:rPr>
          <w:spacing w:val="-8"/>
          <w:sz w:val="27"/>
        </w:rPr>
        <w:t xml:space="preserve">项目产出及效益共 </w:t>
      </w:r>
      <w:r>
        <w:rPr>
          <w:sz w:val="27"/>
        </w:rPr>
        <w:t>60</w:t>
      </w:r>
      <w:r>
        <w:rPr>
          <w:spacing w:val="-11"/>
          <w:sz w:val="27"/>
        </w:rPr>
        <w:t xml:space="preserve"> 分，该部分反映项目产出按目标要求的实现程度，项目产生的效益及影响等。</w:t>
      </w:r>
    </w:p>
    <w:p>
      <w:pPr>
        <w:pStyle w:val="9"/>
        <w:spacing w:line="345" w:lineRule="exact"/>
        <w:ind w:left="1200"/>
      </w:pPr>
      <w:r>
        <w:t>本项目绩效评价指标体系如下：</w:t>
      </w:r>
    </w:p>
    <w:p>
      <w:pPr>
        <w:spacing w:after="0" w:line="345" w:lineRule="exact"/>
        <w:sectPr>
          <w:footerReference r:id="rId21" w:type="default"/>
          <w:pgSz w:w="11910" w:h="16840"/>
          <w:pgMar w:top="1380" w:right="1140" w:bottom="1280" w:left="1140" w:header="730" w:footer="1085" w:gutter="0"/>
          <w:pgNumType w:start="7"/>
          <w:cols w:space="720" w:num="1"/>
        </w:sectPr>
      </w:pPr>
    </w:p>
    <w:p>
      <w:pPr>
        <w:pStyle w:val="9"/>
        <w:spacing w:before="11"/>
        <w:rPr>
          <w:sz w:val="10"/>
        </w:rPr>
      </w:pPr>
    </w:p>
    <w:p>
      <w:pPr>
        <w:spacing w:before="66"/>
        <w:ind w:left="4140" w:right="4220" w:firstLine="0"/>
        <w:jc w:val="center"/>
        <w:rPr>
          <w:sz w:val="24"/>
        </w:rPr>
      </w:pPr>
      <w:r>
        <w:rPr>
          <w:sz w:val="24"/>
        </w:rPr>
        <w:t>2021 年度重大安保任务经费项目绩效评价指标体系</w:t>
      </w:r>
    </w:p>
    <w:p>
      <w:pPr>
        <w:pStyle w:val="9"/>
        <w:spacing w:before="5"/>
        <w:rPr>
          <w:sz w:val="12"/>
        </w:rPr>
      </w:pPr>
    </w:p>
    <w:tbl>
      <w:tblPr>
        <w:tblStyle w:val="14"/>
        <w:tblW w:w="14049" w:type="dxa"/>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1"/>
        <w:gridCol w:w="1418"/>
        <w:gridCol w:w="1559"/>
        <w:gridCol w:w="3402"/>
        <w:gridCol w:w="4394"/>
        <w:gridCol w:w="19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5" w:hRule="atLeast"/>
        </w:trPr>
        <w:tc>
          <w:tcPr>
            <w:tcW w:w="1291" w:type="dxa"/>
            <w:shd w:val="clear" w:color="auto" w:fill="8DB3E1"/>
          </w:tcPr>
          <w:p>
            <w:pPr>
              <w:pStyle w:val="18"/>
              <w:spacing w:before="14" w:line="270" w:lineRule="atLeast"/>
              <w:ind w:left="329" w:right="217" w:hanging="106"/>
              <w:rPr>
                <w:sz w:val="21"/>
              </w:rPr>
            </w:pPr>
            <w:r>
              <w:rPr>
                <w:sz w:val="21"/>
              </w:rPr>
              <w:t>一级指标及分值</w:t>
            </w:r>
          </w:p>
        </w:tc>
        <w:tc>
          <w:tcPr>
            <w:tcW w:w="1418" w:type="dxa"/>
            <w:shd w:val="clear" w:color="auto" w:fill="8DB3E1"/>
          </w:tcPr>
          <w:p>
            <w:pPr>
              <w:pStyle w:val="18"/>
              <w:spacing w:before="14" w:line="270" w:lineRule="atLeast"/>
              <w:ind w:left="394" w:right="279" w:hanging="106"/>
              <w:rPr>
                <w:sz w:val="21"/>
              </w:rPr>
            </w:pPr>
            <w:r>
              <w:rPr>
                <w:sz w:val="21"/>
              </w:rPr>
              <w:t>二级指标及分值</w:t>
            </w:r>
          </w:p>
        </w:tc>
        <w:tc>
          <w:tcPr>
            <w:tcW w:w="1559" w:type="dxa"/>
            <w:shd w:val="clear" w:color="auto" w:fill="8DB3E1"/>
          </w:tcPr>
          <w:p>
            <w:pPr>
              <w:pStyle w:val="18"/>
              <w:spacing w:before="14" w:line="270" w:lineRule="atLeast"/>
              <w:ind w:left="464" w:right="350" w:hanging="106"/>
              <w:rPr>
                <w:sz w:val="21"/>
              </w:rPr>
            </w:pPr>
            <w:r>
              <w:rPr>
                <w:sz w:val="21"/>
              </w:rPr>
              <w:t>三级指标及分值</w:t>
            </w:r>
          </w:p>
        </w:tc>
        <w:tc>
          <w:tcPr>
            <w:tcW w:w="3402" w:type="dxa"/>
            <w:shd w:val="clear" w:color="auto" w:fill="8DB3E1"/>
          </w:tcPr>
          <w:p>
            <w:pPr>
              <w:pStyle w:val="18"/>
              <w:spacing w:before="149"/>
              <w:ind w:left="1260" w:right="1252"/>
              <w:jc w:val="center"/>
              <w:rPr>
                <w:sz w:val="21"/>
              </w:rPr>
            </w:pPr>
            <w:r>
              <w:rPr>
                <w:sz w:val="21"/>
              </w:rPr>
              <w:t>指标解释</w:t>
            </w:r>
          </w:p>
        </w:tc>
        <w:tc>
          <w:tcPr>
            <w:tcW w:w="4394" w:type="dxa"/>
            <w:shd w:val="clear" w:color="auto" w:fill="8DB3E1"/>
          </w:tcPr>
          <w:p>
            <w:pPr>
              <w:pStyle w:val="18"/>
              <w:spacing w:before="149"/>
              <w:ind w:left="1755" w:right="1748"/>
              <w:jc w:val="center"/>
              <w:rPr>
                <w:sz w:val="21"/>
              </w:rPr>
            </w:pPr>
            <w:r>
              <w:rPr>
                <w:sz w:val="21"/>
              </w:rPr>
              <w:t>评价标准</w:t>
            </w:r>
          </w:p>
        </w:tc>
        <w:tc>
          <w:tcPr>
            <w:tcW w:w="1985" w:type="dxa"/>
            <w:shd w:val="clear" w:color="auto" w:fill="8DB3E1"/>
          </w:tcPr>
          <w:p>
            <w:pPr>
              <w:pStyle w:val="18"/>
              <w:spacing w:before="149"/>
              <w:ind w:left="572"/>
              <w:rPr>
                <w:sz w:val="21"/>
              </w:rPr>
            </w:pPr>
            <w:r>
              <w:rPr>
                <w:sz w:val="21"/>
              </w:rPr>
              <w:t>评价依据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18" w:hRule="atLeast"/>
        </w:trPr>
        <w:tc>
          <w:tcPr>
            <w:tcW w:w="1291" w:type="dxa"/>
            <w:vMerge w:val="restart"/>
          </w:tcPr>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spacing w:before="3"/>
              <w:rPr>
                <w:sz w:val="17"/>
              </w:rPr>
            </w:pPr>
          </w:p>
          <w:p>
            <w:pPr>
              <w:pStyle w:val="18"/>
              <w:ind w:left="223"/>
              <w:rPr>
                <w:sz w:val="21"/>
              </w:rPr>
            </w:pPr>
            <w:r>
              <w:rPr>
                <w:w w:val="95"/>
                <w:sz w:val="21"/>
              </w:rPr>
              <w:t>项目决策</w:t>
            </w:r>
          </w:p>
          <w:p>
            <w:pPr>
              <w:pStyle w:val="18"/>
              <w:spacing w:before="2"/>
              <w:ind w:left="199"/>
              <w:rPr>
                <w:sz w:val="21"/>
              </w:rPr>
            </w:pPr>
            <w:r>
              <w:rPr>
                <w:sz w:val="21"/>
              </w:rPr>
              <w:t>（20</w:t>
            </w:r>
            <w:r>
              <w:rPr>
                <w:spacing w:val="-30"/>
                <w:sz w:val="21"/>
              </w:rPr>
              <w:t xml:space="preserve"> 分</w:t>
            </w:r>
            <w:r>
              <w:rPr>
                <w:sz w:val="21"/>
              </w:rPr>
              <w:t>）</w:t>
            </w:r>
          </w:p>
        </w:tc>
        <w:tc>
          <w:tcPr>
            <w:tcW w:w="1418" w:type="dxa"/>
            <w:vMerge w:val="restart"/>
          </w:tcPr>
          <w:p>
            <w:pPr>
              <w:pStyle w:val="18"/>
              <w:rPr>
                <w:sz w:val="20"/>
              </w:rPr>
            </w:pPr>
          </w:p>
          <w:p>
            <w:pPr>
              <w:pStyle w:val="18"/>
              <w:rPr>
                <w:sz w:val="20"/>
              </w:rPr>
            </w:pPr>
          </w:p>
          <w:p>
            <w:pPr>
              <w:pStyle w:val="18"/>
              <w:spacing w:before="5"/>
              <w:rPr>
                <w:sz w:val="26"/>
              </w:rPr>
            </w:pPr>
          </w:p>
          <w:p>
            <w:pPr>
              <w:pStyle w:val="18"/>
              <w:ind w:left="288"/>
              <w:rPr>
                <w:sz w:val="21"/>
              </w:rPr>
            </w:pPr>
            <w:r>
              <w:rPr>
                <w:w w:val="95"/>
                <w:sz w:val="21"/>
              </w:rPr>
              <w:t>项目立项</w:t>
            </w:r>
          </w:p>
          <w:p>
            <w:pPr>
              <w:pStyle w:val="18"/>
              <w:spacing w:before="2"/>
              <w:ind w:left="314"/>
              <w:rPr>
                <w:sz w:val="21"/>
              </w:rPr>
            </w:pPr>
            <w:r>
              <w:rPr>
                <w:sz w:val="21"/>
              </w:rPr>
              <w:t>（6</w:t>
            </w:r>
            <w:r>
              <w:rPr>
                <w:spacing w:val="-29"/>
                <w:sz w:val="21"/>
              </w:rPr>
              <w:t xml:space="preserve"> 分</w:t>
            </w:r>
            <w:r>
              <w:rPr>
                <w:sz w:val="21"/>
              </w:rPr>
              <w:t>）</w:t>
            </w:r>
          </w:p>
        </w:tc>
        <w:tc>
          <w:tcPr>
            <w:tcW w:w="1559" w:type="dxa"/>
          </w:tcPr>
          <w:p>
            <w:pPr>
              <w:pStyle w:val="18"/>
              <w:spacing w:before="150" w:line="242" w:lineRule="auto"/>
              <w:ind w:left="464" w:right="350" w:hanging="106"/>
              <w:rPr>
                <w:sz w:val="21"/>
              </w:rPr>
            </w:pPr>
            <w:r>
              <w:rPr>
                <w:sz w:val="21"/>
              </w:rPr>
              <w:t>立项依据充分性</w:t>
            </w:r>
          </w:p>
          <w:p>
            <w:pPr>
              <w:pStyle w:val="18"/>
              <w:spacing w:before="1"/>
              <w:ind w:left="384"/>
              <w:rPr>
                <w:sz w:val="21"/>
              </w:rPr>
            </w:pPr>
            <w:r>
              <w:rPr>
                <w:sz w:val="21"/>
              </w:rPr>
              <w:t>（3 分）</w:t>
            </w:r>
          </w:p>
        </w:tc>
        <w:tc>
          <w:tcPr>
            <w:tcW w:w="3402" w:type="dxa"/>
          </w:tcPr>
          <w:p>
            <w:pPr>
              <w:pStyle w:val="18"/>
              <w:spacing w:before="150" w:line="242" w:lineRule="auto"/>
              <w:ind w:left="13" w:right="3"/>
              <w:jc w:val="both"/>
              <w:rPr>
                <w:sz w:val="21"/>
              </w:rPr>
            </w:pPr>
            <w:r>
              <w:rPr>
                <w:sz w:val="21"/>
              </w:rPr>
              <w:t>考察项目立项依据充分性，项目立项是否符合相关政策、发展规划以及部门职责要求。</w:t>
            </w:r>
          </w:p>
        </w:tc>
        <w:tc>
          <w:tcPr>
            <w:tcW w:w="4394" w:type="dxa"/>
          </w:tcPr>
          <w:p>
            <w:pPr>
              <w:pStyle w:val="18"/>
              <w:spacing w:before="15" w:line="242" w:lineRule="auto"/>
              <w:ind w:left="15" w:right="5"/>
              <w:rPr>
                <w:sz w:val="21"/>
              </w:rPr>
            </w:pPr>
            <w:r>
              <w:rPr>
                <w:spacing w:val="-4"/>
                <w:sz w:val="21"/>
              </w:rPr>
              <w:t xml:space="preserve">① 符合政策、发展规划要求计 </w:t>
            </w:r>
            <w:r>
              <w:rPr>
                <w:sz w:val="21"/>
              </w:rPr>
              <w:t>1.5</w:t>
            </w:r>
            <w:r>
              <w:rPr>
                <w:spacing w:val="-8"/>
                <w:sz w:val="21"/>
              </w:rPr>
              <w:t xml:space="preserve"> 分，不符合</w:t>
            </w:r>
            <w:r>
              <w:rPr>
                <w:spacing w:val="-31"/>
                <w:sz w:val="21"/>
              </w:rPr>
              <w:t xml:space="preserve">计 </w:t>
            </w:r>
            <w:r>
              <w:rPr>
                <w:sz w:val="21"/>
              </w:rPr>
              <w:t>0</w:t>
            </w:r>
            <w:r>
              <w:rPr>
                <w:spacing w:val="-18"/>
                <w:sz w:val="21"/>
              </w:rPr>
              <w:t xml:space="preserve"> 分；</w:t>
            </w:r>
          </w:p>
          <w:p>
            <w:pPr>
              <w:pStyle w:val="18"/>
              <w:spacing w:line="268" w:lineRule="exact"/>
              <w:ind w:left="15"/>
              <w:rPr>
                <w:sz w:val="21"/>
              </w:rPr>
            </w:pPr>
            <w:r>
              <w:rPr>
                <w:spacing w:val="-6"/>
                <w:sz w:val="21"/>
              </w:rPr>
              <w:t xml:space="preserve">② 属于部门工作职责范围计 </w:t>
            </w:r>
            <w:r>
              <w:rPr>
                <w:sz w:val="21"/>
              </w:rPr>
              <w:t>1.5</w:t>
            </w:r>
            <w:r>
              <w:rPr>
                <w:spacing w:val="-28"/>
                <w:sz w:val="21"/>
              </w:rPr>
              <w:t xml:space="preserve"> 分，不属于计 </w:t>
            </w:r>
            <w:r>
              <w:rPr>
                <w:sz w:val="21"/>
              </w:rPr>
              <w:t>0</w:t>
            </w:r>
          </w:p>
          <w:p>
            <w:pPr>
              <w:pStyle w:val="18"/>
              <w:spacing w:before="5" w:line="267" w:lineRule="exact"/>
              <w:ind w:left="15"/>
              <w:rPr>
                <w:sz w:val="21"/>
              </w:rPr>
            </w:pPr>
            <w:r>
              <w:rPr>
                <w:sz w:val="21"/>
              </w:rPr>
              <w:t>分。</w:t>
            </w:r>
          </w:p>
        </w:tc>
        <w:tc>
          <w:tcPr>
            <w:tcW w:w="1985" w:type="dxa"/>
          </w:tcPr>
          <w:p>
            <w:pPr>
              <w:pStyle w:val="18"/>
              <w:spacing w:before="4"/>
              <w:rPr>
                <w:sz w:val="22"/>
              </w:rPr>
            </w:pPr>
          </w:p>
          <w:p>
            <w:pPr>
              <w:pStyle w:val="18"/>
              <w:spacing w:before="1" w:line="242" w:lineRule="auto"/>
              <w:ind w:left="15" w:right="6"/>
              <w:rPr>
                <w:sz w:val="21"/>
              </w:rPr>
            </w:pPr>
            <w:r>
              <w:rPr>
                <w:sz w:val="21"/>
              </w:rPr>
              <w:t>相关政策文件、部门文件等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19" w:hRule="atLeast"/>
        </w:trPr>
        <w:tc>
          <w:tcPr>
            <w:tcW w:w="1291"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1559" w:type="dxa"/>
          </w:tcPr>
          <w:p>
            <w:pPr>
              <w:pStyle w:val="18"/>
              <w:spacing w:before="149" w:line="244" w:lineRule="auto"/>
              <w:ind w:left="464" w:right="350" w:hanging="106"/>
              <w:rPr>
                <w:sz w:val="21"/>
              </w:rPr>
            </w:pPr>
            <w:r>
              <w:rPr>
                <w:sz w:val="21"/>
              </w:rPr>
              <w:t>立项程序规范性</w:t>
            </w:r>
          </w:p>
          <w:p>
            <w:pPr>
              <w:pStyle w:val="18"/>
              <w:spacing w:line="265" w:lineRule="exact"/>
              <w:ind w:left="384"/>
              <w:rPr>
                <w:sz w:val="21"/>
              </w:rPr>
            </w:pPr>
            <w:r>
              <w:rPr>
                <w:sz w:val="21"/>
              </w:rPr>
              <w:t>（3 分）</w:t>
            </w:r>
          </w:p>
        </w:tc>
        <w:tc>
          <w:tcPr>
            <w:tcW w:w="3402" w:type="dxa"/>
          </w:tcPr>
          <w:p>
            <w:pPr>
              <w:pStyle w:val="18"/>
              <w:spacing w:before="6"/>
              <w:rPr>
                <w:sz w:val="22"/>
              </w:rPr>
            </w:pPr>
          </w:p>
          <w:p>
            <w:pPr>
              <w:pStyle w:val="18"/>
              <w:spacing w:line="242" w:lineRule="auto"/>
              <w:ind w:left="13" w:right="3"/>
              <w:rPr>
                <w:sz w:val="21"/>
              </w:rPr>
            </w:pPr>
            <w:r>
              <w:rPr>
                <w:sz w:val="21"/>
              </w:rPr>
              <w:t>考察项目立项的规范性，项目申请、设立过程是否符合相关要求。</w:t>
            </w:r>
          </w:p>
        </w:tc>
        <w:tc>
          <w:tcPr>
            <w:tcW w:w="4394" w:type="dxa"/>
          </w:tcPr>
          <w:p>
            <w:pPr>
              <w:pStyle w:val="18"/>
              <w:spacing w:before="14"/>
              <w:ind w:left="15"/>
              <w:rPr>
                <w:sz w:val="21"/>
              </w:rPr>
            </w:pPr>
            <w:r>
              <w:rPr>
                <w:sz w:val="21"/>
              </w:rPr>
              <w:t>① 项目按照规定程序申请设立计 1 分，</w:t>
            </w:r>
          </w:p>
          <w:p>
            <w:pPr>
              <w:pStyle w:val="18"/>
              <w:spacing w:before="5"/>
              <w:ind w:left="15"/>
              <w:rPr>
                <w:sz w:val="21"/>
              </w:rPr>
            </w:pPr>
            <w:r>
              <w:rPr>
                <w:sz w:val="21"/>
              </w:rPr>
              <w:t>② 审批文件、材料符合相关要求计 1 分；</w:t>
            </w:r>
          </w:p>
          <w:p>
            <w:pPr>
              <w:pStyle w:val="18"/>
              <w:spacing w:before="2"/>
              <w:ind w:left="15"/>
              <w:rPr>
                <w:sz w:val="21"/>
              </w:rPr>
            </w:pPr>
            <w:r>
              <w:rPr>
                <w:sz w:val="21"/>
              </w:rPr>
              <w:t>③ 事前经过必要可行性研究、论证、评估等过</w:t>
            </w:r>
          </w:p>
          <w:p>
            <w:pPr>
              <w:pStyle w:val="18"/>
              <w:spacing w:before="5" w:line="266" w:lineRule="exact"/>
              <w:ind w:left="15"/>
              <w:rPr>
                <w:sz w:val="21"/>
              </w:rPr>
            </w:pPr>
            <w:r>
              <w:rPr>
                <w:sz w:val="21"/>
              </w:rPr>
              <w:t>程计 1 分。</w:t>
            </w:r>
          </w:p>
        </w:tc>
        <w:tc>
          <w:tcPr>
            <w:tcW w:w="1985" w:type="dxa"/>
          </w:tcPr>
          <w:p>
            <w:pPr>
              <w:pStyle w:val="18"/>
              <w:spacing w:before="149" w:line="242" w:lineRule="auto"/>
              <w:ind w:left="15" w:right="6"/>
              <w:jc w:val="both"/>
              <w:rPr>
                <w:sz w:val="21"/>
              </w:rPr>
            </w:pPr>
            <w:r>
              <w:rPr>
                <w:sz w:val="21"/>
              </w:rPr>
              <w:t>项目立项程序文件、审批文件、决策文件等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20" w:hRule="atLeast"/>
        </w:trPr>
        <w:tc>
          <w:tcPr>
            <w:tcW w:w="1291" w:type="dxa"/>
            <w:vMerge w:val="continue"/>
            <w:tcBorders>
              <w:top w:val="nil"/>
            </w:tcBorders>
          </w:tcPr>
          <w:p>
            <w:pPr>
              <w:rPr>
                <w:sz w:val="2"/>
                <w:szCs w:val="2"/>
              </w:rPr>
            </w:pPr>
          </w:p>
        </w:tc>
        <w:tc>
          <w:tcPr>
            <w:tcW w:w="1418" w:type="dxa"/>
            <w:vMerge w:val="restart"/>
          </w:tcPr>
          <w:p>
            <w:pPr>
              <w:pStyle w:val="18"/>
              <w:rPr>
                <w:sz w:val="20"/>
              </w:rPr>
            </w:pPr>
          </w:p>
          <w:p>
            <w:pPr>
              <w:pStyle w:val="18"/>
              <w:rPr>
                <w:sz w:val="20"/>
              </w:rPr>
            </w:pPr>
          </w:p>
          <w:p>
            <w:pPr>
              <w:pStyle w:val="18"/>
              <w:rPr>
                <w:sz w:val="20"/>
              </w:rPr>
            </w:pPr>
          </w:p>
          <w:p>
            <w:pPr>
              <w:pStyle w:val="18"/>
              <w:spacing w:before="6"/>
              <w:rPr>
                <w:sz w:val="22"/>
              </w:rPr>
            </w:pPr>
          </w:p>
          <w:p>
            <w:pPr>
              <w:pStyle w:val="18"/>
              <w:spacing w:before="1"/>
              <w:ind w:left="288"/>
              <w:rPr>
                <w:sz w:val="21"/>
              </w:rPr>
            </w:pPr>
            <w:r>
              <w:rPr>
                <w:w w:val="95"/>
                <w:sz w:val="21"/>
              </w:rPr>
              <w:t>绩效目标</w:t>
            </w:r>
          </w:p>
          <w:p>
            <w:pPr>
              <w:pStyle w:val="18"/>
              <w:spacing w:before="4"/>
              <w:ind w:left="314"/>
              <w:rPr>
                <w:sz w:val="21"/>
              </w:rPr>
            </w:pPr>
            <w:r>
              <w:rPr>
                <w:sz w:val="21"/>
              </w:rPr>
              <w:t>（6</w:t>
            </w:r>
            <w:r>
              <w:rPr>
                <w:spacing w:val="-29"/>
                <w:sz w:val="21"/>
              </w:rPr>
              <w:t xml:space="preserve"> 分</w:t>
            </w:r>
            <w:r>
              <w:rPr>
                <w:sz w:val="21"/>
              </w:rPr>
              <w:t>）</w:t>
            </w:r>
          </w:p>
        </w:tc>
        <w:tc>
          <w:tcPr>
            <w:tcW w:w="1559" w:type="dxa"/>
          </w:tcPr>
          <w:p>
            <w:pPr>
              <w:pStyle w:val="18"/>
              <w:spacing w:before="150" w:line="244" w:lineRule="auto"/>
              <w:ind w:left="464" w:right="350" w:hanging="106"/>
              <w:rPr>
                <w:sz w:val="21"/>
              </w:rPr>
            </w:pPr>
            <w:r>
              <w:rPr>
                <w:sz w:val="21"/>
              </w:rPr>
              <w:t>绩效目标合理性</w:t>
            </w:r>
          </w:p>
          <w:p>
            <w:pPr>
              <w:pStyle w:val="18"/>
              <w:spacing w:line="265" w:lineRule="exact"/>
              <w:ind w:left="384"/>
              <w:rPr>
                <w:sz w:val="21"/>
              </w:rPr>
            </w:pPr>
            <w:r>
              <w:rPr>
                <w:sz w:val="21"/>
              </w:rPr>
              <w:t>（3 分）</w:t>
            </w:r>
          </w:p>
        </w:tc>
        <w:tc>
          <w:tcPr>
            <w:tcW w:w="3402" w:type="dxa"/>
          </w:tcPr>
          <w:p>
            <w:pPr>
              <w:pStyle w:val="18"/>
              <w:spacing w:before="150" w:line="242" w:lineRule="auto"/>
              <w:ind w:left="13" w:right="6"/>
              <w:rPr>
                <w:sz w:val="21"/>
              </w:rPr>
            </w:pPr>
            <w:r>
              <w:rPr>
                <w:sz w:val="21"/>
              </w:rPr>
              <w:t>考察项目绩效目标与实际实施相符情况，项目绩效目标设定依据是否充分是否符合客观实际。</w:t>
            </w:r>
          </w:p>
        </w:tc>
        <w:tc>
          <w:tcPr>
            <w:tcW w:w="4394" w:type="dxa"/>
          </w:tcPr>
          <w:p>
            <w:pPr>
              <w:pStyle w:val="18"/>
              <w:spacing w:before="16"/>
              <w:ind w:left="15"/>
              <w:rPr>
                <w:sz w:val="21"/>
              </w:rPr>
            </w:pPr>
            <w:r>
              <w:rPr>
                <w:sz w:val="21"/>
              </w:rPr>
              <w:t>① 按要求设立绩效目标计 1 分；</w:t>
            </w:r>
          </w:p>
          <w:p>
            <w:pPr>
              <w:pStyle w:val="18"/>
              <w:spacing w:before="2" w:line="203" w:lineRule="exact"/>
              <w:ind w:left="15"/>
              <w:rPr>
                <w:sz w:val="21"/>
              </w:rPr>
            </w:pPr>
            <w:r>
              <w:rPr>
                <w:spacing w:val="-6"/>
                <w:sz w:val="21"/>
              </w:rPr>
              <w:t xml:space="preserve">② 绩效目标合理可行、依据充分计 </w:t>
            </w:r>
            <w:r>
              <w:rPr>
                <w:sz w:val="21"/>
              </w:rPr>
              <w:t>1</w:t>
            </w:r>
            <w:r>
              <w:rPr>
                <w:spacing w:val="-19"/>
                <w:sz w:val="21"/>
              </w:rPr>
              <w:t xml:space="preserve"> 分；</w:t>
            </w:r>
          </w:p>
          <w:p>
            <w:pPr>
              <w:pStyle w:val="18"/>
              <w:spacing w:line="137" w:lineRule="exact"/>
              <w:ind w:left="-120"/>
              <w:rPr>
                <w:sz w:val="21"/>
              </w:rPr>
            </w:pPr>
            <w:r>
              <w:rPr>
                <w:w w:val="99"/>
                <w:sz w:val="21"/>
              </w:rPr>
              <w:t>，</w:t>
            </w:r>
          </w:p>
          <w:p>
            <w:pPr>
              <w:pStyle w:val="18"/>
              <w:spacing w:line="203" w:lineRule="exact"/>
              <w:ind w:left="15"/>
              <w:rPr>
                <w:sz w:val="21"/>
              </w:rPr>
            </w:pPr>
            <w:r>
              <w:rPr>
                <w:spacing w:val="-6"/>
                <w:sz w:val="21"/>
              </w:rPr>
              <w:t xml:space="preserve">③ 绩效目标与实际工作内容相符计 </w:t>
            </w:r>
            <w:r>
              <w:rPr>
                <w:sz w:val="21"/>
              </w:rPr>
              <w:t>1</w:t>
            </w:r>
            <w:r>
              <w:rPr>
                <w:spacing w:val="-19"/>
                <w:sz w:val="21"/>
              </w:rPr>
              <w:t xml:space="preserve"> 分；</w:t>
            </w:r>
          </w:p>
          <w:p>
            <w:pPr>
              <w:pStyle w:val="18"/>
              <w:spacing w:before="2" w:line="268" w:lineRule="exact"/>
              <w:ind w:left="15"/>
              <w:rPr>
                <w:sz w:val="21"/>
              </w:rPr>
            </w:pPr>
            <w:r>
              <w:rPr>
                <w:sz w:val="21"/>
              </w:rPr>
              <w:t>以上各项每存在一处不规范，扣 1 分。</w:t>
            </w:r>
          </w:p>
        </w:tc>
        <w:tc>
          <w:tcPr>
            <w:tcW w:w="1985" w:type="dxa"/>
          </w:tcPr>
          <w:p>
            <w:pPr>
              <w:pStyle w:val="18"/>
              <w:spacing w:before="150" w:line="242" w:lineRule="auto"/>
              <w:ind w:left="15" w:right="3"/>
              <w:jc w:val="both"/>
              <w:rPr>
                <w:sz w:val="21"/>
              </w:rPr>
            </w:pPr>
            <w:r>
              <w:rPr>
                <w:sz w:val="21"/>
              </w:rPr>
              <w:t>项目绩效目标申报表、项目产出效益材料等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31" w:hRule="atLeast"/>
        </w:trPr>
        <w:tc>
          <w:tcPr>
            <w:tcW w:w="1291"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1559" w:type="dxa"/>
          </w:tcPr>
          <w:p>
            <w:pPr>
              <w:pStyle w:val="18"/>
              <w:spacing w:before="11"/>
              <w:rPr>
                <w:sz w:val="27"/>
              </w:rPr>
            </w:pPr>
          </w:p>
          <w:p>
            <w:pPr>
              <w:pStyle w:val="18"/>
              <w:spacing w:line="242" w:lineRule="auto"/>
              <w:ind w:left="464" w:right="350" w:hanging="106"/>
              <w:rPr>
                <w:sz w:val="21"/>
              </w:rPr>
            </w:pPr>
            <w:r>
              <w:rPr>
                <w:sz w:val="21"/>
              </w:rPr>
              <w:t>绩效指标明确性</w:t>
            </w:r>
          </w:p>
          <w:p>
            <w:pPr>
              <w:pStyle w:val="18"/>
              <w:spacing w:line="268" w:lineRule="exact"/>
              <w:ind w:left="384"/>
              <w:rPr>
                <w:sz w:val="21"/>
              </w:rPr>
            </w:pPr>
            <w:r>
              <w:rPr>
                <w:sz w:val="21"/>
              </w:rPr>
              <w:t>（3 分）</w:t>
            </w:r>
          </w:p>
        </w:tc>
        <w:tc>
          <w:tcPr>
            <w:tcW w:w="3402" w:type="dxa"/>
          </w:tcPr>
          <w:p>
            <w:pPr>
              <w:pStyle w:val="18"/>
              <w:spacing w:before="11"/>
              <w:rPr>
                <w:sz w:val="27"/>
              </w:rPr>
            </w:pPr>
          </w:p>
          <w:p>
            <w:pPr>
              <w:pStyle w:val="18"/>
              <w:spacing w:line="242" w:lineRule="auto"/>
              <w:ind w:left="13" w:right="6"/>
              <w:jc w:val="both"/>
              <w:rPr>
                <w:sz w:val="21"/>
              </w:rPr>
            </w:pPr>
            <w:r>
              <w:rPr>
                <w:sz w:val="21"/>
              </w:rPr>
              <w:t>考察绩效目标的明细化情况，依据绩效目标设定的绩效指标是否清晰、细化、可衡量等。</w:t>
            </w:r>
          </w:p>
        </w:tc>
        <w:tc>
          <w:tcPr>
            <w:tcW w:w="4394" w:type="dxa"/>
          </w:tcPr>
          <w:p>
            <w:pPr>
              <w:pStyle w:val="18"/>
              <w:spacing w:before="83" w:line="244" w:lineRule="auto"/>
              <w:ind w:left="15" w:right="4"/>
              <w:rPr>
                <w:sz w:val="21"/>
              </w:rPr>
            </w:pPr>
            <w:r>
              <w:rPr>
                <w:sz w:val="21"/>
              </w:rPr>
              <w:t>① 将绩效目标细化分解为具体绩效指标计 1.5 分；</w:t>
            </w:r>
          </w:p>
          <w:p>
            <w:pPr>
              <w:pStyle w:val="18"/>
              <w:spacing w:line="244" w:lineRule="auto"/>
              <w:ind w:left="15" w:right="5"/>
              <w:rPr>
                <w:sz w:val="21"/>
              </w:rPr>
            </w:pPr>
            <w:r>
              <w:rPr>
                <w:sz w:val="21"/>
              </w:rPr>
              <w:t>② 绩效目标通过清晰、准确、可衡量的指标值予以体现计 1.5 分。</w:t>
            </w:r>
          </w:p>
          <w:p>
            <w:pPr>
              <w:pStyle w:val="18"/>
              <w:spacing w:line="265" w:lineRule="exact"/>
              <w:ind w:left="15"/>
              <w:rPr>
                <w:sz w:val="21"/>
              </w:rPr>
            </w:pPr>
            <w:r>
              <w:rPr>
                <w:sz w:val="21"/>
              </w:rPr>
              <w:t>以上各项每存在一处不规范，扣 1 分。</w:t>
            </w:r>
          </w:p>
        </w:tc>
        <w:tc>
          <w:tcPr>
            <w:tcW w:w="1985" w:type="dxa"/>
          </w:tcPr>
          <w:p>
            <w:pPr>
              <w:pStyle w:val="18"/>
              <w:rPr>
                <w:sz w:val="20"/>
              </w:rPr>
            </w:pPr>
          </w:p>
          <w:p>
            <w:pPr>
              <w:pStyle w:val="18"/>
              <w:spacing w:before="7"/>
              <w:rPr>
                <w:sz w:val="18"/>
              </w:rPr>
            </w:pPr>
          </w:p>
          <w:p>
            <w:pPr>
              <w:pStyle w:val="18"/>
              <w:spacing w:line="242" w:lineRule="auto"/>
              <w:ind w:left="15" w:right="3"/>
              <w:rPr>
                <w:sz w:val="21"/>
              </w:rPr>
            </w:pPr>
            <w:r>
              <w:rPr>
                <w:sz w:val="21"/>
              </w:rPr>
              <w:t>项目绩效目标申报表、绩效考核材料等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205" w:hRule="atLeast"/>
        </w:trPr>
        <w:tc>
          <w:tcPr>
            <w:tcW w:w="1291" w:type="dxa"/>
            <w:vMerge w:val="continue"/>
            <w:tcBorders>
              <w:top w:val="nil"/>
            </w:tcBorders>
          </w:tcPr>
          <w:p>
            <w:pPr>
              <w:rPr>
                <w:sz w:val="2"/>
                <w:szCs w:val="2"/>
              </w:rPr>
            </w:pPr>
          </w:p>
        </w:tc>
        <w:tc>
          <w:tcPr>
            <w:tcW w:w="1418" w:type="dxa"/>
          </w:tcPr>
          <w:p>
            <w:pPr>
              <w:pStyle w:val="18"/>
              <w:rPr>
                <w:sz w:val="20"/>
              </w:rPr>
            </w:pPr>
          </w:p>
          <w:p>
            <w:pPr>
              <w:pStyle w:val="18"/>
              <w:rPr>
                <w:sz w:val="20"/>
              </w:rPr>
            </w:pPr>
          </w:p>
          <w:p>
            <w:pPr>
              <w:pStyle w:val="18"/>
              <w:spacing w:before="12"/>
              <w:rPr>
                <w:sz w:val="24"/>
              </w:rPr>
            </w:pPr>
          </w:p>
          <w:p>
            <w:pPr>
              <w:pStyle w:val="18"/>
              <w:ind w:left="288"/>
              <w:rPr>
                <w:sz w:val="21"/>
              </w:rPr>
            </w:pPr>
            <w:r>
              <w:rPr>
                <w:w w:val="95"/>
                <w:sz w:val="21"/>
              </w:rPr>
              <w:t>资金投入</w:t>
            </w:r>
          </w:p>
          <w:p>
            <w:pPr>
              <w:pStyle w:val="18"/>
              <w:spacing w:before="2"/>
              <w:ind w:left="314"/>
              <w:rPr>
                <w:sz w:val="21"/>
              </w:rPr>
            </w:pPr>
            <w:r>
              <w:rPr>
                <w:sz w:val="21"/>
              </w:rPr>
              <w:t>（8</w:t>
            </w:r>
            <w:r>
              <w:rPr>
                <w:spacing w:val="-29"/>
                <w:sz w:val="21"/>
              </w:rPr>
              <w:t xml:space="preserve"> 分</w:t>
            </w:r>
            <w:r>
              <w:rPr>
                <w:sz w:val="21"/>
              </w:rPr>
              <w:t>）</w:t>
            </w:r>
          </w:p>
        </w:tc>
        <w:tc>
          <w:tcPr>
            <w:tcW w:w="1559" w:type="dxa"/>
          </w:tcPr>
          <w:p>
            <w:pPr>
              <w:pStyle w:val="18"/>
              <w:rPr>
                <w:sz w:val="20"/>
              </w:rPr>
            </w:pPr>
          </w:p>
          <w:p>
            <w:pPr>
              <w:pStyle w:val="18"/>
              <w:rPr>
                <w:sz w:val="20"/>
              </w:rPr>
            </w:pPr>
          </w:p>
          <w:p>
            <w:pPr>
              <w:pStyle w:val="18"/>
              <w:spacing w:before="3"/>
              <w:rPr>
                <w:sz w:val="14"/>
              </w:rPr>
            </w:pPr>
          </w:p>
          <w:p>
            <w:pPr>
              <w:pStyle w:val="18"/>
              <w:spacing w:line="242" w:lineRule="auto"/>
              <w:ind w:left="464" w:right="350" w:hanging="106"/>
              <w:rPr>
                <w:sz w:val="21"/>
              </w:rPr>
            </w:pPr>
            <w:r>
              <w:rPr>
                <w:sz w:val="21"/>
              </w:rPr>
              <w:t>预算编制科学性</w:t>
            </w:r>
          </w:p>
          <w:p>
            <w:pPr>
              <w:pStyle w:val="18"/>
              <w:spacing w:before="2"/>
              <w:ind w:left="384"/>
              <w:rPr>
                <w:sz w:val="21"/>
              </w:rPr>
            </w:pPr>
            <w:r>
              <w:rPr>
                <w:sz w:val="21"/>
              </w:rPr>
              <w:t>（8 分）</w:t>
            </w:r>
          </w:p>
        </w:tc>
        <w:tc>
          <w:tcPr>
            <w:tcW w:w="3402" w:type="dxa"/>
          </w:tcPr>
          <w:p>
            <w:pPr>
              <w:pStyle w:val="18"/>
              <w:rPr>
                <w:sz w:val="20"/>
              </w:rPr>
            </w:pPr>
          </w:p>
          <w:p>
            <w:pPr>
              <w:pStyle w:val="18"/>
              <w:spacing w:before="7"/>
              <w:rPr>
                <w:sz w:val="23"/>
              </w:rPr>
            </w:pPr>
          </w:p>
          <w:p>
            <w:pPr>
              <w:pStyle w:val="18"/>
              <w:spacing w:line="242" w:lineRule="auto"/>
              <w:ind w:left="13" w:right="6"/>
              <w:jc w:val="both"/>
              <w:rPr>
                <w:sz w:val="21"/>
              </w:rPr>
            </w:pPr>
            <w:r>
              <w:rPr>
                <w:sz w:val="21"/>
              </w:rPr>
              <w:t>考察项目预算编制科学性、合理性等情况，预算编制是否经过科学论证、有明确标准，资金额度与年度目标是否相适应。</w:t>
            </w:r>
          </w:p>
        </w:tc>
        <w:tc>
          <w:tcPr>
            <w:tcW w:w="4394" w:type="dxa"/>
          </w:tcPr>
          <w:p>
            <w:pPr>
              <w:pStyle w:val="18"/>
              <w:spacing w:before="16" w:line="242" w:lineRule="auto"/>
              <w:ind w:left="15" w:right="4"/>
              <w:rPr>
                <w:sz w:val="21"/>
              </w:rPr>
            </w:pPr>
            <w:r>
              <w:rPr>
                <w:spacing w:val="-6"/>
                <w:sz w:val="21"/>
              </w:rPr>
              <w:t xml:space="preserve">① 预算编制经过科学论证计 </w:t>
            </w:r>
            <w:r>
              <w:rPr>
                <w:sz w:val="21"/>
              </w:rPr>
              <w:t>2</w:t>
            </w:r>
            <w:r>
              <w:rPr>
                <w:spacing w:val="-25"/>
                <w:sz w:val="21"/>
              </w:rPr>
              <w:t xml:space="preserve"> 分，未经论证计 </w:t>
            </w:r>
            <w:r>
              <w:rPr>
                <w:sz w:val="21"/>
              </w:rPr>
              <w:t>0 分；</w:t>
            </w:r>
          </w:p>
          <w:p>
            <w:pPr>
              <w:pStyle w:val="18"/>
              <w:spacing w:line="244" w:lineRule="auto"/>
              <w:ind w:left="15" w:right="3"/>
              <w:rPr>
                <w:sz w:val="21"/>
              </w:rPr>
            </w:pPr>
            <w:r>
              <w:rPr>
                <w:spacing w:val="-4"/>
                <w:sz w:val="21"/>
              </w:rPr>
              <w:t xml:space="preserve">② 预算内容与项目内容匹配度高计 </w:t>
            </w:r>
            <w:r>
              <w:rPr>
                <w:sz w:val="21"/>
              </w:rPr>
              <w:t>2</w:t>
            </w:r>
            <w:r>
              <w:rPr>
                <w:spacing w:val="-9"/>
                <w:sz w:val="21"/>
              </w:rPr>
              <w:t xml:space="preserve"> 分，匹配</w:t>
            </w:r>
            <w:r>
              <w:rPr>
                <w:spacing w:val="-18"/>
                <w:sz w:val="21"/>
              </w:rPr>
              <w:t xml:space="preserve">度一般计 </w:t>
            </w:r>
            <w:r>
              <w:rPr>
                <w:sz w:val="21"/>
              </w:rPr>
              <w:t>1</w:t>
            </w:r>
            <w:r>
              <w:rPr>
                <w:spacing w:val="-13"/>
                <w:sz w:val="21"/>
              </w:rPr>
              <w:t xml:space="preserve"> 分，完全不匹配计 </w:t>
            </w:r>
            <w:r>
              <w:rPr>
                <w:sz w:val="21"/>
              </w:rPr>
              <w:t>0</w:t>
            </w:r>
            <w:r>
              <w:rPr>
                <w:spacing w:val="-18"/>
                <w:sz w:val="21"/>
              </w:rPr>
              <w:t xml:space="preserve"> 分；</w:t>
            </w:r>
          </w:p>
          <w:p>
            <w:pPr>
              <w:pStyle w:val="18"/>
              <w:spacing w:line="244" w:lineRule="auto"/>
              <w:ind w:left="15" w:right="3"/>
              <w:rPr>
                <w:sz w:val="21"/>
              </w:rPr>
            </w:pPr>
            <w:r>
              <w:rPr>
                <w:spacing w:val="-3"/>
                <w:sz w:val="21"/>
              </w:rPr>
              <w:t xml:space="preserve">③ 预算额度测算依据充分、标准明确计 </w:t>
            </w:r>
            <w:r>
              <w:rPr>
                <w:sz w:val="21"/>
              </w:rPr>
              <w:t>2</w:t>
            </w:r>
            <w:r>
              <w:rPr>
                <w:spacing w:val="-16"/>
                <w:sz w:val="21"/>
              </w:rPr>
              <w:t xml:space="preserve"> 分， </w:t>
            </w:r>
            <w:r>
              <w:rPr>
                <w:spacing w:val="-21"/>
                <w:sz w:val="21"/>
              </w:rPr>
              <w:t xml:space="preserve">无依据、标准计 </w:t>
            </w:r>
            <w:r>
              <w:rPr>
                <w:sz w:val="21"/>
              </w:rPr>
              <w:t>0</w:t>
            </w:r>
            <w:r>
              <w:rPr>
                <w:spacing w:val="-18"/>
                <w:sz w:val="21"/>
              </w:rPr>
              <w:t xml:space="preserve"> 分；</w:t>
            </w:r>
          </w:p>
          <w:p>
            <w:pPr>
              <w:pStyle w:val="18"/>
              <w:spacing w:line="265" w:lineRule="exact"/>
              <w:ind w:left="15"/>
              <w:rPr>
                <w:sz w:val="21"/>
              </w:rPr>
            </w:pPr>
            <w:r>
              <w:rPr>
                <w:sz w:val="21"/>
              </w:rPr>
              <w:t>④ 预算确定资金量与工作任务匹配度高计2 分</w:t>
            </w:r>
          </w:p>
          <w:p>
            <w:pPr>
              <w:pStyle w:val="18"/>
              <w:spacing w:line="264" w:lineRule="exact"/>
              <w:ind w:left="15"/>
              <w:rPr>
                <w:sz w:val="21"/>
              </w:rPr>
            </w:pPr>
            <w:r>
              <w:rPr>
                <w:sz w:val="21"/>
              </w:rPr>
              <w:t>匹配度一般计 1 分，完全不匹配计 0 分。</w:t>
            </w:r>
          </w:p>
        </w:tc>
        <w:tc>
          <w:tcPr>
            <w:tcW w:w="1985" w:type="dxa"/>
          </w:tcPr>
          <w:p>
            <w:pPr>
              <w:pStyle w:val="18"/>
              <w:rPr>
                <w:sz w:val="20"/>
              </w:rPr>
            </w:pPr>
          </w:p>
          <w:p>
            <w:pPr>
              <w:pStyle w:val="18"/>
              <w:rPr>
                <w:sz w:val="20"/>
              </w:rPr>
            </w:pPr>
          </w:p>
          <w:p>
            <w:pPr>
              <w:pStyle w:val="18"/>
              <w:spacing w:before="12"/>
              <w:rPr>
                <w:sz w:val="24"/>
              </w:rPr>
            </w:pPr>
          </w:p>
          <w:p>
            <w:pPr>
              <w:pStyle w:val="18"/>
              <w:spacing w:line="242" w:lineRule="auto"/>
              <w:ind w:left="15" w:right="3"/>
              <w:rPr>
                <w:sz w:val="21"/>
              </w:rPr>
            </w:pPr>
            <w:r>
              <w:rPr>
                <w:sz w:val="21"/>
              </w:rPr>
              <w:t>项目预算编制材料、绩效目标申报表等</w:t>
            </w:r>
          </w:p>
          <w:p>
            <w:pPr>
              <w:pStyle w:val="18"/>
              <w:spacing w:before="3"/>
              <w:rPr>
                <w:sz w:val="21"/>
              </w:rPr>
            </w:pPr>
          </w:p>
          <w:p>
            <w:pPr>
              <w:pStyle w:val="18"/>
              <w:ind w:left="-122"/>
              <w:rPr>
                <w:sz w:val="21"/>
              </w:rPr>
            </w:pPr>
            <w:r>
              <w:rPr>
                <w:w w:val="99"/>
                <w:sz w:val="21"/>
              </w:rPr>
              <w:t>，</w:t>
            </w:r>
          </w:p>
        </w:tc>
      </w:tr>
    </w:tbl>
    <w:p>
      <w:pPr>
        <w:spacing w:after="0"/>
        <w:rPr>
          <w:sz w:val="21"/>
        </w:rPr>
        <w:sectPr>
          <w:headerReference r:id="rId22" w:type="default"/>
          <w:footerReference r:id="rId23" w:type="default"/>
          <w:pgSz w:w="16840" w:h="11910" w:orient="landscape"/>
          <w:pgMar w:top="1580" w:right="1240" w:bottom="1280" w:left="1320" w:header="1042" w:footer="1085" w:gutter="0"/>
          <w:pgNumType w:start="8"/>
          <w:cols w:space="720" w:num="1"/>
        </w:sectPr>
      </w:pPr>
    </w:p>
    <w:p>
      <w:pPr>
        <w:pStyle w:val="9"/>
        <w:spacing w:before="9"/>
        <w:rPr>
          <w:rFonts w:ascii="Times New Roman"/>
          <w:sz w:val="17"/>
        </w:rPr>
      </w:pPr>
    </w:p>
    <w:tbl>
      <w:tblPr>
        <w:tblStyle w:val="14"/>
        <w:tblW w:w="14049" w:type="dxa"/>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1"/>
        <w:gridCol w:w="1418"/>
        <w:gridCol w:w="1559"/>
        <w:gridCol w:w="3402"/>
        <w:gridCol w:w="4394"/>
        <w:gridCol w:w="19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5" w:hRule="atLeast"/>
        </w:trPr>
        <w:tc>
          <w:tcPr>
            <w:tcW w:w="1291" w:type="dxa"/>
            <w:shd w:val="clear" w:color="auto" w:fill="8DB3E1"/>
          </w:tcPr>
          <w:p>
            <w:pPr>
              <w:pStyle w:val="18"/>
              <w:spacing w:before="15" w:line="270" w:lineRule="atLeast"/>
              <w:ind w:left="329" w:right="217" w:hanging="106"/>
              <w:rPr>
                <w:sz w:val="21"/>
              </w:rPr>
            </w:pPr>
            <w:r>
              <w:rPr>
                <w:sz w:val="21"/>
              </w:rPr>
              <w:t>一级指标及分值</w:t>
            </w:r>
          </w:p>
        </w:tc>
        <w:tc>
          <w:tcPr>
            <w:tcW w:w="1418" w:type="dxa"/>
            <w:shd w:val="clear" w:color="auto" w:fill="8DB3E1"/>
          </w:tcPr>
          <w:p>
            <w:pPr>
              <w:pStyle w:val="18"/>
              <w:spacing w:before="15" w:line="270" w:lineRule="atLeast"/>
              <w:ind w:left="394" w:right="279" w:hanging="106"/>
              <w:rPr>
                <w:sz w:val="21"/>
              </w:rPr>
            </w:pPr>
            <w:r>
              <w:rPr>
                <w:sz w:val="21"/>
              </w:rPr>
              <w:t>二级指标及分值</w:t>
            </w:r>
          </w:p>
        </w:tc>
        <w:tc>
          <w:tcPr>
            <w:tcW w:w="1559" w:type="dxa"/>
            <w:shd w:val="clear" w:color="auto" w:fill="8DB3E1"/>
          </w:tcPr>
          <w:p>
            <w:pPr>
              <w:pStyle w:val="18"/>
              <w:spacing w:before="15" w:line="270" w:lineRule="atLeast"/>
              <w:ind w:left="464" w:right="350" w:hanging="106"/>
              <w:rPr>
                <w:sz w:val="21"/>
              </w:rPr>
            </w:pPr>
            <w:r>
              <w:rPr>
                <w:sz w:val="21"/>
              </w:rPr>
              <w:t>三级指标及分值</w:t>
            </w:r>
          </w:p>
        </w:tc>
        <w:tc>
          <w:tcPr>
            <w:tcW w:w="3402" w:type="dxa"/>
            <w:shd w:val="clear" w:color="auto" w:fill="8DB3E1"/>
          </w:tcPr>
          <w:p>
            <w:pPr>
              <w:pStyle w:val="18"/>
              <w:spacing w:before="151"/>
              <w:ind w:left="1260" w:right="1252"/>
              <w:jc w:val="center"/>
              <w:rPr>
                <w:sz w:val="21"/>
              </w:rPr>
            </w:pPr>
            <w:r>
              <w:rPr>
                <w:sz w:val="21"/>
              </w:rPr>
              <w:t>指标解释</w:t>
            </w:r>
          </w:p>
        </w:tc>
        <w:tc>
          <w:tcPr>
            <w:tcW w:w="4394" w:type="dxa"/>
            <w:shd w:val="clear" w:color="auto" w:fill="8DB3E1"/>
          </w:tcPr>
          <w:p>
            <w:pPr>
              <w:pStyle w:val="18"/>
              <w:spacing w:before="151"/>
              <w:ind w:left="1755" w:right="1748"/>
              <w:jc w:val="center"/>
              <w:rPr>
                <w:sz w:val="21"/>
              </w:rPr>
            </w:pPr>
            <w:r>
              <w:rPr>
                <w:sz w:val="21"/>
              </w:rPr>
              <w:t>评价标准</w:t>
            </w:r>
          </w:p>
        </w:tc>
        <w:tc>
          <w:tcPr>
            <w:tcW w:w="1985" w:type="dxa"/>
            <w:shd w:val="clear" w:color="auto" w:fill="8DB3E1"/>
          </w:tcPr>
          <w:p>
            <w:pPr>
              <w:pStyle w:val="18"/>
              <w:spacing w:before="151"/>
              <w:ind w:left="572"/>
              <w:rPr>
                <w:sz w:val="21"/>
              </w:rPr>
            </w:pPr>
            <w:r>
              <w:rPr>
                <w:sz w:val="21"/>
              </w:rPr>
              <w:t>评价依据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47" w:hRule="atLeast"/>
        </w:trPr>
        <w:tc>
          <w:tcPr>
            <w:tcW w:w="1291" w:type="dxa"/>
            <w:vMerge w:val="restart"/>
          </w:tcPr>
          <w:p>
            <w:pPr>
              <w:pStyle w:val="18"/>
              <w:rPr>
                <w:rFonts w:ascii="Times New Roman"/>
                <w:sz w:val="20"/>
              </w:rPr>
            </w:pPr>
          </w:p>
          <w:p>
            <w:pPr>
              <w:pStyle w:val="18"/>
              <w:rPr>
                <w:rFonts w:ascii="Times New Roman"/>
                <w:sz w:val="20"/>
              </w:rPr>
            </w:pPr>
          </w:p>
          <w:p>
            <w:pPr>
              <w:pStyle w:val="18"/>
              <w:rPr>
                <w:rFonts w:ascii="Times New Roman"/>
                <w:sz w:val="20"/>
              </w:rPr>
            </w:pPr>
          </w:p>
          <w:p>
            <w:pPr>
              <w:pStyle w:val="18"/>
              <w:rPr>
                <w:rFonts w:ascii="Times New Roman"/>
                <w:sz w:val="20"/>
              </w:rPr>
            </w:pPr>
          </w:p>
          <w:p>
            <w:pPr>
              <w:pStyle w:val="18"/>
              <w:rPr>
                <w:rFonts w:ascii="Times New Roman"/>
                <w:sz w:val="20"/>
              </w:rPr>
            </w:pPr>
          </w:p>
          <w:p>
            <w:pPr>
              <w:pStyle w:val="18"/>
              <w:rPr>
                <w:rFonts w:ascii="Times New Roman"/>
                <w:sz w:val="20"/>
              </w:rPr>
            </w:pPr>
          </w:p>
          <w:p>
            <w:pPr>
              <w:pStyle w:val="18"/>
              <w:rPr>
                <w:rFonts w:ascii="Times New Roman"/>
                <w:sz w:val="20"/>
              </w:rPr>
            </w:pPr>
          </w:p>
          <w:p>
            <w:pPr>
              <w:pStyle w:val="18"/>
              <w:rPr>
                <w:rFonts w:ascii="Times New Roman"/>
                <w:sz w:val="20"/>
              </w:rPr>
            </w:pPr>
          </w:p>
          <w:p>
            <w:pPr>
              <w:pStyle w:val="18"/>
              <w:rPr>
                <w:rFonts w:ascii="Times New Roman"/>
                <w:sz w:val="20"/>
              </w:rPr>
            </w:pPr>
          </w:p>
          <w:p>
            <w:pPr>
              <w:pStyle w:val="18"/>
              <w:rPr>
                <w:rFonts w:ascii="Times New Roman"/>
                <w:sz w:val="20"/>
              </w:rPr>
            </w:pPr>
          </w:p>
          <w:p>
            <w:pPr>
              <w:pStyle w:val="18"/>
              <w:rPr>
                <w:rFonts w:ascii="Times New Roman"/>
                <w:sz w:val="20"/>
              </w:rPr>
            </w:pPr>
          </w:p>
          <w:p>
            <w:pPr>
              <w:pStyle w:val="18"/>
              <w:rPr>
                <w:rFonts w:ascii="Times New Roman"/>
                <w:sz w:val="20"/>
              </w:rPr>
            </w:pPr>
          </w:p>
          <w:p>
            <w:pPr>
              <w:pStyle w:val="18"/>
              <w:spacing w:before="2"/>
              <w:rPr>
                <w:rFonts w:ascii="Times New Roman"/>
                <w:sz w:val="29"/>
              </w:rPr>
            </w:pPr>
          </w:p>
          <w:p>
            <w:pPr>
              <w:pStyle w:val="18"/>
              <w:spacing w:before="1"/>
              <w:ind w:left="223"/>
              <w:rPr>
                <w:sz w:val="21"/>
              </w:rPr>
            </w:pPr>
            <w:r>
              <w:rPr>
                <w:w w:val="95"/>
                <w:sz w:val="21"/>
              </w:rPr>
              <w:t>项目过程</w:t>
            </w:r>
          </w:p>
          <w:p>
            <w:pPr>
              <w:pStyle w:val="18"/>
              <w:spacing w:before="2"/>
              <w:ind w:left="199"/>
              <w:rPr>
                <w:sz w:val="21"/>
              </w:rPr>
            </w:pPr>
            <w:r>
              <w:rPr>
                <w:sz w:val="21"/>
              </w:rPr>
              <w:t>（20</w:t>
            </w:r>
            <w:r>
              <w:rPr>
                <w:spacing w:val="-30"/>
                <w:sz w:val="21"/>
              </w:rPr>
              <w:t xml:space="preserve"> 分</w:t>
            </w:r>
            <w:r>
              <w:rPr>
                <w:sz w:val="21"/>
              </w:rPr>
              <w:t>）</w:t>
            </w:r>
          </w:p>
        </w:tc>
        <w:tc>
          <w:tcPr>
            <w:tcW w:w="1418" w:type="dxa"/>
            <w:vMerge w:val="restart"/>
          </w:tcPr>
          <w:p>
            <w:pPr>
              <w:pStyle w:val="18"/>
              <w:rPr>
                <w:rFonts w:ascii="Times New Roman"/>
                <w:sz w:val="20"/>
              </w:rPr>
            </w:pPr>
          </w:p>
          <w:p>
            <w:pPr>
              <w:pStyle w:val="18"/>
              <w:rPr>
                <w:rFonts w:ascii="Times New Roman"/>
                <w:sz w:val="20"/>
              </w:rPr>
            </w:pPr>
          </w:p>
          <w:p>
            <w:pPr>
              <w:pStyle w:val="18"/>
              <w:rPr>
                <w:rFonts w:ascii="Times New Roman"/>
                <w:sz w:val="20"/>
              </w:rPr>
            </w:pPr>
          </w:p>
          <w:p>
            <w:pPr>
              <w:pStyle w:val="18"/>
              <w:rPr>
                <w:rFonts w:ascii="Times New Roman"/>
                <w:sz w:val="20"/>
              </w:rPr>
            </w:pPr>
          </w:p>
          <w:p>
            <w:pPr>
              <w:pStyle w:val="18"/>
              <w:spacing w:before="6"/>
              <w:rPr>
                <w:rFonts w:ascii="Times New Roman"/>
                <w:sz w:val="29"/>
              </w:rPr>
            </w:pPr>
          </w:p>
          <w:p>
            <w:pPr>
              <w:pStyle w:val="18"/>
              <w:spacing w:before="1"/>
              <w:ind w:left="288"/>
              <w:rPr>
                <w:sz w:val="21"/>
              </w:rPr>
            </w:pPr>
            <w:r>
              <w:rPr>
                <w:w w:val="95"/>
                <w:sz w:val="21"/>
              </w:rPr>
              <w:t>资金管理</w:t>
            </w:r>
          </w:p>
          <w:p>
            <w:pPr>
              <w:pStyle w:val="18"/>
              <w:spacing w:before="2"/>
              <w:ind w:left="314"/>
              <w:rPr>
                <w:sz w:val="21"/>
              </w:rPr>
            </w:pPr>
            <w:r>
              <w:rPr>
                <w:sz w:val="21"/>
              </w:rPr>
              <w:t>（8</w:t>
            </w:r>
            <w:r>
              <w:rPr>
                <w:spacing w:val="-29"/>
                <w:sz w:val="21"/>
              </w:rPr>
              <w:t xml:space="preserve"> 分</w:t>
            </w:r>
            <w:r>
              <w:rPr>
                <w:sz w:val="21"/>
              </w:rPr>
              <w:t>）</w:t>
            </w:r>
          </w:p>
        </w:tc>
        <w:tc>
          <w:tcPr>
            <w:tcW w:w="1559" w:type="dxa"/>
          </w:tcPr>
          <w:p>
            <w:pPr>
              <w:pStyle w:val="18"/>
              <w:spacing w:before="151"/>
              <w:ind w:left="20" w:right="15"/>
              <w:jc w:val="center"/>
              <w:rPr>
                <w:sz w:val="21"/>
              </w:rPr>
            </w:pPr>
            <w:r>
              <w:rPr>
                <w:sz w:val="21"/>
              </w:rPr>
              <w:t>预算执行率</w:t>
            </w:r>
          </w:p>
          <w:p>
            <w:pPr>
              <w:pStyle w:val="18"/>
              <w:spacing w:before="2"/>
              <w:ind w:left="20" w:right="15"/>
              <w:jc w:val="center"/>
              <w:rPr>
                <w:sz w:val="21"/>
              </w:rPr>
            </w:pPr>
            <w:r>
              <w:rPr>
                <w:sz w:val="21"/>
              </w:rPr>
              <w:t>（4 分）</w:t>
            </w:r>
          </w:p>
        </w:tc>
        <w:tc>
          <w:tcPr>
            <w:tcW w:w="3402" w:type="dxa"/>
          </w:tcPr>
          <w:p>
            <w:pPr>
              <w:pStyle w:val="18"/>
              <w:spacing w:before="151" w:line="242" w:lineRule="auto"/>
              <w:ind w:left="13" w:right="3"/>
              <w:rPr>
                <w:sz w:val="21"/>
              </w:rPr>
            </w:pPr>
            <w:r>
              <w:rPr>
                <w:sz w:val="21"/>
              </w:rPr>
              <w:t>考察项目预算执行情况，预算资金是否按照计划执行。</w:t>
            </w:r>
          </w:p>
        </w:tc>
        <w:tc>
          <w:tcPr>
            <w:tcW w:w="4394" w:type="dxa"/>
          </w:tcPr>
          <w:p>
            <w:pPr>
              <w:pStyle w:val="18"/>
              <w:spacing w:before="14" w:line="244" w:lineRule="auto"/>
              <w:ind w:left="15" w:right="5"/>
              <w:rPr>
                <w:sz w:val="21"/>
              </w:rPr>
            </w:pPr>
            <w:r>
              <w:rPr>
                <w:sz w:val="21"/>
              </w:rPr>
              <w:t>① 预算执行率=（实际支出资金/预算资金）× 100%；</w:t>
            </w:r>
          </w:p>
          <w:p>
            <w:pPr>
              <w:pStyle w:val="18"/>
              <w:spacing w:line="264" w:lineRule="exact"/>
              <w:ind w:left="15"/>
              <w:rPr>
                <w:sz w:val="21"/>
              </w:rPr>
            </w:pPr>
            <w:r>
              <w:rPr>
                <w:sz w:val="21"/>
              </w:rPr>
              <w:t>② 本项得分=预算执行率×4 分。</w:t>
            </w:r>
          </w:p>
        </w:tc>
        <w:tc>
          <w:tcPr>
            <w:tcW w:w="1985" w:type="dxa"/>
          </w:tcPr>
          <w:p>
            <w:pPr>
              <w:pStyle w:val="18"/>
              <w:spacing w:before="14"/>
              <w:ind w:left="15"/>
              <w:rPr>
                <w:sz w:val="21"/>
              </w:rPr>
            </w:pPr>
            <w:r>
              <w:rPr>
                <w:sz w:val="21"/>
              </w:rPr>
              <w:t>项目预算资金批复材</w:t>
            </w:r>
          </w:p>
          <w:p>
            <w:pPr>
              <w:pStyle w:val="18"/>
              <w:spacing w:before="4" w:line="270" w:lineRule="atLeast"/>
              <w:ind w:left="15" w:right="3"/>
              <w:rPr>
                <w:sz w:val="21"/>
              </w:rPr>
            </w:pPr>
            <w:r>
              <w:rPr>
                <w:sz w:val="21"/>
              </w:rPr>
              <w:t>料、资金支出使用材料等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207" w:hRule="atLeast"/>
        </w:trPr>
        <w:tc>
          <w:tcPr>
            <w:tcW w:w="1291"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1559" w:type="dxa"/>
          </w:tcPr>
          <w:p>
            <w:pPr>
              <w:pStyle w:val="18"/>
              <w:rPr>
                <w:rFonts w:ascii="Times New Roman"/>
                <w:sz w:val="20"/>
              </w:rPr>
            </w:pPr>
          </w:p>
          <w:p>
            <w:pPr>
              <w:pStyle w:val="18"/>
              <w:rPr>
                <w:rFonts w:ascii="Times New Roman"/>
                <w:sz w:val="20"/>
              </w:rPr>
            </w:pPr>
          </w:p>
          <w:p>
            <w:pPr>
              <w:pStyle w:val="18"/>
              <w:rPr>
                <w:rFonts w:ascii="Times New Roman"/>
                <w:sz w:val="20"/>
              </w:rPr>
            </w:pPr>
          </w:p>
          <w:p>
            <w:pPr>
              <w:pStyle w:val="18"/>
              <w:spacing w:before="140"/>
              <w:ind w:left="23" w:right="15"/>
              <w:jc w:val="center"/>
              <w:rPr>
                <w:sz w:val="21"/>
              </w:rPr>
            </w:pPr>
            <w:r>
              <w:rPr>
                <w:sz w:val="21"/>
              </w:rPr>
              <w:t>资金使用合规性</w:t>
            </w:r>
          </w:p>
          <w:p>
            <w:pPr>
              <w:pStyle w:val="18"/>
              <w:spacing w:before="5"/>
              <w:ind w:left="20" w:right="15"/>
              <w:jc w:val="center"/>
              <w:rPr>
                <w:sz w:val="21"/>
              </w:rPr>
            </w:pPr>
            <w:r>
              <w:rPr>
                <w:sz w:val="21"/>
              </w:rPr>
              <w:t>（4 分）</w:t>
            </w:r>
          </w:p>
        </w:tc>
        <w:tc>
          <w:tcPr>
            <w:tcW w:w="3402" w:type="dxa"/>
          </w:tcPr>
          <w:p>
            <w:pPr>
              <w:pStyle w:val="18"/>
              <w:rPr>
                <w:rFonts w:ascii="Times New Roman"/>
                <w:sz w:val="20"/>
              </w:rPr>
            </w:pPr>
          </w:p>
          <w:p>
            <w:pPr>
              <w:pStyle w:val="18"/>
              <w:rPr>
                <w:rFonts w:ascii="Times New Roman"/>
                <w:sz w:val="20"/>
              </w:rPr>
            </w:pPr>
          </w:p>
          <w:p>
            <w:pPr>
              <w:pStyle w:val="18"/>
              <w:spacing w:before="6"/>
              <w:rPr>
                <w:rFonts w:ascii="Times New Roman"/>
                <w:sz w:val="20"/>
              </w:rPr>
            </w:pPr>
          </w:p>
          <w:p>
            <w:pPr>
              <w:pStyle w:val="18"/>
              <w:spacing w:line="242" w:lineRule="auto"/>
              <w:ind w:left="13" w:right="6"/>
              <w:jc w:val="both"/>
              <w:rPr>
                <w:sz w:val="21"/>
              </w:rPr>
            </w:pPr>
            <w:r>
              <w:rPr>
                <w:sz w:val="21"/>
              </w:rPr>
              <w:t>考察项目资金使用规范性，项目资金</w:t>
            </w:r>
            <w:r>
              <w:rPr>
                <w:w w:val="95"/>
                <w:sz w:val="21"/>
              </w:rPr>
              <w:t>使用是否符合相关财务管理制度规</w:t>
            </w:r>
            <w:r>
              <w:rPr>
                <w:sz w:val="21"/>
              </w:rPr>
              <w:t>定。</w:t>
            </w:r>
          </w:p>
        </w:tc>
        <w:tc>
          <w:tcPr>
            <w:tcW w:w="4394" w:type="dxa"/>
          </w:tcPr>
          <w:p>
            <w:pPr>
              <w:pStyle w:val="18"/>
              <w:spacing w:before="14" w:line="244" w:lineRule="auto"/>
              <w:ind w:left="15" w:right="3"/>
              <w:rPr>
                <w:sz w:val="21"/>
              </w:rPr>
            </w:pPr>
            <w:r>
              <w:rPr>
                <w:sz w:val="21"/>
              </w:rPr>
              <w:t>① 资金使用符合国家法规、财务管理制度及专项资金办法的规定计 2 分，不符合计 0 分；</w:t>
            </w:r>
          </w:p>
          <w:p>
            <w:pPr>
              <w:pStyle w:val="18"/>
              <w:spacing w:line="244" w:lineRule="auto"/>
              <w:ind w:left="15" w:right="3"/>
              <w:rPr>
                <w:sz w:val="21"/>
              </w:rPr>
            </w:pPr>
            <w:r>
              <w:rPr>
                <w:spacing w:val="-3"/>
                <w:sz w:val="21"/>
              </w:rPr>
              <w:t xml:space="preserve">② 资金拨付审批程序和手续规范完整计 </w:t>
            </w:r>
            <w:r>
              <w:rPr>
                <w:sz w:val="21"/>
              </w:rPr>
              <w:t>1</w:t>
            </w:r>
            <w:r>
              <w:rPr>
                <w:spacing w:val="-16"/>
                <w:sz w:val="21"/>
              </w:rPr>
              <w:t xml:space="preserve"> 分， </w:t>
            </w:r>
            <w:r>
              <w:rPr>
                <w:spacing w:val="-24"/>
                <w:sz w:val="21"/>
              </w:rPr>
              <w:t xml:space="preserve">不规范计 </w:t>
            </w:r>
            <w:r>
              <w:rPr>
                <w:sz w:val="21"/>
              </w:rPr>
              <w:t>0</w:t>
            </w:r>
            <w:r>
              <w:rPr>
                <w:spacing w:val="-18"/>
                <w:sz w:val="21"/>
              </w:rPr>
              <w:t xml:space="preserve"> 分；</w:t>
            </w:r>
          </w:p>
          <w:p>
            <w:pPr>
              <w:pStyle w:val="18"/>
              <w:spacing w:line="265" w:lineRule="exact"/>
              <w:ind w:left="15"/>
              <w:rPr>
                <w:sz w:val="21"/>
              </w:rPr>
            </w:pPr>
            <w:r>
              <w:rPr>
                <w:sz w:val="21"/>
              </w:rPr>
              <w:t>③ 资金使用符合项目批复或合同规定用途计 1</w:t>
            </w:r>
          </w:p>
          <w:p>
            <w:pPr>
              <w:pStyle w:val="18"/>
              <w:ind w:left="15"/>
              <w:rPr>
                <w:sz w:val="21"/>
              </w:rPr>
            </w:pPr>
            <w:r>
              <w:rPr>
                <w:sz w:val="21"/>
              </w:rPr>
              <w:t>分，不符合计 0 分；</w:t>
            </w:r>
          </w:p>
          <w:p>
            <w:pPr>
              <w:pStyle w:val="18"/>
              <w:spacing w:before="2" w:line="270" w:lineRule="atLeast"/>
              <w:ind w:left="15" w:right="109"/>
              <w:rPr>
                <w:sz w:val="21"/>
              </w:rPr>
            </w:pPr>
            <w:r>
              <w:rPr>
                <w:spacing w:val="-14"/>
                <w:w w:val="95"/>
                <w:sz w:val="21"/>
              </w:rPr>
              <w:t xml:space="preserve">资金使用无截留、挤占、挪用、虚列支出等情况 </w:t>
            </w:r>
            <w:r>
              <w:rPr>
                <w:spacing w:val="-17"/>
                <w:sz w:val="21"/>
              </w:rPr>
              <w:t xml:space="preserve">出现上述情况本级指标分值计 </w:t>
            </w:r>
            <w:r>
              <w:rPr>
                <w:sz w:val="21"/>
              </w:rPr>
              <w:t>0</w:t>
            </w:r>
            <w:r>
              <w:rPr>
                <w:spacing w:val="-18"/>
                <w:sz w:val="21"/>
              </w:rPr>
              <w:t xml:space="preserve"> 分。</w:t>
            </w:r>
          </w:p>
        </w:tc>
        <w:tc>
          <w:tcPr>
            <w:tcW w:w="1985" w:type="dxa"/>
          </w:tcPr>
          <w:p>
            <w:pPr>
              <w:pStyle w:val="18"/>
              <w:rPr>
                <w:rFonts w:ascii="Times New Roman"/>
                <w:sz w:val="20"/>
              </w:rPr>
            </w:pPr>
          </w:p>
          <w:p>
            <w:pPr>
              <w:pStyle w:val="18"/>
              <w:spacing w:before="7"/>
              <w:rPr>
                <w:rFonts w:ascii="Times New Roman"/>
                <w:sz w:val="28"/>
              </w:rPr>
            </w:pPr>
          </w:p>
          <w:p>
            <w:pPr>
              <w:pStyle w:val="18"/>
              <w:spacing w:line="242" w:lineRule="auto"/>
              <w:ind w:left="15" w:right="3"/>
              <w:jc w:val="both"/>
              <w:rPr>
                <w:sz w:val="21"/>
              </w:rPr>
            </w:pPr>
            <w:r>
              <w:rPr>
                <w:sz w:val="21"/>
              </w:rPr>
              <w:t>财经法规文件、财务制度文件、部门资金审批拨付财务资料、有关合同等</w:t>
            </w:r>
          </w:p>
          <w:p>
            <w:pPr>
              <w:pStyle w:val="18"/>
              <w:spacing w:before="3"/>
              <w:ind w:left="-122"/>
              <w:rPr>
                <w:sz w:val="21"/>
              </w:rPr>
            </w:pPr>
            <w:r>
              <w:rPr>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30" w:hRule="atLeast"/>
        </w:trPr>
        <w:tc>
          <w:tcPr>
            <w:tcW w:w="1291" w:type="dxa"/>
            <w:vMerge w:val="continue"/>
            <w:tcBorders>
              <w:top w:val="nil"/>
            </w:tcBorders>
          </w:tcPr>
          <w:p>
            <w:pPr>
              <w:rPr>
                <w:sz w:val="2"/>
                <w:szCs w:val="2"/>
              </w:rPr>
            </w:pPr>
          </w:p>
        </w:tc>
        <w:tc>
          <w:tcPr>
            <w:tcW w:w="1418" w:type="dxa"/>
            <w:vMerge w:val="restart"/>
          </w:tcPr>
          <w:p>
            <w:pPr>
              <w:pStyle w:val="18"/>
              <w:rPr>
                <w:rFonts w:ascii="Times New Roman"/>
                <w:sz w:val="20"/>
              </w:rPr>
            </w:pPr>
          </w:p>
          <w:p>
            <w:pPr>
              <w:pStyle w:val="18"/>
              <w:rPr>
                <w:rFonts w:ascii="Times New Roman"/>
                <w:sz w:val="20"/>
              </w:rPr>
            </w:pPr>
          </w:p>
          <w:p>
            <w:pPr>
              <w:pStyle w:val="18"/>
              <w:rPr>
                <w:rFonts w:ascii="Times New Roman"/>
                <w:sz w:val="20"/>
              </w:rPr>
            </w:pPr>
          </w:p>
          <w:p>
            <w:pPr>
              <w:pStyle w:val="18"/>
              <w:rPr>
                <w:rFonts w:ascii="Times New Roman"/>
                <w:sz w:val="20"/>
              </w:rPr>
            </w:pPr>
          </w:p>
          <w:p>
            <w:pPr>
              <w:pStyle w:val="18"/>
              <w:rPr>
                <w:rFonts w:ascii="Times New Roman"/>
                <w:sz w:val="20"/>
              </w:rPr>
            </w:pPr>
          </w:p>
          <w:p>
            <w:pPr>
              <w:pStyle w:val="18"/>
              <w:rPr>
                <w:rFonts w:ascii="Times New Roman"/>
                <w:sz w:val="20"/>
              </w:rPr>
            </w:pPr>
          </w:p>
          <w:p>
            <w:pPr>
              <w:pStyle w:val="18"/>
              <w:spacing w:before="179"/>
              <w:ind w:left="267" w:right="261"/>
              <w:jc w:val="center"/>
              <w:rPr>
                <w:sz w:val="21"/>
              </w:rPr>
            </w:pPr>
            <w:r>
              <w:rPr>
                <w:sz w:val="21"/>
              </w:rPr>
              <w:t>组织实施</w:t>
            </w:r>
          </w:p>
          <w:p>
            <w:pPr>
              <w:pStyle w:val="18"/>
              <w:spacing w:before="3"/>
              <w:ind w:left="267" w:right="258"/>
              <w:jc w:val="center"/>
              <w:rPr>
                <w:sz w:val="21"/>
              </w:rPr>
            </w:pPr>
            <w:r>
              <w:rPr>
                <w:sz w:val="21"/>
              </w:rPr>
              <w:t>（12）</w:t>
            </w:r>
          </w:p>
        </w:tc>
        <w:tc>
          <w:tcPr>
            <w:tcW w:w="1559" w:type="dxa"/>
          </w:tcPr>
          <w:p>
            <w:pPr>
              <w:pStyle w:val="18"/>
              <w:spacing w:before="4"/>
              <w:rPr>
                <w:rFonts w:ascii="Times New Roman"/>
                <w:sz w:val="25"/>
              </w:rPr>
            </w:pPr>
          </w:p>
          <w:p>
            <w:pPr>
              <w:pStyle w:val="18"/>
              <w:spacing w:before="1"/>
              <w:ind w:left="358"/>
              <w:rPr>
                <w:sz w:val="21"/>
              </w:rPr>
            </w:pPr>
            <w:r>
              <w:rPr>
                <w:w w:val="95"/>
                <w:sz w:val="21"/>
              </w:rPr>
              <w:t>组织机构</w:t>
            </w:r>
          </w:p>
          <w:p>
            <w:pPr>
              <w:pStyle w:val="18"/>
              <w:spacing w:before="4"/>
              <w:ind w:left="384"/>
              <w:rPr>
                <w:sz w:val="21"/>
              </w:rPr>
            </w:pPr>
            <w:r>
              <w:rPr>
                <w:sz w:val="21"/>
              </w:rPr>
              <w:t>（4</w:t>
            </w:r>
            <w:r>
              <w:rPr>
                <w:spacing w:val="-29"/>
                <w:sz w:val="21"/>
              </w:rPr>
              <w:t xml:space="preserve"> 分</w:t>
            </w:r>
            <w:r>
              <w:rPr>
                <w:sz w:val="21"/>
              </w:rPr>
              <w:t>）</w:t>
            </w:r>
          </w:p>
        </w:tc>
        <w:tc>
          <w:tcPr>
            <w:tcW w:w="3402" w:type="dxa"/>
          </w:tcPr>
          <w:p>
            <w:pPr>
              <w:pStyle w:val="18"/>
              <w:spacing w:before="4"/>
              <w:rPr>
                <w:rFonts w:ascii="Times New Roman"/>
                <w:sz w:val="25"/>
              </w:rPr>
            </w:pPr>
          </w:p>
          <w:p>
            <w:pPr>
              <w:pStyle w:val="18"/>
              <w:spacing w:before="1" w:line="244" w:lineRule="auto"/>
              <w:ind w:left="13" w:right="6"/>
              <w:rPr>
                <w:sz w:val="21"/>
              </w:rPr>
            </w:pPr>
            <w:r>
              <w:rPr>
                <w:sz w:val="21"/>
              </w:rPr>
              <w:t>负责项目实施的组织机构是否健全， 职责分工是否明确。</w:t>
            </w:r>
          </w:p>
        </w:tc>
        <w:tc>
          <w:tcPr>
            <w:tcW w:w="4394" w:type="dxa"/>
          </w:tcPr>
          <w:p>
            <w:pPr>
              <w:pStyle w:val="18"/>
              <w:spacing w:before="4"/>
              <w:rPr>
                <w:rFonts w:ascii="Times New Roman"/>
                <w:sz w:val="25"/>
              </w:rPr>
            </w:pPr>
          </w:p>
          <w:p>
            <w:pPr>
              <w:pStyle w:val="18"/>
              <w:spacing w:before="1"/>
              <w:ind w:left="15" w:right="-29"/>
              <w:rPr>
                <w:sz w:val="21"/>
              </w:rPr>
            </w:pPr>
            <w:r>
              <w:rPr>
                <w:spacing w:val="-14"/>
                <w:sz w:val="21"/>
              </w:rPr>
              <w:t xml:space="preserve">项目组织管理机构健全，职责分工明确，得 </w:t>
            </w:r>
            <w:r>
              <w:rPr>
                <w:sz w:val="21"/>
              </w:rPr>
              <w:t>4</w:t>
            </w:r>
            <w:r>
              <w:rPr>
                <w:spacing w:val="-44"/>
                <w:sz w:val="21"/>
              </w:rPr>
              <w:t xml:space="preserve"> 分；</w:t>
            </w:r>
          </w:p>
          <w:p>
            <w:pPr>
              <w:pStyle w:val="18"/>
              <w:spacing w:before="4"/>
              <w:ind w:left="15"/>
              <w:rPr>
                <w:sz w:val="21"/>
              </w:rPr>
            </w:pPr>
            <w:r>
              <w:rPr>
                <w:sz w:val="21"/>
              </w:rPr>
              <w:t>一般计 2 分，不规范计 0 分。</w:t>
            </w:r>
          </w:p>
        </w:tc>
        <w:tc>
          <w:tcPr>
            <w:tcW w:w="1985" w:type="dxa"/>
          </w:tcPr>
          <w:p>
            <w:pPr>
              <w:pStyle w:val="18"/>
              <w:spacing w:before="4"/>
              <w:rPr>
                <w:rFonts w:ascii="Times New Roman"/>
                <w:sz w:val="25"/>
              </w:rPr>
            </w:pPr>
          </w:p>
          <w:p>
            <w:pPr>
              <w:pStyle w:val="18"/>
              <w:spacing w:before="1" w:line="244" w:lineRule="auto"/>
              <w:ind w:left="15" w:right="3"/>
              <w:rPr>
                <w:sz w:val="21"/>
              </w:rPr>
            </w:pPr>
            <w:r>
              <w:rPr>
                <w:sz w:val="21"/>
              </w:rPr>
              <w:t>项目实施过程文件、资料等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91" w:hRule="atLeast"/>
        </w:trPr>
        <w:tc>
          <w:tcPr>
            <w:tcW w:w="1291"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1559" w:type="dxa"/>
          </w:tcPr>
          <w:p>
            <w:pPr>
              <w:pStyle w:val="18"/>
              <w:rPr>
                <w:rFonts w:ascii="Times New Roman"/>
                <w:sz w:val="25"/>
              </w:rPr>
            </w:pPr>
          </w:p>
          <w:p>
            <w:pPr>
              <w:pStyle w:val="18"/>
              <w:spacing w:line="242" w:lineRule="auto"/>
              <w:ind w:left="464" w:right="350" w:hanging="106"/>
              <w:rPr>
                <w:sz w:val="21"/>
              </w:rPr>
            </w:pPr>
            <w:r>
              <w:rPr>
                <w:sz w:val="21"/>
              </w:rPr>
              <w:t>管理制度健全性</w:t>
            </w:r>
          </w:p>
          <w:p>
            <w:pPr>
              <w:pStyle w:val="18"/>
              <w:spacing w:line="268" w:lineRule="exact"/>
              <w:ind w:left="384"/>
              <w:rPr>
                <w:sz w:val="21"/>
              </w:rPr>
            </w:pPr>
            <w:r>
              <w:rPr>
                <w:sz w:val="21"/>
              </w:rPr>
              <w:t>（4 分）</w:t>
            </w:r>
          </w:p>
        </w:tc>
        <w:tc>
          <w:tcPr>
            <w:tcW w:w="3402" w:type="dxa"/>
          </w:tcPr>
          <w:p>
            <w:pPr>
              <w:pStyle w:val="18"/>
              <w:rPr>
                <w:rFonts w:ascii="Times New Roman"/>
                <w:sz w:val="20"/>
              </w:rPr>
            </w:pPr>
          </w:p>
          <w:p>
            <w:pPr>
              <w:pStyle w:val="18"/>
              <w:spacing w:before="10"/>
              <w:rPr>
                <w:rFonts w:ascii="Times New Roman"/>
                <w:sz w:val="16"/>
              </w:rPr>
            </w:pPr>
          </w:p>
          <w:p>
            <w:pPr>
              <w:pStyle w:val="18"/>
              <w:spacing w:line="242" w:lineRule="auto"/>
              <w:ind w:left="13" w:right="3"/>
              <w:rPr>
                <w:sz w:val="21"/>
              </w:rPr>
            </w:pPr>
            <w:r>
              <w:rPr>
                <w:sz w:val="21"/>
              </w:rPr>
              <w:t>考察项目单位管理制度建设情况，项目单位财务、业务管理制度是否健全</w:t>
            </w:r>
          </w:p>
        </w:tc>
        <w:tc>
          <w:tcPr>
            <w:tcW w:w="4394" w:type="dxa"/>
          </w:tcPr>
          <w:p>
            <w:pPr>
              <w:pStyle w:val="18"/>
              <w:spacing w:before="16" w:line="242" w:lineRule="auto"/>
              <w:ind w:left="15" w:right="5"/>
              <w:rPr>
                <w:sz w:val="21"/>
              </w:rPr>
            </w:pPr>
            <w:r>
              <w:rPr>
                <w:spacing w:val="-4"/>
                <w:sz w:val="21"/>
              </w:rPr>
              <w:t xml:space="preserve">① 建立相关财务和业务管理制度计 </w:t>
            </w:r>
            <w:r>
              <w:rPr>
                <w:sz w:val="21"/>
              </w:rPr>
              <w:t>2</w:t>
            </w:r>
            <w:r>
              <w:rPr>
                <w:spacing w:val="-10"/>
                <w:sz w:val="21"/>
              </w:rPr>
              <w:t xml:space="preserve"> 分，未建</w:t>
            </w:r>
            <w:r>
              <w:rPr>
                <w:spacing w:val="-25"/>
                <w:sz w:val="21"/>
              </w:rPr>
              <w:t xml:space="preserve">立计 </w:t>
            </w:r>
            <w:r>
              <w:rPr>
                <w:sz w:val="21"/>
              </w:rPr>
              <w:t>0</w:t>
            </w:r>
            <w:r>
              <w:rPr>
                <w:spacing w:val="-18"/>
                <w:sz w:val="21"/>
              </w:rPr>
              <w:t xml:space="preserve"> 分；</w:t>
            </w:r>
          </w:p>
          <w:p>
            <w:pPr>
              <w:pStyle w:val="18"/>
              <w:spacing w:before="1" w:line="202" w:lineRule="exact"/>
              <w:ind w:left="15"/>
              <w:rPr>
                <w:sz w:val="21"/>
              </w:rPr>
            </w:pPr>
            <w:r>
              <w:rPr>
                <w:spacing w:val="-1"/>
                <w:sz w:val="21"/>
              </w:rPr>
              <w:t>② 相应的财务和业务管理制度健全、规范、有</w:t>
            </w:r>
          </w:p>
          <w:p>
            <w:pPr>
              <w:pStyle w:val="18"/>
              <w:spacing w:line="136" w:lineRule="exact"/>
              <w:ind w:left="-120"/>
              <w:rPr>
                <w:sz w:val="21"/>
              </w:rPr>
            </w:pPr>
            <w:r>
              <w:rPr>
                <w:w w:val="99"/>
                <w:sz w:val="21"/>
              </w:rPr>
              <w:t>。</w:t>
            </w:r>
          </w:p>
          <w:p>
            <w:pPr>
              <w:pStyle w:val="18"/>
              <w:spacing w:line="203" w:lineRule="exact"/>
              <w:ind w:left="15"/>
              <w:rPr>
                <w:sz w:val="21"/>
              </w:rPr>
            </w:pPr>
            <w:r>
              <w:rPr>
                <w:spacing w:val="-20"/>
                <w:sz w:val="21"/>
              </w:rPr>
              <w:t xml:space="preserve">效计 </w:t>
            </w:r>
            <w:r>
              <w:rPr>
                <w:sz w:val="21"/>
              </w:rPr>
              <w:t>2</w:t>
            </w:r>
            <w:r>
              <w:rPr>
                <w:spacing w:val="-13"/>
                <w:sz w:val="21"/>
              </w:rPr>
              <w:t xml:space="preserve"> 分，制度缺失或不规范计 </w:t>
            </w:r>
            <w:r>
              <w:rPr>
                <w:sz w:val="21"/>
              </w:rPr>
              <w:t>1</w:t>
            </w:r>
            <w:r>
              <w:rPr>
                <w:spacing w:val="-12"/>
                <w:sz w:val="21"/>
              </w:rPr>
              <w:t xml:space="preserve"> 分，无相关制</w:t>
            </w:r>
          </w:p>
          <w:p>
            <w:pPr>
              <w:pStyle w:val="18"/>
              <w:spacing w:before="5" w:line="266" w:lineRule="exact"/>
              <w:ind w:left="15"/>
              <w:rPr>
                <w:sz w:val="21"/>
              </w:rPr>
            </w:pPr>
            <w:r>
              <w:rPr>
                <w:sz w:val="21"/>
              </w:rPr>
              <w:t>度计 0 分。</w:t>
            </w:r>
          </w:p>
        </w:tc>
        <w:tc>
          <w:tcPr>
            <w:tcW w:w="1985" w:type="dxa"/>
          </w:tcPr>
          <w:p>
            <w:pPr>
              <w:pStyle w:val="18"/>
              <w:rPr>
                <w:rFonts w:ascii="Times New Roman"/>
                <w:sz w:val="20"/>
              </w:rPr>
            </w:pPr>
          </w:p>
          <w:p>
            <w:pPr>
              <w:pStyle w:val="18"/>
              <w:spacing w:before="10"/>
              <w:rPr>
                <w:rFonts w:ascii="Times New Roman"/>
                <w:sz w:val="16"/>
              </w:rPr>
            </w:pPr>
          </w:p>
          <w:p>
            <w:pPr>
              <w:pStyle w:val="18"/>
              <w:spacing w:line="242" w:lineRule="auto"/>
              <w:ind w:left="15" w:right="6"/>
              <w:rPr>
                <w:sz w:val="21"/>
              </w:rPr>
            </w:pPr>
            <w:r>
              <w:rPr>
                <w:sz w:val="21"/>
              </w:rPr>
              <w:t>单位财务、业务管理制度文件等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18" w:hRule="atLeast"/>
        </w:trPr>
        <w:tc>
          <w:tcPr>
            <w:tcW w:w="1291"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1559" w:type="dxa"/>
          </w:tcPr>
          <w:p>
            <w:pPr>
              <w:pStyle w:val="18"/>
              <w:spacing w:before="150" w:line="244" w:lineRule="auto"/>
              <w:ind w:left="464" w:right="350" w:hanging="106"/>
              <w:rPr>
                <w:sz w:val="21"/>
              </w:rPr>
            </w:pPr>
            <w:r>
              <w:rPr>
                <w:sz w:val="21"/>
              </w:rPr>
              <w:t>制度执行有效性</w:t>
            </w:r>
          </w:p>
          <w:p>
            <w:pPr>
              <w:pStyle w:val="18"/>
              <w:spacing w:line="265" w:lineRule="exact"/>
              <w:ind w:left="384"/>
              <w:rPr>
                <w:sz w:val="21"/>
              </w:rPr>
            </w:pPr>
            <w:r>
              <w:rPr>
                <w:sz w:val="21"/>
              </w:rPr>
              <w:t>（4 分）</w:t>
            </w:r>
          </w:p>
        </w:tc>
        <w:tc>
          <w:tcPr>
            <w:tcW w:w="3402" w:type="dxa"/>
          </w:tcPr>
          <w:p>
            <w:pPr>
              <w:pStyle w:val="18"/>
              <w:spacing w:before="11"/>
              <w:rPr>
                <w:rFonts w:ascii="Times New Roman"/>
                <w:sz w:val="24"/>
              </w:rPr>
            </w:pPr>
          </w:p>
          <w:p>
            <w:pPr>
              <w:pStyle w:val="18"/>
              <w:spacing w:line="244" w:lineRule="auto"/>
              <w:ind w:left="13" w:right="6"/>
              <w:rPr>
                <w:sz w:val="21"/>
              </w:rPr>
            </w:pPr>
            <w:r>
              <w:rPr>
                <w:sz w:val="21"/>
              </w:rPr>
              <w:t>考察相关管理制度执行有效性，项目实施是否符合相关管理规定。</w:t>
            </w:r>
          </w:p>
        </w:tc>
        <w:tc>
          <w:tcPr>
            <w:tcW w:w="4394" w:type="dxa"/>
          </w:tcPr>
          <w:p>
            <w:pPr>
              <w:pStyle w:val="18"/>
              <w:spacing w:before="16" w:line="242" w:lineRule="auto"/>
              <w:ind w:left="15" w:right="3"/>
              <w:rPr>
                <w:sz w:val="21"/>
              </w:rPr>
            </w:pPr>
            <w:r>
              <w:rPr>
                <w:spacing w:val="-3"/>
                <w:sz w:val="21"/>
              </w:rPr>
              <w:t xml:space="preserve">① 按照相关管理制度组织实施项目计 </w:t>
            </w:r>
            <w:r>
              <w:rPr>
                <w:sz w:val="21"/>
              </w:rPr>
              <w:t>2</w:t>
            </w:r>
            <w:r>
              <w:rPr>
                <w:spacing w:val="-12"/>
                <w:sz w:val="21"/>
              </w:rPr>
              <w:t xml:space="preserve"> 分，未</w:t>
            </w:r>
            <w:r>
              <w:rPr>
                <w:spacing w:val="-18"/>
                <w:sz w:val="21"/>
              </w:rPr>
              <w:t xml:space="preserve">规范实施项目计 </w:t>
            </w:r>
            <w:r>
              <w:rPr>
                <w:sz w:val="21"/>
              </w:rPr>
              <w:t>0</w:t>
            </w:r>
            <w:r>
              <w:rPr>
                <w:spacing w:val="-18"/>
                <w:sz w:val="21"/>
              </w:rPr>
              <w:t xml:space="preserve"> 分；</w:t>
            </w:r>
          </w:p>
          <w:p>
            <w:pPr>
              <w:pStyle w:val="18"/>
              <w:spacing w:before="1"/>
              <w:ind w:left="15"/>
              <w:rPr>
                <w:sz w:val="21"/>
              </w:rPr>
            </w:pPr>
            <w:r>
              <w:rPr>
                <w:spacing w:val="-4"/>
                <w:sz w:val="21"/>
              </w:rPr>
              <w:t xml:space="preserve">② 项目实施过程符合相关要求计 </w:t>
            </w:r>
            <w:r>
              <w:rPr>
                <w:sz w:val="21"/>
              </w:rPr>
              <w:t>2</w:t>
            </w:r>
            <w:r>
              <w:rPr>
                <w:spacing w:val="-8"/>
                <w:sz w:val="21"/>
              </w:rPr>
              <w:t xml:space="preserve"> 分，不符合</w:t>
            </w:r>
          </w:p>
          <w:p>
            <w:pPr>
              <w:pStyle w:val="18"/>
              <w:spacing w:before="2" w:line="266" w:lineRule="exact"/>
              <w:ind w:left="15"/>
              <w:rPr>
                <w:sz w:val="21"/>
              </w:rPr>
            </w:pPr>
            <w:r>
              <w:rPr>
                <w:sz w:val="21"/>
              </w:rPr>
              <w:t>计 0 分；</w:t>
            </w:r>
          </w:p>
        </w:tc>
        <w:tc>
          <w:tcPr>
            <w:tcW w:w="1985" w:type="dxa"/>
          </w:tcPr>
          <w:p>
            <w:pPr>
              <w:pStyle w:val="18"/>
              <w:rPr>
                <w:rFonts w:ascii="Times New Roman"/>
                <w:sz w:val="20"/>
              </w:rPr>
            </w:pPr>
          </w:p>
          <w:p>
            <w:pPr>
              <w:pStyle w:val="18"/>
              <w:spacing w:before="10"/>
              <w:rPr>
                <w:rFonts w:ascii="Times New Roman"/>
                <w:sz w:val="16"/>
              </w:rPr>
            </w:pPr>
          </w:p>
          <w:p>
            <w:pPr>
              <w:pStyle w:val="18"/>
              <w:ind w:left="15"/>
              <w:rPr>
                <w:sz w:val="21"/>
              </w:rPr>
            </w:pPr>
            <w:r>
              <w:rPr>
                <w:sz w:val="21"/>
              </w:rPr>
              <w:t>项目过程资料</w:t>
            </w:r>
          </w:p>
        </w:tc>
      </w:tr>
    </w:tbl>
    <w:p>
      <w:pPr>
        <w:spacing w:after="0"/>
        <w:rPr>
          <w:sz w:val="21"/>
        </w:rPr>
        <w:sectPr>
          <w:footerReference r:id="rId24" w:type="default"/>
          <w:pgSz w:w="16840" w:h="11910" w:orient="landscape"/>
          <w:pgMar w:top="1580" w:right="1240" w:bottom="1280" w:left="1320" w:header="1042" w:footer="1085" w:gutter="0"/>
          <w:pgNumType w:start="9"/>
          <w:cols w:space="720" w:num="1"/>
        </w:sectPr>
      </w:pPr>
    </w:p>
    <w:p>
      <w:pPr>
        <w:pStyle w:val="9"/>
        <w:spacing w:before="9"/>
        <w:rPr>
          <w:rFonts w:ascii="Times New Roman"/>
          <w:sz w:val="17"/>
        </w:rPr>
      </w:pPr>
    </w:p>
    <w:tbl>
      <w:tblPr>
        <w:tblStyle w:val="14"/>
        <w:tblW w:w="14049" w:type="dxa"/>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1"/>
        <w:gridCol w:w="1418"/>
        <w:gridCol w:w="1559"/>
        <w:gridCol w:w="3402"/>
        <w:gridCol w:w="4394"/>
        <w:gridCol w:w="19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5" w:hRule="atLeast"/>
        </w:trPr>
        <w:tc>
          <w:tcPr>
            <w:tcW w:w="1291" w:type="dxa"/>
            <w:shd w:val="clear" w:color="auto" w:fill="8DB3E1"/>
          </w:tcPr>
          <w:p>
            <w:pPr>
              <w:pStyle w:val="18"/>
              <w:spacing w:before="15" w:line="270" w:lineRule="atLeast"/>
              <w:ind w:left="329" w:right="217" w:hanging="106"/>
              <w:rPr>
                <w:sz w:val="21"/>
              </w:rPr>
            </w:pPr>
            <w:r>
              <w:rPr>
                <w:sz w:val="21"/>
              </w:rPr>
              <w:t>一级指标及分值</w:t>
            </w:r>
          </w:p>
        </w:tc>
        <w:tc>
          <w:tcPr>
            <w:tcW w:w="1418" w:type="dxa"/>
            <w:shd w:val="clear" w:color="auto" w:fill="8DB3E1"/>
          </w:tcPr>
          <w:p>
            <w:pPr>
              <w:pStyle w:val="18"/>
              <w:spacing w:before="15" w:line="270" w:lineRule="atLeast"/>
              <w:ind w:left="394" w:right="279" w:hanging="106"/>
              <w:rPr>
                <w:sz w:val="21"/>
              </w:rPr>
            </w:pPr>
            <w:r>
              <w:rPr>
                <w:sz w:val="21"/>
              </w:rPr>
              <w:t>二级指标及分值</w:t>
            </w:r>
          </w:p>
        </w:tc>
        <w:tc>
          <w:tcPr>
            <w:tcW w:w="1559" w:type="dxa"/>
            <w:shd w:val="clear" w:color="auto" w:fill="8DB3E1"/>
          </w:tcPr>
          <w:p>
            <w:pPr>
              <w:pStyle w:val="18"/>
              <w:spacing w:before="15" w:line="270" w:lineRule="atLeast"/>
              <w:ind w:left="464" w:right="350" w:hanging="106"/>
              <w:rPr>
                <w:sz w:val="21"/>
              </w:rPr>
            </w:pPr>
            <w:r>
              <w:rPr>
                <w:sz w:val="21"/>
              </w:rPr>
              <w:t>三级指标及分值</w:t>
            </w:r>
          </w:p>
        </w:tc>
        <w:tc>
          <w:tcPr>
            <w:tcW w:w="3402" w:type="dxa"/>
            <w:shd w:val="clear" w:color="auto" w:fill="8DB3E1"/>
          </w:tcPr>
          <w:p>
            <w:pPr>
              <w:pStyle w:val="18"/>
              <w:spacing w:before="151"/>
              <w:ind w:left="1260" w:right="1252"/>
              <w:jc w:val="center"/>
              <w:rPr>
                <w:sz w:val="21"/>
              </w:rPr>
            </w:pPr>
            <w:r>
              <w:rPr>
                <w:sz w:val="21"/>
              </w:rPr>
              <w:t>指标解释</w:t>
            </w:r>
          </w:p>
        </w:tc>
        <w:tc>
          <w:tcPr>
            <w:tcW w:w="4394" w:type="dxa"/>
            <w:shd w:val="clear" w:color="auto" w:fill="8DB3E1"/>
          </w:tcPr>
          <w:p>
            <w:pPr>
              <w:pStyle w:val="18"/>
              <w:spacing w:before="151"/>
              <w:ind w:left="1755" w:right="1748"/>
              <w:jc w:val="center"/>
              <w:rPr>
                <w:sz w:val="21"/>
              </w:rPr>
            </w:pPr>
            <w:r>
              <w:rPr>
                <w:sz w:val="21"/>
              </w:rPr>
              <w:t>评价标准</w:t>
            </w:r>
          </w:p>
        </w:tc>
        <w:tc>
          <w:tcPr>
            <w:tcW w:w="1985" w:type="dxa"/>
            <w:shd w:val="clear" w:color="auto" w:fill="8DB3E1"/>
          </w:tcPr>
          <w:p>
            <w:pPr>
              <w:pStyle w:val="18"/>
              <w:spacing w:before="151"/>
              <w:ind w:left="572"/>
              <w:rPr>
                <w:sz w:val="21"/>
              </w:rPr>
            </w:pPr>
            <w:r>
              <w:rPr>
                <w:sz w:val="21"/>
              </w:rPr>
              <w:t>评价依据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75" w:hRule="atLeast"/>
        </w:trPr>
        <w:tc>
          <w:tcPr>
            <w:tcW w:w="1291" w:type="dxa"/>
            <w:vMerge w:val="restart"/>
          </w:tcPr>
          <w:p>
            <w:pPr>
              <w:pStyle w:val="18"/>
              <w:rPr>
                <w:rFonts w:ascii="Times New Roman"/>
                <w:sz w:val="20"/>
              </w:rPr>
            </w:pPr>
          </w:p>
          <w:p>
            <w:pPr>
              <w:pStyle w:val="18"/>
              <w:rPr>
                <w:rFonts w:ascii="Times New Roman"/>
                <w:sz w:val="20"/>
              </w:rPr>
            </w:pPr>
          </w:p>
          <w:p>
            <w:pPr>
              <w:pStyle w:val="18"/>
              <w:rPr>
                <w:rFonts w:ascii="Times New Roman"/>
                <w:sz w:val="20"/>
              </w:rPr>
            </w:pPr>
          </w:p>
          <w:p>
            <w:pPr>
              <w:pStyle w:val="18"/>
              <w:rPr>
                <w:rFonts w:ascii="Times New Roman"/>
                <w:sz w:val="20"/>
              </w:rPr>
            </w:pPr>
          </w:p>
          <w:p>
            <w:pPr>
              <w:pStyle w:val="18"/>
              <w:rPr>
                <w:rFonts w:ascii="Times New Roman"/>
                <w:sz w:val="20"/>
              </w:rPr>
            </w:pPr>
          </w:p>
          <w:p>
            <w:pPr>
              <w:pStyle w:val="18"/>
              <w:rPr>
                <w:rFonts w:ascii="Times New Roman"/>
                <w:sz w:val="20"/>
              </w:rPr>
            </w:pPr>
          </w:p>
          <w:p>
            <w:pPr>
              <w:pStyle w:val="18"/>
              <w:rPr>
                <w:rFonts w:ascii="Times New Roman"/>
                <w:sz w:val="20"/>
              </w:rPr>
            </w:pPr>
          </w:p>
          <w:p>
            <w:pPr>
              <w:pStyle w:val="18"/>
              <w:rPr>
                <w:rFonts w:ascii="Times New Roman"/>
                <w:sz w:val="20"/>
              </w:rPr>
            </w:pPr>
          </w:p>
          <w:p>
            <w:pPr>
              <w:pStyle w:val="18"/>
              <w:rPr>
                <w:rFonts w:ascii="Times New Roman"/>
                <w:sz w:val="20"/>
              </w:rPr>
            </w:pPr>
          </w:p>
          <w:p>
            <w:pPr>
              <w:pStyle w:val="18"/>
              <w:rPr>
                <w:rFonts w:ascii="Times New Roman"/>
                <w:sz w:val="20"/>
              </w:rPr>
            </w:pPr>
          </w:p>
          <w:p>
            <w:pPr>
              <w:pStyle w:val="18"/>
              <w:rPr>
                <w:rFonts w:ascii="Times New Roman"/>
                <w:sz w:val="20"/>
              </w:rPr>
            </w:pPr>
          </w:p>
          <w:p>
            <w:pPr>
              <w:pStyle w:val="18"/>
              <w:rPr>
                <w:rFonts w:ascii="Times New Roman"/>
                <w:sz w:val="20"/>
              </w:rPr>
            </w:pPr>
          </w:p>
          <w:p>
            <w:pPr>
              <w:pStyle w:val="18"/>
              <w:rPr>
                <w:rFonts w:ascii="Times New Roman"/>
                <w:sz w:val="20"/>
              </w:rPr>
            </w:pPr>
          </w:p>
          <w:p>
            <w:pPr>
              <w:pStyle w:val="18"/>
              <w:spacing w:before="5"/>
              <w:rPr>
                <w:rFonts w:ascii="Times New Roman"/>
                <w:sz w:val="18"/>
              </w:rPr>
            </w:pPr>
          </w:p>
          <w:p>
            <w:pPr>
              <w:pStyle w:val="18"/>
              <w:spacing w:line="242" w:lineRule="auto"/>
              <w:ind w:left="329" w:right="217" w:hanging="106"/>
              <w:rPr>
                <w:sz w:val="21"/>
              </w:rPr>
            </w:pPr>
            <w:r>
              <w:rPr>
                <w:sz w:val="21"/>
              </w:rPr>
              <w:t>项目产出及效益</w:t>
            </w:r>
          </w:p>
          <w:p>
            <w:pPr>
              <w:pStyle w:val="18"/>
              <w:spacing w:line="268" w:lineRule="exact"/>
              <w:ind w:left="199"/>
              <w:rPr>
                <w:sz w:val="21"/>
              </w:rPr>
            </w:pPr>
            <w:r>
              <w:rPr>
                <w:sz w:val="21"/>
              </w:rPr>
              <w:t>（60 分）</w:t>
            </w:r>
          </w:p>
        </w:tc>
        <w:tc>
          <w:tcPr>
            <w:tcW w:w="1418" w:type="dxa"/>
            <w:vMerge w:val="restart"/>
          </w:tcPr>
          <w:p>
            <w:pPr>
              <w:pStyle w:val="18"/>
              <w:rPr>
                <w:rFonts w:ascii="Times New Roman"/>
                <w:sz w:val="20"/>
              </w:rPr>
            </w:pPr>
          </w:p>
          <w:p>
            <w:pPr>
              <w:pStyle w:val="18"/>
              <w:rPr>
                <w:rFonts w:ascii="Times New Roman"/>
                <w:sz w:val="20"/>
              </w:rPr>
            </w:pPr>
          </w:p>
          <w:p>
            <w:pPr>
              <w:pStyle w:val="18"/>
              <w:rPr>
                <w:rFonts w:ascii="Times New Roman"/>
                <w:sz w:val="20"/>
              </w:rPr>
            </w:pPr>
          </w:p>
          <w:p>
            <w:pPr>
              <w:pStyle w:val="18"/>
              <w:spacing w:before="7"/>
              <w:rPr>
                <w:rFonts w:ascii="Times New Roman"/>
                <w:sz w:val="27"/>
              </w:rPr>
            </w:pPr>
          </w:p>
          <w:p>
            <w:pPr>
              <w:pStyle w:val="18"/>
              <w:ind w:left="288"/>
              <w:rPr>
                <w:sz w:val="21"/>
              </w:rPr>
            </w:pPr>
            <w:r>
              <w:rPr>
                <w:w w:val="95"/>
                <w:sz w:val="21"/>
              </w:rPr>
              <w:t>产出数量</w:t>
            </w:r>
          </w:p>
          <w:p>
            <w:pPr>
              <w:pStyle w:val="18"/>
              <w:spacing w:before="3"/>
              <w:ind w:left="262"/>
              <w:rPr>
                <w:sz w:val="21"/>
              </w:rPr>
            </w:pPr>
            <w:r>
              <w:rPr>
                <w:sz w:val="21"/>
              </w:rPr>
              <w:t>（10</w:t>
            </w:r>
            <w:r>
              <w:rPr>
                <w:spacing w:val="-30"/>
                <w:sz w:val="21"/>
              </w:rPr>
              <w:t xml:space="preserve"> 分</w:t>
            </w:r>
            <w:r>
              <w:rPr>
                <w:sz w:val="21"/>
              </w:rPr>
              <w:t>）</w:t>
            </w:r>
          </w:p>
        </w:tc>
        <w:tc>
          <w:tcPr>
            <w:tcW w:w="1559" w:type="dxa"/>
          </w:tcPr>
          <w:p>
            <w:pPr>
              <w:pStyle w:val="18"/>
              <w:spacing w:before="9"/>
              <w:rPr>
                <w:rFonts w:ascii="Times New Roman"/>
                <w:sz w:val="19"/>
              </w:rPr>
            </w:pPr>
          </w:p>
          <w:p>
            <w:pPr>
              <w:pStyle w:val="18"/>
              <w:spacing w:line="242" w:lineRule="auto"/>
              <w:ind w:left="358" w:right="350"/>
              <w:rPr>
                <w:sz w:val="21"/>
              </w:rPr>
            </w:pPr>
            <w:r>
              <w:rPr>
                <w:spacing w:val="-4"/>
                <w:sz w:val="21"/>
              </w:rPr>
              <w:t>重大安保</w:t>
            </w:r>
            <w:r>
              <w:rPr>
                <w:spacing w:val="-4"/>
                <w:w w:val="95"/>
                <w:sz w:val="21"/>
              </w:rPr>
              <w:t>任务次数</w:t>
            </w:r>
          </w:p>
          <w:p>
            <w:pPr>
              <w:pStyle w:val="18"/>
              <w:spacing w:before="2"/>
              <w:ind w:left="384"/>
              <w:rPr>
                <w:sz w:val="21"/>
              </w:rPr>
            </w:pPr>
            <w:r>
              <w:rPr>
                <w:sz w:val="21"/>
              </w:rPr>
              <w:t>（5</w:t>
            </w:r>
            <w:r>
              <w:rPr>
                <w:spacing w:val="-29"/>
                <w:sz w:val="21"/>
              </w:rPr>
              <w:t xml:space="preserve"> 分</w:t>
            </w:r>
            <w:r>
              <w:rPr>
                <w:sz w:val="21"/>
              </w:rPr>
              <w:t>）</w:t>
            </w:r>
          </w:p>
        </w:tc>
        <w:tc>
          <w:tcPr>
            <w:tcW w:w="3402" w:type="dxa"/>
          </w:tcPr>
          <w:p>
            <w:pPr>
              <w:pStyle w:val="18"/>
              <w:rPr>
                <w:rFonts w:ascii="Times New Roman"/>
                <w:sz w:val="20"/>
              </w:rPr>
            </w:pPr>
          </w:p>
          <w:p>
            <w:pPr>
              <w:pStyle w:val="18"/>
              <w:spacing w:before="135" w:line="242" w:lineRule="auto"/>
              <w:ind w:left="13" w:right="6"/>
              <w:rPr>
                <w:sz w:val="21"/>
              </w:rPr>
            </w:pPr>
            <w:r>
              <w:rPr>
                <w:sz w:val="21"/>
              </w:rPr>
              <w:t>考察 2021 年度分局执行重大安保任务次数情况。</w:t>
            </w:r>
          </w:p>
        </w:tc>
        <w:tc>
          <w:tcPr>
            <w:tcW w:w="4394" w:type="dxa"/>
          </w:tcPr>
          <w:p>
            <w:pPr>
              <w:pStyle w:val="18"/>
              <w:rPr>
                <w:rFonts w:ascii="Times New Roman"/>
                <w:sz w:val="20"/>
              </w:rPr>
            </w:pPr>
          </w:p>
          <w:p>
            <w:pPr>
              <w:pStyle w:val="18"/>
              <w:spacing w:before="135"/>
              <w:ind w:left="15" w:right="-29"/>
              <w:rPr>
                <w:sz w:val="21"/>
              </w:rPr>
            </w:pPr>
            <w:r>
              <w:rPr>
                <w:spacing w:val="-5"/>
                <w:sz w:val="21"/>
              </w:rPr>
              <w:t>执行重大安保任务次数与工作计划相符，计</w:t>
            </w:r>
            <w:r>
              <w:rPr>
                <w:sz w:val="21"/>
              </w:rPr>
              <w:t>5</w:t>
            </w:r>
            <w:r>
              <w:rPr>
                <w:spacing w:val="-55"/>
                <w:sz w:val="21"/>
              </w:rPr>
              <w:t xml:space="preserve"> 分；</w:t>
            </w:r>
          </w:p>
          <w:p>
            <w:pPr>
              <w:pStyle w:val="18"/>
              <w:spacing w:before="2"/>
              <w:ind w:left="15" w:right="-29"/>
              <w:rPr>
                <w:sz w:val="21"/>
              </w:rPr>
            </w:pPr>
            <w:r>
              <w:rPr>
                <w:spacing w:val="-14"/>
                <w:sz w:val="21"/>
              </w:rPr>
              <w:t xml:space="preserve">每存在一处不符合，扣 </w:t>
            </w:r>
            <w:r>
              <w:rPr>
                <w:sz w:val="21"/>
              </w:rPr>
              <w:t>1</w:t>
            </w:r>
            <w:r>
              <w:rPr>
                <w:spacing w:val="-20"/>
                <w:sz w:val="21"/>
              </w:rPr>
              <w:t xml:space="preserve"> 分，本项分值扣完为止。</w:t>
            </w:r>
          </w:p>
        </w:tc>
        <w:tc>
          <w:tcPr>
            <w:tcW w:w="1985" w:type="dxa"/>
          </w:tcPr>
          <w:p>
            <w:pPr>
              <w:pStyle w:val="18"/>
              <w:rPr>
                <w:rFonts w:ascii="Times New Roman"/>
                <w:sz w:val="20"/>
              </w:rPr>
            </w:pPr>
          </w:p>
          <w:p>
            <w:pPr>
              <w:pStyle w:val="18"/>
              <w:spacing w:before="135" w:line="242" w:lineRule="auto"/>
              <w:ind w:left="15" w:right="3"/>
              <w:rPr>
                <w:sz w:val="21"/>
              </w:rPr>
            </w:pPr>
            <w:r>
              <w:rPr>
                <w:sz w:val="21"/>
              </w:rPr>
              <w:t>安保维稳工作方案、重大活动相关资料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75" w:hRule="atLeast"/>
        </w:trPr>
        <w:tc>
          <w:tcPr>
            <w:tcW w:w="1291"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1559" w:type="dxa"/>
          </w:tcPr>
          <w:p>
            <w:pPr>
              <w:pStyle w:val="18"/>
              <w:spacing w:before="8"/>
              <w:rPr>
                <w:rFonts w:ascii="Times New Roman"/>
                <w:sz w:val="19"/>
              </w:rPr>
            </w:pPr>
          </w:p>
          <w:p>
            <w:pPr>
              <w:pStyle w:val="18"/>
              <w:spacing w:line="244" w:lineRule="auto"/>
              <w:ind w:left="149" w:right="139"/>
              <w:jc w:val="center"/>
              <w:rPr>
                <w:sz w:val="21"/>
              </w:rPr>
            </w:pPr>
            <w:r>
              <w:rPr>
                <w:spacing w:val="-3"/>
                <w:sz w:val="21"/>
              </w:rPr>
              <w:t>参加重大安保</w:t>
            </w:r>
            <w:r>
              <w:rPr>
                <w:sz w:val="21"/>
              </w:rPr>
              <w:t>任务人数</w:t>
            </w:r>
          </w:p>
          <w:p>
            <w:pPr>
              <w:pStyle w:val="18"/>
              <w:spacing w:line="265" w:lineRule="exact"/>
              <w:ind w:left="20" w:right="15"/>
              <w:jc w:val="center"/>
              <w:rPr>
                <w:sz w:val="21"/>
              </w:rPr>
            </w:pPr>
            <w:r>
              <w:rPr>
                <w:sz w:val="21"/>
              </w:rPr>
              <w:t>（5</w:t>
            </w:r>
            <w:r>
              <w:rPr>
                <w:spacing w:val="-29"/>
                <w:sz w:val="21"/>
              </w:rPr>
              <w:t xml:space="preserve"> 分</w:t>
            </w:r>
            <w:r>
              <w:rPr>
                <w:sz w:val="21"/>
              </w:rPr>
              <w:t>）</w:t>
            </w:r>
          </w:p>
        </w:tc>
        <w:tc>
          <w:tcPr>
            <w:tcW w:w="3402" w:type="dxa"/>
          </w:tcPr>
          <w:p>
            <w:pPr>
              <w:pStyle w:val="18"/>
              <w:rPr>
                <w:rFonts w:ascii="Times New Roman"/>
                <w:sz w:val="20"/>
              </w:rPr>
            </w:pPr>
          </w:p>
          <w:p>
            <w:pPr>
              <w:pStyle w:val="18"/>
              <w:spacing w:before="134" w:line="244" w:lineRule="auto"/>
              <w:ind w:left="13" w:right="6"/>
              <w:rPr>
                <w:sz w:val="21"/>
              </w:rPr>
            </w:pPr>
            <w:r>
              <w:rPr>
                <w:sz w:val="21"/>
              </w:rPr>
              <w:t>考察 2021 年度高新区参加重大安保任务人数情况。</w:t>
            </w:r>
          </w:p>
        </w:tc>
        <w:tc>
          <w:tcPr>
            <w:tcW w:w="4394" w:type="dxa"/>
          </w:tcPr>
          <w:p>
            <w:pPr>
              <w:pStyle w:val="18"/>
              <w:spacing w:before="8"/>
              <w:rPr>
                <w:rFonts w:ascii="Times New Roman"/>
                <w:sz w:val="19"/>
              </w:rPr>
            </w:pPr>
          </w:p>
          <w:p>
            <w:pPr>
              <w:pStyle w:val="18"/>
              <w:ind w:left="15"/>
              <w:rPr>
                <w:sz w:val="21"/>
              </w:rPr>
            </w:pPr>
            <w:r>
              <w:rPr>
                <w:spacing w:val="-3"/>
                <w:sz w:val="21"/>
              </w:rPr>
              <w:t xml:space="preserve">参加重大安保任务人数与年度目标值相符，计 </w:t>
            </w:r>
            <w:r>
              <w:rPr>
                <w:sz w:val="21"/>
              </w:rPr>
              <w:t>5</w:t>
            </w:r>
          </w:p>
          <w:p>
            <w:pPr>
              <w:pStyle w:val="18"/>
              <w:spacing w:before="5" w:line="242" w:lineRule="auto"/>
              <w:ind w:left="15" w:right="3"/>
              <w:rPr>
                <w:sz w:val="21"/>
              </w:rPr>
            </w:pPr>
            <w:r>
              <w:rPr>
                <w:spacing w:val="-9"/>
                <w:sz w:val="21"/>
              </w:rPr>
              <w:t xml:space="preserve">分；每少于年度目标值 </w:t>
            </w:r>
            <w:r>
              <w:rPr>
                <w:sz w:val="21"/>
              </w:rPr>
              <w:t>1</w:t>
            </w:r>
            <w:r>
              <w:rPr>
                <w:spacing w:val="-26"/>
                <w:sz w:val="21"/>
              </w:rPr>
              <w:t xml:space="preserve"> 人，扣 </w:t>
            </w:r>
            <w:r>
              <w:rPr>
                <w:sz w:val="21"/>
              </w:rPr>
              <w:t>0.1</w:t>
            </w:r>
            <w:r>
              <w:rPr>
                <w:spacing w:val="-13"/>
                <w:sz w:val="21"/>
              </w:rPr>
              <w:t xml:space="preserve"> 分，本项分值扣完为止。</w:t>
            </w:r>
          </w:p>
        </w:tc>
        <w:tc>
          <w:tcPr>
            <w:tcW w:w="1985" w:type="dxa"/>
          </w:tcPr>
          <w:p>
            <w:pPr>
              <w:pStyle w:val="18"/>
              <w:spacing w:before="8"/>
              <w:rPr>
                <w:rFonts w:ascii="Times New Roman"/>
                <w:sz w:val="19"/>
              </w:rPr>
            </w:pPr>
          </w:p>
          <w:p>
            <w:pPr>
              <w:pStyle w:val="18"/>
              <w:spacing w:line="242" w:lineRule="auto"/>
              <w:ind w:left="15" w:right="3"/>
              <w:jc w:val="both"/>
              <w:rPr>
                <w:sz w:val="21"/>
              </w:rPr>
            </w:pPr>
            <w:r>
              <w:rPr>
                <w:sz w:val="21"/>
              </w:rPr>
              <w:t>参与任务人员名单、安保维稳工作方案等资料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91" w:hRule="atLeast"/>
        </w:trPr>
        <w:tc>
          <w:tcPr>
            <w:tcW w:w="1291" w:type="dxa"/>
            <w:vMerge w:val="continue"/>
            <w:tcBorders>
              <w:top w:val="nil"/>
            </w:tcBorders>
          </w:tcPr>
          <w:p>
            <w:pPr>
              <w:rPr>
                <w:sz w:val="2"/>
                <w:szCs w:val="2"/>
              </w:rPr>
            </w:pPr>
          </w:p>
        </w:tc>
        <w:tc>
          <w:tcPr>
            <w:tcW w:w="1418" w:type="dxa"/>
          </w:tcPr>
          <w:p>
            <w:pPr>
              <w:pStyle w:val="18"/>
              <w:rPr>
                <w:rFonts w:ascii="Times New Roman"/>
                <w:sz w:val="20"/>
              </w:rPr>
            </w:pPr>
          </w:p>
          <w:p>
            <w:pPr>
              <w:pStyle w:val="18"/>
              <w:spacing w:before="9"/>
              <w:rPr>
                <w:rFonts w:ascii="Times New Roman"/>
                <w:sz w:val="16"/>
              </w:rPr>
            </w:pPr>
          </w:p>
          <w:p>
            <w:pPr>
              <w:pStyle w:val="18"/>
              <w:ind w:left="288"/>
              <w:rPr>
                <w:sz w:val="21"/>
              </w:rPr>
            </w:pPr>
            <w:r>
              <w:rPr>
                <w:w w:val="95"/>
                <w:sz w:val="21"/>
              </w:rPr>
              <w:t>产出质量</w:t>
            </w:r>
          </w:p>
          <w:p>
            <w:pPr>
              <w:pStyle w:val="18"/>
              <w:spacing w:before="2"/>
              <w:ind w:left="262"/>
              <w:rPr>
                <w:sz w:val="21"/>
              </w:rPr>
            </w:pPr>
            <w:r>
              <w:rPr>
                <w:sz w:val="21"/>
              </w:rPr>
              <w:t>（10</w:t>
            </w:r>
            <w:r>
              <w:rPr>
                <w:spacing w:val="-30"/>
                <w:sz w:val="21"/>
              </w:rPr>
              <w:t xml:space="preserve"> 分</w:t>
            </w:r>
            <w:r>
              <w:rPr>
                <w:sz w:val="21"/>
              </w:rPr>
              <w:t>）</w:t>
            </w:r>
          </w:p>
        </w:tc>
        <w:tc>
          <w:tcPr>
            <w:tcW w:w="1559" w:type="dxa"/>
          </w:tcPr>
          <w:p>
            <w:pPr>
              <w:pStyle w:val="18"/>
              <w:spacing w:before="10"/>
              <w:rPr>
                <w:rFonts w:ascii="Times New Roman"/>
                <w:sz w:val="24"/>
              </w:rPr>
            </w:pPr>
          </w:p>
          <w:p>
            <w:pPr>
              <w:pStyle w:val="18"/>
              <w:spacing w:line="242" w:lineRule="auto"/>
              <w:ind w:left="358" w:right="350"/>
              <w:rPr>
                <w:sz w:val="21"/>
              </w:rPr>
            </w:pPr>
            <w:r>
              <w:rPr>
                <w:spacing w:val="-4"/>
                <w:sz w:val="21"/>
              </w:rPr>
              <w:t>重大活动</w:t>
            </w:r>
            <w:r>
              <w:rPr>
                <w:spacing w:val="-4"/>
                <w:w w:val="95"/>
                <w:sz w:val="21"/>
              </w:rPr>
              <w:t>顺利开展</w:t>
            </w:r>
          </w:p>
          <w:p>
            <w:pPr>
              <w:pStyle w:val="18"/>
              <w:spacing w:before="1"/>
              <w:ind w:left="332"/>
              <w:rPr>
                <w:sz w:val="21"/>
              </w:rPr>
            </w:pPr>
            <w:r>
              <w:rPr>
                <w:sz w:val="21"/>
              </w:rPr>
              <w:t>（10</w:t>
            </w:r>
            <w:r>
              <w:rPr>
                <w:spacing w:val="-28"/>
                <w:sz w:val="21"/>
              </w:rPr>
              <w:t xml:space="preserve"> 分</w:t>
            </w:r>
            <w:r>
              <w:rPr>
                <w:sz w:val="21"/>
              </w:rPr>
              <w:t>）</w:t>
            </w:r>
          </w:p>
        </w:tc>
        <w:tc>
          <w:tcPr>
            <w:tcW w:w="3402" w:type="dxa"/>
          </w:tcPr>
          <w:p>
            <w:pPr>
              <w:pStyle w:val="18"/>
              <w:spacing w:before="10"/>
              <w:rPr>
                <w:rFonts w:ascii="Times New Roman"/>
                <w:sz w:val="24"/>
              </w:rPr>
            </w:pPr>
          </w:p>
          <w:p>
            <w:pPr>
              <w:pStyle w:val="18"/>
              <w:spacing w:line="242" w:lineRule="auto"/>
              <w:ind w:left="13" w:right="6"/>
              <w:jc w:val="both"/>
              <w:rPr>
                <w:sz w:val="21"/>
              </w:rPr>
            </w:pPr>
            <w:r>
              <w:rPr>
                <w:sz w:val="21"/>
              </w:rPr>
              <w:t>考察各项重大活动是否顺利开展，用以反映和考核项目产出质量的实现程度。</w:t>
            </w:r>
          </w:p>
        </w:tc>
        <w:tc>
          <w:tcPr>
            <w:tcW w:w="4394" w:type="dxa"/>
          </w:tcPr>
          <w:p>
            <w:pPr>
              <w:pStyle w:val="18"/>
              <w:spacing w:before="15" w:line="242" w:lineRule="auto"/>
              <w:ind w:left="15" w:right="3"/>
              <w:jc w:val="both"/>
              <w:rPr>
                <w:sz w:val="21"/>
              </w:rPr>
            </w:pPr>
            <w:r>
              <w:rPr>
                <w:spacing w:val="-5"/>
                <w:w w:val="95"/>
                <w:sz w:val="21"/>
              </w:rPr>
              <w:t xml:space="preserve">各项重大活动顺利开展，活动期间未发生安全事 </w:t>
            </w:r>
            <w:r>
              <w:rPr>
                <w:spacing w:val="-7"/>
                <w:w w:val="95"/>
                <w:sz w:val="21"/>
              </w:rPr>
              <w:t xml:space="preserve">故、治安和刑事案件、群体性事件，未造成人员 </w:t>
            </w:r>
            <w:r>
              <w:rPr>
                <w:spacing w:val="-7"/>
                <w:sz w:val="21"/>
              </w:rPr>
              <w:t xml:space="preserve">伤亡等情况，计 </w:t>
            </w:r>
            <w:r>
              <w:rPr>
                <w:sz w:val="21"/>
              </w:rPr>
              <w:t>10</w:t>
            </w:r>
            <w:r>
              <w:rPr>
                <w:spacing w:val="-5"/>
                <w:sz w:val="21"/>
              </w:rPr>
              <w:t xml:space="preserve"> 分；部分活动期间发生安全</w:t>
            </w:r>
          </w:p>
          <w:p>
            <w:pPr>
              <w:pStyle w:val="18"/>
              <w:ind w:left="15"/>
              <w:jc w:val="both"/>
              <w:rPr>
                <w:sz w:val="21"/>
              </w:rPr>
            </w:pPr>
            <w:r>
              <w:rPr>
                <w:spacing w:val="-8"/>
                <w:sz w:val="21"/>
              </w:rPr>
              <w:t xml:space="preserve">事故等情况，但无人员伤亡，计 </w:t>
            </w:r>
            <w:r>
              <w:rPr>
                <w:sz w:val="21"/>
              </w:rPr>
              <w:t>7</w:t>
            </w:r>
            <w:r>
              <w:rPr>
                <w:spacing w:val="-12"/>
                <w:sz w:val="21"/>
              </w:rPr>
              <w:t xml:space="preserve"> 分；发生安全</w:t>
            </w:r>
          </w:p>
          <w:p>
            <w:pPr>
              <w:pStyle w:val="18"/>
              <w:spacing w:before="5" w:line="266" w:lineRule="exact"/>
              <w:ind w:left="15"/>
              <w:jc w:val="both"/>
              <w:rPr>
                <w:sz w:val="21"/>
              </w:rPr>
            </w:pPr>
            <w:r>
              <w:rPr>
                <w:sz w:val="21"/>
              </w:rPr>
              <w:t>事故且造成人员伤亡情况，计 3 分。</w:t>
            </w:r>
          </w:p>
        </w:tc>
        <w:tc>
          <w:tcPr>
            <w:tcW w:w="1985" w:type="dxa"/>
          </w:tcPr>
          <w:p>
            <w:pPr>
              <w:pStyle w:val="18"/>
              <w:rPr>
                <w:rFonts w:ascii="Times New Roman"/>
                <w:sz w:val="20"/>
              </w:rPr>
            </w:pPr>
          </w:p>
          <w:p>
            <w:pPr>
              <w:pStyle w:val="18"/>
              <w:spacing w:before="9"/>
              <w:rPr>
                <w:rFonts w:ascii="Times New Roman"/>
                <w:sz w:val="16"/>
              </w:rPr>
            </w:pPr>
          </w:p>
          <w:p>
            <w:pPr>
              <w:pStyle w:val="18"/>
              <w:spacing w:line="242" w:lineRule="auto"/>
              <w:ind w:left="15" w:right="3"/>
              <w:rPr>
                <w:sz w:val="21"/>
              </w:rPr>
            </w:pPr>
            <w:r>
              <w:rPr>
                <w:sz w:val="21"/>
              </w:rPr>
              <w:t>项目过程资料、工作总结报告等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70" w:hRule="atLeast"/>
        </w:trPr>
        <w:tc>
          <w:tcPr>
            <w:tcW w:w="1291" w:type="dxa"/>
            <w:vMerge w:val="continue"/>
            <w:tcBorders>
              <w:top w:val="nil"/>
            </w:tcBorders>
          </w:tcPr>
          <w:p>
            <w:pPr>
              <w:rPr>
                <w:sz w:val="2"/>
                <w:szCs w:val="2"/>
              </w:rPr>
            </w:pPr>
          </w:p>
        </w:tc>
        <w:tc>
          <w:tcPr>
            <w:tcW w:w="1418" w:type="dxa"/>
          </w:tcPr>
          <w:p>
            <w:pPr>
              <w:pStyle w:val="18"/>
              <w:spacing w:before="5"/>
              <w:rPr>
                <w:rFonts w:ascii="Times New Roman"/>
                <w:sz w:val="18"/>
              </w:rPr>
            </w:pPr>
          </w:p>
          <w:p>
            <w:pPr>
              <w:pStyle w:val="18"/>
              <w:ind w:left="288"/>
              <w:rPr>
                <w:sz w:val="21"/>
              </w:rPr>
            </w:pPr>
            <w:r>
              <w:rPr>
                <w:w w:val="95"/>
                <w:sz w:val="21"/>
              </w:rPr>
              <w:t>产出时效</w:t>
            </w:r>
          </w:p>
          <w:p>
            <w:pPr>
              <w:pStyle w:val="18"/>
              <w:spacing w:before="5"/>
              <w:ind w:left="262"/>
              <w:rPr>
                <w:sz w:val="21"/>
              </w:rPr>
            </w:pPr>
            <w:r>
              <w:rPr>
                <w:sz w:val="21"/>
              </w:rPr>
              <w:t>（10</w:t>
            </w:r>
            <w:r>
              <w:rPr>
                <w:spacing w:val="-30"/>
                <w:sz w:val="21"/>
              </w:rPr>
              <w:t xml:space="preserve"> 分</w:t>
            </w:r>
            <w:r>
              <w:rPr>
                <w:sz w:val="21"/>
              </w:rPr>
              <w:t>）</w:t>
            </w:r>
          </w:p>
        </w:tc>
        <w:tc>
          <w:tcPr>
            <w:tcW w:w="1559" w:type="dxa"/>
          </w:tcPr>
          <w:p>
            <w:pPr>
              <w:pStyle w:val="18"/>
              <w:spacing w:before="5"/>
              <w:rPr>
                <w:rFonts w:ascii="Times New Roman"/>
                <w:sz w:val="18"/>
              </w:rPr>
            </w:pPr>
          </w:p>
          <w:p>
            <w:pPr>
              <w:pStyle w:val="18"/>
              <w:ind w:left="23" w:right="15"/>
              <w:jc w:val="center"/>
              <w:rPr>
                <w:sz w:val="21"/>
              </w:rPr>
            </w:pPr>
            <w:r>
              <w:rPr>
                <w:sz w:val="21"/>
              </w:rPr>
              <w:t>安保任务天数</w:t>
            </w:r>
          </w:p>
          <w:p>
            <w:pPr>
              <w:pStyle w:val="18"/>
              <w:spacing w:before="5"/>
              <w:ind w:left="20" w:right="15"/>
              <w:jc w:val="center"/>
              <w:rPr>
                <w:sz w:val="21"/>
              </w:rPr>
            </w:pPr>
            <w:r>
              <w:rPr>
                <w:sz w:val="21"/>
              </w:rPr>
              <w:t>（10 分）</w:t>
            </w:r>
          </w:p>
        </w:tc>
        <w:tc>
          <w:tcPr>
            <w:tcW w:w="3402" w:type="dxa"/>
          </w:tcPr>
          <w:p>
            <w:pPr>
              <w:pStyle w:val="18"/>
              <w:spacing w:before="78" w:line="242" w:lineRule="auto"/>
              <w:ind w:left="13" w:right="6"/>
              <w:jc w:val="both"/>
              <w:rPr>
                <w:sz w:val="21"/>
              </w:rPr>
            </w:pPr>
            <w:r>
              <w:rPr>
                <w:sz w:val="21"/>
              </w:rPr>
              <w:t>安保任务执行天数与工作计划执行天数是否一致，用以反映和考核项目产出时效目标的实现程度</w:t>
            </w:r>
          </w:p>
        </w:tc>
        <w:tc>
          <w:tcPr>
            <w:tcW w:w="4394" w:type="dxa"/>
          </w:tcPr>
          <w:p>
            <w:pPr>
              <w:pStyle w:val="18"/>
              <w:spacing w:before="78" w:line="242" w:lineRule="auto"/>
              <w:ind w:left="15" w:right="3"/>
              <w:rPr>
                <w:sz w:val="21"/>
              </w:rPr>
            </w:pPr>
            <w:r>
              <w:rPr>
                <w:w w:val="95"/>
                <w:sz w:val="21"/>
              </w:rPr>
              <w:t>重大安保任务执行天数按照各项工作部署计划</w:t>
            </w:r>
            <w:r>
              <w:rPr>
                <w:sz w:val="21"/>
              </w:rPr>
              <w:t>执行，与重大活动开展天数相符，计 10 分；每</w:t>
            </w:r>
          </w:p>
          <w:p>
            <w:pPr>
              <w:pStyle w:val="18"/>
              <w:spacing w:line="268" w:lineRule="exact"/>
              <w:ind w:left="15"/>
              <w:rPr>
                <w:sz w:val="21"/>
              </w:rPr>
            </w:pPr>
            <w:r>
              <w:rPr>
                <w:sz w:val="21"/>
              </w:rPr>
              <w:t>少一天扣 0.5 分，扣完为止。</w:t>
            </w:r>
          </w:p>
        </w:tc>
        <w:tc>
          <w:tcPr>
            <w:tcW w:w="1985" w:type="dxa"/>
          </w:tcPr>
          <w:p>
            <w:pPr>
              <w:pStyle w:val="18"/>
              <w:spacing w:before="5"/>
              <w:rPr>
                <w:rFonts w:ascii="Times New Roman"/>
                <w:sz w:val="18"/>
              </w:rPr>
            </w:pPr>
          </w:p>
          <w:p>
            <w:pPr>
              <w:pStyle w:val="18"/>
              <w:spacing w:line="244" w:lineRule="auto"/>
              <w:ind w:left="15" w:right="3"/>
              <w:rPr>
                <w:sz w:val="21"/>
              </w:rPr>
            </w:pPr>
            <w:r>
              <w:rPr>
                <w:sz w:val="21"/>
              </w:rPr>
              <w:t>项目过程资料、工作总结报告等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20" w:hRule="atLeast"/>
        </w:trPr>
        <w:tc>
          <w:tcPr>
            <w:tcW w:w="1291" w:type="dxa"/>
            <w:vMerge w:val="continue"/>
            <w:tcBorders>
              <w:top w:val="nil"/>
            </w:tcBorders>
          </w:tcPr>
          <w:p>
            <w:pPr>
              <w:rPr>
                <w:sz w:val="2"/>
                <w:szCs w:val="2"/>
              </w:rPr>
            </w:pPr>
          </w:p>
        </w:tc>
        <w:tc>
          <w:tcPr>
            <w:tcW w:w="1418" w:type="dxa"/>
            <w:vMerge w:val="restart"/>
          </w:tcPr>
          <w:p>
            <w:pPr>
              <w:pStyle w:val="18"/>
              <w:rPr>
                <w:rFonts w:ascii="Times New Roman"/>
                <w:sz w:val="20"/>
              </w:rPr>
            </w:pPr>
          </w:p>
          <w:p>
            <w:pPr>
              <w:pStyle w:val="18"/>
              <w:rPr>
                <w:rFonts w:ascii="Times New Roman"/>
                <w:sz w:val="20"/>
              </w:rPr>
            </w:pPr>
          </w:p>
          <w:p>
            <w:pPr>
              <w:pStyle w:val="18"/>
              <w:rPr>
                <w:rFonts w:ascii="Times New Roman"/>
                <w:sz w:val="20"/>
              </w:rPr>
            </w:pPr>
          </w:p>
          <w:p>
            <w:pPr>
              <w:pStyle w:val="18"/>
              <w:spacing w:before="172"/>
              <w:ind w:left="288"/>
              <w:rPr>
                <w:sz w:val="21"/>
              </w:rPr>
            </w:pPr>
            <w:r>
              <w:rPr>
                <w:w w:val="95"/>
                <w:sz w:val="21"/>
              </w:rPr>
              <w:t>项目效益</w:t>
            </w:r>
          </w:p>
          <w:p>
            <w:pPr>
              <w:pStyle w:val="18"/>
              <w:spacing w:before="4"/>
              <w:ind w:left="262"/>
              <w:rPr>
                <w:sz w:val="21"/>
              </w:rPr>
            </w:pPr>
            <w:r>
              <w:rPr>
                <w:sz w:val="21"/>
              </w:rPr>
              <w:t>（30</w:t>
            </w:r>
            <w:r>
              <w:rPr>
                <w:spacing w:val="-30"/>
                <w:sz w:val="21"/>
              </w:rPr>
              <w:t xml:space="preserve"> 分</w:t>
            </w:r>
            <w:r>
              <w:rPr>
                <w:sz w:val="21"/>
              </w:rPr>
              <w:t>）</w:t>
            </w:r>
          </w:p>
        </w:tc>
        <w:tc>
          <w:tcPr>
            <w:tcW w:w="1559" w:type="dxa"/>
          </w:tcPr>
          <w:p>
            <w:pPr>
              <w:pStyle w:val="18"/>
              <w:rPr>
                <w:rFonts w:ascii="Times New Roman"/>
                <w:sz w:val="25"/>
              </w:rPr>
            </w:pPr>
          </w:p>
          <w:p>
            <w:pPr>
              <w:pStyle w:val="18"/>
              <w:spacing w:before="1"/>
              <w:ind w:left="358"/>
              <w:rPr>
                <w:sz w:val="21"/>
              </w:rPr>
            </w:pPr>
            <w:r>
              <w:rPr>
                <w:w w:val="95"/>
                <w:sz w:val="21"/>
              </w:rPr>
              <w:t>社会效益</w:t>
            </w:r>
          </w:p>
          <w:p>
            <w:pPr>
              <w:pStyle w:val="18"/>
              <w:spacing w:before="2"/>
              <w:ind w:left="332"/>
              <w:rPr>
                <w:sz w:val="21"/>
              </w:rPr>
            </w:pPr>
            <w:r>
              <w:rPr>
                <w:sz w:val="21"/>
              </w:rPr>
              <w:t>（15</w:t>
            </w:r>
            <w:r>
              <w:rPr>
                <w:spacing w:val="-28"/>
                <w:sz w:val="21"/>
              </w:rPr>
              <w:t xml:space="preserve"> 分</w:t>
            </w:r>
            <w:r>
              <w:rPr>
                <w:sz w:val="21"/>
              </w:rPr>
              <w:t>）</w:t>
            </w:r>
          </w:p>
        </w:tc>
        <w:tc>
          <w:tcPr>
            <w:tcW w:w="3402" w:type="dxa"/>
          </w:tcPr>
          <w:p>
            <w:pPr>
              <w:pStyle w:val="18"/>
              <w:spacing w:before="17" w:line="242" w:lineRule="auto"/>
              <w:ind w:left="13" w:right="3"/>
              <w:jc w:val="both"/>
              <w:rPr>
                <w:sz w:val="21"/>
              </w:rPr>
            </w:pPr>
            <w:r>
              <w:rPr>
                <w:spacing w:val="-1"/>
                <w:sz w:val="21"/>
              </w:rPr>
              <w:t>考察项目实施产生社会效益情况，包</w:t>
            </w:r>
            <w:r>
              <w:rPr>
                <w:sz w:val="21"/>
              </w:rPr>
              <w:t>括是否有利于提升执行任务人员工作</w:t>
            </w:r>
            <w:r>
              <w:rPr>
                <w:spacing w:val="-10"/>
                <w:sz w:val="21"/>
              </w:rPr>
              <w:t>积极性，确保各项重大活动顺利开展</w:t>
            </w:r>
          </w:p>
          <w:p>
            <w:pPr>
              <w:pStyle w:val="18"/>
              <w:spacing w:before="1" w:line="267" w:lineRule="exact"/>
              <w:ind w:left="13"/>
              <w:rPr>
                <w:sz w:val="21"/>
              </w:rPr>
            </w:pPr>
            <w:r>
              <w:rPr>
                <w:spacing w:val="-10"/>
                <w:w w:val="95"/>
                <w:sz w:val="21"/>
              </w:rPr>
              <w:t>提升见警率，进一步提高群众安全感</w:t>
            </w:r>
          </w:p>
        </w:tc>
        <w:tc>
          <w:tcPr>
            <w:tcW w:w="4394" w:type="dxa"/>
          </w:tcPr>
          <w:p>
            <w:pPr>
              <w:pStyle w:val="18"/>
              <w:spacing w:before="150" w:line="270" w:lineRule="atLeast"/>
              <w:ind w:left="15" w:right="3"/>
              <w:rPr>
                <w:sz w:val="21"/>
              </w:rPr>
            </w:pPr>
            <w:r>
              <w:rPr>
                <w:spacing w:val="-3"/>
                <w:w w:val="95"/>
                <w:sz w:val="21"/>
              </w:rPr>
              <w:t xml:space="preserve">结合项目资料与现场查勘情况进行评定：效益情 </w:t>
            </w:r>
            <w:r>
              <w:rPr>
                <w:spacing w:val="-14"/>
                <w:sz w:val="21"/>
              </w:rPr>
              <w:t xml:space="preserve">况良好，得 </w:t>
            </w:r>
            <w:r>
              <w:rPr>
                <w:sz w:val="21"/>
              </w:rPr>
              <w:t>15</w:t>
            </w:r>
            <w:r>
              <w:rPr>
                <w:spacing w:val="-14"/>
                <w:sz w:val="21"/>
              </w:rPr>
              <w:t xml:space="preserve"> 分；效益情况一般计 </w:t>
            </w:r>
            <w:r>
              <w:rPr>
                <w:sz w:val="21"/>
              </w:rPr>
              <w:t>10</w:t>
            </w:r>
            <w:r>
              <w:rPr>
                <w:spacing w:val="-16"/>
                <w:sz w:val="21"/>
              </w:rPr>
              <w:t xml:space="preserve"> 分；效益</w:t>
            </w:r>
          </w:p>
          <w:p>
            <w:pPr>
              <w:pStyle w:val="18"/>
              <w:spacing w:line="71" w:lineRule="exact"/>
              <w:ind w:left="-120"/>
              <w:rPr>
                <w:sz w:val="21"/>
              </w:rPr>
            </w:pPr>
            <w:r>
              <w:rPr>
                <w:w w:val="99"/>
                <w:sz w:val="21"/>
              </w:rPr>
              <w:t>；</w:t>
            </w:r>
          </w:p>
          <w:p>
            <w:pPr>
              <w:pStyle w:val="18"/>
              <w:spacing w:line="137" w:lineRule="exact"/>
              <w:ind w:left="15"/>
              <w:rPr>
                <w:sz w:val="21"/>
              </w:rPr>
            </w:pPr>
            <w:r>
              <w:rPr>
                <w:sz w:val="21"/>
              </w:rPr>
              <w:t>情况较差计 5 分。</w:t>
            </w:r>
          </w:p>
          <w:p>
            <w:pPr>
              <w:pStyle w:val="18"/>
              <w:spacing w:line="202" w:lineRule="exact"/>
              <w:ind w:left="-120"/>
              <w:rPr>
                <w:sz w:val="21"/>
              </w:rPr>
            </w:pPr>
            <w:r>
              <w:rPr>
                <w:w w:val="99"/>
                <w:sz w:val="21"/>
              </w:rPr>
              <w:t>。</w:t>
            </w:r>
          </w:p>
        </w:tc>
        <w:tc>
          <w:tcPr>
            <w:tcW w:w="1985" w:type="dxa"/>
          </w:tcPr>
          <w:p>
            <w:pPr>
              <w:pStyle w:val="18"/>
              <w:rPr>
                <w:rFonts w:ascii="Times New Roman"/>
                <w:sz w:val="25"/>
              </w:rPr>
            </w:pPr>
          </w:p>
          <w:p>
            <w:pPr>
              <w:pStyle w:val="18"/>
              <w:spacing w:before="1" w:line="242" w:lineRule="auto"/>
              <w:ind w:left="15" w:right="3"/>
              <w:rPr>
                <w:sz w:val="21"/>
              </w:rPr>
            </w:pPr>
            <w:r>
              <w:rPr>
                <w:sz w:val="21"/>
              </w:rPr>
              <w:t>分析收集的各项资料、现场查勘情况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40" w:hRule="atLeast"/>
        </w:trPr>
        <w:tc>
          <w:tcPr>
            <w:tcW w:w="1291"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1559" w:type="dxa"/>
          </w:tcPr>
          <w:p>
            <w:pPr>
              <w:pStyle w:val="18"/>
              <w:spacing w:before="161" w:line="242" w:lineRule="auto"/>
              <w:ind w:left="464" w:right="453"/>
              <w:jc w:val="center"/>
              <w:rPr>
                <w:sz w:val="21"/>
              </w:rPr>
            </w:pPr>
            <w:r>
              <w:rPr>
                <w:sz w:val="21"/>
              </w:rPr>
              <w:t>可持续影响</w:t>
            </w:r>
          </w:p>
          <w:p>
            <w:pPr>
              <w:pStyle w:val="18"/>
              <w:spacing w:line="268" w:lineRule="exact"/>
              <w:ind w:left="20" w:right="15"/>
              <w:jc w:val="center"/>
              <w:rPr>
                <w:sz w:val="21"/>
              </w:rPr>
            </w:pPr>
            <w:r>
              <w:rPr>
                <w:sz w:val="21"/>
              </w:rPr>
              <w:t>（15 分）</w:t>
            </w:r>
          </w:p>
        </w:tc>
        <w:tc>
          <w:tcPr>
            <w:tcW w:w="3402" w:type="dxa"/>
          </w:tcPr>
          <w:p>
            <w:pPr>
              <w:pStyle w:val="18"/>
              <w:spacing w:before="161" w:line="242" w:lineRule="auto"/>
              <w:ind w:left="13" w:right="6"/>
              <w:jc w:val="both"/>
              <w:rPr>
                <w:sz w:val="21"/>
              </w:rPr>
            </w:pPr>
            <w:r>
              <w:rPr>
                <w:sz w:val="21"/>
              </w:rPr>
              <w:t>考察项目实施产生的可持续性影响， 包括提升辖区内社会治安管理水平， 保证辖区社会秩序大局持续稳定。</w:t>
            </w:r>
          </w:p>
        </w:tc>
        <w:tc>
          <w:tcPr>
            <w:tcW w:w="4394" w:type="dxa"/>
          </w:tcPr>
          <w:p>
            <w:pPr>
              <w:pStyle w:val="18"/>
              <w:spacing w:before="161" w:line="242" w:lineRule="auto"/>
              <w:ind w:left="15" w:right="3"/>
              <w:rPr>
                <w:sz w:val="21"/>
              </w:rPr>
            </w:pPr>
            <w:r>
              <w:rPr>
                <w:spacing w:val="-3"/>
                <w:w w:val="95"/>
                <w:sz w:val="21"/>
              </w:rPr>
              <w:t xml:space="preserve">结合项目资料与现场查勘情况进行评定：具有良 </w:t>
            </w:r>
            <w:r>
              <w:rPr>
                <w:spacing w:val="-5"/>
                <w:sz w:val="21"/>
              </w:rPr>
              <w:t xml:space="preserve">好的可持续发展能力计 </w:t>
            </w:r>
            <w:r>
              <w:rPr>
                <w:sz w:val="21"/>
              </w:rPr>
              <w:t>15</w:t>
            </w:r>
            <w:r>
              <w:rPr>
                <w:spacing w:val="-5"/>
                <w:sz w:val="21"/>
              </w:rPr>
              <w:t xml:space="preserve"> 分；可持续发展能力</w:t>
            </w:r>
          </w:p>
          <w:p>
            <w:pPr>
              <w:pStyle w:val="18"/>
              <w:spacing w:line="268" w:lineRule="exact"/>
              <w:ind w:left="15"/>
              <w:rPr>
                <w:sz w:val="21"/>
              </w:rPr>
            </w:pPr>
            <w:r>
              <w:rPr>
                <w:sz w:val="21"/>
              </w:rPr>
              <w:t>一般计 10 分；可持续发展能力不足计 5 分。</w:t>
            </w:r>
          </w:p>
        </w:tc>
        <w:tc>
          <w:tcPr>
            <w:tcW w:w="1985" w:type="dxa"/>
          </w:tcPr>
          <w:p>
            <w:pPr>
              <w:pStyle w:val="18"/>
              <w:spacing w:before="8"/>
              <w:rPr>
                <w:rFonts w:ascii="Times New Roman"/>
                <w:sz w:val="25"/>
              </w:rPr>
            </w:pPr>
          </w:p>
          <w:p>
            <w:pPr>
              <w:pStyle w:val="18"/>
              <w:spacing w:line="244" w:lineRule="auto"/>
              <w:ind w:left="15" w:right="3"/>
              <w:rPr>
                <w:sz w:val="21"/>
              </w:rPr>
            </w:pPr>
            <w:r>
              <w:rPr>
                <w:sz w:val="21"/>
              </w:rPr>
              <w:t>分析收集的各项资料、现场查勘情况</w:t>
            </w:r>
          </w:p>
        </w:tc>
      </w:tr>
    </w:tbl>
    <w:p>
      <w:pPr>
        <w:spacing w:after="0" w:line="244" w:lineRule="auto"/>
        <w:rPr>
          <w:sz w:val="21"/>
        </w:rPr>
        <w:sectPr>
          <w:footerReference r:id="rId25" w:type="default"/>
          <w:pgSz w:w="16840" w:h="11910" w:orient="landscape"/>
          <w:pgMar w:top="1580" w:right="1240" w:bottom="1280" w:left="1320" w:header="1042" w:footer="1085" w:gutter="0"/>
          <w:pgNumType w:start="10"/>
          <w:cols w:space="720" w:num="1"/>
        </w:sectPr>
      </w:pPr>
    </w:p>
    <w:p>
      <w:pPr>
        <w:pStyle w:val="7"/>
        <w:spacing w:before="57"/>
        <w:ind w:left="799" w:firstLine="0"/>
      </w:pPr>
      <w:bookmarkStart w:id="25" w:name="_bookmark16"/>
      <w:bookmarkEnd w:id="25"/>
      <w:r>
        <w:t>（四）评价依据、方法及标准</w:t>
      </w:r>
    </w:p>
    <w:p>
      <w:pPr>
        <w:pStyle w:val="7"/>
        <w:numPr>
          <w:ilvl w:val="0"/>
          <w:numId w:val="36"/>
        </w:numPr>
        <w:tabs>
          <w:tab w:val="left" w:pos="1083"/>
        </w:tabs>
        <w:spacing w:before="186" w:after="0" w:line="240" w:lineRule="auto"/>
        <w:ind w:left="1082" w:right="0" w:hanging="284"/>
        <w:jc w:val="left"/>
        <w:rPr>
          <w:rFonts w:hint="eastAsia" w:ascii="楷体" w:eastAsia="楷体"/>
        </w:rPr>
      </w:pPr>
      <w:bookmarkStart w:id="26" w:name="_bookmark17"/>
      <w:bookmarkEnd w:id="26"/>
      <w:bookmarkStart w:id="27" w:name="_bookmark17"/>
      <w:bookmarkEnd w:id="27"/>
      <w:r>
        <w:rPr>
          <w:rFonts w:hint="eastAsia" w:ascii="楷体" w:eastAsia="楷体"/>
        </w:rPr>
        <w:t>评价依据</w:t>
      </w:r>
    </w:p>
    <w:p>
      <w:pPr>
        <w:pStyle w:val="9"/>
        <w:spacing w:before="186" w:line="364" w:lineRule="auto"/>
        <w:ind w:left="240" w:right="104" w:firstLine="540"/>
      </w:pPr>
      <w:r>
        <w:rPr>
          <w:spacing w:val="-16"/>
          <w:w w:val="95"/>
        </w:rPr>
        <w:t xml:space="preserve">我们深入调查、研究分析本项目的资金投入、使用及项目实施过程，  </w:t>
      </w:r>
      <w:r>
        <w:rPr>
          <w:spacing w:val="-15"/>
        </w:rPr>
        <w:t>总结归纳了政策法规、管理办法及技术规范、实施过程文件、参考资料和监督文件等五个类别，作为本次绩效评价的评价依据。具体如下：</w:t>
      </w:r>
    </w:p>
    <w:tbl>
      <w:tblPr>
        <w:tblStyle w:val="14"/>
        <w:tblW w:w="8522" w:type="dxa"/>
        <w:tblInd w:w="14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101"/>
        <w:gridCol w:w="742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67" w:hRule="atLeast"/>
        </w:trPr>
        <w:tc>
          <w:tcPr>
            <w:tcW w:w="1101" w:type="dxa"/>
            <w:tcBorders>
              <w:bottom w:val="double" w:color="000000" w:sz="0" w:space="0"/>
              <w:right w:val="single" w:color="000000" w:sz="4" w:space="0"/>
            </w:tcBorders>
            <w:shd w:val="clear" w:color="auto" w:fill="9CC2E4"/>
          </w:tcPr>
          <w:p>
            <w:pPr>
              <w:pStyle w:val="18"/>
              <w:spacing w:before="145"/>
              <w:ind w:left="103" w:right="89"/>
              <w:jc w:val="center"/>
              <w:rPr>
                <w:b/>
                <w:sz w:val="21"/>
              </w:rPr>
            </w:pPr>
            <w:r>
              <w:rPr>
                <w:b/>
                <w:sz w:val="21"/>
              </w:rPr>
              <w:t>类别</w:t>
            </w:r>
          </w:p>
        </w:tc>
        <w:tc>
          <w:tcPr>
            <w:tcW w:w="7421" w:type="dxa"/>
            <w:tcBorders>
              <w:left w:val="single" w:color="000000" w:sz="4" w:space="0"/>
              <w:bottom w:val="double" w:color="000000" w:sz="0" w:space="0"/>
            </w:tcBorders>
            <w:shd w:val="clear" w:color="auto" w:fill="9CC2E4"/>
          </w:tcPr>
          <w:p>
            <w:pPr>
              <w:pStyle w:val="18"/>
              <w:spacing w:before="145"/>
              <w:ind w:left="3117" w:right="3082"/>
              <w:jc w:val="center"/>
              <w:rPr>
                <w:b/>
                <w:sz w:val="21"/>
              </w:rPr>
            </w:pPr>
            <w:r>
              <w:rPr>
                <w:b/>
                <w:sz w:val="21"/>
              </w:rPr>
              <w:t>评 价 依 据</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2511" w:hRule="atLeast"/>
        </w:trPr>
        <w:tc>
          <w:tcPr>
            <w:tcW w:w="1101" w:type="dxa"/>
            <w:tcBorders>
              <w:top w:val="double" w:color="000000" w:sz="0" w:space="0"/>
              <w:bottom w:val="single" w:color="000000" w:sz="4" w:space="0"/>
              <w:right w:val="single" w:color="000000" w:sz="4" w:space="0"/>
            </w:tcBorders>
          </w:tcPr>
          <w:p>
            <w:pPr>
              <w:pStyle w:val="18"/>
              <w:rPr>
                <w:sz w:val="20"/>
              </w:rPr>
            </w:pPr>
          </w:p>
          <w:p>
            <w:pPr>
              <w:pStyle w:val="18"/>
              <w:rPr>
                <w:sz w:val="20"/>
              </w:rPr>
            </w:pPr>
          </w:p>
          <w:p>
            <w:pPr>
              <w:pStyle w:val="18"/>
              <w:rPr>
                <w:sz w:val="20"/>
              </w:rPr>
            </w:pPr>
          </w:p>
          <w:p>
            <w:pPr>
              <w:pStyle w:val="18"/>
              <w:spacing w:before="1"/>
              <w:rPr>
                <w:sz w:val="27"/>
              </w:rPr>
            </w:pPr>
          </w:p>
          <w:p>
            <w:pPr>
              <w:pStyle w:val="18"/>
              <w:ind w:left="107" w:right="88"/>
              <w:jc w:val="center"/>
              <w:rPr>
                <w:b/>
                <w:sz w:val="21"/>
              </w:rPr>
            </w:pPr>
            <w:r>
              <w:rPr>
                <w:b/>
                <w:sz w:val="21"/>
              </w:rPr>
              <w:t>政策法规</w:t>
            </w:r>
          </w:p>
        </w:tc>
        <w:tc>
          <w:tcPr>
            <w:tcW w:w="7421" w:type="dxa"/>
            <w:tcBorders>
              <w:top w:val="double" w:color="000000" w:sz="0" w:space="0"/>
              <w:left w:val="single" w:color="000000" w:sz="4" w:space="0"/>
              <w:bottom w:val="single" w:color="000000" w:sz="4" w:space="0"/>
            </w:tcBorders>
          </w:tcPr>
          <w:p>
            <w:pPr>
              <w:pStyle w:val="18"/>
              <w:spacing w:before="163"/>
              <w:ind w:left="118"/>
              <w:rPr>
                <w:sz w:val="21"/>
              </w:rPr>
            </w:pPr>
            <w:r>
              <w:rPr>
                <w:sz w:val="21"/>
              </w:rPr>
              <w:t>《中华人民共和国人民警察法》（主席令第 69 号）</w:t>
            </w:r>
          </w:p>
          <w:p>
            <w:pPr>
              <w:pStyle w:val="18"/>
              <w:spacing w:before="4"/>
              <w:ind w:left="118"/>
              <w:rPr>
                <w:sz w:val="21"/>
              </w:rPr>
            </w:pPr>
            <w:r>
              <w:rPr>
                <w:sz w:val="21"/>
              </w:rPr>
              <w:t>《大型群众性活动安全管理条例》（国务院令第 505 号）</w:t>
            </w:r>
          </w:p>
          <w:p>
            <w:pPr>
              <w:pStyle w:val="18"/>
              <w:spacing w:before="2" w:line="244" w:lineRule="auto"/>
              <w:ind w:left="118" w:right="76"/>
              <w:rPr>
                <w:sz w:val="21"/>
              </w:rPr>
            </w:pPr>
            <w:r>
              <w:rPr>
                <w:sz w:val="21"/>
              </w:rPr>
              <w:t>最高人民检察院、公安部《关于切实加强公安检察干警执法权益保护工作的通知》（公通字〔2005〕76 号）</w:t>
            </w:r>
          </w:p>
          <w:p>
            <w:pPr>
              <w:pStyle w:val="18"/>
              <w:spacing w:line="265" w:lineRule="exact"/>
              <w:ind w:left="118"/>
              <w:rPr>
                <w:sz w:val="21"/>
              </w:rPr>
            </w:pPr>
            <w:r>
              <w:rPr>
                <w:sz w:val="21"/>
              </w:rPr>
              <w:t>公安部《关于进一步加强思想政治工作 落实从优待警的若干意见》（公通字</w:t>
            </w:r>
          </w:p>
          <w:p>
            <w:pPr>
              <w:pStyle w:val="18"/>
              <w:spacing w:before="3"/>
              <w:ind w:left="118"/>
              <w:rPr>
                <w:sz w:val="21"/>
              </w:rPr>
            </w:pPr>
            <w:r>
              <w:rPr>
                <w:sz w:val="21"/>
              </w:rPr>
              <w:t>〔2006〕5 号）</w:t>
            </w:r>
          </w:p>
          <w:p>
            <w:pPr>
              <w:pStyle w:val="18"/>
              <w:spacing w:before="4"/>
              <w:ind w:left="118"/>
              <w:rPr>
                <w:sz w:val="21"/>
              </w:rPr>
            </w:pPr>
            <w:r>
              <w:rPr>
                <w:sz w:val="21"/>
              </w:rPr>
              <w:t>省政府办公厅《关于印发关爱公安民警十项措施的通知》</w:t>
            </w:r>
          </w:p>
          <w:p>
            <w:pPr>
              <w:pStyle w:val="18"/>
              <w:spacing w:before="2"/>
              <w:ind w:left="118"/>
              <w:rPr>
                <w:sz w:val="21"/>
              </w:rPr>
            </w:pPr>
            <w:r>
              <w:rPr>
                <w:sz w:val="21"/>
              </w:rPr>
              <w:t>《政府会计准则制度》</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558" w:hRule="atLeast"/>
        </w:trPr>
        <w:tc>
          <w:tcPr>
            <w:tcW w:w="1101" w:type="dxa"/>
            <w:tcBorders>
              <w:top w:val="single" w:color="000000" w:sz="4" w:space="0"/>
              <w:bottom w:val="single" w:color="000000" w:sz="4" w:space="0"/>
              <w:right w:val="single" w:color="000000" w:sz="4" w:space="0"/>
            </w:tcBorders>
          </w:tcPr>
          <w:p>
            <w:pPr>
              <w:pStyle w:val="18"/>
              <w:spacing w:before="6"/>
              <w:rPr>
                <w:sz w:val="25"/>
              </w:rPr>
            </w:pPr>
          </w:p>
          <w:p>
            <w:pPr>
              <w:pStyle w:val="18"/>
              <w:spacing w:before="1" w:line="278" w:lineRule="auto"/>
              <w:ind w:left="443" w:right="107" w:hanging="315"/>
              <w:rPr>
                <w:b/>
                <w:sz w:val="21"/>
              </w:rPr>
            </w:pPr>
            <w:r>
              <w:rPr>
                <w:b/>
                <w:sz w:val="21"/>
              </w:rPr>
              <w:t>管理办法及</w:t>
            </w:r>
          </w:p>
          <w:p>
            <w:pPr>
              <w:pStyle w:val="18"/>
              <w:spacing w:line="269" w:lineRule="exact"/>
              <w:ind w:left="129"/>
              <w:rPr>
                <w:b/>
                <w:sz w:val="21"/>
              </w:rPr>
            </w:pPr>
            <w:r>
              <w:rPr>
                <w:b/>
                <w:sz w:val="21"/>
              </w:rPr>
              <w:t>技术规范</w:t>
            </w:r>
          </w:p>
        </w:tc>
        <w:tc>
          <w:tcPr>
            <w:tcW w:w="7421" w:type="dxa"/>
            <w:tcBorders>
              <w:top w:val="single" w:color="000000" w:sz="4" w:space="0"/>
              <w:left w:val="single" w:color="000000" w:sz="4" w:space="0"/>
              <w:bottom w:val="single" w:color="000000" w:sz="4" w:space="0"/>
            </w:tcBorders>
          </w:tcPr>
          <w:p>
            <w:pPr>
              <w:pStyle w:val="18"/>
              <w:rPr>
                <w:sz w:val="18"/>
              </w:rPr>
            </w:pPr>
          </w:p>
          <w:p>
            <w:pPr>
              <w:pStyle w:val="18"/>
              <w:ind w:left="118"/>
              <w:rPr>
                <w:sz w:val="21"/>
              </w:rPr>
            </w:pPr>
            <w:r>
              <w:rPr>
                <w:sz w:val="21"/>
              </w:rPr>
              <w:t>《淄博市公安民警行为规范（试行）》（淄公通〔2006〕32 号）</w:t>
            </w:r>
          </w:p>
          <w:p>
            <w:pPr>
              <w:pStyle w:val="18"/>
              <w:spacing w:before="2"/>
              <w:ind w:left="118"/>
              <w:rPr>
                <w:sz w:val="21"/>
              </w:rPr>
            </w:pPr>
            <w:r>
              <w:rPr>
                <w:sz w:val="21"/>
              </w:rPr>
              <w:t>《城市人民警察巡逻规定》</w:t>
            </w:r>
          </w:p>
          <w:p>
            <w:pPr>
              <w:pStyle w:val="18"/>
              <w:spacing w:before="5"/>
              <w:ind w:left="118"/>
              <w:rPr>
                <w:sz w:val="21"/>
              </w:rPr>
            </w:pPr>
            <w:r>
              <w:rPr>
                <w:sz w:val="21"/>
              </w:rPr>
              <w:t>《高新区公安分局财务管理规定》</w:t>
            </w:r>
          </w:p>
          <w:p>
            <w:pPr>
              <w:pStyle w:val="18"/>
              <w:spacing w:before="2"/>
              <w:ind w:left="118"/>
              <w:rPr>
                <w:sz w:val="21"/>
              </w:rPr>
            </w:pPr>
            <w:r>
              <w:rPr>
                <w:sz w:val="21"/>
              </w:rPr>
              <w:t>《高新区公安分局经费保障管理细则》</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2109" w:hRule="atLeast"/>
        </w:trPr>
        <w:tc>
          <w:tcPr>
            <w:tcW w:w="1101" w:type="dxa"/>
            <w:tcBorders>
              <w:top w:val="single" w:color="000000" w:sz="4" w:space="0"/>
              <w:bottom w:val="single" w:color="000000" w:sz="4" w:space="0"/>
              <w:right w:val="single" w:color="000000" w:sz="4" w:space="0"/>
            </w:tcBorders>
          </w:tcPr>
          <w:p>
            <w:pPr>
              <w:pStyle w:val="18"/>
              <w:rPr>
                <w:sz w:val="20"/>
              </w:rPr>
            </w:pPr>
          </w:p>
          <w:p>
            <w:pPr>
              <w:pStyle w:val="18"/>
              <w:rPr>
                <w:sz w:val="20"/>
              </w:rPr>
            </w:pPr>
          </w:p>
          <w:p>
            <w:pPr>
              <w:pStyle w:val="18"/>
              <w:spacing w:before="3"/>
              <w:rPr>
                <w:sz w:val="19"/>
              </w:rPr>
            </w:pPr>
          </w:p>
          <w:p>
            <w:pPr>
              <w:pStyle w:val="18"/>
              <w:spacing w:before="1" w:line="278" w:lineRule="auto"/>
              <w:ind w:left="337" w:right="109" w:hanging="209"/>
              <w:rPr>
                <w:b/>
                <w:sz w:val="21"/>
              </w:rPr>
            </w:pPr>
            <w:r>
              <w:rPr>
                <w:b/>
                <w:sz w:val="21"/>
              </w:rPr>
              <w:t>实施过程文件</w:t>
            </w:r>
          </w:p>
        </w:tc>
        <w:tc>
          <w:tcPr>
            <w:tcW w:w="7421" w:type="dxa"/>
            <w:tcBorders>
              <w:top w:val="single" w:color="000000" w:sz="4" w:space="0"/>
              <w:left w:val="single" w:color="000000" w:sz="4" w:space="0"/>
              <w:bottom w:val="single" w:color="000000" w:sz="4" w:space="0"/>
            </w:tcBorders>
          </w:tcPr>
          <w:p>
            <w:pPr>
              <w:pStyle w:val="18"/>
              <w:spacing w:before="9"/>
              <w:rPr>
                <w:sz w:val="22"/>
              </w:rPr>
            </w:pPr>
          </w:p>
          <w:p>
            <w:pPr>
              <w:pStyle w:val="18"/>
              <w:spacing w:before="1"/>
              <w:ind w:left="118"/>
              <w:rPr>
                <w:sz w:val="21"/>
              </w:rPr>
            </w:pPr>
            <w:r>
              <w:rPr>
                <w:w w:val="95"/>
                <w:sz w:val="21"/>
              </w:rPr>
              <w:t>《重大安保任务经费项目支出绩效目标批复表》</w:t>
            </w:r>
          </w:p>
          <w:p>
            <w:pPr>
              <w:pStyle w:val="18"/>
              <w:spacing w:before="43"/>
              <w:ind w:left="118"/>
              <w:rPr>
                <w:sz w:val="21"/>
              </w:rPr>
            </w:pPr>
            <w:r>
              <w:rPr>
                <w:w w:val="95"/>
                <w:sz w:val="21"/>
              </w:rPr>
              <w:t>《重大安保任务经费项目支出绩效目标自评表》</w:t>
            </w:r>
          </w:p>
          <w:p>
            <w:pPr>
              <w:pStyle w:val="18"/>
              <w:spacing w:before="43" w:line="278" w:lineRule="auto"/>
              <w:ind w:left="118" w:right="4763"/>
              <w:rPr>
                <w:sz w:val="21"/>
              </w:rPr>
            </w:pPr>
            <w:r>
              <w:rPr>
                <w:sz w:val="21"/>
              </w:rPr>
              <w:t>《公安内部职能部门划分》重大安保任务情况表等资料</w:t>
            </w:r>
          </w:p>
          <w:p>
            <w:pPr>
              <w:pStyle w:val="18"/>
              <w:spacing w:line="269" w:lineRule="exact"/>
              <w:ind w:left="118"/>
              <w:rPr>
                <w:sz w:val="21"/>
              </w:rPr>
            </w:pPr>
            <w:r>
              <w:rPr>
                <w:sz w:val="21"/>
              </w:rPr>
              <w:t>涉及该项目的其他各类往来性、阶段性、总结性文件资料</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36" w:hRule="atLeast"/>
        </w:trPr>
        <w:tc>
          <w:tcPr>
            <w:tcW w:w="1101" w:type="dxa"/>
            <w:tcBorders>
              <w:top w:val="single" w:color="000000" w:sz="4" w:space="0"/>
              <w:bottom w:val="single" w:color="000000" w:sz="4" w:space="0"/>
              <w:right w:val="single" w:color="000000" w:sz="4" w:space="0"/>
            </w:tcBorders>
          </w:tcPr>
          <w:p>
            <w:pPr>
              <w:pStyle w:val="18"/>
              <w:spacing w:before="11"/>
              <w:rPr>
                <w:sz w:val="21"/>
              </w:rPr>
            </w:pPr>
          </w:p>
          <w:p>
            <w:pPr>
              <w:pStyle w:val="18"/>
              <w:ind w:left="106" w:right="89"/>
              <w:jc w:val="center"/>
              <w:rPr>
                <w:b/>
                <w:sz w:val="21"/>
              </w:rPr>
            </w:pPr>
            <w:r>
              <w:rPr>
                <w:b/>
                <w:sz w:val="21"/>
              </w:rPr>
              <w:t>参考材料</w:t>
            </w:r>
          </w:p>
        </w:tc>
        <w:tc>
          <w:tcPr>
            <w:tcW w:w="7421" w:type="dxa"/>
            <w:tcBorders>
              <w:top w:val="single" w:color="000000" w:sz="4" w:space="0"/>
              <w:left w:val="single" w:color="000000" w:sz="4" w:space="0"/>
              <w:bottom w:val="single" w:color="000000" w:sz="4" w:space="0"/>
            </w:tcBorders>
          </w:tcPr>
          <w:p>
            <w:pPr>
              <w:pStyle w:val="18"/>
              <w:spacing w:before="11"/>
              <w:rPr>
                <w:sz w:val="21"/>
              </w:rPr>
            </w:pPr>
          </w:p>
          <w:p>
            <w:pPr>
              <w:pStyle w:val="18"/>
              <w:ind w:left="118"/>
              <w:rPr>
                <w:sz w:val="21"/>
              </w:rPr>
            </w:pPr>
            <w:r>
              <w:rPr>
                <w:sz w:val="21"/>
              </w:rPr>
              <w:t>涉及该项目或其他同类项目的、与本项目有比对意义的相关文件资料</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827" w:hRule="atLeast"/>
        </w:trPr>
        <w:tc>
          <w:tcPr>
            <w:tcW w:w="1101" w:type="dxa"/>
            <w:tcBorders>
              <w:top w:val="single" w:color="000000" w:sz="4" w:space="0"/>
              <w:right w:val="single" w:color="000000" w:sz="4" w:space="0"/>
            </w:tcBorders>
          </w:tcPr>
          <w:p>
            <w:pPr>
              <w:pStyle w:val="18"/>
              <w:rPr>
                <w:sz w:val="20"/>
              </w:rPr>
            </w:pPr>
          </w:p>
          <w:p>
            <w:pPr>
              <w:pStyle w:val="18"/>
              <w:rPr>
                <w:sz w:val="20"/>
              </w:rPr>
            </w:pPr>
          </w:p>
          <w:p>
            <w:pPr>
              <w:pStyle w:val="18"/>
              <w:spacing w:before="6"/>
              <w:rPr>
                <w:sz w:val="20"/>
              </w:rPr>
            </w:pPr>
          </w:p>
          <w:p>
            <w:pPr>
              <w:pStyle w:val="18"/>
              <w:spacing w:before="1"/>
              <w:ind w:left="107" w:right="88"/>
              <w:jc w:val="center"/>
              <w:rPr>
                <w:b/>
                <w:sz w:val="21"/>
              </w:rPr>
            </w:pPr>
            <w:r>
              <w:rPr>
                <w:b/>
                <w:sz w:val="21"/>
              </w:rPr>
              <w:t>监督文件</w:t>
            </w:r>
          </w:p>
        </w:tc>
        <w:tc>
          <w:tcPr>
            <w:tcW w:w="7421" w:type="dxa"/>
            <w:tcBorders>
              <w:top w:val="single" w:color="000000" w:sz="4" w:space="0"/>
              <w:left w:val="single" w:color="000000" w:sz="4" w:space="0"/>
            </w:tcBorders>
          </w:tcPr>
          <w:p>
            <w:pPr>
              <w:pStyle w:val="18"/>
              <w:rPr>
                <w:sz w:val="24"/>
              </w:rPr>
            </w:pPr>
          </w:p>
          <w:p>
            <w:pPr>
              <w:pStyle w:val="18"/>
              <w:ind w:left="118"/>
              <w:rPr>
                <w:sz w:val="21"/>
              </w:rPr>
            </w:pPr>
            <w:r>
              <w:rPr>
                <w:sz w:val="21"/>
              </w:rPr>
              <w:t>《中华人民共和国预算法》</w:t>
            </w:r>
          </w:p>
          <w:p>
            <w:pPr>
              <w:pStyle w:val="18"/>
              <w:spacing w:before="43"/>
              <w:ind w:left="118"/>
              <w:rPr>
                <w:sz w:val="21"/>
              </w:rPr>
            </w:pPr>
            <w:r>
              <w:rPr>
                <w:sz w:val="21"/>
              </w:rPr>
              <w:t>《中华人民共和国预算法实施条例》（国务院令第 729 号）</w:t>
            </w:r>
          </w:p>
          <w:p>
            <w:pPr>
              <w:pStyle w:val="18"/>
              <w:spacing w:before="43"/>
              <w:ind w:left="118"/>
              <w:rPr>
                <w:sz w:val="21"/>
              </w:rPr>
            </w:pPr>
            <w:r>
              <w:rPr>
                <w:sz w:val="21"/>
              </w:rPr>
              <w:t>《财政违法行为处罚处分条例》(国务院令第 427 号)</w:t>
            </w:r>
          </w:p>
          <w:p>
            <w:pPr>
              <w:pStyle w:val="18"/>
              <w:spacing w:before="43"/>
              <w:ind w:left="118"/>
              <w:rPr>
                <w:sz w:val="21"/>
              </w:rPr>
            </w:pPr>
            <w:r>
              <w:rPr>
                <w:sz w:val="21"/>
              </w:rPr>
              <w:t>审计报告、财政监督检查报告、督查督导结论以及其他监督检查制度等</w:t>
            </w:r>
          </w:p>
        </w:tc>
      </w:tr>
    </w:tbl>
    <w:p>
      <w:pPr>
        <w:spacing w:after="0"/>
        <w:rPr>
          <w:sz w:val="21"/>
        </w:rPr>
        <w:sectPr>
          <w:headerReference r:id="rId26" w:type="default"/>
          <w:footerReference r:id="rId27" w:type="default"/>
          <w:pgSz w:w="11910" w:h="16840"/>
          <w:pgMar w:top="1380" w:right="1560" w:bottom="1280" w:left="1560" w:header="746" w:footer="1085" w:gutter="0"/>
          <w:pgNumType w:start="11"/>
          <w:cols w:space="720" w:num="1"/>
        </w:sectPr>
      </w:pPr>
    </w:p>
    <w:p>
      <w:pPr>
        <w:pStyle w:val="7"/>
        <w:numPr>
          <w:ilvl w:val="0"/>
          <w:numId w:val="36"/>
        </w:numPr>
        <w:tabs>
          <w:tab w:val="left" w:pos="1083"/>
        </w:tabs>
        <w:spacing w:before="57" w:after="0" w:line="240" w:lineRule="auto"/>
        <w:ind w:left="1082" w:right="0" w:hanging="284"/>
        <w:jc w:val="left"/>
        <w:rPr>
          <w:rFonts w:hint="eastAsia" w:ascii="楷体" w:eastAsia="楷体"/>
        </w:rPr>
      </w:pPr>
      <w:bookmarkStart w:id="28" w:name="_bookmark18"/>
      <w:bookmarkEnd w:id="28"/>
      <w:bookmarkStart w:id="29" w:name="_bookmark18"/>
      <w:bookmarkEnd w:id="29"/>
      <w:r>
        <w:rPr>
          <w:rFonts w:hint="eastAsia" w:ascii="楷体" w:eastAsia="楷体"/>
        </w:rPr>
        <w:t>评价方法</w:t>
      </w:r>
    </w:p>
    <w:p>
      <w:pPr>
        <w:spacing w:before="186" w:line="364" w:lineRule="auto"/>
        <w:ind w:left="240" w:right="239" w:firstLine="540"/>
        <w:jc w:val="both"/>
        <w:rPr>
          <w:sz w:val="27"/>
        </w:rPr>
      </w:pPr>
      <w:r>
        <w:rPr>
          <w:spacing w:val="6"/>
          <w:w w:val="95"/>
          <w:sz w:val="27"/>
        </w:rPr>
        <w:t xml:space="preserve">通过研究分析本项目的实施情况，我们根据我公司确定的技术原  </w:t>
      </w:r>
      <w:r>
        <w:rPr>
          <w:spacing w:val="-6"/>
          <w:w w:val="95"/>
          <w:sz w:val="27"/>
        </w:rPr>
        <w:t>则，采取</w:t>
      </w:r>
      <w:r>
        <w:rPr>
          <w:b/>
          <w:spacing w:val="-7"/>
          <w:w w:val="95"/>
          <w:sz w:val="27"/>
        </w:rPr>
        <w:t>比较法、案卷研究法、专家评判法、实地测评法</w:t>
      </w:r>
      <w:r>
        <w:rPr>
          <w:w w:val="95"/>
          <w:sz w:val="27"/>
        </w:rPr>
        <w:t xml:space="preserve">相结合的方式  </w:t>
      </w:r>
      <w:r>
        <w:rPr>
          <w:sz w:val="27"/>
        </w:rPr>
        <w:t>进行。</w:t>
      </w:r>
    </w:p>
    <w:p>
      <w:pPr>
        <w:pStyle w:val="8"/>
        <w:spacing w:line="343" w:lineRule="exact"/>
      </w:pPr>
      <w:r>
        <w:t>1）技术原则</w:t>
      </w:r>
    </w:p>
    <w:p>
      <w:pPr>
        <w:pStyle w:val="9"/>
        <w:spacing w:before="180"/>
        <w:ind w:left="780"/>
      </w:pPr>
      <w:r>
        <w:t>在具体分析方面，我们秉承以下技术原则组织进行：</w:t>
      </w:r>
    </w:p>
    <w:p>
      <w:pPr>
        <w:pStyle w:val="17"/>
        <w:numPr>
          <w:ilvl w:val="0"/>
          <w:numId w:val="37"/>
        </w:numPr>
        <w:tabs>
          <w:tab w:val="left" w:pos="1464"/>
        </w:tabs>
        <w:spacing w:before="180" w:after="0" w:line="364" w:lineRule="auto"/>
        <w:ind w:left="240" w:right="239" w:firstLine="540"/>
        <w:jc w:val="both"/>
        <w:rPr>
          <w:sz w:val="27"/>
        </w:rPr>
      </w:pPr>
      <w:r>
        <w:rPr>
          <w:sz w:val="27"/>
        </w:rPr>
        <w:t>宏观分析与微观分析相结合。既注重从经济社会发展宏观全</w:t>
      </w:r>
      <w:r>
        <w:rPr>
          <w:spacing w:val="-3"/>
          <w:w w:val="95"/>
          <w:sz w:val="27"/>
        </w:rPr>
        <w:t xml:space="preserve">局分析财政投入对经济社会发展的整体带动作用，又从项目具体目标实  </w:t>
      </w:r>
      <w:r>
        <w:rPr>
          <w:spacing w:val="-3"/>
          <w:sz w:val="27"/>
        </w:rPr>
        <w:t>现情况研究预算资金投入的科学性和有效性。</w:t>
      </w:r>
    </w:p>
    <w:p>
      <w:pPr>
        <w:pStyle w:val="17"/>
        <w:numPr>
          <w:ilvl w:val="0"/>
          <w:numId w:val="37"/>
        </w:numPr>
        <w:tabs>
          <w:tab w:val="left" w:pos="1464"/>
        </w:tabs>
        <w:spacing w:before="0" w:after="0" w:line="364" w:lineRule="auto"/>
        <w:ind w:left="240" w:right="239" w:firstLine="540"/>
        <w:jc w:val="both"/>
        <w:rPr>
          <w:sz w:val="27"/>
        </w:rPr>
      </w:pPr>
      <w:r>
        <w:rPr>
          <w:sz w:val="27"/>
        </w:rPr>
        <w:t>把握全局与抓住主要矛盾相结合。全面分析研究整体因素对</w:t>
      </w:r>
      <w:r>
        <w:rPr>
          <w:spacing w:val="-7"/>
          <w:w w:val="95"/>
          <w:sz w:val="27"/>
        </w:rPr>
        <w:t xml:space="preserve">项目实施、项目实现的综合影响，同时根据项目自身特点，侧重分析预  </w:t>
      </w:r>
      <w:r>
        <w:rPr>
          <w:spacing w:val="-7"/>
          <w:sz w:val="27"/>
        </w:rPr>
        <w:t>算资金投入因素，重点体现财政投入所要解决的主要目标。</w:t>
      </w:r>
    </w:p>
    <w:p>
      <w:pPr>
        <w:pStyle w:val="17"/>
        <w:numPr>
          <w:ilvl w:val="0"/>
          <w:numId w:val="37"/>
        </w:numPr>
        <w:tabs>
          <w:tab w:val="left" w:pos="1464"/>
        </w:tabs>
        <w:spacing w:before="0" w:after="0" w:line="364" w:lineRule="auto"/>
        <w:ind w:left="240" w:right="239" w:firstLine="540"/>
        <w:jc w:val="both"/>
        <w:rPr>
          <w:sz w:val="27"/>
        </w:rPr>
      </w:pPr>
      <w:r>
        <w:rPr>
          <w:sz w:val="27"/>
        </w:rPr>
        <w:t>总量分析与结构分析相结合。首先分析总量指标，形成基本</w:t>
      </w:r>
      <w:r>
        <w:rPr>
          <w:spacing w:val="-8"/>
          <w:w w:val="95"/>
          <w:sz w:val="27"/>
        </w:rPr>
        <w:t xml:space="preserve">判断；同时进行结构分析，分析各类因素作用所形成的静态均衡、各类  </w:t>
      </w:r>
      <w:r>
        <w:rPr>
          <w:spacing w:val="-11"/>
          <w:w w:val="95"/>
          <w:sz w:val="27"/>
        </w:rPr>
        <w:t xml:space="preserve">因素发展变化所形成的动态均衡。据此对基本判断进行客观修正，从而  </w:t>
      </w:r>
      <w:r>
        <w:rPr>
          <w:spacing w:val="-11"/>
          <w:sz w:val="27"/>
        </w:rPr>
        <w:t>对目标的分析更趋科学、合理。</w:t>
      </w:r>
    </w:p>
    <w:p>
      <w:pPr>
        <w:pStyle w:val="17"/>
        <w:numPr>
          <w:ilvl w:val="0"/>
          <w:numId w:val="37"/>
        </w:numPr>
        <w:tabs>
          <w:tab w:val="left" w:pos="1464"/>
        </w:tabs>
        <w:spacing w:before="0" w:after="0" w:line="364" w:lineRule="auto"/>
        <w:ind w:left="240" w:right="240" w:firstLine="540"/>
        <w:jc w:val="left"/>
        <w:rPr>
          <w:sz w:val="27"/>
        </w:rPr>
      </w:pPr>
      <w:r>
        <w:rPr>
          <w:sz w:val="27"/>
        </w:rPr>
        <w:t>定性分析与定量分析相结合。通过定量分析获得目标的特征和关系，在此基础上进行定性分析，获得目标的运行规律。</w:t>
      </w:r>
    </w:p>
    <w:p>
      <w:pPr>
        <w:pStyle w:val="17"/>
        <w:numPr>
          <w:ilvl w:val="0"/>
          <w:numId w:val="37"/>
        </w:numPr>
        <w:tabs>
          <w:tab w:val="left" w:pos="1464"/>
        </w:tabs>
        <w:spacing w:before="0" w:after="0" w:line="364" w:lineRule="auto"/>
        <w:ind w:left="240" w:right="239" w:firstLine="540"/>
        <w:jc w:val="both"/>
        <w:rPr>
          <w:sz w:val="27"/>
        </w:rPr>
      </w:pPr>
      <w:r>
        <w:rPr>
          <w:sz w:val="27"/>
        </w:rPr>
        <w:t>纵向对比与横向对比相结合。纵向分析考察指标的运行轨迹</w:t>
      </w:r>
      <w:r>
        <w:rPr>
          <w:spacing w:val="-6"/>
          <w:w w:val="95"/>
          <w:sz w:val="27"/>
        </w:rPr>
        <w:t xml:space="preserve">和变动趋势，横向分析考察指标之间的均衡性、协调性与合理性，两者  </w:t>
      </w:r>
      <w:r>
        <w:rPr>
          <w:spacing w:val="-6"/>
          <w:sz w:val="27"/>
        </w:rPr>
        <w:t>结合以充分印证分析判断。</w:t>
      </w:r>
    </w:p>
    <w:p>
      <w:pPr>
        <w:pStyle w:val="17"/>
        <w:numPr>
          <w:ilvl w:val="0"/>
          <w:numId w:val="37"/>
        </w:numPr>
        <w:tabs>
          <w:tab w:val="left" w:pos="1464"/>
        </w:tabs>
        <w:spacing w:before="0" w:after="0" w:line="364" w:lineRule="auto"/>
        <w:ind w:left="240" w:right="239" w:firstLine="540"/>
        <w:jc w:val="both"/>
        <w:rPr>
          <w:sz w:val="27"/>
        </w:rPr>
      </w:pPr>
      <w:r>
        <w:rPr>
          <w:sz w:val="27"/>
        </w:rPr>
        <w:t>短期分析与长期分析相结合。对短期数据分析获得目标的动</w:t>
      </w:r>
      <w:r>
        <w:rPr>
          <w:spacing w:val="-8"/>
          <w:w w:val="95"/>
          <w:sz w:val="27"/>
        </w:rPr>
        <w:t xml:space="preserve">态和细节，对长期数据分析获得目标的运行规律，两者结合分析得出目  </w:t>
      </w:r>
      <w:r>
        <w:rPr>
          <w:spacing w:val="-8"/>
          <w:sz w:val="27"/>
        </w:rPr>
        <w:t>标的真实特征。</w:t>
      </w:r>
    </w:p>
    <w:p>
      <w:pPr>
        <w:pStyle w:val="9"/>
        <w:spacing w:line="364" w:lineRule="auto"/>
        <w:ind w:left="780" w:right="1255"/>
        <w:rPr>
          <w:b/>
        </w:rPr>
      </w:pPr>
      <w:r>
        <w:rPr>
          <w:w w:val="95"/>
        </w:rPr>
        <w:t>最终形成符合实际的、有针对性的评价结论和意见建议。</w:t>
      </w:r>
      <w:r>
        <w:rPr>
          <w:b/>
        </w:rPr>
        <w:t>2）分析方法</w:t>
      </w:r>
    </w:p>
    <w:p>
      <w:pPr>
        <w:spacing w:after="0" w:line="364" w:lineRule="auto"/>
        <w:sectPr>
          <w:footerReference r:id="rId28" w:type="default"/>
          <w:pgSz w:w="11910" w:h="16840"/>
          <w:pgMar w:top="1380" w:right="1560" w:bottom="1280" w:left="1560" w:header="746" w:footer="1085" w:gutter="0"/>
          <w:pgNumType w:start="12"/>
          <w:cols w:space="720" w:num="1"/>
        </w:sectPr>
      </w:pPr>
    </w:p>
    <w:p>
      <w:pPr>
        <w:pStyle w:val="17"/>
        <w:numPr>
          <w:ilvl w:val="0"/>
          <w:numId w:val="38"/>
        </w:numPr>
        <w:tabs>
          <w:tab w:val="left" w:pos="1456"/>
        </w:tabs>
        <w:spacing w:before="57" w:after="0" w:line="240" w:lineRule="auto"/>
        <w:ind w:left="1455" w:right="0" w:hanging="676"/>
        <w:jc w:val="left"/>
        <w:rPr>
          <w:sz w:val="27"/>
        </w:rPr>
      </w:pPr>
      <w:r>
        <w:rPr>
          <w:sz w:val="27"/>
        </w:rPr>
        <w:t>比较法</w:t>
      </w:r>
    </w:p>
    <w:p>
      <w:pPr>
        <w:pStyle w:val="9"/>
        <w:spacing w:before="180" w:line="362" w:lineRule="auto"/>
        <w:ind w:left="240" w:right="166" w:firstLine="540"/>
      </w:pPr>
      <w:r>
        <w:rPr>
          <w:w w:val="95"/>
        </w:rPr>
        <w:t xml:space="preserve">通过对绩效目标与实施结果、历史情况与当期情况、不同部门或地 </w:t>
      </w:r>
      <w:r>
        <w:t>区同类项目的比较，综合分析绩效目标实现程度。</w:t>
      </w:r>
    </w:p>
    <w:p>
      <w:pPr>
        <w:pStyle w:val="17"/>
        <w:numPr>
          <w:ilvl w:val="0"/>
          <w:numId w:val="38"/>
        </w:numPr>
        <w:tabs>
          <w:tab w:val="left" w:pos="1456"/>
        </w:tabs>
        <w:spacing w:before="4" w:after="0" w:line="240" w:lineRule="auto"/>
        <w:ind w:left="1455" w:right="0" w:hanging="676"/>
        <w:jc w:val="left"/>
        <w:rPr>
          <w:sz w:val="27"/>
        </w:rPr>
      </w:pPr>
      <w:r>
        <w:rPr>
          <w:sz w:val="27"/>
        </w:rPr>
        <w:t>案卷研究法</w:t>
      </w:r>
    </w:p>
    <w:p>
      <w:pPr>
        <w:pStyle w:val="9"/>
        <w:spacing w:before="180" w:line="364" w:lineRule="auto"/>
        <w:ind w:left="240" w:right="239" w:firstLine="540"/>
        <w:jc w:val="both"/>
      </w:pPr>
      <w:r>
        <w:rPr>
          <w:spacing w:val="-4"/>
          <w:w w:val="95"/>
        </w:rPr>
        <w:t xml:space="preserve">案卷研究法是绩效评价的重要信息采集手段，从现有资料的梳理中  </w:t>
      </w:r>
      <w:r>
        <w:rPr>
          <w:spacing w:val="-8"/>
          <w:w w:val="95"/>
        </w:rPr>
        <w:t xml:space="preserve">获得与本项目相关的、可证实或反映项目真实情况的有效证据资料，用  </w:t>
      </w:r>
      <w:r>
        <w:rPr>
          <w:spacing w:val="-8"/>
        </w:rPr>
        <w:t>于项目分析、判断、评价。</w:t>
      </w:r>
    </w:p>
    <w:p>
      <w:pPr>
        <w:pStyle w:val="9"/>
        <w:spacing w:line="362" w:lineRule="auto"/>
        <w:ind w:left="240" w:right="166" w:firstLine="540"/>
      </w:pPr>
      <w:r>
        <w:rPr>
          <w:w w:val="95"/>
        </w:rPr>
        <w:t xml:space="preserve">案卷研究的证据收集包括案卷定位、信息检索、信息汇总、真实性 </w:t>
      </w:r>
      <w:r>
        <w:t>检核、一手资料辅证检核等五个步骤。</w:t>
      </w:r>
    </w:p>
    <w:p>
      <w:pPr>
        <w:spacing w:before="160"/>
        <w:ind w:left="3552" w:right="0" w:firstLine="0"/>
        <w:jc w:val="left"/>
        <w:rPr>
          <w:sz w:val="24"/>
        </w:rPr>
      </w:pPr>
      <w:r>
        <w:rPr>
          <w:sz w:val="24"/>
        </w:rPr>
        <w:t>案卷研究流程图</w:t>
      </w:r>
    </w:p>
    <w:p>
      <w:pPr>
        <w:pStyle w:val="9"/>
        <w:spacing w:before="5"/>
        <w:rPr>
          <w:sz w:val="21"/>
        </w:rPr>
      </w:pPr>
      <w:r>
        <w:drawing>
          <wp:anchor distT="0" distB="0" distL="0" distR="0" simplePos="0" relativeHeight="251659264" behindDoc="0" locked="0" layoutInCell="1" allowOverlap="1">
            <wp:simplePos x="0" y="0"/>
            <wp:positionH relativeFrom="page">
              <wp:posOffset>1143000</wp:posOffset>
            </wp:positionH>
            <wp:positionV relativeFrom="paragraph">
              <wp:posOffset>198755</wp:posOffset>
            </wp:positionV>
            <wp:extent cx="5274310" cy="859790"/>
            <wp:effectExtent l="0" t="0" r="0" b="0"/>
            <wp:wrapTopAndBottom/>
            <wp:docPr id="6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11.png"/>
                    <pic:cNvPicPr>
                      <a:picLocks noChangeAspect="1"/>
                    </pic:cNvPicPr>
                  </pic:nvPicPr>
                  <pic:blipFill>
                    <a:blip r:embed="rId87" cstate="print"/>
                    <a:stretch>
                      <a:fillRect/>
                    </a:stretch>
                  </pic:blipFill>
                  <pic:spPr>
                    <a:xfrm>
                      <a:off x="0" y="0"/>
                      <a:ext cx="5274564" cy="859536"/>
                    </a:xfrm>
                    <a:prstGeom prst="rect">
                      <a:avLst/>
                    </a:prstGeom>
                  </pic:spPr>
                </pic:pic>
              </a:graphicData>
            </a:graphic>
          </wp:anchor>
        </w:drawing>
      </w:r>
    </w:p>
    <w:p>
      <w:pPr>
        <w:pStyle w:val="17"/>
        <w:numPr>
          <w:ilvl w:val="0"/>
          <w:numId w:val="38"/>
        </w:numPr>
        <w:tabs>
          <w:tab w:val="left" w:pos="1456"/>
        </w:tabs>
        <w:spacing w:before="148" w:after="0" w:line="240" w:lineRule="auto"/>
        <w:ind w:left="1455" w:right="0" w:hanging="676"/>
        <w:jc w:val="left"/>
        <w:rPr>
          <w:sz w:val="27"/>
        </w:rPr>
      </w:pPr>
      <w:r>
        <w:rPr>
          <w:sz w:val="27"/>
        </w:rPr>
        <w:t>专家评判法</w:t>
      </w:r>
    </w:p>
    <w:p>
      <w:pPr>
        <w:pStyle w:val="9"/>
        <w:spacing w:before="180" w:line="364" w:lineRule="auto"/>
        <w:ind w:left="240" w:right="239" w:firstLine="540"/>
        <w:jc w:val="both"/>
      </w:pPr>
      <w:r>
        <w:rPr>
          <w:spacing w:val="-4"/>
          <w:w w:val="95"/>
        </w:rPr>
        <w:t xml:space="preserve">专家评判法是引入与相关领域的专家，运用其专业知识和经验，根  </w:t>
      </w:r>
      <w:r>
        <w:rPr>
          <w:spacing w:val="-7"/>
          <w:w w:val="95"/>
        </w:rPr>
        <w:t xml:space="preserve">据本项目评价依据所规定的资料目录，审核本项目绩效指标体系、评价  </w:t>
      </w:r>
      <w:r>
        <w:rPr>
          <w:spacing w:val="-9"/>
          <w:w w:val="95"/>
        </w:rPr>
        <w:t xml:space="preserve">分析方法，评议所得出的绩效结论、存在问题及意见建议等，发现评价  </w:t>
      </w:r>
      <w:r>
        <w:rPr>
          <w:spacing w:val="-9"/>
        </w:rPr>
        <w:t>实施过程中可能存在的问题，为绩效评价工作提供定性参考意见。</w:t>
      </w:r>
    </w:p>
    <w:p>
      <w:pPr>
        <w:spacing w:before="154"/>
        <w:ind w:left="1794" w:right="1795" w:firstLine="0"/>
        <w:jc w:val="center"/>
        <w:rPr>
          <w:sz w:val="24"/>
        </w:rPr>
      </w:pPr>
      <w:r>
        <w:rPr>
          <w:sz w:val="24"/>
        </w:rPr>
        <w:t>专家评审会实施程序</w:t>
      </w:r>
    </w:p>
    <w:p>
      <w:pPr>
        <w:pStyle w:val="9"/>
        <w:spacing w:before="5"/>
        <w:rPr>
          <w:sz w:val="21"/>
        </w:rPr>
      </w:pPr>
      <w:r>
        <w:drawing>
          <wp:anchor distT="0" distB="0" distL="0" distR="0" simplePos="0" relativeHeight="251659264" behindDoc="0" locked="0" layoutInCell="1" allowOverlap="1">
            <wp:simplePos x="0" y="0"/>
            <wp:positionH relativeFrom="page">
              <wp:posOffset>1143000</wp:posOffset>
            </wp:positionH>
            <wp:positionV relativeFrom="paragraph">
              <wp:posOffset>198755</wp:posOffset>
            </wp:positionV>
            <wp:extent cx="5274310" cy="993775"/>
            <wp:effectExtent l="0" t="0" r="0" b="0"/>
            <wp:wrapTopAndBottom/>
            <wp:docPr id="6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12.png"/>
                    <pic:cNvPicPr>
                      <a:picLocks noChangeAspect="1"/>
                    </pic:cNvPicPr>
                  </pic:nvPicPr>
                  <pic:blipFill>
                    <a:blip r:embed="rId88" cstate="print"/>
                    <a:stretch>
                      <a:fillRect/>
                    </a:stretch>
                  </pic:blipFill>
                  <pic:spPr>
                    <a:xfrm>
                      <a:off x="0" y="0"/>
                      <a:ext cx="5274563" cy="993648"/>
                    </a:xfrm>
                    <a:prstGeom prst="rect">
                      <a:avLst/>
                    </a:prstGeom>
                  </pic:spPr>
                </pic:pic>
              </a:graphicData>
            </a:graphic>
          </wp:anchor>
        </w:drawing>
      </w:r>
    </w:p>
    <w:p>
      <w:pPr>
        <w:pStyle w:val="17"/>
        <w:numPr>
          <w:ilvl w:val="0"/>
          <w:numId w:val="38"/>
        </w:numPr>
        <w:tabs>
          <w:tab w:val="left" w:pos="1456"/>
        </w:tabs>
        <w:spacing w:before="146" w:after="0" w:line="240" w:lineRule="auto"/>
        <w:ind w:left="1455" w:right="0" w:hanging="676"/>
        <w:jc w:val="left"/>
        <w:rPr>
          <w:sz w:val="27"/>
        </w:rPr>
      </w:pPr>
      <w:r>
        <w:rPr>
          <w:sz w:val="27"/>
        </w:rPr>
        <w:t>实地测评法</w:t>
      </w:r>
    </w:p>
    <w:p>
      <w:pPr>
        <w:pStyle w:val="9"/>
        <w:spacing w:before="179" w:line="364" w:lineRule="auto"/>
        <w:ind w:left="240" w:right="239" w:firstLine="540"/>
      </w:pPr>
      <w:r>
        <w:rPr>
          <w:spacing w:val="-4"/>
          <w:w w:val="95"/>
        </w:rPr>
        <w:t xml:space="preserve">实地测评法是对被评价项目的决策、实施、产出情况进行实地勘察  </w:t>
      </w:r>
      <w:r>
        <w:rPr>
          <w:spacing w:val="-10"/>
          <w:w w:val="95"/>
        </w:rPr>
        <w:t>与计量的方法，是绩效评价中不可缺少的重要方法。评价过程中根据委</w:t>
      </w:r>
    </w:p>
    <w:p>
      <w:pPr>
        <w:spacing w:after="0" w:line="364" w:lineRule="auto"/>
        <w:sectPr>
          <w:footerReference r:id="rId29" w:type="default"/>
          <w:pgSz w:w="11910" w:h="16840"/>
          <w:pgMar w:top="1380" w:right="1560" w:bottom="1280" w:left="1560" w:header="746" w:footer="1085" w:gutter="0"/>
          <w:pgNumType w:start="13"/>
          <w:cols w:space="720" w:num="1"/>
        </w:sectPr>
      </w:pPr>
    </w:p>
    <w:p>
      <w:pPr>
        <w:pStyle w:val="9"/>
        <w:spacing w:before="57" w:line="364" w:lineRule="auto"/>
        <w:ind w:left="240" w:right="239"/>
        <w:jc w:val="both"/>
      </w:pPr>
      <w:r>
        <w:rPr>
          <w:spacing w:val="-5"/>
          <w:w w:val="95"/>
        </w:rPr>
        <w:t xml:space="preserve">托方要求和项目特点，确定被测评对象的范围、规模、类别、数量以及  </w:t>
      </w:r>
      <w:r>
        <w:rPr>
          <w:spacing w:val="-9"/>
          <w:w w:val="95"/>
        </w:rPr>
        <w:t xml:space="preserve">分布情况，研究确定符合实际、科学可行的测评方法，深入现场进行目  </w:t>
      </w:r>
      <w:r>
        <w:rPr>
          <w:spacing w:val="-10"/>
          <w:w w:val="95"/>
        </w:rPr>
        <w:t xml:space="preserve">测观察、实地测量、实体鉴别、询问或问卷等，并配合视音频、图片等  </w:t>
      </w:r>
      <w:r>
        <w:rPr>
          <w:spacing w:val="-10"/>
        </w:rPr>
        <w:t>媒体介质予以取证存档。</w:t>
      </w:r>
    </w:p>
    <w:p>
      <w:pPr>
        <w:pStyle w:val="7"/>
        <w:numPr>
          <w:ilvl w:val="0"/>
          <w:numId w:val="36"/>
        </w:numPr>
        <w:tabs>
          <w:tab w:val="left" w:pos="1083"/>
        </w:tabs>
        <w:spacing w:before="0" w:after="0" w:line="355" w:lineRule="exact"/>
        <w:ind w:left="1082" w:right="0" w:hanging="284"/>
        <w:jc w:val="left"/>
        <w:rPr>
          <w:rFonts w:hint="eastAsia" w:ascii="楷体" w:eastAsia="楷体"/>
        </w:rPr>
      </w:pPr>
      <w:bookmarkStart w:id="30" w:name="_bookmark19"/>
      <w:bookmarkEnd w:id="30"/>
      <w:bookmarkStart w:id="31" w:name="_bookmark19"/>
      <w:bookmarkEnd w:id="31"/>
      <w:r>
        <w:rPr>
          <w:rFonts w:hint="eastAsia" w:ascii="楷体" w:eastAsia="楷体"/>
        </w:rPr>
        <w:t>评价标准</w:t>
      </w:r>
    </w:p>
    <w:p>
      <w:pPr>
        <w:pStyle w:val="9"/>
        <w:spacing w:before="187" w:line="364" w:lineRule="auto"/>
        <w:ind w:left="240" w:right="239" w:firstLine="540"/>
        <w:jc w:val="both"/>
      </w:pPr>
      <w:r>
        <w:rPr>
          <w:spacing w:val="-3"/>
          <w:w w:val="95"/>
        </w:rPr>
        <w:t xml:space="preserve">绩效评价采用定性分析与定量考核相结合方法，对定性考核指标采  </w:t>
      </w:r>
      <w:r>
        <w:rPr>
          <w:spacing w:val="-9"/>
          <w:w w:val="95"/>
        </w:rPr>
        <w:t xml:space="preserve">用分析打分，对定量考核指标采用量化打分。评价结果以评分和评级相  </w:t>
      </w:r>
      <w:r>
        <w:rPr>
          <w:spacing w:val="-9"/>
        </w:rPr>
        <w:t>结合的方式予以体现。</w:t>
      </w:r>
    </w:p>
    <w:p>
      <w:pPr>
        <w:pStyle w:val="9"/>
        <w:spacing w:line="362" w:lineRule="auto"/>
        <w:ind w:left="240" w:right="166" w:firstLine="540"/>
      </w:pPr>
      <w:r>
        <w:rPr>
          <w:w w:val="95"/>
        </w:rPr>
        <w:t xml:space="preserve">绩效评价分值。评价得分采用总分百分制，按照所确定的本项目指 </w:t>
      </w:r>
      <w:r>
        <w:t>标体系指标标准及其权重与分值，逐项打分汇总得出。</w:t>
      </w:r>
    </w:p>
    <w:p>
      <w:pPr>
        <w:pStyle w:val="9"/>
        <w:spacing w:before="3" w:line="364" w:lineRule="auto"/>
        <w:ind w:left="240" w:right="166" w:firstLine="540"/>
      </w:pPr>
      <w:r>
        <w:rPr>
          <w:w w:val="95"/>
        </w:rPr>
        <w:t xml:space="preserve">绩效评价等级。评价结果分为优、良、中、差四个档次，根据评价 </w:t>
      </w:r>
      <w:r>
        <w:t>分值，确定评价对象对应的档次。</w:t>
      </w:r>
    </w:p>
    <w:p>
      <w:pPr>
        <w:pStyle w:val="9"/>
        <w:spacing w:line="345" w:lineRule="exact"/>
        <w:ind w:left="780"/>
      </w:pPr>
      <w:r>
        <w:t>具体分值与等级见下表：</w:t>
      </w:r>
    </w:p>
    <w:p>
      <w:pPr>
        <w:spacing w:before="178"/>
        <w:ind w:left="1794" w:right="1795" w:firstLine="0"/>
        <w:jc w:val="center"/>
        <w:rPr>
          <w:sz w:val="24"/>
        </w:rPr>
      </w:pPr>
      <w:r>
        <w:rPr>
          <w:sz w:val="24"/>
        </w:rPr>
        <w:t>评价分值与评价等级表</w:t>
      </w:r>
    </w:p>
    <w:p>
      <w:pPr>
        <w:pStyle w:val="9"/>
        <w:spacing w:before="6"/>
        <w:rPr>
          <w:sz w:val="12"/>
        </w:rPr>
      </w:pPr>
    </w:p>
    <w:tbl>
      <w:tblPr>
        <w:tblStyle w:val="14"/>
        <w:tblW w:w="8243" w:type="dxa"/>
        <w:tblInd w:w="2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0"/>
        <w:gridCol w:w="1870"/>
        <w:gridCol w:w="1871"/>
        <w:gridCol w:w="1871"/>
        <w:gridCol w:w="18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57" w:hRule="atLeast"/>
        </w:trPr>
        <w:tc>
          <w:tcPr>
            <w:tcW w:w="760" w:type="dxa"/>
          </w:tcPr>
          <w:p>
            <w:pPr>
              <w:pStyle w:val="18"/>
              <w:spacing w:before="143"/>
              <w:ind w:left="96" w:right="88"/>
              <w:jc w:val="center"/>
              <w:rPr>
                <w:sz w:val="21"/>
              </w:rPr>
            </w:pPr>
            <w:r>
              <w:rPr>
                <w:sz w:val="21"/>
              </w:rPr>
              <w:t>等 级</w:t>
            </w:r>
          </w:p>
        </w:tc>
        <w:tc>
          <w:tcPr>
            <w:tcW w:w="1870" w:type="dxa"/>
          </w:tcPr>
          <w:p>
            <w:pPr>
              <w:pStyle w:val="18"/>
              <w:spacing w:before="143"/>
              <w:ind w:left="6"/>
              <w:jc w:val="center"/>
              <w:rPr>
                <w:sz w:val="21"/>
              </w:rPr>
            </w:pPr>
            <w:r>
              <w:rPr>
                <w:w w:val="99"/>
                <w:sz w:val="21"/>
              </w:rPr>
              <w:t>优</w:t>
            </w:r>
          </w:p>
        </w:tc>
        <w:tc>
          <w:tcPr>
            <w:tcW w:w="1871" w:type="dxa"/>
          </w:tcPr>
          <w:p>
            <w:pPr>
              <w:pStyle w:val="18"/>
              <w:spacing w:before="143"/>
              <w:ind w:left="9"/>
              <w:jc w:val="center"/>
              <w:rPr>
                <w:sz w:val="21"/>
              </w:rPr>
            </w:pPr>
            <w:r>
              <w:rPr>
                <w:w w:val="99"/>
                <w:sz w:val="21"/>
              </w:rPr>
              <w:t>良</w:t>
            </w:r>
          </w:p>
        </w:tc>
        <w:tc>
          <w:tcPr>
            <w:tcW w:w="1871" w:type="dxa"/>
          </w:tcPr>
          <w:p>
            <w:pPr>
              <w:pStyle w:val="18"/>
              <w:spacing w:before="143"/>
              <w:ind w:left="6"/>
              <w:jc w:val="center"/>
              <w:rPr>
                <w:sz w:val="21"/>
              </w:rPr>
            </w:pPr>
            <w:r>
              <w:rPr>
                <w:w w:val="99"/>
                <w:sz w:val="21"/>
              </w:rPr>
              <w:t>中</w:t>
            </w:r>
          </w:p>
        </w:tc>
        <w:tc>
          <w:tcPr>
            <w:tcW w:w="1871" w:type="dxa"/>
          </w:tcPr>
          <w:p>
            <w:pPr>
              <w:pStyle w:val="18"/>
              <w:spacing w:before="143"/>
              <w:ind w:left="8"/>
              <w:jc w:val="center"/>
              <w:rPr>
                <w:sz w:val="21"/>
              </w:rPr>
            </w:pPr>
            <w:r>
              <w:rPr>
                <w:w w:val="99"/>
                <w:sz w:val="21"/>
              </w:rPr>
              <w:t>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6" w:hRule="atLeast"/>
        </w:trPr>
        <w:tc>
          <w:tcPr>
            <w:tcW w:w="760" w:type="dxa"/>
          </w:tcPr>
          <w:p>
            <w:pPr>
              <w:pStyle w:val="18"/>
              <w:spacing w:before="178"/>
              <w:ind w:left="96" w:right="88"/>
              <w:jc w:val="center"/>
              <w:rPr>
                <w:sz w:val="21"/>
              </w:rPr>
            </w:pPr>
            <w:r>
              <w:rPr>
                <w:sz w:val="21"/>
              </w:rPr>
              <w:t>分 值</w:t>
            </w:r>
          </w:p>
        </w:tc>
        <w:tc>
          <w:tcPr>
            <w:tcW w:w="1870" w:type="dxa"/>
          </w:tcPr>
          <w:p>
            <w:pPr>
              <w:pStyle w:val="18"/>
              <w:spacing w:before="178"/>
              <w:ind w:left="73" w:right="67"/>
              <w:jc w:val="center"/>
              <w:rPr>
                <w:sz w:val="21"/>
              </w:rPr>
            </w:pPr>
            <w:r>
              <w:rPr>
                <w:sz w:val="21"/>
              </w:rPr>
              <w:t>90（含）～100 分</w:t>
            </w:r>
          </w:p>
        </w:tc>
        <w:tc>
          <w:tcPr>
            <w:tcW w:w="1871" w:type="dxa"/>
          </w:tcPr>
          <w:p>
            <w:pPr>
              <w:pStyle w:val="18"/>
              <w:spacing w:before="178"/>
              <w:ind w:left="126" w:right="119"/>
              <w:jc w:val="center"/>
              <w:rPr>
                <w:sz w:val="21"/>
              </w:rPr>
            </w:pPr>
            <w:r>
              <w:rPr>
                <w:sz w:val="21"/>
              </w:rPr>
              <w:t>80（含）～90 分</w:t>
            </w:r>
          </w:p>
        </w:tc>
        <w:tc>
          <w:tcPr>
            <w:tcW w:w="1871" w:type="dxa"/>
          </w:tcPr>
          <w:p>
            <w:pPr>
              <w:pStyle w:val="18"/>
              <w:spacing w:before="178"/>
              <w:ind w:left="125" w:right="119"/>
              <w:jc w:val="center"/>
              <w:rPr>
                <w:sz w:val="21"/>
              </w:rPr>
            </w:pPr>
            <w:r>
              <w:rPr>
                <w:sz w:val="21"/>
              </w:rPr>
              <w:t>60（含）～80 分</w:t>
            </w:r>
          </w:p>
        </w:tc>
        <w:tc>
          <w:tcPr>
            <w:tcW w:w="1871" w:type="dxa"/>
          </w:tcPr>
          <w:p>
            <w:pPr>
              <w:pStyle w:val="18"/>
              <w:spacing w:before="178"/>
              <w:ind w:left="125" w:right="119"/>
              <w:jc w:val="center"/>
              <w:rPr>
                <w:sz w:val="21"/>
              </w:rPr>
            </w:pPr>
            <w:r>
              <w:rPr>
                <w:sz w:val="21"/>
              </w:rPr>
              <w:t>＜60 分</w:t>
            </w:r>
          </w:p>
        </w:tc>
      </w:tr>
    </w:tbl>
    <w:p>
      <w:pPr>
        <w:pStyle w:val="9"/>
        <w:rPr>
          <w:sz w:val="24"/>
        </w:rPr>
      </w:pPr>
    </w:p>
    <w:p>
      <w:pPr>
        <w:pStyle w:val="9"/>
        <w:spacing w:before="3"/>
        <w:rPr>
          <w:sz w:val="17"/>
        </w:rPr>
      </w:pPr>
    </w:p>
    <w:p>
      <w:pPr>
        <w:pStyle w:val="7"/>
        <w:ind w:left="799" w:firstLine="0"/>
      </w:pPr>
      <w:bookmarkStart w:id="32" w:name="_bookmark20"/>
      <w:bookmarkEnd w:id="32"/>
      <w:r>
        <w:t>（五）绩效评价工作过程</w:t>
      </w:r>
    </w:p>
    <w:p>
      <w:pPr>
        <w:pStyle w:val="7"/>
        <w:numPr>
          <w:ilvl w:val="0"/>
          <w:numId w:val="39"/>
        </w:numPr>
        <w:tabs>
          <w:tab w:val="left" w:pos="1083"/>
        </w:tabs>
        <w:spacing w:before="186" w:after="0" w:line="240" w:lineRule="auto"/>
        <w:ind w:left="1082" w:right="0" w:hanging="284"/>
        <w:jc w:val="left"/>
        <w:rPr>
          <w:rFonts w:hint="eastAsia" w:ascii="楷体" w:eastAsia="楷体"/>
        </w:rPr>
      </w:pPr>
      <w:bookmarkStart w:id="33" w:name="_bookmark21"/>
      <w:bookmarkEnd w:id="33"/>
      <w:bookmarkStart w:id="34" w:name="_bookmark21"/>
      <w:bookmarkEnd w:id="34"/>
      <w:r>
        <w:rPr>
          <w:rFonts w:hint="eastAsia" w:ascii="楷体" w:eastAsia="楷体"/>
        </w:rPr>
        <w:t>项目组人员配置</w:t>
      </w:r>
    </w:p>
    <w:p>
      <w:pPr>
        <w:pStyle w:val="17"/>
        <w:numPr>
          <w:ilvl w:val="0"/>
          <w:numId w:val="40"/>
        </w:numPr>
        <w:tabs>
          <w:tab w:val="left" w:pos="1456"/>
        </w:tabs>
        <w:spacing w:before="186" w:after="0" w:line="240" w:lineRule="auto"/>
        <w:ind w:left="1455" w:right="0" w:hanging="676"/>
        <w:jc w:val="left"/>
        <w:rPr>
          <w:sz w:val="27"/>
        </w:rPr>
      </w:pPr>
      <w:r>
        <w:rPr>
          <w:sz w:val="27"/>
        </w:rPr>
        <w:t>评价工作组</w:t>
      </w:r>
    </w:p>
    <w:p>
      <w:pPr>
        <w:pStyle w:val="9"/>
        <w:spacing w:before="178" w:line="364" w:lineRule="auto"/>
        <w:ind w:left="240" w:right="239" w:firstLine="540"/>
        <w:jc w:val="both"/>
      </w:pPr>
      <w:r>
        <w:rPr>
          <w:spacing w:val="-5"/>
          <w:w w:val="95"/>
        </w:rPr>
        <w:t xml:space="preserve">根据本项目实际情况，公司选调精干、专业人员组成本项目绩效评 </w:t>
      </w:r>
      <w:r>
        <w:rPr>
          <w:spacing w:val="-13"/>
        </w:rPr>
        <w:t xml:space="preserve">价工作组。工作组设工作组组长 </w:t>
      </w:r>
      <w:r>
        <w:t>1</w:t>
      </w:r>
      <w:r>
        <w:rPr>
          <w:spacing w:val="-11"/>
        </w:rPr>
        <w:t xml:space="preserve"> 名及工作组成员若干名，所有工作组</w:t>
      </w:r>
      <w:r>
        <w:rPr>
          <w:spacing w:val="-14"/>
          <w:w w:val="95"/>
        </w:rPr>
        <w:t xml:space="preserve">成员均具备一定的专业知识和丰富的绩效评价工作经验。同时公司组织  </w:t>
      </w:r>
      <w:r>
        <w:rPr>
          <w:spacing w:val="-15"/>
          <w:w w:val="95"/>
        </w:rPr>
        <w:t xml:space="preserve">相应的专家加入评价工作组，专家均为本公司长期签约特聘专家，是本  </w:t>
      </w:r>
      <w:r>
        <w:rPr>
          <w:spacing w:val="-15"/>
        </w:rPr>
        <w:t>公司特聘专家库成员。</w:t>
      </w:r>
    </w:p>
    <w:p>
      <w:pPr>
        <w:pStyle w:val="9"/>
        <w:spacing w:line="345" w:lineRule="exact"/>
        <w:ind w:left="780"/>
      </w:pPr>
      <w:r>
        <w:t>本项目评价工作组具体人员名单如下：</w:t>
      </w:r>
    </w:p>
    <w:p>
      <w:pPr>
        <w:spacing w:after="0" w:line="345" w:lineRule="exact"/>
        <w:sectPr>
          <w:footerReference r:id="rId30" w:type="default"/>
          <w:pgSz w:w="11910" w:h="16840"/>
          <w:pgMar w:top="1380" w:right="1560" w:bottom="1280" w:left="1560" w:header="746" w:footer="1085" w:gutter="0"/>
          <w:pgNumType w:start="14"/>
          <w:cols w:space="720" w:num="1"/>
        </w:sectPr>
      </w:pPr>
    </w:p>
    <w:p>
      <w:pPr>
        <w:pStyle w:val="9"/>
        <w:spacing w:before="57"/>
        <w:ind w:left="780"/>
      </w:pPr>
      <w:r>
        <w:rPr>
          <w:spacing w:val="-1"/>
          <w:w w:val="99"/>
        </w:rPr>
        <w:t>主评人</w:t>
      </w:r>
      <w:r>
        <w:rPr>
          <w:spacing w:val="2"/>
          <w:w w:val="99"/>
        </w:rPr>
        <w:t>（</w:t>
      </w:r>
      <w:r>
        <w:rPr>
          <w:spacing w:val="-1"/>
          <w:w w:val="99"/>
        </w:rPr>
        <w:t>工作组组长</w:t>
      </w:r>
      <w:r>
        <w:rPr>
          <w:spacing w:val="2"/>
          <w:w w:val="99"/>
        </w:rPr>
        <w:t>/</w:t>
      </w:r>
      <w:r>
        <w:rPr>
          <w:spacing w:val="-1"/>
          <w:w w:val="99"/>
        </w:rPr>
        <w:t>项目负责人</w:t>
      </w:r>
      <w:r>
        <w:rPr>
          <w:spacing w:val="-135"/>
          <w:w w:val="99"/>
        </w:rPr>
        <w:t>）</w:t>
      </w:r>
      <w:r>
        <w:rPr>
          <w:spacing w:val="-1"/>
          <w:w w:val="99"/>
        </w:rPr>
        <w:t>：高</w:t>
      </w:r>
      <w:r>
        <w:rPr>
          <w:spacing w:val="4"/>
        </w:rPr>
        <w:t xml:space="preserve"> </w:t>
      </w:r>
      <w:r>
        <w:rPr>
          <w:w w:val="99"/>
        </w:rPr>
        <w:t>峰</w:t>
      </w:r>
    </w:p>
    <w:p>
      <w:pPr>
        <w:pStyle w:val="9"/>
        <w:spacing w:before="180" w:line="362" w:lineRule="auto"/>
        <w:ind w:left="240" w:right="239" w:firstLine="540"/>
      </w:pPr>
      <w:r>
        <w:t>工作组成员：白福萍（</w:t>
      </w:r>
      <w:r>
        <w:rPr>
          <w:spacing w:val="2"/>
        </w:rPr>
        <w:t>专家</w:t>
      </w:r>
      <w:r>
        <w:rPr>
          <w:spacing w:val="-133"/>
        </w:rPr>
        <w:t>）</w:t>
      </w:r>
      <w:r>
        <w:rPr>
          <w:spacing w:val="1"/>
        </w:rPr>
        <w:t>、史成东</w:t>
      </w:r>
      <w:r>
        <w:rPr>
          <w:spacing w:val="4"/>
        </w:rPr>
        <w:t>（</w:t>
      </w:r>
      <w:r>
        <w:rPr>
          <w:spacing w:val="2"/>
        </w:rPr>
        <w:t>专家</w:t>
      </w:r>
      <w:r>
        <w:rPr>
          <w:spacing w:val="-133"/>
        </w:rPr>
        <w:t>）</w:t>
      </w:r>
      <w:r>
        <w:t>、白 雪、吕晓亮、朱蕊蕊</w:t>
      </w:r>
    </w:p>
    <w:p>
      <w:pPr>
        <w:pStyle w:val="9"/>
        <w:spacing w:before="4" w:line="364" w:lineRule="auto"/>
        <w:ind w:left="240" w:right="104" w:firstLine="540"/>
      </w:pPr>
      <w:r>
        <w:t>工作组组长主要负责组织项目前期调研、评价实施方案设计、指标</w:t>
      </w:r>
      <w:r>
        <w:rPr>
          <w:w w:val="95"/>
        </w:rPr>
        <w:t>体系的构架与建立、评价过程的组织实施、评价报告的撰写指导与审核。</w:t>
      </w:r>
    </w:p>
    <w:p>
      <w:pPr>
        <w:pStyle w:val="9"/>
        <w:spacing w:line="364" w:lineRule="auto"/>
        <w:ind w:left="240" w:right="239" w:firstLine="540"/>
        <w:jc w:val="both"/>
      </w:pPr>
      <w:r>
        <w:rPr>
          <w:spacing w:val="-3"/>
          <w:w w:val="95"/>
        </w:rPr>
        <w:t xml:space="preserve">工作组专家成员主要对评价方案与报告中的专业内容进行把关，包  </w:t>
      </w:r>
      <w:r>
        <w:rPr>
          <w:spacing w:val="-7"/>
          <w:w w:val="95"/>
        </w:rPr>
        <w:t xml:space="preserve">括评审指标体系与指标值的设计、采集，参与项目的实地勘察，评议评  </w:t>
      </w:r>
      <w:r>
        <w:rPr>
          <w:spacing w:val="-9"/>
          <w:w w:val="95"/>
        </w:rPr>
        <w:t xml:space="preserve">价结论、发现问题和意见建议等，从自身专业领域出发，提出专业的意  </w:t>
      </w:r>
      <w:r>
        <w:rPr>
          <w:spacing w:val="-9"/>
        </w:rPr>
        <w:t>见。</w:t>
      </w:r>
    </w:p>
    <w:p>
      <w:pPr>
        <w:pStyle w:val="9"/>
        <w:spacing w:line="364" w:lineRule="auto"/>
        <w:ind w:left="240" w:right="104" w:firstLine="540"/>
        <w:jc w:val="both"/>
      </w:pPr>
      <w:r>
        <w:rPr>
          <w:spacing w:val="-3"/>
        </w:rPr>
        <w:t>工作组其他成员主要参与评价实施方案的设计与撰写、项目相关资</w:t>
      </w:r>
      <w:r>
        <w:rPr>
          <w:spacing w:val="-8"/>
        </w:rPr>
        <w:t>料的收集、负责指标体系各项指标的设计、评价标准的选择、评分细则</w:t>
      </w:r>
      <w:r>
        <w:rPr>
          <w:spacing w:val="-9"/>
        </w:rPr>
        <w:t>的制定，负责实地现场勘查、测评，负责分指标的核查取数工作，负责</w:t>
      </w:r>
      <w:r>
        <w:rPr>
          <w:spacing w:val="-18"/>
          <w:w w:val="95"/>
        </w:rPr>
        <w:t>绩效指标的具体分析，编制相应的评价工作底稿，参与评价报告的撰写。</w:t>
      </w:r>
    </w:p>
    <w:p>
      <w:pPr>
        <w:pStyle w:val="17"/>
        <w:numPr>
          <w:ilvl w:val="0"/>
          <w:numId w:val="40"/>
        </w:numPr>
        <w:tabs>
          <w:tab w:val="left" w:pos="1456"/>
        </w:tabs>
        <w:spacing w:before="0" w:after="0" w:line="345" w:lineRule="exact"/>
        <w:ind w:left="1455" w:right="0" w:hanging="676"/>
        <w:jc w:val="left"/>
        <w:rPr>
          <w:sz w:val="27"/>
        </w:rPr>
      </w:pPr>
      <w:r>
        <w:rPr>
          <w:sz w:val="27"/>
        </w:rPr>
        <w:t>质量控制组</w:t>
      </w:r>
    </w:p>
    <w:p>
      <w:pPr>
        <w:pStyle w:val="9"/>
        <w:spacing w:before="176"/>
        <w:ind w:left="780"/>
      </w:pPr>
      <w:r>
        <w:rPr>
          <w:spacing w:val="-4"/>
        </w:rPr>
        <w:t xml:space="preserve">根据项目实际情况设置质控组，其中质控组组长 </w:t>
      </w:r>
      <w:r>
        <w:t>1</w:t>
      </w:r>
      <w:r>
        <w:rPr>
          <w:spacing w:val="-24"/>
        </w:rPr>
        <w:t xml:space="preserve"> 名，组员 </w:t>
      </w:r>
      <w:r>
        <w:t>1</w:t>
      </w:r>
      <w:r>
        <w:rPr>
          <w:spacing w:val="-24"/>
        </w:rPr>
        <w:t xml:space="preserve"> 名。</w:t>
      </w:r>
    </w:p>
    <w:p>
      <w:pPr>
        <w:pStyle w:val="17"/>
        <w:numPr>
          <w:ilvl w:val="0"/>
          <w:numId w:val="40"/>
        </w:numPr>
        <w:tabs>
          <w:tab w:val="left" w:pos="1456"/>
        </w:tabs>
        <w:spacing w:before="177" w:after="0" w:line="240" w:lineRule="auto"/>
        <w:ind w:left="1455" w:right="0" w:hanging="676"/>
        <w:jc w:val="left"/>
        <w:rPr>
          <w:sz w:val="27"/>
        </w:rPr>
      </w:pPr>
      <w:r>
        <w:rPr>
          <w:sz w:val="27"/>
        </w:rPr>
        <w:t>专业审核委员会</w:t>
      </w:r>
    </w:p>
    <w:p>
      <w:pPr>
        <w:pStyle w:val="9"/>
        <w:spacing w:before="180" w:line="364" w:lineRule="auto"/>
        <w:ind w:left="240" w:right="239" w:firstLine="540"/>
        <w:jc w:val="both"/>
      </w:pPr>
      <w:r>
        <w:rPr>
          <w:spacing w:val="-4"/>
          <w:w w:val="95"/>
        </w:rPr>
        <w:t xml:space="preserve">负责公司发展战略决策与项目决策，负责对外提供咨询服务成果的  </w:t>
      </w:r>
      <w:r>
        <w:rPr>
          <w:spacing w:val="-9"/>
          <w:w w:val="95"/>
        </w:rPr>
        <w:t xml:space="preserve">专业审核。审委会成员均为本公司高管及执业专家，在省内绩效评价领  </w:t>
      </w:r>
      <w:r>
        <w:rPr>
          <w:spacing w:val="-11"/>
          <w:w w:val="95"/>
        </w:rPr>
        <w:t xml:space="preserve">域业绩突出、经验丰富，是公司业绩成果质量的专业保障。公司所有业  </w:t>
      </w:r>
      <w:r>
        <w:rPr>
          <w:spacing w:val="-11"/>
        </w:rPr>
        <w:t>务成果均须经专业审核委员会审核通过后方可对外提供、报送。</w:t>
      </w:r>
    </w:p>
    <w:p>
      <w:pPr>
        <w:spacing w:after="0" w:line="364" w:lineRule="auto"/>
        <w:jc w:val="both"/>
        <w:sectPr>
          <w:footerReference r:id="rId31" w:type="default"/>
          <w:pgSz w:w="11910" w:h="16840"/>
          <w:pgMar w:top="1380" w:right="1560" w:bottom="1280" w:left="1560" w:header="746" w:footer="1085" w:gutter="0"/>
          <w:pgNumType w:start="15"/>
          <w:cols w:space="720" w:num="1"/>
        </w:sectPr>
      </w:pPr>
    </w:p>
    <w:p>
      <w:pPr>
        <w:spacing w:before="56"/>
        <w:ind w:left="1795" w:right="1795" w:firstLine="0"/>
        <w:jc w:val="center"/>
        <w:rPr>
          <w:sz w:val="24"/>
        </w:rPr>
      </w:pPr>
      <w:r>
        <w:rPr>
          <w:sz w:val="24"/>
        </w:rPr>
        <w:t>2021 年度重大安保任务经费项目工作组人员配置</w:t>
      </w:r>
    </w:p>
    <w:p>
      <w:pPr>
        <w:pStyle w:val="9"/>
        <w:spacing w:before="5"/>
        <w:rPr>
          <w:sz w:val="12"/>
        </w:rPr>
      </w:pPr>
    </w:p>
    <w:tbl>
      <w:tblPr>
        <w:tblStyle w:val="14"/>
        <w:tblW w:w="8213" w:type="dxa"/>
        <w:tblInd w:w="2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2"/>
        <w:gridCol w:w="423"/>
        <w:gridCol w:w="427"/>
        <w:gridCol w:w="1690"/>
        <w:gridCol w:w="2692"/>
        <w:gridCol w:w="24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68" w:hRule="atLeast"/>
        </w:trPr>
        <w:tc>
          <w:tcPr>
            <w:tcW w:w="572" w:type="dxa"/>
          </w:tcPr>
          <w:p>
            <w:pPr>
              <w:pStyle w:val="18"/>
              <w:spacing w:before="63" w:line="242" w:lineRule="auto"/>
              <w:ind w:left="181" w:right="169"/>
              <w:rPr>
                <w:sz w:val="21"/>
              </w:rPr>
            </w:pPr>
            <w:r>
              <w:rPr>
                <w:sz w:val="21"/>
              </w:rPr>
              <w:t>序号</w:t>
            </w:r>
          </w:p>
        </w:tc>
        <w:tc>
          <w:tcPr>
            <w:tcW w:w="850" w:type="dxa"/>
            <w:gridSpan w:val="2"/>
          </w:tcPr>
          <w:p>
            <w:pPr>
              <w:pStyle w:val="18"/>
              <w:spacing w:before="5"/>
              <w:rPr>
                <w:sz w:val="15"/>
              </w:rPr>
            </w:pPr>
          </w:p>
          <w:p>
            <w:pPr>
              <w:pStyle w:val="18"/>
              <w:ind w:left="214"/>
              <w:rPr>
                <w:sz w:val="21"/>
              </w:rPr>
            </w:pPr>
            <w:r>
              <w:rPr>
                <w:sz w:val="21"/>
              </w:rPr>
              <w:t>姓名</w:t>
            </w:r>
          </w:p>
        </w:tc>
        <w:tc>
          <w:tcPr>
            <w:tcW w:w="1690" w:type="dxa"/>
          </w:tcPr>
          <w:p>
            <w:pPr>
              <w:pStyle w:val="18"/>
              <w:spacing w:before="63" w:line="242" w:lineRule="auto"/>
              <w:ind w:left="321" w:right="307"/>
              <w:rPr>
                <w:sz w:val="21"/>
              </w:rPr>
            </w:pPr>
            <w:r>
              <w:rPr>
                <w:sz w:val="21"/>
              </w:rPr>
              <w:t>在本项目中担任何职务</w:t>
            </w:r>
          </w:p>
        </w:tc>
        <w:tc>
          <w:tcPr>
            <w:tcW w:w="2692" w:type="dxa"/>
          </w:tcPr>
          <w:p>
            <w:pPr>
              <w:pStyle w:val="18"/>
              <w:spacing w:before="5"/>
              <w:rPr>
                <w:sz w:val="15"/>
              </w:rPr>
            </w:pPr>
          </w:p>
          <w:p>
            <w:pPr>
              <w:pStyle w:val="18"/>
              <w:ind w:left="339" w:right="329"/>
              <w:jc w:val="center"/>
              <w:rPr>
                <w:sz w:val="21"/>
              </w:rPr>
            </w:pPr>
            <w:r>
              <w:rPr>
                <w:sz w:val="21"/>
              </w:rPr>
              <w:t>职务/职称/学历</w:t>
            </w:r>
          </w:p>
        </w:tc>
        <w:tc>
          <w:tcPr>
            <w:tcW w:w="2409" w:type="dxa"/>
          </w:tcPr>
          <w:p>
            <w:pPr>
              <w:pStyle w:val="18"/>
              <w:spacing w:before="5"/>
              <w:rPr>
                <w:sz w:val="15"/>
              </w:rPr>
            </w:pPr>
          </w:p>
          <w:p>
            <w:pPr>
              <w:pStyle w:val="18"/>
              <w:ind w:left="241" w:right="227"/>
              <w:jc w:val="center"/>
              <w:rPr>
                <w:sz w:val="21"/>
              </w:rPr>
            </w:pPr>
            <w:r>
              <w:rPr>
                <w:sz w:val="21"/>
              </w:rPr>
              <w:t>现从事专业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05" w:hRule="atLeast"/>
        </w:trPr>
        <w:tc>
          <w:tcPr>
            <w:tcW w:w="8213" w:type="dxa"/>
            <w:gridSpan w:val="6"/>
          </w:tcPr>
          <w:p>
            <w:pPr>
              <w:pStyle w:val="18"/>
              <w:spacing w:before="11"/>
              <w:rPr>
                <w:sz w:val="16"/>
              </w:rPr>
            </w:pPr>
          </w:p>
          <w:p>
            <w:pPr>
              <w:pStyle w:val="18"/>
              <w:ind w:left="3350" w:right="3340"/>
              <w:jc w:val="center"/>
              <w:rPr>
                <w:sz w:val="21"/>
              </w:rPr>
            </w:pPr>
            <w:r>
              <w:rPr>
                <w:sz w:val="21"/>
              </w:rPr>
              <w:t>评价工作组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7" w:hRule="atLeast"/>
        </w:trPr>
        <w:tc>
          <w:tcPr>
            <w:tcW w:w="572" w:type="dxa"/>
          </w:tcPr>
          <w:p>
            <w:pPr>
              <w:pStyle w:val="18"/>
              <w:spacing w:before="3"/>
              <w:rPr>
                <w:sz w:val="21"/>
              </w:rPr>
            </w:pPr>
          </w:p>
          <w:p>
            <w:pPr>
              <w:pStyle w:val="18"/>
              <w:ind w:left="6"/>
              <w:jc w:val="center"/>
              <w:rPr>
                <w:sz w:val="21"/>
              </w:rPr>
            </w:pPr>
            <w:r>
              <w:rPr>
                <w:w w:val="99"/>
                <w:sz w:val="21"/>
              </w:rPr>
              <w:t>1</w:t>
            </w:r>
          </w:p>
        </w:tc>
        <w:tc>
          <w:tcPr>
            <w:tcW w:w="423" w:type="dxa"/>
            <w:tcBorders>
              <w:right w:val="nil"/>
            </w:tcBorders>
          </w:tcPr>
          <w:p>
            <w:pPr>
              <w:pStyle w:val="18"/>
              <w:spacing w:before="3"/>
              <w:rPr>
                <w:sz w:val="21"/>
              </w:rPr>
            </w:pPr>
          </w:p>
          <w:p>
            <w:pPr>
              <w:pStyle w:val="18"/>
              <w:ind w:right="98"/>
              <w:jc w:val="right"/>
              <w:rPr>
                <w:sz w:val="21"/>
              </w:rPr>
            </w:pPr>
            <w:r>
              <w:rPr>
                <w:w w:val="99"/>
                <w:sz w:val="21"/>
              </w:rPr>
              <w:t>高</w:t>
            </w:r>
          </w:p>
        </w:tc>
        <w:tc>
          <w:tcPr>
            <w:tcW w:w="427" w:type="dxa"/>
            <w:tcBorders>
              <w:left w:val="nil"/>
            </w:tcBorders>
          </w:tcPr>
          <w:p>
            <w:pPr>
              <w:pStyle w:val="18"/>
              <w:spacing w:before="3"/>
              <w:rPr>
                <w:sz w:val="21"/>
              </w:rPr>
            </w:pPr>
          </w:p>
          <w:p>
            <w:pPr>
              <w:pStyle w:val="18"/>
              <w:ind w:left="8"/>
              <w:jc w:val="center"/>
              <w:rPr>
                <w:sz w:val="21"/>
              </w:rPr>
            </w:pPr>
            <w:r>
              <w:rPr>
                <w:w w:val="99"/>
                <w:sz w:val="21"/>
              </w:rPr>
              <w:t>峰</w:t>
            </w:r>
          </w:p>
        </w:tc>
        <w:tc>
          <w:tcPr>
            <w:tcW w:w="1690" w:type="dxa"/>
          </w:tcPr>
          <w:p>
            <w:pPr>
              <w:pStyle w:val="18"/>
              <w:spacing w:before="1"/>
              <w:ind w:left="160" w:right="150"/>
              <w:jc w:val="center"/>
              <w:rPr>
                <w:sz w:val="21"/>
              </w:rPr>
            </w:pPr>
            <w:r>
              <w:rPr>
                <w:sz w:val="21"/>
              </w:rPr>
              <w:t>主评人</w:t>
            </w:r>
          </w:p>
          <w:p>
            <w:pPr>
              <w:pStyle w:val="18"/>
              <w:spacing w:before="1" w:line="270" w:lineRule="atLeast"/>
              <w:ind w:left="163" w:right="150"/>
              <w:jc w:val="center"/>
              <w:rPr>
                <w:sz w:val="21"/>
              </w:rPr>
            </w:pPr>
            <w:r>
              <w:rPr>
                <w:sz w:val="21"/>
              </w:rPr>
              <w:t>（工作组组长/ 项目负责人）</w:t>
            </w:r>
          </w:p>
        </w:tc>
        <w:tc>
          <w:tcPr>
            <w:tcW w:w="2692" w:type="dxa"/>
          </w:tcPr>
          <w:p>
            <w:pPr>
              <w:pStyle w:val="18"/>
              <w:spacing w:before="3"/>
              <w:rPr>
                <w:sz w:val="21"/>
              </w:rPr>
            </w:pPr>
          </w:p>
          <w:p>
            <w:pPr>
              <w:pStyle w:val="18"/>
              <w:ind w:left="341" w:right="329"/>
              <w:jc w:val="center"/>
              <w:rPr>
                <w:sz w:val="21"/>
              </w:rPr>
            </w:pPr>
            <w:r>
              <w:rPr>
                <w:sz w:val="21"/>
              </w:rPr>
              <w:t>董事长/研究生</w:t>
            </w:r>
          </w:p>
        </w:tc>
        <w:tc>
          <w:tcPr>
            <w:tcW w:w="2409" w:type="dxa"/>
          </w:tcPr>
          <w:p>
            <w:pPr>
              <w:pStyle w:val="18"/>
              <w:spacing w:before="135" w:line="244" w:lineRule="auto"/>
              <w:ind w:left="473" w:right="245" w:hanging="212"/>
              <w:rPr>
                <w:sz w:val="21"/>
              </w:rPr>
            </w:pPr>
            <w:r>
              <w:rPr>
                <w:sz w:val="21"/>
              </w:rPr>
              <w:t>财政管理咨询、数据分析、课题研究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69" w:hRule="atLeast"/>
        </w:trPr>
        <w:tc>
          <w:tcPr>
            <w:tcW w:w="572" w:type="dxa"/>
          </w:tcPr>
          <w:p>
            <w:pPr>
              <w:pStyle w:val="18"/>
              <w:spacing w:before="6"/>
              <w:rPr>
                <w:sz w:val="15"/>
              </w:rPr>
            </w:pPr>
          </w:p>
          <w:p>
            <w:pPr>
              <w:pStyle w:val="18"/>
              <w:ind w:left="6"/>
              <w:jc w:val="center"/>
              <w:rPr>
                <w:sz w:val="21"/>
              </w:rPr>
            </w:pPr>
            <w:r>
              <w:rPr>
                <w:w w:val="99"/>
                <w:sz w:val="21"/>
              </w:rPr>
              <w:t>2</w:t>
            </w:r>
          </w:p>
        </w:tc>
        <w:tc>
          <w:tcPr>
            <w:tcW w:w="850" w:type="dxa"/>
            <w:gridSpan w:val="2"/>
          </w:tcPr>
          <w:p>
            <w:pPr>
              <w:pStyle w:val="18"/>
              <w:spacing w:before="6"/>
              <w:rPr>
                <w:sz w:val="15"/>
              </w:rPr>
            </w:pPr>
          </w:p>
          <w:p>
            <w:pPr>
              <w:pStyle w:val="18"/>
              <w:ind w:left="108"/>
              <w:rPr>
                <w:sz w:val="21"/>
              </w:rPr>
            </w:pPr>
            <w:r>
              <w:rPr>
                <w:sz w:val="21"/>
              </w:rPr>
              <w:t>白福萍</w:t>
            </w:r>
          </w:p>
        </w:tc>
        <w:tc>
          <w:tcPr>
            <w:tcW w:w="1690" w:type="dxa"/>
          </w:tcPr>
          <w:p>
            <w:pPr>
              <w:pStyle w:val="18"/>
              <w:spacing w:before="62"/>
              <w:ind w:left="321"/>
              <w:rPr>
                <w:sz w:val="21"/>
              </w:rPr>
            </w:pPr>
            <w:r>
              <w:rPr>
                <w:sz w:val="21"/>
              </w:rPr>
              <w:t>工作组成员</w:t>
            </w:r>
          </w:p>
          <w:p>
            <w:pPr>
              <w:pStyle w:val="18"/>
              <w:spacing w:before="2"/>
              <w:ind w:left="424"/>
              <w:rPr>
                <w:sz w:val="21"/>
              </w:rPr>
            </w:pPr>
            <w:r>
              <w:rPr>
                <w:sz w:val="21"/>
              </w:rPr>
              <w:t>（专家）</w:t>
            </w:r>
          </w:p>
        </w:tc>
        <w:tc>
          <w:tcPr>
            <w:tcW w:w="2692" w:type="dxa"/>
          </w:tcPr>
          <w:p>
            <w:pPr>
              <w:pStyle w:val="18"/>
              <w:spacing w:before="6"/>
              <w:rPr>
                <w:sz w:val="15"/>
              </w:rPr>
            </w:pPr>
          </w:p>
          <w:p>
            <w:pPr>
              <w:pStyle w:val="18"/>
              <w:ind w:left="339" w:right="329"/>
              <w:jc w:val="center"/>
              <w:rPr>
                <w:sz w:val="21"/>
              </w:rPr>
            </w:pPr>
            <w:r>
              <w:rPr>
                <w:sz w:val="21"/>
              </w:rPr>
              <w:t>教 授/博士</w:t>
            </w:r>
          </w:p>
        </w:tc>
        <w:tc>
          <w:tcPr>
            <w:tcW w:w="2409" w:type="dxa"/>
          </w:tcPr>
          <w:p>
            <w:pPr>
              <w:pStyle w:val="18"/>
              <w:spacing w:before="6"/>
              <w:rPr>
                <w:sz w:val="15"/>
              </w:rPr>
            </w:pPr>
          </w:p>
          <w:p>
            <w:pPr>
              <w:pStyle w:val="18"/>
              <w:ind w:left="241" w:right="227"/>
              <w:jc w:val="center"/>
              <w:rPr>
                <w:sz w:val="21"/>
              </w:rPr>
            </w:pPr>
            <w:r>
              <w:rPr>
                <w:sz w:val="21"/>
              </w:rPr>
              <w:t>财务管理、会计学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69" w:hRule="atLeast"/>
        </w:trPr>
        <w:tc>
          <w:tcPr>
            <w:tcW w:w="572" w:type="dxa"/>
          </w:tcPr>
          <w:p>
            <w:pPr>
              <w:pStyle w:val="18"/>
              <w:spacing w:before="6"/>
              <w:rPr>
                <w:sz w:val="15"/>
              </w:rPr>
            </w:pPr>
          </w:p>
          <w:p>
            <w:pPr>
              <w:pStyle w:val="18"/>
              <w:spacing w:before="1"/>
              <w:ind w:left="6"/>
              <w:jc w:val="center"/>
              <w:rPr>
                <w:sz w:val="21"/>
              </w:rPr>
            </w:pPr>
            <w:r>
              <w:rPr>
                <w:w w:val="99"/>
                <w:sz w:val="21"/>
              </w:rPr>
              <w:t>3</w:t>
            </w:r>
          </w:p>
        </w:tc>
        <w:tc>
          <w:tcPr>
            <w:tcW w:w="850" w:type="dxa"/>
            <w:gridSpan w:val="2"/>
          </w:tcPr>
          <w:p>
            <w:pPr>
              <w:pStyle w:val="18"/>
              <w:spacing w:before="6"/>
              <w:rPr>
                <w:sz w:val="15"/>
              </w:rPr>
            </w:pPr>
          </w:p>
          <w:p>
            <w:pPr>
              <w:pStyle w:val="18"/>
              <w:spacing w:before="1"/>
              <w:ind w:left="108"/>
              <w:rPr>
                <w:sz w:val="21"/>
              </w:rPr>
            </w:pPr>
            <w:r>
              <w:rPr>
                <w:sz w:val="21"/>
              </w:rPr>
              <w:t>史成东</w:t>
            </w:r>
          </w:p>
        </w:tc>
        <w:tc>
          <w:tcPr>
            <w:tcW w:w="1690" w:type="dxa"/>
          </w:tcPr>
          <w:p>
            <w:pPr>
              <w:pStyle w:val="18"/>
              <w:spacing w:before="62"/>
              <w:ind w:left="321"/>
              <w:rPr>
                <w:sz w:val="21"/>
              </w:rPr>
            </w:pPr>
            <w:r>
              <w:rPr>
                <w:sz w:val="21"/>
              </w:rPr>
              <w:t>工作组成员</w:t>
            </w:r>
          </w:p>
          <w:p>
            <w:pPr>
              <w:pStyle w:val="18"/>
              <w:spacing w:before="2"/>
              <w:ind w:left="424"/>
              <w:rPr>
                <w:sz w:val="21"/>
              </w:rPr>
            </w:pPr>
            <w:r>
              <w:rPr>
                <w:sz w:val="21"/>
              </w:rPr>
              <w:t>（专家）</w:t>
            </w:r>
          </w:p>
        </w:tc>
        <w:tc>
          <w:tcPr>
            <w:tcW w:w="2692" w:type="dxa"/>
          </w:tcPr>
          <w:p>
            <w:pPr>
              <w:pStyle w:val="18"/>
              <w:spacing w:before="6"/>
              <w:rPr>
                <w:sz w:val="15"/>
              </w:rPr>
            </w:pPr>
          </w:p>
          <w:p>
            <w:pPr>
              <w:pStyle w:val="18"/>
              <w:spacing w:before="1"/>
              <w:ind w:left="339" w:right="329"/>
              <w:jc w:val="center"/>
              <w:rPr>
                <w:sz w:val="21"/>
              </w:rPr>
            </w:pPr>
            <w:r>
              <w:rPr>
                <w:sz w:val="21"/>
              </w:rPr>
              <w:t>教 授/博士</w:t>
            </w:r>
          </w:p>
        </w:tc>
        <w:tc>
          <w:tcPr>
            <w:tcW w:w="2409" w:type="dxa"/>
          </w:tcPr>
          <w:p>
            <w:pPr>
              <w:pStyle w:val="18"/>
              <w:spacing w:before="6"/>
              <w:rPr>
                <w:sz w:val="15"/>
              </w:rPr>
            </w:pPr>
          </w:p>
          <w:p>
            <w:pPr>
              <w:pStyle w:val="18"/>
              <w:spacing w:before="1"/>
              <w:ind w:left="241" w:right="225"/>
              <w:jc w:val="center"/>
              <w:rPr>
                <w:sz w:val="21"/>
              </w:rPr>
            </w:pPr>
            <w:r>
              <w:rPr>
                <w:sz w:val="21"/>
              </w:rPr>
              <w:t>管理学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68" w:hRule="atLeast"/>
        </w:trPr>
        <w:tc>
          <w:tcPr>
            <w:tcW w:w="572" w:type="dxa"/>
          </w:tcPr>
          <w:p>
            <w:pPr>
              <w:pStyle w:val="18"/>
              <w:spacing w:before="7"/>
              <w:rPr>
                <w:sz w:val="15"/>
              </w:rPr>
            </w:pPr>
          </w:p>
          <w:p>
            <w:pPr>
              <w:pStyle w:val="18"/>
              <w:ind w:left="6"/>
              <w:jc w:val="center"/>
              <w:rPr>
                <w:sz w:val="21"/>
              </w:rPr>
            </w:pPr>
            <w:r>
              <w:rPr>
                <w:w w:val="99"/>
                <w:sz w:val="21"/>
              </w:rPr>
              <w:t>4</w:t>
            </w:r>
          </w:p>
        </w:tc>
        <w:tc>
          <w:tcPr>
            <w:tcW w:w="423" w:type="dxa"/>
            <w:tcBorders>
              <w:right w:val="nil"/>
            </w:tcBorders>
          </w:tcPr>
          <w:p>
            <w:pPr>
              <w:pStyle w:val="18"/>
              <w:spacing w:before="7"/>
              <w:rPr>
                <w:sz w:val="15"/>
              </w:rPr>
            </w:pPr>
          </w:p>
          <w:p>
            <w:pPr>
              <w:pStyle w:val="18"/>
              <w:ind w:right="98"/>
              <w:jc w:val="right"/>
              <w:rPr>
                <w:sz w:val="21"/>
              </w:rPr>
            </w:pPr>
            <w:r>
              <w:rPr>
                <w:w w:val="99"/>
                <w:sz w:val="21"/>
              </w:rPr>
              <w:t>白</w:t>
            </w:r>
          </w:p>
        </w:tc>
        <w:tc>
          <w:tcPr>
            <w:tcW w:w="427" w:type="dxa"/>
            <w:tcBorders>
              <w:left w:val="nil"/>
            </w:tcBorders>
          </w:tcPr>
          <w:p>
            <w:pPr>
              <w:pStyle w:val="18"/>
              <w:spacing w:before="7"/>
              <w:rPr>
                <w:sz w:val="15"/>
              </w:rPr>
            </w:pPr>
          </w:p>
          <w:p>
            <w:pPr>
              <w:pStyle w:val="18"/>
              <w:ind w:left="8"/>
              <w:jc w:val="center"/>
              <w:rPr>
                <w:sz w:val="21"/>
              </w:rPr>
            </w:pPr>
            <w:r>
              <w:rPr>
                <w:w w:val="99"/>
                <w:sz w:val="21"/>
              </w:rPr>
              <w:t>雪</w:t>
            </w:r>
          </w:p>
        </w:tc>
        <w:tc>
          <w:tcPr>
            <w:tcW w:w="1690" w:type="dxa"/>
          </w:tcPr>
          <w:p>
            <w:pPr>
              <w:pStyle w:val="18"/>
              <w:spacing w:before="7"/>
              <w:rPr>
                <w:sz w:val="15"/>
              </w:rPr>
            </w:pPr>
          </w:p>
          <w:p>
            <w:pPr>
              <w:pStyle w:val="18"/>
              <w:ind w:left="162" w:right="150"/>
              <w:jc w:val="center"/>
              <w:rPr>
                <w:sz w:val="21"/>
              </w:rPr>
            </w:pPr>
            <w:r>
              <w:rPr>
                <w:sz w:val="21"/>
              </w:rPr>
              <w:t>工作组成员</w:t>
            </w:r>
          </w:p>
        </w:tc>
        <w:tc>
          <w:tcPr>
            <w:tcW w:w="2692" w:type="dxa"/>
          </w:tcPr>
          <w:p>
            <w:pPr>
              <w:pStyle w:val="18"/>
              <w:spacing w:before="62" w:line="242" w:lineRule="auto"/>
              <w:ind w:left="664" w:right="652" w:firstLine="264"/>
              <w:rPr>
                <w:sz w:val="21"/>
              </w:rPr>
            </w:pPr>
            <w:r>
              <w:rPr>
                <w:sz w:val="21"/>
              </w:rPr>
              <w:t>业务四部 项目经理/</w:t>
            </w:r>
            <w:r>
              <w:rPr>
                <w:spacing w:val="-8"/>
                <w:sz w:val="21"/>
              </w:rPr>
              <w:t>本科</w:t>
            </w:r>
          </w:p>
        </w:tc>
        <w:tc>
          <w:tcPr>
            <w:tcW w:w="2409" w:type="dxa"/>
          </w:tcPr>
          <w:p>
            <w:pPr>
              <w:pStyle w:val="18"/>
              <w:spacing w:before="7"/>
              <w:rPr>
                <w:sz w:val="15"/>
              </w:rPr>
            </w:pPr>
          </w:p>
          <w:p>
            <w:pPr>
              <w:pStyle w:val="18"/>
              <w:ind w:left="241" w:right="227"/>
              <w:jc w:val="center"/>
              <w:rPr>
                <w:sz w:val="21"/>
              </w:rPr>
            </w:pPr>
            <w:r>
              <w:rPr>
                <w:sz w:val="21"/>
              </w:rPr>
              <w:t>网络工程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68" w:hRule="atLeast"/>
        </w:trPr>
        <w:tc>
          <w:tcPr>
            <w:tcW w:w="572" w:type="dxa"/>
          </w:tcPr>
          <w:p>
            <w:pPr>
              <w:pStyle w:val="18"/>
              <w:spacing w:before="4"/>
              <w:rPr>
                <w:sz w:val="15"/>
              </w:rPr>
            </w:pPr>
          </w:p>
          <w:p>
            <w:pPr>
              <w:pStyle w:val="18"/>
              <w:spacing w:before="1"/>
              <w:ind w:left="6"/>
              <w:jc w:val="center"/>
              <w:rPr>
                <w:sz w:val="21"/>
              </w:rPr>
            </w:pPr>
            <w:r>
              <w:rPr>
                <w:w w:val="99"/>
                <w:sz w:val="21"/>
              </w:rPr>
              <w:t>5</w:t>
            </w:r>
          </w:p>
        </w:tc>
        <w:tc>
          <w:tcPr>
            <w:tcW w:w="850" w:type="dxa"/>
            <w:gridSpan w:val="2"/>
          </w:tcPr>
          <w:p>
            <w:pPr>
              <w:pStyle w:val="18"/>
              <w:spacing w:before="4"/>
              <w:rPr>
                <w:sz w:val="15"/>
              </w:rPr>
            </w:pPr>
          </w:p>
          <w:p>
            <w:pPr>
              <w:pStyle w:val="18"/>
              <w:spacing w:before="1"/>
              <w:ind w:left="108"/>
              <w:rPr>
                <w:sz w:val="21"/>
              </w:rPr>
            </w:pPr>
            <w:r>
              <w:rPr>
                <w:sz w:val="21"/>
              </w:rPr>
              <w:t>吕晓亮</w:t>
            </w:r>
          </w:p>
        </w:tc>
        <w:tc>
          <w:tcPr>
            <w:tcW w:w="1690" w:type="dxa"/>
          </w:tcPr>
          <w:p>
            <w:pPr>
              <w:pStyle w:val="18"/>
              <w:spacing w:before="4"/>
              <w:rPr>
                <w:sz w:val="15"/>
              </w:rPr>
            </w:pPr>
          </w:p>
          <w:p>
            <w:pPr>
              <w:pStyle w:val="18"/>
              <w:spacing w:before="1"/>
              <w:ind w:left="160" w:right="150"/>
              <w:jc w:val="center"/>
              <w:rPr>
                <w:sz w:val="21"/>
              </w:rPr>
            </w:pPr>
            <w:r>
              <w:rPr>
                <w:sz w:val="21"/>
              </w:rPr>
              <w:t>工作组成员</w:t>
            </w:r>
          </w:p>
        </w:tc>
        <w:tc>
          <w:tcPr>
            <w:tcW w:w="2692" w:type="dxa"/>
          </w:tcPr>
          <w:p>
            <w:pPr>
              <w:pStyle w:val="18"/>
              <w:spacing w:before="62" w:line="242" w:lineRule="auto"/>
              <w:ind w:left="664" w:right="652" w:firstLine="264"/>
              <w:rPr>
                <w:sz w:val="21"/>
              </w:rPr>
            </w:pPr>
            <w:r>
              <w:rPr>
                <w:sz w:val="21"/>
              </w:rPr>
              <w:t>业务四部 项目经理/</w:t>
            </w:r>
            <w:r>
              <w:rPr>
                <w:spacing w:val="-8"/>
                <w:sz w:val="21"/>
              </w:rPr>
              <w:t>本科</w:t>
            </w:r>
          </w:p>
        </w:tc>
        <w:tc>
          <w:tcPr>
            <w:tcW w:w="2409" w:type="dxa"/>
          </w:tcPr>
          <w:p>
            <w:pPr>
              <w:pStyle w:val="18"/>
              <w:spacing w:before="4"/>
              <w:rPr>
                <w:sz w:val="15"/>
              </w:rPr>
            </w:pPr>
          </w:p>
          <w:p>
            <w:pPr>
              <w:pStyle w:val="18"/>
              <w:spacing w:before="1"/>
              <w:ind w:left="241" w:right="227"/>
              <w:jc w:val="center"/>
              <w:rPr>
                <w:sz w:val="21"/>
              </w:rPr>
            </w:pPr>
            <w:r>
              <w:rPr>
                <w:sz w:val="21"/>
              </w:rPr>
              <w:t>行政管理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68" w:hRule="atLeast"/>
        </w:trPr>
        <w:tc>
          <w:tcPr>
            <w:tcW w:w="572" w:type="dxa"/>
          </w:tcPr>
          <w:p>
            <w:pPr>
              <w:pStyle w:val="18"/>
              <w:spacing w:before="5"/>
              <w:rPr>
                <w:sz w:val="15"/>
              </w:rPr>
            </w:pPr>
          </w:p>
          <w:p>
            <w:pPr>
              <w:pStyle w:val="18"/>
              <w:ind w:left="6"/>
              <w:jc w:val="center"/>
              <w:rPr>
                <w:sz w:val="21"/>
              </w:rPr>
            </w:pPr>
            <w:r>
              <w:rPr>
                <w:w w:val="99"/>
                <w:sz w:val="21"/>
              </w:rPr>
              <w:t>6</w:t>
            </w:r>
          </w:p>
        </w:tc>
        <w:tc>
          <w:tcPr>
            <w:tcW w:w="850" w:type="dxa"/>
            <w:gridSpan w:val="2"/>
          </w:tcPr>
          <w:p>
            <w:pPr>
              <w:pStyle w:val="18"/>
              <w:spacing w:before="5"/>
              <w:rPr>
                <w:sz w:val="15"/>
              </w:rPr>
            </w:pPr>
          </w:p>
          <w:p>
            <w:pPr>
              <w:pStyle w:val="18"/>
              <w:ind w:left="108"/>
              <w:rPr>
                <w:sz w:val="21"/>
              </w:rPr>
            </w:pPr>
            <w:r>
              <w:rPr>
                <w:sz w:val="21"/>
              </w:rPr>
              <w:t>朱蕊蕊</w:t>
            </w:r>
          </w:p>
        </w:tc>
        <w:tc>
          <w:tcPr>
            <w:tcW w:w="1690" w:type="dxa"/>
          </w:tcPr>
          <w:p>
            <w:pPr>
              <w:pStyle w:val="18"/>
              <w:spacing w:before="5"/>
              <w:rPr>
                <w:sz w:val="15"/>
              </w:rPr>
            </w:pPr>
          </w:p>
          <w:p>
            <w:pPr>
              <w:pStyle w:val="18"/>
              <w:ind w:left="160" w:right="150"/>
              <w:jc w:val="center"/>
              <w:rPr>
                <w:sz w:val="21"/>
              </w:rPr>
            </w:pPr>
            <w:r>
              <w:rPr>
                <w:sz w:val="21"/>
              </w:rPr>
              <w:t>工作组成员</w:t>
            </w:r>
          </w:p>
        </w:tc>
        <w:tc>
          <w:tcPr>
            <w:tcW w:w="2692" w:type="dxa"/>
          </w:tcPr>
          <w:p>
            <w:pPr>
              <w:pStyle w:val="18"/>
              <w:spacing w:before="62" w:line="242" w:lineRule="auto"/>
              <w:ind w:left="664" w:right="652" w:firstLine="264"/>
              <w:rPr>
                <w:sz w:val="21"/>
              </w:rPr>
            </w:pPr>
            <w:r>
              <w:rPr>
                <w:sz w:val="21"/>
              </w:rPr>
              <w:t>业务四部 项目经理/</w:t>
            </w:r>
            <w:r>
              <w:rPr>
                <w:spacing w:val="-8"/>
                <w:sz w:val="21"/>
              </w:rPr>
              <w:t>本科</w:t>
            </w:r>
          </w:p>
        </w:tc>
        <w:tc>
          <w:tcPr>
            <w:tcW w:w="2409" w:type="dxa"/>
          </w:tcPr>
          <w:p>
            <w:pPr>
              <w:pStyle w:val="18"/>
              <w:spacing w:before="5"/>
              <w:rPr>
                <w:sz w:val="15"/>
              </w:rPr>
            </w:pPr>
          </w:p>
          <w:p>
            <w:pPr>
              <w:pStyle w:val="18"/>
              <w:ind w:left="241" w:right="225"/>
              <w:jc w:val="center"/>
              <w:rPr>
                <w:sz w:val="21"/>
              </w:rPr>
            </w:pPr>
            <w:r>
              <w:rPr>
                <w:sz w:val="21"/>
              </w:rPr>
              <w:t>数学与应用数学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31" w:hRule="atLeast"/>
        </w:trPr>
        <w:tc>
          <w:tcPr>
            <w:tcW w:w="8213" w:type="dxa"/>
            <w:gridSpan w:val="6"/>
          </w:tcPr>
          <w:p>
            <w:pPr>
              <w:pStyle w:val="18"/>
              <w:spacing w:before="10"/>
              <w:rPr>
                <w:sz w:val="17"/>
              </w:rPr>
            </w:pPr>
          </w:p>
          <w:p>
            <w:pPr>
              <w:pStyle w:val="18"/>
              <w:ind w:left="3350" w:right="3340"/>
              <w:jc w:val="center"/>
              <w:rPr>
                <w:sz w:val="21"/>
              </w:rPr>
            </w:pPr>
            <w:r>
              <w:rPr>
                <w:sz w:val="21"/>
              </w:rPr>
              <w:t>质量控制组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68" w:hRule="atLeast"/>
        </w:trPr>
        <w:tc>
          <w:tcPr>
            <w:tcW w:w="572" w:type="dxa"/>
          </w:tcPr>
          <w:p>
            <w:pPr>
              <w:pStyle w:val="18"/>
              <w:spacing w:before="5"/>
              <w:rPr>
                <w:sz w:val="15"/>
              </w:rPr>
            </w:pPr>
          </w:p>
          <w:p>
            <w:pPr>
              <w:pStyle w:val="18"/>
              <w:spacing w:before="1"/>
              <w:ind w:left="6"/>
              <w:jc w:val="center"/>
              <w:rPr>
                <w:sz w:val="21"/>
              </w:rPr>
            </w:pPr>
            <w:r>
              <w:rPr>
                <w:w w:val="99"/>
                <w:sz w:val="21"/>
              </w:rPr>
              <w:t>1</w:t>
            </w:r>
          </w:p>
        </w:tc>
        <w:tc>
          <w:tcPr>
            <w:tcW w:w="850" w:type="dxa"/>
            <w:gridSpan w:val="2"/>
          </w:tcPr>
          <w:p>
            <w:pPr>
              <w:pStyle w:val="18"/>
              <w:spacing w:before="5"/>
              <w:rPr>
                <w:sz w:val="15"/>
              </w:rPr>
            </w:pPr>
          </w:p>
          <w:p>
            <w:pPr>
              <w:pStyle w:val="18"/>
              <w:spacing w:before="1"/>
              <w:ind w:left="108"/>
              <w:rPr>
                <w:sz w:val="21"/>
              </w:rPr>
            </w:pPr>
            <w:r>
              <w:rPr>
                <w:sz w:val="21"/>
              </w:rPr>
              <w:t>周憬沫</w:t>
            </w:r>
          </w:p>
        </w:tc>
        <w:tc>
          <w:tcPr>
            <w:tcW w:w="1690" w:type="dxa"/>
          </w:tcPr>
          <w:p>
            <w:pPr>
              <w:pStyle w:val="18"/>
              <w:spacing w:before="5"/>
              <w:rPr>
                <w:sz w:val="15"/>
              </w:rPr>
            </w:pPr>
          </w:p>
          <w:p>
            <w:pPr>
              <w:pStyle w:val="18"/>
              <w:spacing w:before="1"/>
              <w:ind w:left="162" w:right="150"/>
              <w:jc w:val="center"/>
              <w:rPr>
                <w:sz w:val="21"/>
              </w:rPr>
            </w:pPr>
            <w:r>
              <w:rPr>
                <w:sz w:val="21"/>
              </w:rPr>
              <w:t>质控组组长</w:t>
            </w:r>
          </w:p>
        </w:tc>
        <w:tc>
          <w:tcPr>
            <w:tcW w:w="2692" w:type="dxa"/>
          </w:tcPr>
          <w:p>
            <w:pPr>
              <w:pStyle w:val="18"/>
              <w:spacing w:before="5"/>
              <w:rPr>
                <w:sz w:val="15"/>
              </w:rPr>
            </w:pPr>
          </w:p>
          <w:p>
            <w:pPr>
              <w:pStyle w:val="18"/>
              <w:spacing w:before="1"/>
              <w:ind w:left="341" w:right="329"/>
              <w:jc w:val="center"/>
              <w:rPr>
                <w:sz w:val="21"/>
              </w:rPr>
            </w:pPr>
            <w:r>
              <w:rPr>
                <w:sz w:val="21"/>
              </w:rPr>
              <w:t>质控部主任/学士</w:t>
            </w:r>
          </w:p>
        </w:tc>
        <w:tc>
          <w:tcPr>
            <w:tcW w:w="2409" w:type="dxa"/>
          </w:tcPr>
          <w:p>
            <w:pPr>
              <w:pStyle w:val="18"/>
              <w:spacing w:before="5"/>
              <w:rPr>
                <w:sz w:val="15"/>
              </w:rPr>
            </w:pPr>
          </w:p>
          <w:p>
            <w:pPr>
              <w:pStyle w:val="18"/>
              <w:spacing w:before="1"/>
              <w:ind w:left="241" w:right="227"/>
              <w:jc w:val="center"/>
              <w:rPr>
                <w:sz w:val="21"/>
              </w:rPr>
            </w:pPr>
            <w:r>
              <w:rPr>
                <w:sz w:val="21"/>
              </w:rPr>
              <w:t>信息与计算机科学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68" w:hRule="atLeast"/>
        </w:trPr>
        <w:tc>
          <w:tcPr>
            <w:tcW w:w="572" w:type="dxa"/>
          </w:tcPr>
          <w:p>
            <w:pPr>
              <w:pStyle w:val="18"/>
              <w:spacing w:before="6"/>
              <w:rPr>
                <w:sz w:val="15"/>
              </w:rPr>
            </w:pPr>
          </w:p>
          <w:p>
            <w:pPr>
              <w:pStyle w:val="18"/>
              <w:ind w:left="6"/>
              <w:jc w:val="center"/>
              <w:rPr>
                <w:sz w:val="21"/>
              </w:rPr>
            </w:pPr>
            <w:r>
              <w:rPr>
                <w:w w:val="99"/>
                <w:sz w:val="21"/>
              </w:rPr>
              <w:t>2</w:t>
            </w:r>
          </w:p>
        </w:tc>
        <w:tc>
          <w:tcPr>
            <w:tcW w:w="850" w:type="dxa"/>
            <w:gridSpan w:val="2"/>
          </w:tcPr>
          <w:p>
            <w:pPr>
              <w:pStyle w:val="18"/>
              <w:spacing w:before="6"/>
              <w:rPr>
                <w:sz w:val="15"/>
              </w:rPr>
            </w:pPr>
          </w:p>
          <w:p>
            <w:pPr>
              <w:pStyle w:val="18"/>
              <w:ind w:left="108"/>
              <w:rPr>
                <w:sz w:val="21"/>
              </w:rPr>
            </w:pPr>
            <w:r>
              <w:rPr>
                <w:sz w:val="21"/>
              </w:rPr>
              <w:t>李文婷</w:t>
            </w:r>
          </w:p>
        </w:tc>
        <w:tc>
          <w:tcPr>
            <w:tcW w:w="1690" w:type="dxa"/>
          </w:tcPr>
          <w:p>
            <w:pPr>
              <w:pStyle w:val="18"/>
              <w:spacing w:before="6"/>
              <w:rPr>
                <w:sz w:val="15"/>
              </w:rPr>
            </w:pPr>
          </w:p>
          <w:p>
            <w:pPr>
              <w:pStyle w:val="18"/>
              <w:ind w:left="162" w:right="150"/>
              <w:jc w:val="center"/>
              <w:rPr>
                <w:sz w:val="21"/>
              </w:rPr>
            </w:pPr>
            <w:r>
              <w:rPr>
                <w:sz w:val="21"/>
              </w:rPr>
              <w:t>质控组组员</w:t>
            </w:r>
          </w:p>
        </w:tc>
        <w:tc>
          <w:tcPr>
            <w:tcW w:w="2692" w:type="dxa"/>
          </w:tcPr>
          <w:p>
            <w:pPr>
              <w:pStyle w:val="18"/>
              <w:spacing w:before="6"/>
              <w:rPr>
                <w:sz w:val="15"/>
              </w:rPr>
            </w:pPr>
          </w:p>
          <w:p>
            <w:pPr>
              <w:pStyle w:val="18"/>
              <w:ind w:left="339" w:right="329"/>
              <w:jc w:val="center"/>
              <w:rPr>
                <w:sz w:val="21"/>
              </w:rPr>
            </w:pPr>
            <w:r>
              <w:rPr>
                <w:sz w:val="21"/>
              </w:rPr>
              <w:t>质控部/学士</w:t>
            </w:r>
          </w:p>
        </w:tc>
        <w:tc>
          <w:tcPr>
            <w:tcW w:w="2409" w:type="dxa"/>
          </w:tcPr>
          <w:p>
            <w:pPr>
              <w:pStyle w:val="18"/>
              <w:spacing w:before="6"/>
              <w:rPr>
                <w:sz w:val="15"/>
              </w:rPr>
            </w:pPr>
          </w:p>
          <w:p>
            <w:pPr>
              <w:pStyle w:val="18"/>
              <w:ind w:left="241" w:right="227"/>
              <w:jc w:val="center"/>
              <w:rPr>
                <w:sz w:val="21"/>
              </w:rPr>
            </w:pPr>
            <w:r>
              <w:rPr>
                <w:sz w:val="21"/>
              </w:rPr>
              <w:t>工业设计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67" w:hRule="atLeast"/>
        </w:trPr>
        <w:tc>
          <w:tcPr>
            <w:tcW w:w="8213" w:type="dxa"/>
            <w:gridSpan w:val="6"/>
          </w:tcPr>
          <w:p>
            <w:pPr>
              <w:pStyle w:val="18"/>
              <w:spacing w:before="3"/>
              <w:rPr>
                <w:sz w:val="15"/>
              </w:rPr>
            </w:pPr>
          </w:p>
          <w:p>
            <w:pPr>
              <w:pStyle w:val="18"/>
              <w:spacing w:before="1"/>
              <w:ind w:left="3352" w:right="3340"/>
              <w:jc w:val="center"/>
              <w:rPr>
                <w:sz w:val="21"/>
              </w:rPr>
            </w:pPr>
            <w:r>
              <w:rPr>
                <w:sz w:val="21"/>
              </w:rPr>
              <w:t>专业审核委员会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68" w:hRule="atLeast"/>
        </w:trPr>
        <w:tc>
          <w:tcPr>
            <w:tcW w:w="572" w:type="dxa"/>
          </w:tcPr>
          <w:p>
            <w:pPr>
              <w:pStyle w:val="18"/>
              <w:spacing w:before="6"/>
              <w:rPr>
                <w:sz w:val="15"/>
              </w:rPr>
            </w:pPr>
          </w:p>
          <w:p>
            <w:pPr>
              <w:pStyle w:val="18"/>
              <w:ind w:left="6"/>
              <w:jc w:val="center"/>
              <w:rPr>
                <w:sz w:val="21"/>
              </w:rPr>
            </w:pPr>
            <w:r>
              <w:rPr>
                <w:w w:val="99"/>
                <w:sz w:val="21"/>
              </w:rPr>
              <w:t>1</w:t>
            </w:r>
          </w:p>
        </w:tc>
        <w:tc>
          <w:tcPr>
            <w:tcW w:w="423" w:type="dxa"/>
            <w:tcBorders>
              <w:right w:val="nil"/>
            </w:tcBorders>
          </w:tcPr>
          <w:p>
            <w:pPr>
              <w:pStyle w:val="18"/>
              <w:spacing w:before="6"/>
              <w:rPr>
                <w:sz w:val="15"/>
              </w:rPr>
            </w:pPr>
          </w:p>
          <w:p>
            <w:pPr>
              <w:pStyle w:val="18"/>
              <w:ind w:right="98"/>
              <w:jc w:val="right"/>
              <w:rPr>
                <w:sz w:val="21"/>
              </w:rPr>
            </w:pPr>
            <w:r>
              <w:rPr>
                <w:w w:val="99"/>
                <w:sz w:val="21"/>
              </w:rPr>
              <w:t>高</w:t>
            </w:r>
          </w:p>
        </w:tc>
        <w:tc>
          <w:tcPr>
            <w:tcW w:w="427" w:type="dxa"/>
            <w:tcBorders>
              <w:left w:val="nil"/>
            </w:tcBorders>
          </w:tcPr>
          <w:p>
            <w:pPr>
              <w:pStyle w:val="18"/>
              <w:spacing w:before="6"/>
              <w:rPr>
                <w:sz w:val="15"/>
              </w:rPr>
            </w:pPr>
          </w:p>
          <w:p>
            <w:pPr>
              <w:pStyle w:val="18"/>
              <w:ind w:left="8"/>
              <w:jc w:val="center"/>
              <w:rPr>
                <w:sz w:val="21"/>
              </w:rPr>
            </w:pPr>
            <w:r>
              <w:rPr>
                <w:w w:val="99"/>
                <w:sz w:val="21"/>
              </w:rPr>
              <w:t>峰</w:t>
            </w:r>
          </w:p>
        </w:tc>
        <w:tc>
          <w:tcPr>
            <w:tcW w:w="1690" w:type="dxa"/>
          </w:tcPr>
          <w:p>
            <w:pPr>
              <w:pStyle w:val="18"/>
              <w:spacing w:before="6"/>
              <w:rPr>
                <w:sz w:val="15"/>
              </w:rPr>
            </w:pPr>
          </w:p>
          <w:p>
            <w:pPr>
              <w:pStyle w:val="18"/>
              <w:ind w:left="162" w:right="150"/>
              <w:jc w:val="center"/>
              <w:rPr>
                <w:sz w:val="21"/>
              </w:rPr>
            </w:pPr>
            <w:r>
              <w:rPr>
                <w:sz w:val="21"/>
              </w:rPr>
              <w:t>审委会主任</w:t>
            </w:r>
          </w:p>
        </w:tc>
        <w:tc>
          <w:tcPr>
            <w:tcW w:w="2692" w:type="dxa"/>
          </w:tcPr>
          <w:p>
            <w:pPr>
              <w:pStyle w:val="18"/>
              <w:spacing w:before="6"/>
              <w:rPr>
                <w:sz w:val="15"/>
              </w:rPr>
            </w:pPr>
          </w:p>
          <w:p>
            <w:pPr>
              <w:pStyle w:val="18"/>
              <w:ind w:left="341" w:right="329"/>
              <w:jc w:val="center"/>
              <w:rPr>
                <w:sz w:val="21"/>
              </w:rPr>
            </w:pPr>
            <w:r>
              <w:rPr>
                <w:sz w:val="21"/>
              </w:rPr>
              <w:t>董事长/研究生</w:t>
            </w:r>
          </w:p>
        </w:tc>
        <w:tc>
          <w:tcPr>
            <w:tcW w:w="2409" w:type="dxa"/>
          </w:tcPr>
          <w:p>
            <w:pPr>
              <w:pStyle w:val="18"/>
              <w:spacing w:before="61" w:line="244" w:lineRule="auto"/>
              <w:ind w:left="473" w:right="245" w:hanging="212"/>
              <w:rPr>
                <w:sz w:val="21"/>
              </w:rPr>
            </w:pPr>
            <w:r>
              <w:rPr>
                <w:sz w:val="21"/>
              </w:rPr>
              <w:t>财政管理咨询、数据分析、课题研究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69" w:hRule="atLeast"/>
        </w:trPr>
        <w:tc>
          <w:tcPr>
            <w:tcW w:w="572" w:type="dxa"/>
          </w:tcPr>
          <w:p>
            <w:pPr>
              <w:pStyle w:val="18"/>
              <w:spacing w:before="6"/>
              <w:rPr>
                <w:sz w:val="15"/>
              </w:rPr>
            </w:pPr>
          </w:p>
          <w:p>
            <w:pPr>
              <w:pStyle w:val="18"/>
              <w:ind w:left="6"/>
              <w:jc w:val="center"/>
              <w:rPr>
                <w:sz w:val="21"/>
              </w:rPr>
            </w:pPr>
            <w:r>
              <w:rPr>
                <w:w w:val="99"/>
                <w:sz w:val="21"/>
              </w:rPr>
              <w:t>2</w:t>
            </w:r>
          </w:p>
        </w:tc>
        <w:tc>
          <w:tcPr>
            <w:tcW w:w="423" w:type="dxa"/>
            <w:tcBorders>
              <w:right w:val="nil"/>
            </w:tcBorders>
          </w:tcPr>
          <w:p>
            <w:pPr>
              <w:pStyle w:val="18"/>
              <w:spacing w:before="6"/>
              <w:rPr>
                <w:sz w:val="15"/>
              </w:rPr>
            </w:pPr>
          </w:p>
          <w:p>
            <w:pPr>
              <w:pStyle w:val="18"/>
              <w:ind w:right="98"/>
              <w:jc w:val="right"/>
              <w:rPr>
                <w:sz w:val="21"/>
              </w:rPr>
            </w:pPr>
            <w:r>
              <w:rPr>
                <w:w w:val="99"/>
                <w:sz w:val="21"/>
              </w:rPr>
              <w:t>周</w:t>
            </w:r>
          </w:p>
        </w:tc>
        <w:tc>
          <w:tcPr>
            <w:tcW w:w="427" w:type="dxa"/>
            <w:tcBorders>
              <w:left w:val="nil"/>
            </w:tcBorders>
          </w:tcPr>
          <w:p>
            <w:pPr>
              <w:pStyle w:val="18"/>
              <w:spacing w:before="6"/>
              <w:rPr>
                <w:sz w:val="15"/>
              </w:rPr>
            </w:pPr>
          </w:p>
          <w:p>
            <w:pPr>
              <w:pStyle w:val="18"/>
              <w:ind w:left="8"/>
              <w:jc w:val="center"/>
              <w:rPr>
                <w:sz w:val="21"/>
              </w:rPr>
            </w:pPr>
            <w:r>
              <w:rPr>
                <w:w w:val="99"/>
                <w:sz w:val="21"/>
              </w:rPr>
              <w:t>晋</w:t>
            </w:r>
          </w:p>
        </w:tc>
        <w:tc>
          <w:tcPr>
            <w:tcW w:w="1690" w:type="dxa"/>
          </w:tcPr>
          <w:p>
            <w:pPr>
              <w:pStyle w:val="18"/>
              <w:spacing w:before="6"/>
              <w:rPr>
                <w:sz w:val="15"/>
              </w:rPr>
            </w:pPr>
          </w:p>
          <w:p>
            <w:pPr>
              <w:pStyle w:val="18"/>
              <w:ind w:left="160" w:right="150"/>
              <w:jc w:val="center"/>
              <w:rPr>
                <w:sz w:val="21"/>
              </w:rPr>
            </w:pPr>
            <w:r>
              <w:rPr>
                <w:sz w:val="21"/>
              </w:rPr>
              <w:t>审委会副主任</w:t>
            </w:r>
          </w:p>
        </w:tc>
        <w:tc>
          <w:tcPr>
            <w:tcW w:w="2692" w:type="dxa"/>
          </w:tcPr>
          <w:p>
            <w:pPr>
              <w:pStyle w:val="18"/>
              <w:spacing w:before="6"/>
              <w:rPr>
                <w:sz w:val="15"/>
              </w:rPr>
            </w:pPr>
          </w:p>
          <w:p>
            <w:pPr>
              <w:pStyle w:val="18"/>
              <w:ind w:left="339" w:right="329"/>
              <w:jc w:val="center"/>
              <w:rPr>
                <w:sz w:val="21"/>
              </w:rPr>
            </w:pPr>
            <w:r>
              <w:rPr>
                <w:sz w:val="21"/>
              </w:rPr>
              <w:t>总经理/博士</w:t>
            </w:r>
          </w:p>
        </w:tc>
        <w:tc>
          <w:tcPr>
            <w:tcW w:w="2409" w:type="dxa"/>
          </w:tcPr>
          <w:p>
            <w:pPr>
              <w:pStyle w:val="18"/>
              <w:spacing w:before="6"/>
              <w:rPr>
                <w:sz w:val="15"/>
              </w:rPr>
            </w:pPr>
          </w:p>
          <w:p>
            <w:pPr>
              <w:pStyle w:val="18"/>
              <w:ind w:left="241" w:right="227"/>
              <w:jc w:val="center"/>
              <w:rPr>
                <w:sz w:val="21"/>
              </w:rPr>
            </w:pPr>
            <w:r>
              <w:rPr>
                <w:sz w:val="21"/>
              </w:rPr>
              <w:t>统计建模、数据分析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68" w:hRule="atLeast"/>
        </w:trPr>
        <w:tc>
          <w:tcPr>
            <w:tcW w:w="572" w:type="dxa"/>
          </w:tcPr>
          <w:p>
            <w:pPr>
              <w:pStyle w:val="18"/>
              <w:spacing w:before="6"/>
              <w:rPr>
                <w:sz w:val="15"/>
              </w:rPr>
            </w:pPr>
          </w:p>
          <w:p>
            <w:pPr>
              <w:pStyle w:val="18"/>
              <w:ind w:left="6"/>
              <w:jc w:val="center"/>
              <w:rPr>
                <w:sz w:val="21"/>
              </w:rPr>
            </w:pPr>
            <w:r>
              <w:rPr>
                <w:w w:val="99"/>
                <w:sz w:val="21"/>
              </w:rPr>
              <w:t>3</w:t>
            </w:r>
          </w:p>
        </w:tc>
        <w:tc>
          <w:tcPr>
            <w:tcW w:w="850" w:type="dxa"/>
            <w:gridSpan w:val="2"/>
          </w:tcPr>
          <w:p>
            <w:pPr>
              <w:pStyle w:val="18"/>
              <w:spacing w:before="6"/>
              <w:rPr>
                <w:sz w:val="15"/>
              </w:rPr>
            </w:pPr>
          </w:p>
          <w:p>
            <w:pPr>
              <w:pStyle w:val="18"/>
              <w:ind w:left="108"/>
              <w:rPr>
                <w:sz w:val="21"/>
              </w:rPr>
            </w:pPr>
            <w:r>
              <w:rPr>
                <w:sz w:val="21"/>
              </w:rPr>
              <w:t>李九梅</w:t>
            </w:r>
          </w:p>
        </w:tc>
        <w:tc>
          <w:tcPr>
            <w:tcW w:w="1690" w:type="dxa"/>
          </w:tcPr>
          <w:p>
            <w:pPr>
              <w:pStyle w:val="18"/>
              <w:spacing w:before="6"/>
              <w:rPr>
                <w:sz w:val="15"/>
              </w:rPr>
            </w:pPr>
          </w:p>
          <w:p>
            <w:pPr>
              <w:pStyle w:val="18"/>
              <w:ind w:left="162" w:right="150"/>
              <w:jc w:val="center"/>
              <w:rPr>
                <w:sz w:val="21"/>
              </w:rPr>
            </w:pPr>
            <w:r>
              <w:rPr>
                <w:sz w:val="21"/>
              </w:rPr>
              <w:t>审委会成员</w:t>
            </w:r>
          </w:p>
        </w:tc>
        <w:tc>
          <w:tcPr>
            <w:tcW w:w="2692" w:type="dxa"/>
          </w:tcPr>
          <w:p>
            <w:pPr>
              <w:pStyle w:val="18"/>
              <w:spacing w:before="6"/>
              <w:rPr>
                <w:sz w:val="15"/>
              </w:rPr>
            </w:pPr>
          </w:p>
          <w:p>
            <w:pPr>
              <w:pStyle w:val="18"/>
              <w:ind w:left="341" w:right="329"/>
              <w:jc w:val="center"/>
              <w:rPr>
                <w:sz w:val="21"/>
              </w:rPr>
            </w:pPr>
            <w:r>
              <w:rPr>
                <w:sz w:val="21"/>
              </w:rPr>
              <w:t>副总经理</w:t>
            </w:r>
            <w:r>
              <w:rPr>
                <w:rFonts w:ascii="Calibri" w:eastAsia="Calibri"/>
                <w:sz w:val="21"/>
              </w:rPr>
              <w:t>/</w:t>
            </w:r>
            <w:r>
              <w:rPr>
                <w:sz w:val="21"/>
              </w:rPr>
              <w:t>注册会计师</w:t>
            </w:r>
          </w:p>
        </w:tc>
        <w:tc>
          <w:tcPr>
            <w:tcW w:w="2409" w:type="dxa"/>
          </w:tcPr>
          <w:p>
            <w:pPr>
              <w:pStyle w:val="18"/>
              <w:spacing w:before="61" w:line="242" w:lineRule="auto"/>
              <w:ind w:left="576" w:right="142" w:hanging="420"/>
              <w:rPr>
                <w:sz w:val="21"/>
              </w:rPr>
            </w:pPr>
            <w:r>
              <w:rPr>
                <w:sz w:val="21"/>
              </w:rPr>
              <w:t>行政管理、社会保障管理、财务管理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7" w:hRule="atLeast"/>
        </w:trPr>
        <w:tc>
          <w:tcPr>
            <w:tcW w:w="572" w:type="dxa"/>
          </w:tcPr>
          <w:p>
            <w:pPr>
              <w:pStyle w:val="18"/>
              <w:spacing w:before="4"/>
              <w:rPr>
                <w:sz w:val="21"/>
              </w:rPr>
            </w:pPr>
          </w:p>
          <w:p>
            <w:pPr>
              <w:pStyle w:val="18"/>
              <w:ind w:left="6"/>
              <w:jc w:val="center"/>
              <w:rPr>
                <w:sz w:val="21"/>
              </w:rPr>
            </w:pPr>
            <w:r>
              <w:rPr>
                <w:w w:val="99"/>
                <w:sz w:val="21"/>
              </w:rPr>
              <w:t>4</w:t>
            </w:r>
          </w:p>
        </w:tc>
        <w:tc>
          <w:tcPr>
            <w:tcW w:w="850" w:type="dxa"/>
            <w:gridSpan w:val="2"/>
          </w:tcPr>
          <w:p>
            <w:pPr>
              <w:pStyle w:val="18"/>
              <w:spacing w:before="4"/>
              <w:rPr>
                <w:sz w:val="21"/>
              </w:rPr>
            </w:pPr>
          </w:p>
          <w:p>
            <w:pPr>
              <w:pStyle w:val="18"/>
              <w:ind w:left="108"/>
              <w:rPr>
                <w:sz w:val="21"/>
              </w:rPr>
            </w:pPr>
            <w:r>
              <w:rPr>
                <w:sz w:val="21"/>
              </w:rPr>
              <w:t>刘永强</w:t>
            </w:r>
          </w:p>
        </w:tc>
        <w:tc>
          <w:tcPr>
            <w:tcW w:w="1690" w:type="dxa"/>
          </w:tcPr>
          <w:p>
            <w:pPr>
              <w:pStyle w:val="18"/>
              <w:spacing w:before="4"/>
              <w:rPr>
                <w:sz w:val="21"/>
              </w:rPr>
            </w:pPr>
          </w:p>
          <w:p>
            <w:pPr>
              <w:pStyle w:val="18"/>
              <w:ind w:left="160" w:right="150"/>
              <w:jc w:val="center"/>
              <w:rPr>
                <w:sz w:val="21"/>
              </w:rPr>
            </w:pPr>
            <w:r>
              <w:rPr>
                <w:sz w:val="21"/>
              </w:rPr>
              <w:t>审委会成员</w:t>
            </w:r>
          </w:p>
        </w:tc>
        <w:tc>
          <w:tcPr>
            <w:tcW w:w="2692" w:type="dxa"/>
          </w:tcPr>
          <w:p>
            <w:pPr>
              <w:pStyle w:val="18"/>
              <w:spacing w:before="2" w:line="242" w:lineRule="auto"/>
              <w:ind w:left="782" w:right="765"/>
              <w:jc w:val="center"/>
              <w:rPr>
                <w:rFonts w:ascii="Calibri" w:eastAsia="Calibri"/>
                <w:sz w:val="21"/>
              </w:rPr>
            </w:pPr>
            <w:r>
              <w:rPr>
                <w:sz w:val="21"/>
              </w:rPr>
              <w:t>技术总监</w:t>
            </w:r>
            <w:r>
              <w:rPr>
                <w:rFonts w:ascii="Calibri" w:eastAsia="Calibri"/>
                <w:sz w:val="21"/>
              </w:rPr>
              <w:t xml:space="preserve">/ </w:t>
            </w:r>
            <w:r>
              <w:rPr>
                <w:sz w:val="21"/>
              </w:rPr>
              <w:t>注册造价师</w:t>
            </w:r>
            <w:r>
              <w:rPr>
                <w:rFonts w:ascii="Calibri" w:eastAsia="Calibri"/>
                <w:spacing w:val="-15"/>
                <w:sz w:val="21"/>
              </w:rPr>
              <w:t>/</w:t>
            </w:r>
          </w:p>
          <w:p>
            <w:pPr>
              <w:pStyle w:val="18"/>
              <w:spacing w:line="251" w:lineRule="exact"/>
              <w:ind w:left="339" w:right="329"/>
              <w:jc w:val="center"/>
              <w:rPr>
                <w:sz w:val="21"/>
              </w:rPr>
            </w:pPr>
            <w:r>
              <w:rPr>
                <w:sz w:val="21"/>
              </w:rPr>
              <w:t>注册公用设备师</w:t>
            </w:r>
          </w:p>
        </w:tc>
        <w:tc>
          <w:tcPr>
            <w:tcW w:w="2409" w:type="dxa"/>
          </w:tcPr>
          <w:p>
            <w:pPr>
              <w:pStyle w:val="18"/>
              <w:spacing w:before="136" w:line="242" w:lineRule="auto"/>
              <w:ind w:left="576" w:right="562" w:firstLine="105"/>
              <w:rPr>
                <w:sz w:val="21"/>
              </w:rPr>
            </w:pPr>
            <w:r>
              <w:rPr>
                <w:sz w:val="21"/>
              </w:rPr>
              <w:t>工程造价、绿色施工评价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69" w:hRule="atLeast"/>
        </w:trPr>
        <w:tc>
          <w:tcPr>
            <w:tcW w:w="572" w:type="dxa"/>
          </w:tcPr>
          <w:p>
            <w:pPr>
              <w:pStyle w:val="18"/>
              <w:spacing w:before="5"/>
              <w:rPr>
                <w:sz w:val="15"/>
              </w:rPr>
            </w:pPr>
          </w:p>
          <w:p>
            <w:pPr>
              <w:pStyle w:val="18"/>
              <w:ind w:left="6"/>
              <w:jc w:val="center"/>
              <w:rPr>
                <w:sz w:val="21"/>
              </w:rPr>
            </w:pPr>
            <w:r>
              <w:rPr>
                <w:w w:val="99"/>
                <w:sz w:val="21"/>
              </w:rPr>
              <w:t>5</w:t>
            </w:r>
          </w:p>
        </w:tc>
        <w:tc>
          <w:tcPr>
            <w:tcW w:w="423" w:type="dxa"/>
            <w:tcBorders>
              <w:right w:val="nil"/>
            </w:tcBorders>
          </w:tcPr>
          <w:p>
            <w:pPr>
              <w:pStyle w:val="18"/>
              <w:spacing w:before="5"/>
              <w:rPr>
                <w:sz w:val="15"/>
              </w:rPr>
            </w:pPr>
          </w:p>
          <w:p>
            <w:pPr>
              <w:pStyle w:val="18"/>
              <w:ind w:right="98"/>
              <w:jc w:val="right"/>
              <w:rPr>
                <w:sz w:val="21"/>
              </w:rPr>
            </w:pPr>
            <w:r>
              <w:rPr>
                <w:w w:val="99"/>
                <w:sz w:val="21"/>
              </w:rPr>
              <w:t>李</w:t>
            </w:r>
          </w:p>
        </w:tc>
        <w:tc>
          <w:tcPr>
            <w:tcW w:w="427" w:type="dxa"/>
            <w:tcBorders>
              <w:left w:val="nil"/>
            </w:tcBorders>
          </w:tcPr>
          <w:p>
            <w:pPr>
              <w:pStyle w:val="18"/>
              <w:spacing w:before="5"/>
              <w:rPr>
                <w:sz w:val="15"/>
              </w:rPr>
            </w:pPr>
          </w:p>
          <w:p>
            <w:pPr>
              <w:pStyle w:val="18"/>
              <w:ind w:left="8"/>
              <w:jc w:val="center"/>
              <w:rPr>
                <w:sz w:val="21"/>
              </w:rPr>
            </w:pPr>
            <w:r>
              <w:rPr>
                <w:w w:val="99"/>
                <w:sz w:val="21"/>
              </w:rPr>
              <w:t>文</w:t>
            </w:r>
          </w:p>
        </w:tc>
        <w:tc>
          <w:tcPr>
            <w:tcW w:w="1690" w:type="dxa"/>
          </w:tcPr>
          <w:p>
            <w:pPr>
              <w:pStyle w:val="18"/>
              <w:spacing w:before="5"/>
              <w:rPr>
                <w:sz w:val="15"/>
              </w:rPr>
            </w:pPr>
          </w:p>
          <w:p>
            <w:pPr>
              <w:pStyle w:val="18"/>
              <w:ind w:left="160" w:right="150"/>
              <w:jc w:val="center"/>
              <w:rPr>
                <w:sz w:val="21"/>
              </w:rPr>
            </w:pPr>
            <w:r>
              <w:rPr>
                <w:sz w:val="21"/>
              </w:rPr>
              <w:t>审委会成员</w:t>
            </w:r>
          </w:p>
        </w:tc>
        <w:tc>
          <w:tcPr>
            <w:tcW w:w="2692" w:type="dxa"/>
          </w:tcPr>
          <w:p>
            <w:pPr>
              <w:pStyle w:val="18"/>
              <w:spacing w:before="5"/>
              <w:rPr>
                <w:sz w:val="15"/>
              </w:rPr>
            </w:pPr>
          </w:p>
          <w:p>
            <w:pPr>
              <w:pStyle w:val="18"/>
              <w:ind w:left="339" w:right="329"/>
              <w:jc w:val="center"/>
              <w:rPr>
                <w:sz w:val="21"/>
              </w:rPr>
            </w:pPr>
            <w:r>
              <w:rPr>
                <w:sz w:val="21"/>
              </w:rPr>
              <w:t>技术总监/硕士</w:t>
            </w:r>
          </w:p>
        </w:tc>
        <w:tc>
          <w:tcPr>
            <w:tcW w:w="2409" w:type="dxa"/>
          </w:tcPr>
          <w:p>
            <w:pPr>
              <w:pStyle w:val="18"/>
              <w:spacing w:before="5"/>
              <w:rPr>
                <w:sz w:val="15"/>
              </w:rPr>
            </w:pPr>
          </w:p>
          <w:p>
            <w:pPr>
              <w:pStyle w:val="18"/>
              <w:ind w:left="241" w:right="227"/>
              <w:jc w:val="center"/>
              <w:rPr>
                <w:sz w:val="21"/>
              </w:rPr>
            </w:pPr>
            <w:r>
              <w:rPr>
                <w:sz w:val="21"/>
              </w:rPr>
              <w:t>数据分析、软件工程</w:t>
            </w:r>
          </w:p>
        </w:tc>
      </w:tr>
    </w:tbl>
    <w:p>
      <w:pPr>
        <w:spacing w:after="0"/>
        <w:jc w:val="center"/>
        <w:rPr>
          <w:sz w:val="21"/>
        </w:rPr>
        <w:sectPr>
          <w:footerReference r:id="rId32" w:type="default"/>
          <w:pgSz w:w="11910" w:h="16840"/>
          <w:pgMar w:top="1380" w:right="1560" w:bottom="1280" w:left="1560" w:header="746" w:footer="1085" w:gutter="0"/>
          <w:pgNumType w:start="16"/>
          <w:cols w:space="720" w:num="1"/>
        </w:sectPr>
      </w:pPr>
    </w:p>
    <w:p>
      <w:pPr>
        <w:pStyle w:val="9"/>
        <w:spacing w:before="3"/>
        <w:rPr>
          <w:sz w:val="11"/>
        </w:rPr>
      </w:pPr>
    </w:p>
    <w:p>
      <w:pPr>
        <w:pStyle w:val="7"/>
        <w:numPr>
          <w:ilvl w:val="0"/>
          <w:numId w:val="39"/>
        </w:numPr>
        <w:tabs>
          <w:tab w:val="left" w:pos="943"/>
        </w:tabs>
        <w:spacing w:before="62" w:after="0" w:line="240" w:lineRule="auto"/>
        <w:ind w:left="942" w:right="0" w:hanging="284"/>
        <w:jc w:val="left"/>
        <w:rPr>
          <w:rFonts w:hint="eastAsia" w:ascii="楷体" w:eastAsia="楷体"/>
        </w:rPr>
      </w:pPr>
      <w:bookmarkStart w:id="35" w:name="_bookmark22"/>
      <w:bookmarkEnd w:id="35"/>
      <w:bookmarkStart w:id="36" w:name="_bookmark22"/>
      <w:bookmarkEnd w:id="36"/>
      <w:r>
        <w:rPr>
          <w:rFonts w:hint="eastAsia" w:ascii="楷体" w:eastAsia="楷体"/>
        </w:rPr>
        <w:t>评价组织实施</w:t>
      </w:r>
    </w:p>
    <w:p>
      <w:pPr>
        <w:pStyle w:val="9"/>
        <w:spacing w:before="4"/>
        <w:rPr>
          <w:rFonts w:ascii="楷体"/>
          <w:b/>
          <w:sz w:val="9"/>
        </w:rPr>
      </w:pPr>
    </w:p>
    <w:p>
      <w:pPr>
        <w:spacing w:before="66"/>
        <w:ind w:left="5740" w:right="5740" w:firstLine="0"/>
        <w:jc w:val="center"/>
        <w:rPr>
          <w:sz w:val="24"/>
        </w:rPr>
      </w:pPr>
      <w:r>
        <w:rPr>
          <w:sz w:val="24"/>
        </w:rPr>
        <w:t>绩效评价工作流程图</w:t>
      </w:r>
    </w:p>
    <w:p>
      <w:pPr>
        <w:pStyle w:val="9"/>
        <w:spacing w:before="8"/>
        <w:rPr>
          <w:sz w:val="23"/>
        </w:rPr>
      </w:pPr>
      <w:r>
        <w:drawing>
          <wp:anchor distT="0" distB="0" distL="0" distR="0" simplePos="0" relativeHeight="251659264" behindDoc="0" locked="0" layoutInCell="1" allowOverlap="1">
            <wp:simplePos x="0" y="0"/>
            <wp:positionH relativeFrom="page">
              <wp:posOffset>1040765</wp:posOffset>
            </wp:positionH>
            <wp:positionV relativeFrom="paragraph">
              <wp:posOffset>217170</wp:posOffset>
            </wp:positionV>
            <wp:extent cx="8422005" cy="4251960"/>
            <wp:effectExtent l="0" t="0" r="0" b="0"/>
            <wp:wrapTopAndBottom/>
            <wp:docPr id="7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13.png"/>
                    <pic:cNvPicPr>
                      <a:picLocks noChangeAspect="1"/>
                    </pic:cNvPicPr>
                  </pic:nvPicPr>
                  <pic:blipFill>
                    <a:blip r:embed="rId89" cstate="print"/>
                    <a:stretch>
                      <a:fillRect/>
                    </a:stretch>
                  </pic:blipFill>
                  <pic:spPr>
                    <a:xfrm>
                      <a:off x="0" y="0"/>
                      <a:ext cx="8421704" cy="4251960"/>
                    </a:xfrm>
                    <a:prstGeom prst="rect">
                      <a:avLst/>
                    </a:prstGeom>
                  </pic:spPr>
                </pic:pic>
              </a:graphicData>
            </a:graphic>
          </wp:anchor>
        </w:drawing>
      </w:r>
    </w:p>
    <w:p>
      <w:pPr>
        <w:spacing w:after="0"/>
        <w:rPr>
          <w:sz w:val="23"/>
        </w:rPr>
        <w:sectPr>
          <w:headerReference r:id="rId33" w:type="default"/>
          <w:footerReference r:id="rId34" w:type="default"/>
          <w:pgSz w:w="16840" w:h="11910" w:orient="landscape"/>
          <w:pgMar w:top="1580" w:right="1340" w:bottom="1280" w:left="1340" w:header="1018" w:footer="1085" w:gutter="0"/>
          <w:pgNumType w:start="17"/>
          <w:cols w:space="720" w:num="1"/>
        </w:sectPr>
      </w:pPr>
    </w:p>
    <w:p>
      <w:pPr>
        <w:pStyle w:val="9"/>
        <w:spacing w:before="11"/>
        <w:rPr>
          <w:sz w:val="10"/>
        </w:rPr>
      </w:pPr>
    </w:p>
    <w:p>
      <w:pPr>
        <w:spacing w:before="66"/>
        <w:ind w:left="5740" w:right="5740" w:firstLine="0"/>
        <w:jc w:val="center"/>
        <w:rPr>
          <w:sz w:val="24"/>
        </w:rPr>
      </w:pPr>
      <w:r>
        <w:rPr>
          <w:sz w:val="24"/>
        </w:rPr>
        <w:t>基础数据审核工作流程图</w:t>
      </w:r>
    </w:p>
    <w:p>
      <w:pPr>
        <w:pStyle w:val="9"/>
        <w:spacing w:before="8"/>
        <w:rPr>
          <w:sz w:val="23"/>
        </w:rPr>
      </w:pPr>
      <w:r>
        <w:drawing>
          <wp:anchor distT="0" distB="0" distL="0" distR="0" simplePos="0" relativeHeight="251659264" behindDoc="0" locked="0" layoutInCell="1" allowOverlap="1">
            <wp:simplePos x="0" y="0"/>
            <wp:positionH relativeFrom="page">
              <wp:posOffset>914400</wp:posOffset>
            </wp:positionH>
            <wp:positionV relativeFrom="paragraph">
              <wp:posOffset>217170</wp:posOffset>
            </wp:positionV>
            <wp:extent cx="8785860" cy="4556760"/>
            <wp:effectExtent l="0" t="0" r="0" b="0"/>
            <wp:wrapTopAndBottom/>
            <wp:docPr id="7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14.png"/>
                    <pic:cNvPicPr>
                      <a:picLocks noChangeAspect="1"/>
                    </pic:cNvPicPr>
                  </pic:nvPicPr>
                  <pic:blipFill>
                    <a:blip r:embed="rId90" cstate="print"/>
                    <a:stretch>
                      <a:fillRect/>
                    </a:stretch>
                  </pic:blipFill>
                  <pic:spPr>
                    <a:xfrm>
                      <a:off x="0" y="0"/>
                      <a:ext cx="8785860" cy="4556760"/>
                    </a:xfrm>
                    <a:prstGeom prst="rect">
                      <a:avLst/>
                    </a:prstGeom>
                  </pic:spPr>
                </pic:pic>
              </a:graphicData>
            </a:graphic>
          </wp:anchor>
        </w:drawing>
      </w:r>
    </w:p>
    <w:p>
      <w:pPr>
        <w:spacing w:after="0"/>
        <w:rPr>
          <w:sz w:val="23"/>
        </w:rPr>
        <w:sectPr>
          <w:footerReference r:id="rId35" w:type="default"/>
          <w:pgSz w:w="16840" w:h="11910" w:orient="landscape"/>
          <w:pgMar w:top="1580" w:right="1340" w:bottom="1280" w:left="1340" w:header="1018" w:footer="1085" w:gutter="0"/>
          <w:pgNumType w:start="18"/>
          <w:cols w:space="720" w:num="1"/>
        </w:sectPr>
      </w:pPr>
    </w:p>
    <w:p>
      <w:pPr>
        <w:pStyle w:val="9"/>
        <w:spacing w:before="11"/>
        <w:rPr>
          <w:sz w:val="10"/>
        </w:rPr>
      </w:pPr>
    </w:p>
    <w:p>
      <w:pPr>
        <w:spacing w:before="66"/>
        <w:ind w:left="5740" w:right="5740" w:firstLine="0"/>
        <w:jc w:val="center"/>
        <w:rPr>
          <w:sz w:val="24"/>
        </w:rPr>
      </w:pPr>
      <w:r>
        <w:rPr>
          <w:sz w:val="24"/>
        </w:rPr>
        <w:t>现场工作流程图</w:t>
      </w:r>
    </w:p>
    <w:p>
      <w:pPr>
        <w:pStyle w:val="9"/>
        <w:spacing w:before="8"/>
        <w:rPr>
          <w:sz w:val="23"/>
        </w:rPr>
      </w:pPr>
      <w:r>
        <w:drawing>
          <wp:anchor distT="0" distB="0" distL="0" distR="0" simplePos="0" relativeHeight="251659264" behindDoc="0" locked="0" layoutInCell="1" allowOverlap="1">
            <wp:simplePos x="0" y="0"/>
            <wp:positionH relativeFrom="page">
              <wp:posOffset>914400</wp:posOffset>
            </wp:positionH>
            <wp:positionV relativeFrom="paragraph">
              <wp:posOffset>217170</wp:posOffset>
            </wp:positionV>
            <wp:extent cx="8744585" cy="4606290"/>
            <wp:effectExtent l="0" t="0" r="0" b="0"/>
            <wp:wrapTopAndBottom/>
            <wp:docPr id="7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15.png"/>
                    <pic:cNvPicPr>
                      <a:picLocks noChangeAspect="1"/>
                    </pic:cNvPicPr>
                  </pic:nvPicPr>
                  <pic:blipFill>
                    <a:blip r:embed="rId91" cstate="print"/>
                    <a:stretch>
                      <a:fillRect/>
                    </a:stretch>
                  </pic:blipFill>
                  <pic:spPr>
                    <a:xfrm>
                      <a:off x="0" y="0"/>
                      <a:ext cx="8744492" cy="4606289"/>
                    </a:xfrm>
                    <a:prstGeom prst="rect">
                      <a:avLst/>
                    </a:prstGeom>
                  </pic:spPr>
                </pic:pic>
              </a:graphicData>
            </a:graphic>
          </wp:anchor>
        </w:drawing>
      </w:r>
    </w:p>
    <w:p>
      <w:pPr>
        <w:spacing w:after="0"/>
        <w:rPr>
          <w:sz w:val="23"/>
        </w:rPr>
        <w:sectPr>
          <w:footerReference r:id="rId36" w:type="default"/>
          <w:pgSz w:w="16840" w:h="11910" w:orient="landscape"/>
          <w:pgMar w:top="1580" w:right="1340" w:bottom="1280" w:left="1340" w:header="1018" w:footer="1085" w:gutter="0"/>
          <w:pgNumType w:start="19"/>
          <w:cols w:space="720" w:num="1"/>
        </w:sectPr>
      </w:pPr>
    </w:p>
    <w:p>
      <w:pPr>
        <w:pStyle w:val="7"/>
        <w:numPr>
          <w:ilvl w:val="0"/>
          <w:numId w:val="39"/>
        </w:numPr>
        <w:tabs>
          <w:tab w:val="left" w:pos="1183"/>
        </w:tabs>
        <w:spacing w:before="57" w:after="0" w:line="240" w:lineRule="auto"/>
        <w:ind w:left="1182" w:right="0" w:hanging="284"/>
        <w:jc w:val="left"/>
        <w:rPr>
          <w:rFonts w:hint="eastAsia" w:ascii="楷体" w:eastAsia="楷体"/>
        </w:rPr>
      </w:pPr>
      <w:bookmarkStart w:id="37" w:name="_bookmark23"/>
      <w:bookmarkEnd w:id="37"/>
      <w:bookmarkStart w:id="38" w:name="_bookmark23"/>
      <w:bookmarkEnd w:id="38"/>
      <w:r>
        <w:rPr>
          <w:rFonts w:hint="eastAsia" w:ascii="楷体" w:eastAsia="楷体"/>
        </w:rPr>
        <w:t>工作程序</w:t>
      </w:r>
    </w:p>
    <w:p>
      <w:pPr>
        <w:pStyle w:val="9"/>
        <w:spacing w:before="186" w:line="364" w:lineRule="auto"/>
        <w:ind w:left="340" w:right="379" w:firstLine="540"/>
        <w:jc w:val="both"/>
      </w:pPr>
      <w:r>
        <w:rPr>
          <w:spacing w:val="2"/>
          <w:w w:val="99"/>
        </w:rPr>
        <w:t>山东皓诚投资咨询有限公司实行绩效评价</w:t>
      </w:r>
      <w:r>
        <w:rPr>
          <w:rFonts w:hint="eastAsia" w:ascii="黑体" w:hAnsi="黑体" w:eastAsia="黑体"/>
          <w:spacing w:val="-12"/>
          <w:w w:val="99"/>
        </w:rPr>
        <w:t>“专家评审制”“审委会</w:t>
      </w:r>
      <w:r>
        <w:rPr>
          <w:rFonts w:hint="eastAsia" w:ascii="黑体" w:hAnsi="黑体" w:eastAsia="黑体"/>
          <w:spacing w:val="-10"/>
          <w:w w:val="99"/>
        </w:rPr>
        <w:t>审核制”“最后一票反对制”</w:t>
      </w:r>
      <w:r>
        <w:rPr>
          <w:spacing w:val="1"/>
          <w:w w:val="99"/>
        </w:rPr>
        <w:t>工作机制，并贯穿评价准备、评价实施、</w:t>
      </w:r>
      <w:r>
        <w:rPr>
          <w:spacing w:val="1"/>
        </w:rPr>
        <w:t>评价总结的各个阶段，以确保公司知识成果的客观公正与业务质量。</w:t>
      </w:r>
    </w:p>
    <w:p>
      <w:pPr>
        <w:pStyle w:val="9"/>
        <w:spacing w:line="364" w:lineRule="auto"/>
        <w:ind w:left="340" w:right="316" w:firstLine="540"/>
        <w:jc w:val="both"/>
      </w:pPr>
      <w:r>
        <w:rPr>
          <w:rFonts w:hint="eastAsia" w:ascii="黑体" w:hAnsi="黑体" w:eastAsia="黑体"/>
          <w:spacing w:val="-9"/>
        </w:rPr>
        <w:t>“专家评审制”：</w:t>
      </w:r>
      <w:r>
        <w:t>山东皓诚与山东理工大学等院校机构和相关领域</w:t>
      </w:r>
      <w:r>
        <w:rPr>
          <w:spacing w:val="-5"/>
        </w:rPr>
        <w:t>专家展开深度合作，征集收录区域内覆盖工信科技、财政金融、农林水</w:t>
      </w:r>
      <w:r>
        <w:rPr>
          <w:spacing w:val="-5"/>
          <w:w w:val="95"/>
        </w:rPr>
        <w:t xml:space="preserve">利、城市建设、工程建设、教育卫生、公共管理等领域的学者、专家，  </w:t>
      </w:r>
      <w:r>
        <w:rPr>
          <w:spacing w:val="-9"/>
        </w:rPr>
        <w:t>建立了多层次、多领域的外聘专家队伍。在绩效评价过程中，公司通过</w:t>
      </w:r>
      <w:r>
        <w:rPr>
          <w:spacing w:val="-11"/>
        </w:rPr>
        <w:t>组织各领域的专家，运用其专业方面的知识和经验，对评价对象过去和现在的状况、发展变化过程进行综合分析与研究，审核评价项目的指标</w:t>
      </w:r>
      <w:r>
        <w:rPr>
          <w:spacing w:val="-11"/>
          <w:w w:val="95"/>
        </w:rPr>
        <w:t xml:space="preserve">体系和评价方法，评议本项目的绩效评价结论、发现问题和意见建议，  </w:t>
      </w:r>
      <w:r>
        <w:rPr>
          <w:spacing w:val="-15"/>
        </w:rPr>
        <w:t>发现评价实施过程中可能存在的问题，为绩效评价工作提供定性或定量参考意见。</w:t>
      </w:r>
    </w:p>
    <w:p>
      <w:pPr>
        <w:pStyle w:val="9"/>
        <w:spacing w:line="364" w:lineRule="auto"/>
        <w:ind w:left="340" w:right="108" w:firstLine="540"/>
      </w:pPr>
      <w:r>
        <w:rPr>
          <w:rFonts w:hint="eastAsia" w:ascii="黑体" w:hAnsi="黑体" w:eastAsia="黑体"/>
          <w:spacing w:val="-14"/>
          <w:w w:val="99"/>
        </w:rPr>
        <w:t>“审委会审核制”：</w:t>
      </w:r>
      <w:r>
        <w:rPr>
          <w:spacing w:val="1"/>
          <w:w w:val="99"/>
        </w:rPr>
        <w:t>山东皓诚设立专业审核委员会对服务结果的质</w:t>
      </w:r>
      <w:r>
        <w:rPr>
          <w:spacing w:val="-1"/>
          <w:w w:val="99"/>
        </w:rPr>
        <w:t xml:space="preserve"> </w:t>
      </w:r>
      <w:r>
        <w:rPr>
          <w:spacing w:val="-5"/>
        </w:rPr>
        <w:t xml:space="preserve">量承担最终责任。专业审核委员会成员均为本公司高管及执业专家，在 </w:t>
      </w:r>
      <w:r>
        <w:rPr>
          <w:spacing w:val="-9"/>
        </w:rPr>
        <w:t>省内绩效评价领域业绩突出、经验丰富。在绩效评价过程中，根据公司 评价质量控制制度，充分考虑公司在业务承接、业务计划、业务实施、</w:t>
      </w:r>
      <w:r>
        <w:rPr>
          <w:spacing w:val="-12"/>
          <w:w w:val="95"/>
        </w:rPr>
        <w:t xml:space="preserve">服务结果提交等各阶段对评价风险的影响因素，确保绩效评价专业质量。  </w:t>
      </w:r>
      <w:r>
        <w:rPr>
          <w:spacing w:val="-14"/>
        </w:rPr>
        <w:t>公司所有业务成果均须经专业审核委员会审核通过后方可对外提供、报 送。</w:t>
      </w:r>
    </w:p>
    <w:p>
      <w:pPr>
        <w:pStyle w:val="9"/>
        <w:spacing w:line="364" w:lineRule="auto"/>
        <w:ind w:left="340" w:right="244" w:firstLine="540"/>
      </w:pPr>
      <w:r>
        <w:rPr>
          <w:rFonts w:hint="eastAsia" w:ascii="黑体" w:hAnsi="黑体" w:eastAsia="黑体"/>
          <w:spacing w:val="-18"/>
          <w:w w:val="95"/>
        </w:rPr>
        <w:t>“最后一票反对制”：</w:t>
      </w:r>
      <w:r>
        <w:rPr>
          <w:spacing w:val="-4"/>
          <w:w w:val="95"/>
        </w:rPr>
        <w:t xml:space="preserve">基于“第十人理论”，山东皓诚在评价方案、  </w:t>
      </w:r>
      <w:r>
        <w:rPr>
          <w:spacing w:val="-7"/>
        </w:rPr>
        <w:t>评价指标体系以及评价报告的审核、审议、总结过程中，实行“最后一</w:t>
      </w:r>
      <w:r>
        <w:rPr>
          <w:spacing w:val="-10"/>
        </w:rPr>
        <w:t>票反对制”。即为了使讨论深化，在全体成员意见趋于一致时，最后一</w:t>
      </w:r>
      <w:r>
        <w:rPr>
          <w:spacing w:val="-13"/>
        </w:rPr>
        <w:t>位成员必须提出反驳意见。反对者在对讨论方向或初步结论表示赞成的同时，不受限制地、从不同角度提出相反意见，对讨论的前提、过程、</w:t>
      </w:r>
      <w:r>
        <w:rPr>
          <w:spacing w:val="-12"/>
        </w:rPr>
        <w:t>结论提出质疑，探讨其中可能存在的矛盾与不合理之处，以发现更好的</w:t>
      </w:r>
    </w:p>
    <w:p>
      <w:pPr>
        <w:spacing w:after="0" w:line="364" w:lineRule="auto"/>
        <w:sectPr>
          <w:headerReference r:id="rId37" w:type="default"/>
          <w:footerReference r:id="rId38" w:type="default"/>
          <w:pgSz w:w="11910" w:h="16840"/>
          <w:pgMar w:top="1380" w:right="1420" w:bottom="1280" w:left="1460" w:header="739" w:footer="1085" w:gutter="0"/>
          <w:pgNumType w:start="20"/>
          <w:cols w:space="720" w:num="1"/>
        </w:sectPr>
      </w:pPr>
    </w:p>
    <w:p>
      <w:pPr>
        <w:pStyle w:val="9"/>
        <w:spacing w:before="57"/>
        <w:ind w:left="340"/>
      </w:pPr>
      <w:r>
        <w:t>意见或方法。</w:t>
      </w:r>
    </w:p>
    <w:p>
      <w:pPr>
        <w:pStyle w:val="8"/>
        <w:spacing w:before="180"/>
        <w:ind w:left="880"/>
      </w:pPr>
      <w:r>
        <w:t>1）评价准备阶段</w:t>
      </w:r>
    </w:p>
    <w:p>
      <w:pPr>
        <w:pStyle w:val="17"/>
        <w:numPr>
          <w:ilvl w:val="0"/>
          <w:numId w:val="41"/>
        </w:numPr>
        <w:tabs>
          <w:tab w:val="left" w:pos="1556"/>
        </w:tabs>
        <w:spacing w:before="177" w:after="0" w:line="240" w:lineRule="auto"/>
        <w:ind w:left="1555" w:right="0" w:hanging="676"/>
        <w:jc w:val="left"/>
        <w:rPr>
          <w:sz w:val="27"/>
        </w:rPr>
      </w:pPr>
      <w:r>
        <w:rPr>
          <w:sz w:val="27"/>
        </w:rPr>
        <w:t>成立绩效评价工作组</w:t>
      </w:r>
    </w:p>
    <w:p>
      <w:pPr>
        <w:pStyle w:val="9"/>
        <w:spacing w:before="180" w:line="364" w:lineRule="auto"/>
        <w:ind w:left="340" w:right="244" w:firstLine="540"/>
      </w:pPr>
      <w:r>
        <w:rPr>
          <w:spacing w:val="-5"/>
        </w:rPr>
        <w:t>绩效评价是一项复杂的调查工作，涉及范围广泛，绩效评价人员应</w:t>
      </w:r>
      <w:r>
        <w:t>接受过良好的教育，具有一定的学历和调查/评估方面的工作经验，具</w:t>
      </w:r>
      <w:r>
        <w:rPr>
          <w:spacing w:val="-3"/>
        </w:rPr>
        <w:t>有足够的专业熟练程度，以及良好的个人素养</w:t>
      </w:r>
      <w:r>
        <w:t>（</w:t>
      </w:r>
      <w:r>
        <w:rPr>
          <w:spacing w:val="-4"/>
        </w:rPr>
        <w:t>诚实公正品质、综合思</w:t>
      </w:r>
      <w:r>
        <w:rPr>
          <w:spacing w:val="-20"/>
          <w:w w:val="99"/>
        </w:rPr>
        <w:t>维能力、分析能力、判断能力、创新能力、口头表达、书面写作能力等</w:t>
      </w:r>
      <w:r>
        <w:rPr>
          <w:spacing w:val="-133"/>
          <w:w w:val="99"/>
        </w:rPr>
        <w:t>）</w:t>
      </w:r>
      <w:r>
        <w:rPr>
          <w:w w:val="99"/>
        </w:rPr>
        <w:t>，</w:t>
      </w:r>
      <w:r>
        <w:t>能够有效开展评价工作。</w:t>
      </w:r>
    </w:p>
    <w:p>
      <w:pPr>
        <w:pStyle w:val="9"/>
        <w:spacing w:line="364" w:lineRule="auto"/>
        <w:ind w:left="340" w:right="379" w:firstLine="540"/>
        <w:jc w:val="both"/>
      </w:pPr>
      <w:r>
        <w:rPr>
          <w:spacing w:val="6"/>
          <w:w w:val="95"/>
        </w:rPr>
        <w:t xml:space="preserve">山东皓诚投资咨询有限公司绩效评价工作组成员长期参与国家行  </w:t>
      </w:r>
      <w:r>
        <w:rPr>
          <w:spacing w:val="-4"/>
          <w:w w:val="95"/>
        </w:rPr>
        <w:t xml:space="preserve">政运行与社会公共事业运转的实践，具有丰富的行政管理、预算管理以  </w:t>
      </w:r>
      <w:r>
        <w:rPr>
          <w:spacing w:val="-9"/>
          <w:w w:val="95"/>
        </w:rPr>
        <w:t xml:space="preserve">及社会事业发展的理论和经验，对评价对象涉及领域的基础知识和运行  </w:t>
      </w:r>
      <w:r>
        <w:rPr>
          <w:spacing w:val="-11"/>
          <w:w w:val="95"/>
        </w:rPr>
        <w:t xml:space="preserve">情况的了解和掌握，在深度和广度上具有充分的比较优势。公司评价工  </w:t>
      </w:r>
      <w:r>
        <w:rPr>
          <w:spacing w:val="-13"/>
          <w:w w:val="95"/>
        </w:rPr>
        <w:t xml:space="preserve">作组由项目负责人、各相关领域有绩效评价经验的财务、工程、管理等  </w:t>
      </w:r>
      <w:r>
        <w:rPr>
          <w:spacing w:val="-14"/>
          <w:w w:val="95"/>
        </w:rPr>
        <w:t xml:space="preserve">行业的业务人员构成。同时，公司根据项目专业要求，评价过程中聘用  </w:t>
      </w:r>
      <w:r>
        <w:rPr>
          <w:spacing w:val="-16"/>
          <w:w w:val="95"/>
        </w:rPr>
        <w:t xml:space="preserve">相关行业专家从事有关评价工作。聘用专家需要考虑相关专家的胜任能  </w:t>
      </w:r>
      <w:r>
        <w:rPr>
          <w:spacing w:val="-13"/>
          <w:w w:val="95"/>
        </w:rPr>
        <w:t xml:space="preserve">力和经验。还应确保专家独立于被评价项目，并将条件和所需遵守的道  </w:t>
      </w:r>
      <w:r>
        <w:rPr>
          <w:spacing w:val="-13"/>
        </w:rPr>
        <w:t>德规范（如保密性要求和回避要求等）告知专家。</w:t>
      </w:r>
    </w:p>
    <w:p>
      <w:pPr>
        <w:pStyle w:val="17"/>
        <w:numPr>
          <w:ilvl w:val="0"/>
          <w:numId w:val="41"/>
        </w:numPr>
        <w:tabs>
          <w:tab w:val="left" w:pos="1556"/>
        </w:tabs>
        <w:spacing w:before="0" w:after="0" w:line="342" w:lineRule="exact"/>
        <w:ind w:left="1555" w:right="0" w:hanging="676"/>
        <w:jc w:val="left"/>
        <w:rPr>
          <w:sz w:val="27"/>
        </w:rPr>
      </w:pPr>
      <w:r>
        <w:rPr>
          <w:sz w:val="27"/>
        </w:rPr>
        <w:t>拟定评价实施方案</w:t>
      </w:r>
    </w:p>
    <w:p>
      <w:pPr>
        <w:pStyle w:val="9"/>
        <w:spacing w:before="176" w:line="364" w:lineRule="auto"/>
        <w:ind w:left="340" w:right="244" w:firstLine="540"/>
      </w:pPr>
      <w:r>
        <w:rPr>
          <w:spacing w:val="-3"/>
        </w:rPr>
        <w:t>项目评价设计思路立足于委托方工作要求和项目特点，在项目评价</w:t>
      </w:r>
      <w:r>
        <w:rPr>
          <w:spacing w:val="-6"/>
        </w:rPr>
        <w:t>前期与项目实施单位等进行多次深入沟通的基础上，对项目评价重点及</w:t>
      </w:r>
      <w:r>
        <w:rPr>
          <w:spacing w:val="-10"/>
        </w:rPr>
        <w:t>评价要求进行全面梳理及细化，并以此为基础形成“根据项目内容总结</w:t>
      </w:r>
      <w:r>
        <w:rPr>
          <w:spacing w:val="-12"/>
        </w:rPr>
        <w:t>委托方评价要求，根据要求明确评价目的，根据目的细化评价指标，根</w:t>
      </w:r>
      <w:r>
        <w:rPr>
          <w:spacing w:val="-19"/>
          <w:w w:val="95"/>
        </w:rPr>
        <w:t xml:space="preserve">据指标设计评价方法，根据方法获取评价数据，根据数据计算评价结果，  </w:t>
      </w:r>
      <w:r>
        <w:rPr>
          <w:spacing w:val="-17"/>
        </w:rPr>
        <w:t>根据结果形成评价报告”为主线的基本评价思路。根据项目基本评价思</w:t>
      </w:r>
      <w:r>
        <w:rPr>
          <w:spacing w:val="-9"/>
        </w:rPr>
        <w:t>路，评价工作组根据评价工作规范，针对评价目标，在调研、了解评价</w:t>
      </w:r>
      <w:r>
        <w:rPr>
          <w:spacing w:val="-13"/>
        </w:rPr>
        <w:t>项目相关单位基本情况的基础上，按照有关规定拟定评价工作的具体评</w:t>
      </w:r>
    </w:p>
    <w:p>
      <w:pPr>
        <w:spacing w:after="0" w:line="364" w:lineRule="auto"/>
        <w:sectPr>
          <w:footerReference r:id="rId39" w:type="default"/>
          <w:pgSz w:w="11910" w:h="16840"/>
          <w:pgMar w:top="1380" w:right="1420" w:bottom="1280" w:left="1460" w:header="739" w:footer="1085" w:gutter="0"/>
          <w:pgNumType w:start="21"/>
          <w:cols w:space="720" w:num="1"/>
        </w:sectPr>
      </w:pPr>
    </w:p>
    <w:p>
      <w:pPr>
        <w:pStyle w:val="9"/>
        <w:spacing w:before="57" w:line="364" w:lineRule="auto"/>
        <w:ind w:left="340" w:right="379"/>
        <w:jc w:val="both"/>
      </w:pPr>
      <w:r>
        <w:rPr>
          <w:spacing w:val="-8"/>
          <w:w w:val="95"/>
        </w:rPr>
        <w:t xml:space="preserve">价方案，主要内容有：项目认识、评价对象、评价目的、评价内容、评  </w:t>
      </w:r>
      <w:r>
        <w:rPr>
          <w:spacing w:val="-10"/>
          <w:w w:val="95"/>
        </w:rPr>
        <w:t xml:space="preserve">价依据、评价指标体系、评价标准、评价方法、组织实施程序、评价质  </w:t>
      </w:r>
      <w:r>
        <w:rPr>
          <w:spacing w:val="-11"/>
          <w:w w:val="95"/>
        </w:rPr>
        <w:t xml:space="preserve">量控制措施、工作组人员配置、工作时间安排、准备评价资料及有关工  </w:t>
      </w:r>
      <w:r>
        <w:rPr>
          <w:spacing w:val="-12"/>
          <w:w w:val="95"/>
        </w:rPr>
        <w:t xml:space="preserve">作要求等内容。方案设计后，由专家评议、公司审委会论证审核后进一  </w:t>
      </w:r>
      <w:r>
        <w:rPr>
          <w:spacing w:val="-12"/>
        </w:rPr>
        <w:t>步修正、完善，报经委托方审查批准后组织实施。</w:t>
      </w:r>
    </w:p>
    <w:p>
      <w:pPr>
        <w:pStyle w:val="17"/>
        <w:numPr>
          <w:ilvl w:val="0"/>
          <w:numId w:val="41"/>
        </w:numPr>
        <w:tabs>
          <w:tab w:val="left" w:pos="1556"/>
        </w:tabs>
        <w:spacing w:before="0" w:after="0" w:line="342" w:lineRule="exact"/>
        <w:ind w:left="1555" w:right="0" w:hanging="676"/>
        <w:jc w:val="left"/>
        <w:rPr>
          <w:sz w:val="27"/>
        </w:rPr>
      </w:pPr>
      <w:r>
        <w:rPr>
          <w:sz w:val="27"/>
        </w:rPr>
        <w:t>制定绩效评价指标体系</w:t>
      </w:r>
    </w:p>
    <w:p>
      <w:pPr>
        <w:pStyle w:val="9"/>
        <w:spacing w:before="180" w:line="364" w:lineRule="auto"/>
        <w:ind w:left="340" w:right="379" w:firstLine="540"/>
        <w:jc w:val="both"/>
      </w:pPr>
      <w:r>
        <w:rPr>
          <w:spacing w:val="-3"/>
          <w:w w:val="95"/>
        </w:rPr>
        <w:t xml:space="preserve">绩效评价指标体系为评价实施方案中的核心内容，因其与实施方案  </w:t>
      </w:r>
      <w:r>
        <w:rPr>
          <w:spacing w:val="-8"/>
          <w:w w:val="95"/>
        </w:rPr>
        <w:t xml:space="preserve">其他内容相比，在体系上、内容上、程序上具有更强的综合性、多样性  </w:t>
      </w:r>
      <w:r>
        <w:rPr>
          <w:spacing w:val="-8"/>
        </w:rPr>
        <w:t>和复杂性，且构建过程占用时间较长，本部分独立进行阐述。</w:t>
      </w:r>
    </w:p>
    <w:p>
      <w:pPr>
        <w:pStyle w:val="9"/>
        <w:spacing w:line="364" w:lineRule="auto"/>
        <w:ind w:left="340" w:right="244" w:firstLine="540"/>
      </w:pPr>
      <w:r>
        <w:rPr>
          <w:spacing w:val="-13"/>
          <w:w w:val="95"/>
        </w:rPr>
        <w:t xml:space="preserve">评价工作组基于中央、省、市、区最新的一系列政策、法规、制度，  </w:t>
      </w:r>
      <w:r>
        <w:rPr>
          <w:spacing w:val="-15"/>
        </w:rPr>
        <w:t>结合本地行政管理政策、措施环境，参照本地经济社会发展以及财政供</w:t>
      </w:r>
      <w:r>
        <w:rPr>
          <w:spacing w:val="-11"/>
        </w:rPr>
        <w:t>给水平，区别不同部门、不同地域的项目特点，科学、客观地设置本项目绩效评价指标体系。</w:t>
      </w:r>
    </w:p>
    <w:p>
      <w:pPr>
        <w:pStyle w:val="9"/>
        <w:spacing w:line="345" w:lineRule="exact"/>
        <w:ind w:left="880"/>
      </w:pPr>
      <w:r>
        <w:rPr>
          <w:w w:val="95"/>
        </w:rPr>
        <w:t>①评价指标体系初构；</w:t>
      </w:r>
    </w:p>
    <w:p>
      <w:pPr>
        <w:pStyle w:val="9"/>
        <w:spacing w:before="176"/>
        <w:ind w:left="880"/>
      </w:pPr>
      <w:r>
        <w:rPr>
          <w:w w:val="95"/>
        </w:rPr>
        <w:t>②评价指标体系检验；</w:t>
      </w:r>
    </w:p>
    <w:p>
      <w:pPr>
        <w:pStyle w:val="9"/>
        <w:spacing w:before="178"/>
        <w:ind w:left="880"/>
      </w:pPr>
      <w:r>
        <w:t>③工作组专家评议；</w:t>
      </w:r>
    </w:p>
    <w:p>
      <w:pPr>
        <w:pStyle w:val="9"/>
        <w:spacing w:before="179"/>
        <w:ind w:left="880"/>
      </w:pPr>
      <w:r>
        <w:t>④专业审核委员会审核；</w:t>
      </w:r>
    </w:p>
    <w:p>
      <w:pPr>
        <w:pStyle w:val="9"/>
        <w:spacing w:before="180"/>
        <w:ind w:left="880"/>
      </w:pPr>
      <w:r>
        <w:t>⑤报委托方审核；</w:t>
      </w:r>
    </w:p>
    <w:p>
      <w:pPr>
        <w:spacing w:before="180" w:line="364" w:lineRule="auto"/>
        <w:ind w:left="880" w:right="5175" w:firstLine="0"/>
        <w:jc w:val="left"/>
        <w:rPr>
          <w:b/>
          <w:sz w:val="27"/>
        </w:rPr>
      </w:pPr>
      <w:r>
        <w:rPr>
          <w:sz w:val="27"/>
        </w:rPr>
        <w:t>⑥经委托方批准后使用。</w:t>
      </w:r>
      <w:r>
        <w:rPr>
          <w:b/>
          <w:sz w:val="27"/>
        </w:rPr>
        <w:t>2）评价实施阶段</w:t>
      </w:r>
    </w:p>
    <w:p>
      <w:pPr>
        <w:pStyle w:val="9"/>
        <w:spacing w:line="364" w:lineRule="auto"/>
        <w:ind w:left="340" w:right="316" w:firstLine="540"/>
        <w:jc w:val="both"/>
      </w:pPr>
      <w:r>
        <w:rPr>
          <w:spacing w:val="-3"/>
        </w:rPr>
        <w:t>评价工作组依据批准后的绩效评价实施方案开展评价工作。工作组</w:t>
      </w:r>
      <w:r>
        <w:rPr>
          <w:spacing w:val="-7"/>
        </w:rPr>
        <w:t>组长负责组织评价工作按计划具体实施，评价工作按相关职责和业务内</w:t>
      </w:r>
      <w:r>
        <w:rPr>
          <w:spacing w:val="-7"/>
          <w:w w:val="95"/>
        </w:rPr>
        <w:t xml:space="preserve">容分解到人，工作组成员各负其责、各司其职，按分工要求开展工作。  </w:t>
      </w:r>
      <w:r>
        <w:rPr>
          <w:spacing w:val="-7"/>
        </w:rPr>
        <w:t>同时，工作组组长定期进行指导、调度、复核和监督。</w:t>
      </w:r>
    </w:p>
    <w:p>
      <w:pPr>
        <w:pStyle w:val="17"/>
        <w:numPr>
          <w:ilvl w:val="0"/>
          <w:numId w:val="42"/>
        </w:numPr>
        <w:tabs>
          <w:tab w:val="left" w:pos="1556"/>
        </w:tabs>
        <w:spacing w:before="0" w:after="0" w:line="343" w:lineRule="exact"/>
        <w:ind w:left="1555" w:right="0" w:hanging="676"/>
        <w:jc w:val="left"/>
        <w:rPr>
          <w:sz w:val="27"/>
        </w:rPr>
      </w:pPr>
      <w:r>
        <w:rPr>
          <w:sz w:val="27"/>
        </w:rPr>
        <w:t>评价工作组正式进驻现场</w:t>
      </w:r>
    </w:p>
    <w:p>
      <w:pPr>
        <w:pStyle w:val="9"/>
        <w:spacing w:before="179"/>
        <w:ind w:left="880"/>
      </w:pPr>
      <w:r>
        <w:t>①收集资料。评价工作组联系被评价单位，由其提供相关基础资料；</w:t>
      </w:r>
    </w:p>
    <w:p>
      <w:pPr>
        <w:spacing w:after="0"/>
        <w:sectPr>
          <w:footerReference r:id="rId40" w:type="default"/>
          <w:pgSz w:w="11910" w:h="16840"/>
          <w:pgMar w:top="1380" w:right="1420" w:bottom="1280" w:left="1460" w:header="739" w:footer="1085" w:gutter="0"/>
          <w:pgNumType w:start="22"/>
          <w:cols w:space="720" w:num="1"/>
        </w:sectPr>
      </w:pPr>
    </w:p>
    <w:p>
      <w:pPr>
        <w:pStyle w:val="9"/>
        <w:spacing w:before="57" w:line="364" w:lineRule="auto"/>
        <w:ind w:left="340" w:right="379"/>
      </w:pPr>
      <w:r>
        <w:rPr>
          <w:spacing w:val="-4"/>
          <w:w w:val="95"/>
        </w:rPr>
        <w:t xml:space="preserve">评价工作组对所提供数据资料进行整理、核实、审验，确定可采纳资料  </w:t>
      </w:r>
      <w:r>
        <w:rPr>
          <w:spacing w:val="-4"/>
        </w:rPr>
        <w:t>目录；</w:t>
      </w:r>
    </w:p>
    <w:p>
      <w:pPr>
        <w:pStyle w:val="9"/>
        <w:spacing w:line="364" w:lineRule="auto"/>
        <w:ind w:left="340" w:right="379" w:firstLine="540"/>
        <w:jc w:val="both"/>
      </w:pPr>
      <w:r>
        <w:rPr>
          <w:spacing w:val="-7"/>
          <w:w w:val="95"/>
        </w:rPr>
        <w:t xml:space="preserve">②实地测评。评价工作组通过实地勘察和测评，获取评价第一手资  </w:t>
      </w:r>
      <w:r>
        <w:rPr>
          <w:spacing w:val="-9"/>
          <w:w w:val="95"/>
        </w:rPr>
        <w:t xml:space="preserve">料，在此基础上，结合从其他渠道获取的资料，进行交互验证，筛选出  </w:t>
      </w:r>
      <w:r>
        <w:rPr>
          <w:spacing w:val="-9"/>
        </w:rPr>
        <w:t>可采纳数据资料；</w:t>
      </w:r>
    </w:p>
    <w:p>
      <w:pPr>
        <w:pStyle w:val="9"/>
        <w:spacing w:line="364" w:lineRule="auto"/>
        <w:ind w:left="340" w:right="244" w:firstLine="540"/>
      </w:pPr>
      <w:r>
        <w:rPr>
          <w:spacing w:val="-6"/>
        </w:rPr>
        <w:t>③沟通落实。评价工作组到项目现场采取勘查、问询、复核等多种</w:t>
      </w:r>
      <w:r>
        <w:rPr>
          <w:spacing w:val="-17"/>
          <w:w w:val="95"/>
        </w:rPr>
        <w:t xml:space="preserve">方式，与被评价单位进行沟通交流，对信息不明确的数据资料进行确认，  </w:t>
      </w:r>
      <w:r>
        <w:rPr>
          <w:spacing w:val="-17"/>
        </w:rPr>
        <w:t>对拟采纳使用的数据资料进行落实。</w:t>
      </w:r>
    </w:p>
    <w:p>
      <w:pPr>
        <w:pStyle w:val="17"/>
        <w:numPr>
          <w:ilvl w:val="0"/>
          <w:numId w:val="42"/>
        </w:numPr>
        <w:tabs>
          <w:tab w:val="left" w:pos="1556"/>
        </w:tabs>
        <w:spacing w:before="0" w:after="0" w:line="343" w:lineRule="exact"/>
        <w:ind w:left="1555" w:right="0" w:hanging="676"/>
        <w:jc w:val="left"/>
        <w:rPr>
          <w:sz w:val="27"/>
        </w:rPr>
      </w:pPr>
      <w:r>
        <w:rPr>
          <w:sz w:val="27"/>
        </w:rPr>
        <w:t>分类整理、统计汇总、综合分析</w:t>
      </w:r>
    </w:p>
    <w:p>
      <w:pPr>
        <w:pStyle w:val="9"/>
        <w:spacing w:before="176" w:line="364" w:lineRule="auto"/>
        <w:ind w:left="340" w:right="317" w:firstLine="540"/>
      </w:pPr>
      <w:r>
        <w:rPr>
          <w:w w:val="95"/>
        </w:rPr>
        <w:t xml:space="preserve">评价工作组进行案卷研究，通过分类整理、统计汇总、综合分析， </w:t>
      </w:r>
      <w:r>
        <w:t>按照设立的评价指标、标准、方法实施评价，并形成评价结论。</w:t>
      </w:r>
    </w:p>
    <w:p>
      <w:pPr>
        <w:pStyle w:val="9"/>
        <w:spacing w:line="364" w:lineRule="auto"/>
        <w:ind w:left="340" w:right="306" w:firstLine="540"/>
      </w:pPr>
      <w:r>
        <w:rPr>
          <w:w w:val="95"/>
        </w:rPr>
        <w:t xml:space="preserve">①工作组对采集的数据资料进行分类整理、复核汇总，同时根据实 </w:t>
      </w:r>
      <w:r>
        <w:t>际情况要求有关单位补充更新资料。</w:t>
      </w:r>
    </w:p>
    <w:p>
      <w:pPr>
        <w:pStyle w:val="9"/>
        <w:spacing w:line="364" w:lineRule="auto"/>
        <w:ind w:left="340" w:right="306" w:firstLine="540"/>
      </w:pPr>
      <w:r>
        <w:rPr>
          <w:w w:val="95"/>
        </w:rPr>
        <w:t xml:space="preserve">②统计、分析相关数据资料，依据指标体系分类，进行逐项分析和 </w:t>
      </w:r>
      <w:r>
        <w:t>综合分析；</w:t>
      </w:r>
    </w:p>
    <w:p>
      <w:pPr>
        <w:pStyle w:val="9"/>
        <w:spacing w:line="343" w:lineRule="exact"/>
        <w:ind w:left="880"/>
      </w:pPr>
      <w:r>
        <w:t>③在充分分析的基础上，按照设立的评价指标、标准、方法进行打</w:t>
      </w:r>
    </w:p>
    <w:p>
      <w:pPr>
        <w:pStyle w:val="9"/>
        <w:spacing w:before="2"/>
        <w:rPr>
          <w:sz w:val="9"/>
        </w:rPr>
      </w:pPr>
    </w:p>
    <w:p>
      <w:pPr>
        <w:pStyle w:val="9"/>
        <w:spacing w:before="62"/>
        <w:ind w:left="340"/>
      </w:pPr>
      <w:r>
        <w:t>分；</w:t>
      </w:r>
    </w:p>
    <w:p>
      <w:pPr>
        <w:spacing w:before="179" w:line="364" w:lineRule="auto"/>
        <w:ind w:left="880" w:right="5446" w:firstLine="0"/>
        <w:jc w:val="left"/>
        <w:rPr>
          <w:b/>
          <w:sz w:val="27"/>
        </w:rPr>
      </w:pPr>
      <w:r>
        <w:rPr>
          <w:spacing w:val="-2"/>
          <w:sz w:val="27"/>
        </w:rPr>
        <w:t>④得出初步评价结论。</w:t>
      </w:r>
      <w:r>
        <w:rPr>
          <w:b/>
          <w:sz w:val="27"/>
        </w:rPr>
        <w:t>3）评价总结阶段</w:t>
      </w:r>
    </w:p>
    <w:p>
      <w:pPr>
        <w:pStyle w:val="17"/>
        <w:numPr>
          <w:ilvl w:val="0"/>
          <w:numId w:val="43"/>
        </w:numPr>
        <w:tabs>
          <w:tab w:val="left" w:pos="1564"/>
        </w:tabs>
        <w:spacing w:before="0" w:after="0" w:line="345" w:lineRule="exact"/>
        <w:ind w:left="1564" w:right="0" w:hanging="684"/>
        <w:jc w:val="left"/>
        <w:rPr>
          <w:sz w:val="27"/>
        </w:rPr>
      </w:pPr>
      <w:r>
        <w:rPr>
          <w:w w:val="95"/>
          <w:sz w:val="27"/>
        </w:rPr>
        <w:t>撰写绩效评价报告初稿。按照财政部门绩效评价报告规范要</w:t>
      </w:r>
    </w:p>
    <w:p>
      <w:pPr>
        <w:pStyle w:val="9"/>
        <w:spacing w:before="3"/>
        <w:rPr>
          <w:sz w:val="9"/>
        </w:rPr>
      </w:pPr>
    </w:p>
    <w:p>
      <w:pPr>
        <w:pStyle w:val="9"/>
        <w:spacing w:before="62" w:line="362" w:lineRule="auto"/>
        <w:ind w:left="340" w:right="379"/>
      </w:pPr>
      <w:r>
        <w:rPr>
          <w:spacing w:val="-6"/>
          <w:w w:val="95"/>
        </w:rPr>
        <w:t xml:space="preserve">求撰写评价报告，除须符合第三方报告质量要求外，报告内容应体现第  </w:t>
      </w:r>
      <w:r>
        <w:rPr>
          <w:spacing w:val="-6"/>
        </w:rPr>
        <w:t>三方评价的公正性、客观性、独立性；</w:t>
      </w:r>
    </w:p>
    <w:p>
      <w:pPr>
        <w:pStyle w:val="17"/>
        <w:numPr>
          <w:ilvl w:val="0"/>
          <w:numId w:val="43"/>
        </w:numPr>
        <w:tabs>
          <w:tab w:val="left" w:pos="1556"/>
        </w:tabs>
        <w:spacing w:before="4" w:after="0" w:line="364" w:lineRule="auto"/>
        <w:ind w:left="340" w:right="379" w:firstLine="540"/>
        <w:jc w:val="left"/>
        <w:rPr>
          <w:sz w:val="27"/>
        </w:rPr>
      </w:pPr>
      <w:r>
        <w:rPr>
          <w:spacing w:val="-7"/>
          <w:sz w:val="27"/>
        </w:rPr>
        <w:t>送被评价单位就报告反映内容的真实性、完整性征询意见</w:t>
      </w:r>
      <w:r>
        <w:rPr>
          <w:sz w:val="27"/>
        </w:rPr>
        <w:t xml:space="preserve">（ </w:t>
      </w:r>
      <w:r>
        <w:rPr>
          <w:spacing w:val="-1"/>
          <w:w w:val="99"/>
          <w:sz w:val="27"/>
        </w:rPr>
        <w:t>其中不含我方的绩效分析、反映的问题和提出的意见建议</w:t>
      </w:r>
      <w:r>
        <w:rPr>
          <w:spacing w:val="-135"/>
          <w:w w:val="99"/>
          <w:sz w:val="27"/>
        </w:rPr>
        <w:t>）</w:t>
      </w:r>
      <w:r>
        <w:rPr>
          <w:w w:val="99"/>
          <w:sz w:val="27"/>
        </w:rPr>
        <w:t>；</w:t>
      </w:r>
    </w:p>
    <w:p>
      <w:pPr>
        <w:pStyle w:val="17"/>
        <w:numPr>
          <w:ilvl w:val="0"/>
          <w:numId w:val="43"/>
        </w:numPr>
        <w:tabs>
          <w:tab w:val="left" w:pos="1556"/>
        </w:tabs>
        <w:spacing w:before="0" w:after="0" w:line="345" w:lineRule="exact"/>
        <w:ind w:left="1555" w:right="0" w:hanging="676"/>
        <w:jc w:val="left"/>
        <w:rPr>
          <w:sz w:val="27"/>
        </w:rPr>
      </w:pPr>
      <w:r>
        <w:rPr>
          <w:sz w:val="27"/>
        </w:rPr>
        <w:t>工作组专家评议，根据专家意见进行修改；</w:t>
      </w:r>
    </w:p>
    <w:p>
      <w:pPr>
        <w:pStyle w:val="17"/>
        <w:numPr>
          <w:ilvl w:val="0"/>
          <w:numId w:val="43"/>
        </w:numPr>
        <w:tabs>
          <w:tab w:val="left" w:pos="1556"/>
        </w:tabs>
        <w:spacing w:before="179" w:after="0" w:line="240" w:lineRule="auto"/>
        <w:ind w:left="1555" w:right="0" w:hanging="676"/>
        <w:jc w:val="left"/>
        <w:rPr>
          <w:sz w:val="27"/>
        </w:rPr>
      </w:pPr>
      <w:r>
        <w:rPr>
          <w:sz w:val="27"/>
        </w:rPr>
        <w:t>公司专业审核委员会进行审议，根据审议意见进行修改；</w:t>
      </w:r>
    </w:p>
    <w:p>
      <w:pPr>
        <w:spacing w:after="0" w:line="240" w:lineRule="auto"/>
        <w:jc w:val="left"/>
        <w:rPr>
          <w:sz w:val="27"/>
        </w:rPr>
        <w:sectPr>
          <w:footerReference r:id="rId41" w:type="default"/>
          <w:pgSz w:w="11910" w:h="16840"/>
          <w:pgMar w:top="1380" w:right="1420" w:bottom="1280" w:left="1460" w:header="739" w:footer="1085" w:gutter="0"/>
          <w:pgNumType w:start="23"/>
          <w:cols w:space="720" w:num="1"/>
        </w:sectPr>
      </w:pPr>
    </w:p>
    <w:p>
      <w:pPr>
        <w:pStyle w:val="17"/>
        <w:numPr>
          <w:ilvl w:val="0"/>
          <w:numId w:val="43"/>
        </w:numPr>
        <w:tabs>
          <w:tab w:val="left" w:pos="1556"/>
        </w:tabs>
        <w:spacing w:before="57" w:after="0" w:line="240" w:lineRule="auto"/>
        <w:ind w:left="1555" w:right="0" w:hanging="676"/>
        <w:jc w:val="left"/>
        <w:rPr>
          <w:sz w:val="27"/>
        </w:rPr>
      </w:pPr>
      <w:r>
        <w:rPr>
          <w:sz w:val="27"/>
        </w:rPr>
        <w:t>报送委托方，根据委托方意见作最终修改、定稿；</w:t>
      </w:r>
    </w:p>
    <w:p>
      <w:pPr>
        <w:pStyle w:val="17"/>
        <w:numPr>
          <w:ilvl w:val="0"/>
          <w:numId w:val="43"/>
        </w:numPr>
        <w:tabs>
          <w:tab w:val="left" w:pos="1556"/>
        </w:tabs>
        <w:spacing w:before="180" w:after="0" w:line="240" w:lineRule="auto"/>
        <w:ind w:left="1555" w:right="0" w:hanging="676"/>
        <w:jc w:val="left"/>
        <w:rPr>
          <w:sz w:val="27"/>
        </w:rPr>
      </w:pPr>
      <w:r>
        <w:rPr>
          <w:sz w:val="27"/>
        </w:rPr>
        <w:t>将正式绩效评价报告报送委托方。</w:t>
      </w:r>
    </w:p>
    <w:p>
      <w:pPr>
        <w:pStyle w:val="9"/>
        <w:spacing w:before="177" w:line="364" w:lineRule="auto"/>
        <w:ind w:left="340" w:right="244" w:firstLine="540"/>
      </w:pPr>
      <w:r>
        <w:rPr>
          <w:spacing w:val="-8"/>
        </w:rPr>
        <w:t xml:space="preserve">正式绩效评价报告定稿后，统一使用 </w:t>
      </w:r>
      <w:r>
        <w:t>A4</w:t>
      </w:r>
      <w:r>
        <w:rPr>
          <w:spacing w:val="-12"/>
        </w:rPr>
        <w:t xml:space="preserve"> 纸打印，按规定格式装订， </w:t>
      </w:r>
      <w:r>
        <w:rPr>
          <w:spacing w:val="-13"/>
        </w:rPr>
        <w:t>并在规定时间内提交，同时附评价有关资料，包括项目相关资料、工作底稿等。并根据档案管理的有关要求，完善评价工作档案并及时归档， 以备存查。</w:t>
      </w:r>
    </w:p>
    <w:p>
      <w:pPr>
        <w:spacing w:after="0" w:line="364" w:lineRule="auto"/>
        <w:sectPr>
          <w:footerReference r:id="rId42" w:type="default"/>
          <w:pgSz w:w="11910" w:h="16840"/>
          <w:pgMar w:top="1380" w:right="1420" w:bottom="1280" w:left="1460" w:header="739" w:footer="1085" w:gutter="0"/>
          <w:pgNumType w:start="24"/>
          <w:cols w:space="720" w:num="1"/>
        </w:sectPr>
      </w:pPr>
    </w:p>
    <w:p>
      <w:pPr>
        <w:spacing w:before="56"/>
        <w:ind w:left="1534" w:right="1576" w:firstLine="0"/>
        <w:jc w:val="center"/>
        <w:rPr>
          <w:sz w:val="24"/>
        </w:rPr>
      </w:pPr>
      <w:r>
        <w:rPr>
          <w:sz w:val="24"/>
        </w:rPr>
        <w:t>2021 年度重大安保任务经费项目绩效评价工作开展情况</w:t>
      </w:r>
    </w:p>
    <w:p>
      <w:pPr>
        <w:pStyle w:val="9"/>
        <w:spacing w:before="5"/>
        <w:rPr>
          <w:sz w:val="12"/>
        </w:rPr>
      </w:pPr>
    </w:p>
    <w:tbl>
      <w:tblPr>
        <w:tblStyle w:val="14"/>
        <w:tblW w:w="8755" w:type="dxa"/>
        <w:tblInd w:w="1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70"/>
        <w:gridCol w:w="30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5670" w:type="dxa"/>
            <w:shd w:val="clear" w:color="auto" w:fill="9CC2E4"/>
          </w:tcPr>
          <w:p>
            <w:pPr>
              <w:pStyle w:val="18"/>
              <w:spacing w:before="175"/>
              <w:ind w:left="2392" w:right="2388"/>
              <w:jc w:val="center"/>
              <w:rPr>
                <w:sz w:val="21"/>
              </w:rPr>
            </w:pPr>
            <w:r>
              <w:rPr>
                <w:sz w:val="21"/>
              </w:rPr>
              <w:t>工作内容</w:t>
            </w:r>
          </w:p>
        </w:tc>
        <w:tc>
          <w:tcPr>
            <w:tcW w:w="3085" w:type="dxa"/>
            <w:shd w:val="clear" w:color="auto" w:fill="9CC2E4"/>
          </w:tcPr>
          <w:p>
            <w:pPr>
              <w:pStyle w:val="18"/>
              <w:spacing w:before="175"/>
              <w:ind w:left="259" w:right="254"/>
              <w:jc w:val="center"/>
              <w:rPr>
                <w:sz w:val="21"/>
              </w:rPr>
            </w:pPr>
            <w:r>
              <w:rPr>
                <w:sz w:val="21"/>
              </w:rPr>
              <w:t>工作时间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42" w:hRule="atLeast"/>
        </w:trPr>
        <w:tc>
          <w:tcPr>
            <w:tcW w:w="5670" w:type="dxa"/>
          </w:tcPr>
          <w:p>
            <w:pPr>
              <w:pStyle w:val="18"/>
              <w:rPr>
                <w:sz w:val="20"/>
              </w:rPr>
            </w:pPr>
          </w:p>
          <w:p>
            <w:pPr>
              <w:pStyle w:val="18"/>
              <w:ind w:left="107"/>
              <w:rPr>
                <w:sz w:val="21"/>
              </w:rPr>
            </w:pPr>
            <w:r>
              <w:rPr>
                <w:sz w:val="21"/>
              </w:rPr>
              <w:t>1．成立绩效评价工作组。</w:t>
            </w:r>
          </w:p>
        </w:tc>
        <w:tc>
          <w:tcPr>
            <w:tcW w:w="3085" w:type="dxa"/>
          </w:tcPr>
          <w:p>
            <w:pPr>
              <w:pStyle w:val="18"/>
              <w:spacing w:before="4"/>
              <w:rPr>
                <w:sz w:val="18"/>
              </w:rPr>
            </w:pPr>
          </w:p>
          <w:p>
            <w:pPr>
              <w:pStyle w:val="18"/>
              <w:ind w:left="259" w:right="254"/>
              <w:jc w:val="center"/>
              <w:rPr>
                <w:sz w:val="21"/>
              </w:rPr>
            </w:pPr>
            <w:r>
              <w:rPr>
                <w:sz w:val="21"/>
              </w:rPr>
              <w:t>2022 年 5 月 25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91" w:hRule="atLeast"/>
        </w:trPr>
        <w:tc>
          <w:tcPr>
            <w:tcW w:w="5670" w:type="dxa"/>
          </w:tcPr>
          <w:p>
            <w:pPr>
              <w:pStyle w:val="18"/>
              <w:spacing w:before="8"/>
              <w:rPr>
                <w:sz w:val="29"/>
              </w:rPr>
            </w:pPr>
          </w:p>
          <w:p>
            <w:pPr>
              <w:pStyle w:val="18"/>
              <w:ind w:left="107"/>
              <w:rPr>
                <w:sz w:val="21"/>
              </w:rPr>
            </w:pPr>
            <w:r>
              <w:rPr>
                <w:sz w:val="21"/>
              </w:rPr>
              <w:t>2．拟定绩效评价实施方案。</w:t>
            </w:r>
          </w:p>
        </w:tc>
        <w:tc>
          <w:tcPr>
            <w:tcW w:w="3085" w:type="dxa"/>
          </w:tcPr>
          <w:p>
            <w:pPr>
              <w:pStyle w:val="18"/>
              <w:spacing w:before="12"/>
              <w:rPr>
                <w:sz w:val="27"/>
              </w:rPr>
            </w:pPr>
          </w:p>
          <w:p>
            <w:pPr>
              <w:pStyle w:val="18"/>
              <w:ind w:left="261" w:right="254"/>
              <w:jc w:val="center"/>
              <w:rPr>
                <w:sz w:val="21"/>
              </w:rPr>
            </w:pPr>
            <w:r>
              <w:rPr>
                <w:sz w:val="21"/>
              </w:rPr>
              <w:t>2022 年 5 月 26 日-27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51" w:hRule="atLeast"/>
        </w:trPr>
        <w:tc>
          <w:tcPr>
            <w:tcW w:w="5670" w:type="dxa"/>
          </w:tcPr>
          <w:p>
            <w:pPr>
              <w:pStyle w:val="18"/>
              <w:spacing w:before="10"/>
              <w:rPr>
                <w:sz w:val="15"/>
              </w:rPr>
            </w:pPr>
          </w:p>
          <w:p>
            <w:pPr>
              <w:pStyle w:val="18"/>
              <w:ind w:left="107"/>
              <w:rPr>
                <w:sz w:val="21"/>
              </w:rPr>
            </w:pPr>
            <w:r>
              <w:rPr>
                <w:sz w:val="21"/>
              </w:rPr>
              <w:t>3．制定绩效评价指标体系</w:t>
            </w:r>
          </w:p>
          <w:p>
            <w:pPr>
              <w:pStyle w:val="18"/>
              <w:numPr>
                <w:ilvl w:val="0"/>
                <w:numId w:val="44"/>
              </w:numPr>
              <w:tabs>
                <w:tab w:val="left" w:pos="632"/>
              </w:tabs>
              <w:spacing w:before="50" w:after="0" w:line="240" w:lineRule="auto"/>
              <w:ind w:left="631" w:right="0" w:hanging="525"/>
              <w:jc w:val="left"/>
              <w:rPr>
                <w:sz w:val="21"/>
              </w:rPr>
            </w:pPr>
            <w:r>
              <w:rPr>
                <w:w w:val="95"/>
                <w:sz w:val="21"/>
              </w:rPr>
              <w:t>评价指标体系初构；</w:t>
            </w:r>
          </w:p>
          <w:p>
            <w:pPr>
              <w:pStyle w:val="18"/>
              <w:numPr>
                <w:ilvl w:val="0"/>
                <w:numId w:val="44"/>
              </w:numPr>
              <w:tabs>
                <w:tab w:val="left" w:pos="632"/>
              </w:tabs>
              <w:spacing w:before="50" w:after="0" w:line="240" w:lineRule="auto"/>
              <w:ind w:left="631" w:right="0" w:hanging="525"/>
              <w:jc w:val="left"/>
              <w:rPr>
                <w:sz w:val="21"/>
              </w:rPr>
            </w:pPr>
            <w:r>
              <w:rPr>
                <w:w w:val="95"/>
                <w:sz w:val="21"/>
              </w:rPr>
              <w:t>评价指标体系检验；</w:t>
            </w:r>
          </w:p>
          <w:p>
            <w:pPr>
              <w:pStyle w:val="18"/>
              <w:numPr>
                <w:ilvl w:val="0"/>
                <w:numId w:val="44"/>
              </w:numPr>
              <w:tabs>
                <w:tab w:val="left" w:pos="632"/>
              </w:tabs>
              <w:spacing w:before="53" w:after="0" w:line="240" w:lineRule="auto"/>
              <w:ind w:left="631" w:right="0" w:hanging="525"/>
              <w:jc w:val="left"/>
              <w:rPr>
                <w:sz w:val="21"/>
              </w:rPr>
            </w:pPr>
            <w:r>
              <w:rPr>
                <w:sz w:val="21"/>
              </w:rPr>
              <w:t>工作组专家评议；</w:t>
            </w:r>
          </w:p>
          <w:p>
            <w:pPr>
              <w:pStyle w:val="18"/>
              <w:numPr>
                <w:ilvl w:val="0"/>
                <w:numId w:val="44"/>
              </w:numPr>
              <w:tabs>
                <w:tab w:val="left" w:pos="632"/>
              </w:tabs>
              <w:spacing w:before="50" w:after="0" w:line="240" w:lineRule="auto"/>
              <w:ind w:left="631" w:right="0" w:hanging="525"/>
              <w:jc w:val="left"/>
              <w:rPr>
                <w:sz w:val="21"/>
              </w:rPr>
            </w:pPr>
            <w:r>
              <w:rPr>
                <w:sz w:val="21"/>
              </w:rPr>
              <w:t>专业审核委员会审核；</w:t>
            </w:r>
          </w:p>
          <w:p>
            <w:pPr>
              <w:pStyle w:val="18"/>
              <w:numPr>
                <w:ilvl w:val="0"/>
                <w:numId w:val="44"/>
              </w:numPr>
              <w:tabs>
                <w:tab w:val="left" w:pos="632"/>
              </w:tabs>
              <w:spacing w:before="50" w:after="0" w:line="240" w:lineRule="auto"/>
              <w:ind w:left="631" w:right="0" w:hanging="525"/>
              <w:jc w:val="left"/>
              <w:rPr>
                <w:sz w:val="21"/>
              </w:rPr>
            </w:pPr>
            <w:r>
              <w:rPr>
                <w:sz w:val="21"/>
              </w:rPr>
              <w:t>报委托方审核；</w:t>
            </w:r>
          </w:p>
          <w:p>
            <w:pPr>
              <w:pStyle w:val="18"/>
              <w:numPr>
                <w:ilvl w:val="0"/>
                <w:numId w:val="44"/>
              </w:numPr>
              <w:tabs>
                <w:tab w:val="left" w:pos="632"/>
              </w:tabs>
              <w:spacing w:before="52" w:after="0" w:line="240" w:lineRule="auto"/>
              <w:ind w:left="631" w:right="0" w:hanging="525"/>
              <w:jc w:val="left"/>
              <w:rPr>
                <w:sz w:val="21"/>
              </w:rPr>
            </w:pPr>
            <w:r>
              <w:rPr>
                <w:sz w:val="21"/>
              </w:rPr>
              <w:t>经委托方批准后使用。</w:t>
            </w:r>
          </w:p>
        </w:tc>
        <w:tc>
          <w:tcPr>
            <w:tcW w:w="3085" w:type="dxa"/>
          </w:tcPr>
          <w:p>
            <w:pPr>
              <w:pStyle w:val="18"/>
              <w:rPr>
                <w:sz w:val="20"/>
              </w:rPr>
            </w:pPr>
          </w:p>
          <w:p>
            <w:pPr>
              <w:pStyle w:val="18"/>
              <w:rPr>
                <w:sz w:val="20"/>
              </w:rPr>
            </w:pPr>
          </w:p>
          <w:p>
            <w:pPr>
              <w:pStyle w:val="18"/>
              <w:rPr>
                <w:sz w:val="20"/>
              </w:rPr>
            </w:pPr>
          </w:p>
          <w:p>
            <w:pPr>
              <w:pStyle w:val="18"/>
              <w:rPr>
                <w:sz w:val="29"/>
              </w:rPr>
            </w:pPr>
          </w:p>
          <w:p>
            <w:pPr>
              <w:pStyle w:val="18"/>
              <w:ind w:left="261" w:right="254"/>
              <w:jc w:val="center"/>
              <w:rPr>
                <w:sz w:val="21"/>
              </w:rPr>
            </w:pPr>
            <w:r>
              <w:rPr>
                <w:sz w:val="21"/>
              </w:rPr>
              <w:t>2022 年 5 月 28 日-31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92" w:hRule="atLeast"/>
        </w:trPr>
        <w:tc>
          <w:tcPr>
            <w:tcW w:w="5670" w:type="dxa"/>
          </w:tcPr>
          <w:p>
            <w:pPr>
              <w:pStyle w:val="18"/>
              <w:spacing w:before="8"/>
              <w:rPr>
                <w:sz w:val="15"/>
              </w:rPr>
            </w:pPr>
          </w:p>
          <w:p>
            <w:pPr>
              <w:pStyle w:val="18"/>
              <w:spacing w:before="1"/>
              <w:ind w:left="107"/>
              <w:rPr>
                <w:sz w:val="21"/>
              </w:rPr>
            </w:pPr>
            <w:r>
              <w:rPr>
                <w:sz w:val="21"/>
              </w:rPr>
              <w:t>4．评价工作组进驻现场</w:t>
            </w:r>
          </w:p>
          <w:p>
            <w:pPr>
              <w:pStyle w:val="18"/>
              <w:numPr>
                <w:ilvl w:val="0"/>
                <w:numId w:val="45"/>
              </w:numPr>
              <w:tabs>
                <w:tab w:val="left" w:pos="632"/>
              </w:tabs>
              <w:spacing w:before="50" w:after="0" w:line="240" w:lineRule="auto"/>
              <w:ind w:left="631" w:right="0" w:hanging="525"/>
              <w:jc w:val="left"/>
              <w:rPr>
                <w:sz w:val="21"/>
              </w:rPr>
            </w:pPr>
            <w:r>
              <w:rPr>
                <w:sz w:val="21"/>
              </w:rPr>
              <w:t>收集、整理、核实、审验基础数据和资料；</w:t>
            </w:r>
          </w:p>
          <w:p>
            <w:pPr>
              <w:pStyle w:val="18"/>
              <w:numPr>
                <w:ilvl w:val="0"/>
                <w:numId w:val="45"/>
              </w:numPr>
              <w:tabs>
                <w:tab w:val="left" w:pos="632"/>
              </w:tabs>
              <w:spacing w:before="52" w:after="0" w:line="240" w:lineRule="auto"/>
              <w:ind w:left="631" w:right="0" w:hanging="525"/>
              <w:jc w:val="left"/>
              <w:rPr>
                <w:sz w:val="21"/>
              </w:rPr>
            </w:pPr>
            <w:r>
              <w:rPr>
                <w:sz w:val="21"/>
              </w:rPr>
              <w:t>对评价项目实地测评；</w:t>
            </w:r>
          </w:p>
          <w:p>
            <w:pPr>
              <w:pStyle w:val="18"/>
              <w:numPr>
                <w:ilvl w:val="0"/>
                <w:numId w:val="45"/>
              </w:numPr>
              <w:tabs>
                <w:tab w:val="left" w:pos="632"/>
              </w:tabs>
              <w:spacing w:before="50" w:after="0" w:line="240" w:lineRule="auto"/>
              <w:ind w:left="631" w:right="0" w:hanging="525"/>
              <w:jc w:val="left"/>
              <w:rPr>
                <w:sz w:val="21"/>
              </w:rPr>
            </w:pPr>
            <w:r>
              <w:rPr>
                <w:sz w:val="21"/>
              </w:rPr>
              <w:t>与项目实施单位沟通，落实项目数据及相关情况。</w:t>
            </w:r>
          </w:p>
        </w:tc>
        <w:tc>
          <w:tcPr>
            <w:tcW w:w="3085" w:type="dxa"/>
          </w:tcPr>
          <w:p>
            <w:pPr>
              <w:pStyle w:val="18"/>
              <w:rPr>
                <w:sz w:val="20"/>
              </w:rPr>
            </w:pPr>
          </w:p>
          <w:p>
            <w:pPr>
              <w:pStyle w:val="18"/>
              <w:rPr>
                <w:sz w:val="20"/>
              </w:rPr>
            </w:pPr>
          </w:p>
          <w:p>
            <w:pPr>
              <w:pStyle w:val="18"/>
              <w:spacing w:before="147"/>
              <w:ind w:left="261" w:right="251"/>
              <w:jc w:val="center"/>
              <w:rPr>
                <w:sz w:val="21"/>
              </w:rPr>
            </w:pPr>
            <w:r>
              <w:rPr>
                <w:sz w:val="21"/>
              </w:rPr>
              <w:t>2022 年 6 月 1 日-2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16" w:hRule="atLeast"/>
        </w:trPr>
        <w:tc>
          <w:tcPr>
            <w:tcW w:w="5670" w:type="dxa"/>
          </w:tcPr>
          <w:p>
            <w:pPr>
              <w:pStyle w:val="18"/>
              <w:spacing w:before="5"/>
              <w:rPr>
                <w:sz w:val="17"/>
              </w:rPr>
            </w:pPr>
          </w:p>
          <w:p>
            <w:pPr>
              <w:pStyle w:val="18"/>
              <w:spacing w:before="1"/>
              <w:ind w:left="107"/>
              <w:rPr>
                <w:sz w:val="21"/>
              </w:rPr>
            </w:pPr>
            <w:r>
              <w:rPr>
                <w:sz w:val="21"/>
              </w:rPr>
              <w:t>5．分析评价</w:t>
            </w:r>
          </w:p>
          <w:p>
            <w:pPr>
              <w:pStyle w:val="18"/>
              <w:numPr>
                <w:ilvl w:val="0"/>
                <w:numId w:val="46"/>
              </w:numPr>
              <w:tabs>
                <w:tab w:val="left" w:pos="632"/>
              </w:tabs>
              <w:spacing w:before="50" w:after="0" w:line="285" w:lineRule="auto"/>
              <w:ind w:left="107" w:right="97" w:firstLine="0"/>
              <w:jc w:val="left"/>
              <w:rPr>
                <w:sz w:val="21"/>
              </w:rPr>
            </w:pPr>
            <w:r>
              <w:rPr>
                <w:sz w:val="21"/>
              </w:rPr>
              <w:t>工作组进行案卷研究，对采集的数据资料进行分类整</w:t>
            </w:r>
            <w:r>
              <w:rPr>
                <w:spacing w:val="-3"/>
                <w:w w:val="95"/>
                <w:sz w:val="21"/>
              </w:rPr>
              <w:t xml:space="preserve">理、复核汇总，同时根据实际情况要求有关单位补充更新资 </w:t>
            </w:r>
            <w:r>
              <w:rPr>
                <w:spacing w:val="-3"/>
                <w:sz w:val="21"/>
              </w:rPr>
              <w:t>料；</w:t>
            </w:r>
          </w:p>
          <w:p>
            <w:pPr>
              <w:pStyle w:val="18"/>
              <w:numPr>
                <w:ilvl w:val="0"/>
                <w:numId w:val="46"/>
              </w:numPr>
              <w:tabs>
                <w:tab w:val="left" w:pos="632"/>
              </w:tabs>
              <w:spacing w:before="0" w:after="0" w:line="269" w:lineRule="exact"/>
              <w:ind w:left="631" w:right="0" w:hanging="525"/>
              <w:jc w:val="left"/>
              <w:rPr>
                <w:sz w:val="21"/>
              </w:rPr>
            </w:pPr>
            <w:r>
              <w:rPr>
                <w:sz w:val="21"/>
              </w:rPr>
              <w:t>统计、分析相关数据资料；</w:t>
            </w:r>
          </w:p>
          <w:p>
            <w:pPr>
              <w:pStyle w:val="18"/>
              <w:numPr>
                <w:ilvl w:val="0"/>
                <w:numId w:val="46"/>
              </w:numPr>
              <w:tabs>
                <w:tab w:val="left" w:pos="632"/>
              </w:tabs>
              <w:spacing w:before="50" w:after="0" w:line="288" w:lineRule="auto"/>
              <w:ind w:left="107" w:right="198" w:firstLine="0"/>
              <w:jc w:val="left"/>
              <w:rPr>
                <w:sz w:val="21"/>
              </w:rPr>
            </w:pPr>
            <w:r>
              <w:rPr>
                <w:w w:val="95"/>
                <w:sz w:val="21"/>
              </w:rPr>
              <w:t xml:space="preserve">在掌握充分数据资料基础上，按照设立的评价指标、 </w:t>
            </w:r>
            <w:r>
              <w:rPr>
                <w:sz w:val="21"/>
              </w:rPr>
              <w:t>标准、分值、方法，按职责分工进行评议、打分；</w:t>
            </w:r>
          </w:p>
          <w:p>
            <w:pPr>
              <w:pStyle w:val="18"/>
              <w:numPr>
                <w:ilvl w:val="0"/>
                <w:numId w:val="46"/>
              </w:numPr>
              <w:tabs>
                <w:tab w:val="left" w:pos="632"/>
              </w:tabs>
              <w:spacing w:before="0" w:after="0" w:line="264" w:lineRule="exact"/>
              <w:ind w:left="631" w:right="0" w:hanging="525"/>
              <w:jc w:val="left"/>
              <w:rPr>
                <w:sz w:val="21"/>
              </w:rPr>
            </w:pPr>
            <w:r>
              <w:rPr>
                <w:sz w:val="21"/>
              </w:rPr>
              <w:t>得出初步评价结论。</w:t>
            </w:r>
          </w:p>
        </w:tc>
        <w:tc>
          <w:tcPr>
            <w:tcW w:w="3085" w:type="dxa"/>
          </w:tcPr>
          <w:p>
            <w:pPr>
              <w:pStyle w:val="18"/>
              <w:rPr>
                <w:sz w:val="20"/>
              </w:rPr>
            </w:pPr>
          </w:p>
          <w:p>
            <w:pPr>
              <w:pStyle w:val="18"/>
              <w:rPr>
                <w:sz w:val="20"/>
              </w:rPr>
            </w:pPr>
          </w:p>
          <w:p>
            <w:pPr>
              <w:pStyle w:val="18"/>
              <w:rPr>
                <w:sz w:val="20"/>
              </w:rPr>
            </w:pPr>
          </w:p>
          <w:p>
            <w:pPr>
              <w:pStyle w:val="18"/>
              <w:rPr>
                <w:sz w:val="20"/>
              </w:rPr>
            </w:pPr>
          </w:p>
          <w:p>
            <w:pPr>
              <w:pStyle w:val="18"/>
              <w:spacing w:before="3"/>
              <w:rPr>
                <w:sz w:val="23"/>
              </w:rPr>
            </w:pPr>
          </w:p>
          <w:p>
            <w:pPr>
              <w:pStyle w:val="18"/>
              <w:ind w:left="261" w:right="251"/>
              <w:jc w:val="center"/>
              <w:rPr>
                <w:sz w:val="21"/>
              </w:rPr>
            </w:pPr>
            <w:r>
              <w:rPr>
                <w:sz w:val="21"/>
              </w:rPr>
              <w:t>2022 年 6 月 3 日-8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15" w:hRule="atLeast"/>
        </w:trPr>
        <w:tc>
          <w:tcPr>
            <w:tcW w:w="5670" w:type="dxa"/>
          </w:tcPr>
          <w:p>
            <w:pPr>
              <w:pStyle w:val="18"/>
              <w:rPr>
                <w:sz w:val="20"/>
              </w:rPr>
            </w:pPr>
          </w:p>
          <w:p>
            <w:pPr>
              <w:pStyle w:val="18"/>
              <w:spacing w:before="166"/>
              <w:ind w:left="107"/>
              <w:rPr>
                <w:sz w:val="21"/>
              </w:rPr>
            </w:pPr>
            <w:r>
              <w:rPr>
                <w:sz w:val="21"/>
              </w:rPr>
              <w:t>6．绩效评价报告</w:t>
            </w:r>
          </w:p>
          <w:p>
            <w:pPr>
              <w:pStyle w:val="18"/>
              <w:numPr>
                <w:ilvl w:val="0"/>
                <w:numId w:val="47"/>
              </w:numPr>
              <w:tabs>
                <w:tab w:val="left" w:pos="632"/>
              </w:tabs>
              <w:spacing w:before="53" w:after="0" w:line="240" w:lineRule="auto"/>
              <w:ind w:left="631" w:right="0" w:hanging="525"/>
              <w:jc w:val="left"/>
              <w:rPr>
                <w:sz w:val="21"/>
              </w:rPr>
            </w:pPr>
            <w:r>
              <w:rPr>
                <w:sz w:val="21"/>
              </w:rPr>
              <w:t>拟定绩效评价报告初稿；</w:t>
            </w:r>
          </w:p>
          <w:p>
            <w:pPr>
              <w:pStyle w:val="18"/>
              <w:numPr>
                <w:ilvl w:val="0"/>
                <w:numId w:val="47"/>
              </w:numPr>
              <w:tabs>
                <w:tab w:val="left" w:pos="632"/>
              </w:tabs>
              <w:spacing w:before="50" w:after="0" w:line="240" w:lineRule="auto"/>
              <w:ind w:left="631" w:right="-15" w:hanging="525"/>
              <w:jc w:val="left"/>
              <w:rPr>
                <w:sz w:val="21"/>
              </w:rPr>
            </w:pPr>
            <w:r>
              <w:rPr>
                <w:spacing w:val="-1"/>
                <w:sz w:val="21"/>
              </w:rPr>
              <w:t>与项目实施单位进行沟通，根据其合理意见进行修改；</w:t>
            </w:r>
          </w:p>
          <w:p>
            <w:pPr>
              <w:pStyle w:val="18"/>
              <w:numPr>
                <w:ilvl w:val="0"/>
                <w:numId w:val="47"/>
              </w:numPr>
              <w:tabs>
                <w:tab w:val="left" w:pos="632"/>
              </w:tabs>
              <w:spacing w:before="50" w:after="0" w:line="240" w:lineRule="auto"/>
              <w:ind w:left="631" w:right="0" w:hanging="525"/>
              <w:jc w:val="left"/>
              <w:rPr>
                <w:sz w:val="21"/>
              </w:rPr>
            </w:pPr>
            <w:r>
              <w:rPr>
                <w:sz w:val="21"/>
              </w:rPr>
              <w:t>形成新的绩效评价报告；</w:t>
            </w:r>
          </w:p>
          <w:p>
            <w:pPr>
              <w:pStyle w:val="18"/>
              <w:numPr>
                <w:ilvl w:val="0"/>
                <w:numId w:val="47"/>
              </w:numPr>
              <w:tabs>
                <w:tab w:val="left" w:pos="632"/>
              </w:tabs>
              <w:spacing w:before="52" w:after="0" w:line="240" w:lineRule="auto"/>
              <w:ind w:left="631" w:right="0" w:hanging="525"/>
              <w:jc w:val="left"/>
              <w:rPr>
                <w:sz w:val="21"/>
              </w:rPr>
            </w:pPr>
            <w:r>
              <w:rPr>
                <w:sz w:val="21"/>
              </w:rPr>
              <w:t>专家评价组进行评议、根据专家组建议进行修改；</w:t>
            </w:r>
          </w:p>
          <w:p>
            <w:pPr>
              <w:pStyle w:val="18"/>
              <w:numPr>
                <w:ilvl w:val="0"/>
                <w:numId w:val="47"/>
              </w:numPr>
              <w:tabs>
                <w:tab w:val="left" w:pos="632"/>
              </w:tabs>
              <w:spacing w:before="51" w:after="0" w:line="240" w:lineRule="auto"/>
              <w:ind w:left="631" w:right="0" w:hanging="525"/>
              <w:jc w:val="left"/>
              <w:rPr>
                <w:sz w:val="21"/>
              </w:rPr>
            </w:pPr>
            <w:r>
              <w:rPr>
                <w:sz w:val="21"/>
              </w:rPr>
              <w:t>专业审核委员会进行审议，根据审议意见进行修改；</w:t>
            </w:r>
          </w:p>
          <w:p>
            <w:pPr>
              <w:pStyle w:val="18"/>
              <w:numPr>
                <w:ilvl w:val="0"/>
                <w:numId w:val="47"/>
              </w:numPr>
              <w:tabs>
                <w:tab w:val="left" w:pos="632"/>
              </w:tabs>
              <w:spacing w:before="50" w:after="0" w:line="240" w:lineRule="auto"/>
              <w:ind w:left="631" w:right="0" w:hanging="525"/>
              <w:jc w:val="left"/>
              <w:rPr>
                <w:sz w:val="21"/>
              </w:rPr>
            </w:pPr>
            <w:r>
              <w:rPr>
                <w:sz w:val="21"/>
              </w:rPr>
              <w:t>报委托方，根据意见作最终修改、定稿；</w:t>
            </w:r>
          </w:p>
          <w:p>
            <w:pPr>
              <w:pStyle w:val="18"/>
              <w:numPr>
                <w:ilvl w:val="0"/>
                <w:numId w:val="47"/>
              </w:numPr>
              <w:tabs>
                <w:tab w:val="left" w:pos="632"/>
              </w:tabs>
              <w:spacing w:before="52" w:after="0" w:line="240" w:lineRule="auto"/>
              <w:ind w:left="631" w:right="0" w:hanging="525"/>
              <w:jc w:val="left"/>
              <w:rPr>
                <w:sz w:val="21"/>
              </w:rPr>
            </w:pPr>
            <w:r>
              <w:rPr>
                <w:sz w:val="21"/>
              </w:rPr>
              <w:t>将正式绩效评价报告报送委托方。</w:t>
            </w:r>
          </w:p>
        </w:tc>
        <w:tc>
          <w:tcPr>
            <w:tcW w:w="3085" w:type="dxa"/>
          </w:tcPr>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spacing w:before="9"/>
              <w:rPr>
                <w:sz w:val="18"/>
              </w:rPr>
            </w:pPr>
          </w:p>
          <w:p>
            <w:pPr>
              <w:pStyle w:val="18"/>
              <w:spacing w:before="1"/>
              <w:ind w:left="261" w:right="254"/>
              <w:jc w:val="center"/>
              <w:rPr>
                <w:sz w:val="21"/>
              </w:rPr>
            </w:pPr>
            <w:r>
              <w:rPr>
                <w:sz w:val="21"/>
              </w:rPr>
              <w:t>2022 年 6 月 9 日-28 日</w:t>
            </w:r>
          </w:p>
        </w:tc>
      </w:tr>
    </w:tbl>
    <w:p>
      <w:pPr>
        <w:spacing w:after="0"/>
        <w:jc w:val="center"/>
        <w:rPr>
          <w:sz w:val="21"/>
        </w:rPr>
        <w:sectPr>
          <w:footerReference r:id="rId43" w:type="default"/>
          <w:pgSz w:w="11910" w:h="16840"/>
          <w:pgMar w:top="1380" w:right="1420" w:bottom="1280" w:left="1460" w:header="739" w:footer="1085" w:gutter="0"/>
          <w:pgNumType w:start="25"/>
          <w:cols w:space="720" w:num="1"/>
        </w:sectPr>
      </w:pPr>
    </w:p>
    <w:p>
      <w:pPr>
        <w:pStyle w:val="6"/>
        <w:ind w:left="940"/>
      </w:pPr>
      <w:bookmarkStart w:id="39" w:name="_bookmark24"/>
      <w:bookmarkEnd w:id="39"/>
      <w:r>
        <w:t>三、项目绩效评价指标分析情况</w:t>
      </w:r>
    </w:p>
    <w:p>
      <w:pPr>
        <w:pStyle w:val="7"/>
        <w:spacing w:before="198"/>
        <w:ind w:left="899" w:firstLine="0"/>
        <w:jc w:val="both"/>
      </w:pPr>
      <w:bookmarkStart w:id="40" w:name="_bookmark25"/>
      <w:bookmarkEnd w:id="40"/>
      <w:r>
        <w:t>（一）项目决策情况（20 分）</w:t>
      </w:r>
    </w:p>
    <w:p>
      <w:pPr>
        <w:pStyle w:val="7"/>
        <w:numPr>
          <w:ilvl w:val="0"/>
          <w:numId w:val="48"/>
        </w:numPr>
        <w:tabs>
          <w:tab w:val="left" w:pos="1183"/>
        </w:tabs>
        <w:spacing w:before="186" w:after="0" w:line="240" w:lineRule="auto"/>
        <w:ind w:left="1182" w:right="0" w:hanging="284"/>
        <w:jc w:val="both"/>
        <w:rPr>
          <w:rFonts w:hint="eastAsia" w:ascii="楷体" w:eastAsia="楷体"/>
        </w:rPr>
      </w:pPr>
      <w:bookmarkStart w:id="41" w:name="_bookmark26"/>
      <w:bookmarkEnd w:id="41"/>
      <w:bookmarkStart w:id="42" w:name="_bookmark26"/>
      <w:bookmarkEnd w:id="42"/>
      <w:r>
        <w:rPr>
          <w:rFonts w:hint="eastAsia" w:ascii="楷体" w:eastAsia="楷体"/>
        </w:rPr>
        <w:t>项目立项（6</w:t>
      </w:r>
      <w:r>
        <w:rPr>
          <w:rFonts w:hint="eastAsia" w:ascii="楷体" w:eastAsia="楷体"/>
          <w:spacing w:val="-36"/>
        </w:rPr>
        <w:t xml:space="preserve"> 分</w:t>
      </w:r>
      <w:r>
        <w:rPr>
          <w:rFonts w:hint="eastAsia" w:ascii="楷体" w:eastAsia="楷体"/>
        </w:rPr>
        <w:t>）</w:t>
      </w:r>
    </w:p>
    <w:p>
      <w:pPr>
        <w:pStyle w:val="17"/>
        <w:numPr>
          <w:ilvl w:val="0"/>
          <w:numId w:val="49"/>
        </w:numPr>
        <w:tabs>
          <w:tab w:val="left" w:pos="1556"/>
        </w:tabs>
        <w:spacing w:before="186" w:after="0" w:line="240" w:lineRule="auto"/>
        <w:ind w:left="1555" w:right="0" w:hanging="676"/>
        <w:jc w:val="both"/>
        <w:rPr>
          <w:sz w:val="27"/>
        </w:rPr>
      </w:pPr>
      <w:r>
        <w:rPr>
          <w:sz w:val="27"/>
        </w:rPr>
        <w:t>立项依据充分性（3</w:t>
      </w:r>
      <w:r>
        <w:rPr>
          <w:spacing w:val="-35"/>
          <w:sz w:val="27"/>
        </w:rPr>
        <w:t xml:space="preserve"> 分</w:t>
      </w:r>
      <w:r>
        <w:rPr>
          <w:sz w:val="27"/>
        </w:rPr>
        <w:t>）</w:t>
      </w:r>
    </w:p>
    <w:p>
      <w:pPr>
        <w:pStyle w:val="9"/>
        <w:spacing w:before="180" w:line="364" w:lineRule="auto"/>
        <w:ind w:left="340" w:right="316" w:firstLine="540"/>
        <w:jc w:val="both"/>
      </w:pPr>
      <w:r>
        <w:rPr>
          <w:w w:val="95"/>
        </w:rPr>
        <w:t xml:space="preserve">为了加强对各项重大活动的安全管理，保护公民生命和财产安全，  维护社会治安秩序和公共安全，确保公安各项重大安保任务顺利开展，  </w:t>
      </w:r>
      <w:r>
        <w:rPr>
          <w:spacing w:val="-6"/>
        </w:rPr>
        <w:t>高新区公安分局依据《大型群众性活动安全管理条例》《山东省人民政</w:t>
      </w:r>
      <w:r>
        <w:rPr>
          <w:spacing w:val="-9"/>
        </w:rPr>
        <w:t>府办公厅关于印发关爱公安民警十项措施的通知》等文件，并结合年度</w:t>
      </w:r>
      <w:r>
        <w:rPr>
          <w:spacing w:val="-13"/>
        </w:rPr>
        <w:t>重大活动部署情况，组织项目立项。该项目立项符合中央、省、市、区相关政策要求，符合公安工作的客观需求，属于部门工作职责范围。</w:t>
      </w:r>
    </w:p>
    <w:p>
      <w:pPr>
        <w:pStyle w:val="9"/>
        <w:spacing w:line="342" w:lineRule="exact"/>
        <w:ind w:left="880"/>
        <w:jc w:val="both"/>
      </w:pPr>
      <w:r>
        <w:t>综上所述，该项目立项依据充分。依据评分标准，该项指标满分 3</w:t>
      </w:r>
    </w:p>
    <w:p>
      <w:pPr>
        <w:pStyle w:val="9"/>
        <w:spacing w:before="177"/>
        <w:ind w:left="340"/>
        <w:jc w:val="both"/>
      </w:pPr>
      <w:r>
        <w:t>分，得 3 分。</w:t>
      </w:r>
    </w:p>
    <w:p>
      <w:pPr>
        <w:pStyle w:val="17"/>
        <w:numPr>
          <w:ilvl w:val="0"/>
          <w:numId w:val="49"/>
        </w:numPr>
        <w:tabs>
          <w:tab w:val="left" w:pos="1556"/>
        </w:tabs>
        <w:spacing w:before="182" w:after="0" w:line="240" w:lineRule="auto"/>
        <w:ind w:left="1555" w:right="0" w:hanging="676"/>
        <w:jc w:val="both"/>
        <w:rPr>
          <w:sz w:val="27"/>
        </w:rPr>
      </w:pPr>
      <w:r>
        <w:rPr>
          <w:sz w:val="27"/>
        </w:rPr>
        <w:t>立项程序规范性（3</w:t>
      </w:r>
      <w:r>
        <w:rPr>
          <w:spacing w:val="-35"/>
          <w:sz w:val="27"/>
        </w:rPr>
        <w:t xml:space="preserve"> 分</w:t>
      </w:r>
      <w:r>
        <w:rPr>
          <w:sz w:val="27"/>
        </w:rPr>
        <w:t>）</w:t>
      </w:r>
    </w:p>
    <w:p>
      <w:pPr>
        <w:pStyle w:val="9"/>
        <w:spacing w:before="177" w:line="364" w:lineRule="auto"/>
        <w:ind w:left="340" w:right="379" w:firstLine="540"/>
        <w:jc w:val="both"/>
      </w:pPr>
      <w:r>
        <w:rPr>
          <w:spacing w:val="-3"/>
          <w:w w:val="95"/>
        </w:rPr>
        <w:t xml:space="preserve">高新区公安分局根据工作实际需求和相关标准编制项目预算，经局  </w:t>
      </w:r>
      <w:r>
        <w:rPr>
          <w:spacing w:val="-6"/>
          <w:w w:val="95"/>
        </w:rPr>
        <w:t xml:space="preserve">党组会议决策同意后形成部门预算计划并报送高新区财金局审核，高新  </w:t>
      </w:r>
      <w:r>
        <w:rPr>
          <w:spacing w:val="-10"/>
          <w:w w:val="95"/>
        </w:rPr>
        <w:t xml:space="preserve">区财金局按照“二上二下”预算编审流程履行部门预算审核，经审核后  </w:t>
      </w:r>
      <w:r>
        <w:rPr>
          <w:spacing w:val="-12"/>
          <w:w w:val="95"/>
        </w:rPr>
        <w:t xml:space="preserve">批复相应预算，高新区公安分局按照年度重大活动部署情况组织实施该  </w:t>
      </w:r>
      <w:r>
        <w:rPr>
          <w:spacing w:val="-12"/>
        </w:rPr>
        <w:t>项目。</w:t>
      </w:r>
    </w:p>
    <w:p>
      <w:pPr>
        <w:pStyle w:val="9"/>
        <w:spacing w:line="364" w:lineRule="auto"/>
        <w:ind w:left="340" w:right="244" w:firstLine="540"/>
        <w:jc w:val="both"/>
      </w:pPr>
      <w:r>
        <w:rPr>
          <w:spacing w:val="-8"/>
        </w:rPr>
        <w:t>综上所述，该项目立项程序规范，项目申报与审批符合相关规定程</w:t>
      </w:r>
      <w:r>
        <w:rPr>
          <w:spacing w:val="-19"/>
        </w:rPr>
        <w:t xml:space="preserve">序；审批文件、材料符合相关要求。依据评分标准，该项指标满分 </w:t>
      </w:r>
      <w:r>
        <w:t>3</w:t>
      </w:r>
      <w:r>
        <w:rPr>
          <w:spacing w:val="-26"/>
        </w:rPr>
        <w:t xml:space="preserve"> 分，</w:t>
      </w:r>
    </w:p>
    <w:p>
      <w:pPr>
        <w:pStyle w:val="9"/>
        <w:spacing w:line="345" w:lineRule="exact"/>
        <w:ind w:left="340"/>
        <w:jc w:val="both"/>
      </w:pPr>
      <w:r>
        <w:t>得 3 分。</w:t>
      </w:r>
    </w:p>
    <w:p>
      <w:pPr>
        <w:pStyle w:val="7"/>
        <w:numPr>
          <w:ilvl w:val="0"/>
          <w:numId w:val="48"/>
        </w:numPr>
        <w:tabs>
          <w:tab w:val="left" w:pos="1183"/>
        </w:tabs>
        <w:spacing w:before="178" w:after="0" w:line="240" w:lineRule="auto"/>
        <w:ind w:left="1182" w:right="0" w:hanging="284"/>
        <w:jc w:val="both"/>
        <w:rPr>
          <w:rFonts w:hint="eastAsia" w:ascii="楷体" w:eastAsia="楷体"/>
        </w:rPr>
      </w:pPr>
      <w:bookmarkStart w:id="43" w:name="_bookmark27"/>
      <w:bookmarkEnd w:id="43"/>
      <w:bookmarkStart w:id="44" w:name="_bookmark27"/>
      <w:bookmarkEnd w:id="44"/>
      <w:r>
        <w:rPr>
          <w:rFonts w:hint="eastAsia" w:ascii="楷体" w:eastAsia="楷体"/>
        </w:rPr>
        <w:t>绩效目标（6</w:t>
      </w:r>
      <w:r>
        <w:rPr>
          <w:rFonts w:hint="eastAsia" w:ascii="楷体" w:eastAsia="楷体"/>
          <w:spacing w:val="-36"/>
        </w:rPr>
        <w:t xml:space="preserve"> 分</w:t>
      </w:r>
      <w:r>
        <w:rPr>
          <w:rFonts w:hint="eastAsia" w:ascii="楷体" w:eastAsia="楷体"/>
        </w:rPr>
        <w:t>）</w:t>
      </w:r>
    </w:p>
    <w:p>
      <w:pPr>
        <w:pStyle w:val="17"/>
        <w:numPr>
          <w:ilvl w:val="0"/>
          <w:numId w:val="50"/>
        </w:numPr>
        <w:tabs>
          <w:tab w:val="left" w:pos="1556"/>
        </w:tabs>
        <w:spacing w:before="184" w:after="0" w:line="240" w:lineRule="auto"/>
        <w:ind w:left="1555" w:right="0" w:hanging="676"/>
        <w:jc w:val="left"/>
        <w:rPr>
          <w:sz w:val="27"/>
        </w:rPr>
      </w:pPr>
      <w:r>
        <w:rPr>
          <w:sz w:val="27"/>
        </w:rPr>
        <w:t>绩效目标合理性（3</w:t>
      </w:r>
      <w:r>
        <w:rPr>
          <w:spacing w:val="-35"/>
          <w:sz w:val="27"/>
        </w:rPr>
        <w:t xml:space="preserve"> 分</w:t>
      </w:r>
      <w:r>
        <w:rPr>
          <w:sz w:val="27"/>
        </w:rPr>
        <w:t>）</w:t>
      </w:r>
    </w:p>
    <w:p>
      <w:pPr>
        <w:pStyle w:val="9"/>
        <w:spacing w:before="180" w:line="364" w:lineRule="auto"/>
        <w:ind w:left="340" w:right="244" w:firstLine="540"/>
      </w:pPr>
      <w:r>
        <w:rPr>
          <w:spacing w:val="-5"/>
        </w:rPr>
        <w:t>经查阅项目绩效目标批复表，该项目年度绩效目标为“按照上级要</w:t>
      </w:r>
      <w:r>
        <w:rPr>
          <w:spacing w:val="-12"/>
          <w:w w:val="99"/>
        </w:rPr>
        <w:t>求，健全组织责任体系，优化工作方案，圆满完成各项重大安保任务”，</w:t>
      </w:r>
      <w:r>
        <w:rPr>
          <w:spacing w:val="-14"/>
        </w:rPr>
        <w:t>绩效目标设置过于简略、笼统，未对重大安保任务内容、参与人数等可</w:t>
      </w:r>
    </w:p>
    <w:p>
      <w:pPr>
        <w:spacing w:after="0" w:line="364" w:lineRule="auto"/>
        <w:sectPr>
          <w:footerReference r:id="rId44" w:type="default"/>
          <w:pgSz w:w="11910" w:h="16840"/>
          <w:pgMar w:top="1380" w:right="1420" w:bottom="1280" w:left="1460" w:header="739" w:footer="1085" w:gutter="0"/>
          <w:pgNumType w:start="26"/>
          <w:cols w:space="720" w:num="1"/>
        </w:sectPr>
      </w:pPr>
    </w:p>
    <w:p>
      <w:pPr>
        <w:pStyle w:val="9"/>
        <w:spacing w:before="57" w:line="364" w:lineRule="auto"/>
        <w:ind w:left="340" w:right="379"/>
        <w:jc w:val="both"/>
      </w:pPr>
      <w:r>
        <w:rPr>
          <w:spacing w:val="-8"/>
          <w:w w:val="95"/>
        </w:rPr>
        <w:t xml:space="preserve">量化目标做表述，无法充分反映年度计划完成具体任务目标及预期的产  </w:t>
      </w:r>
      <w:r>
        <w:rPr>
          <w:spacing w:val="-17"/>
        </w:rPr>
        <w:t xml:space="preserve">出和效果。扣 </w:t>
      </w:r>
      <w:r>
        <w:t>2</w:t>
      </w:r>
      <w:r>
        <w:rPr>
          <w:spacing w:val="-23"/>
        </w:rPr>
        <w:t xml:space="preserve"> 分。</w:t>
      </w:r>
    </w:p>
    <w:p>
      <w:pPr>
        <w:pStyle w:val="9"/>
        <w:spacing w:line="343" w:lineRule="exact"/>
        <w:ind w:left="880"/>
        <w:jc w:val="both"/>
      </w:pPr>
      <w:r>
        <w:t>依据评分标准，该项指标满分 3 分，扣 2 分，得 1 分。</w:t>
      </w:r>
    </w:p>
    <w:p>
      <w:pPr>
        <w:pStyle w:val="17"/>
        <w:numPr>
          <w:ilvl w:val="0"/>
          <w:numId w:val="50"/>
        </w:numPr>
        <w:tabs>
          <w:tab w:val="left" w:pos="1556"/>
        </w:tabs>
        <w:spacing w:before="180" w:after="0" w:line="240" w:lineRule="auto"/>
        <w:ind w:left="1555" w:right="0" w:hanging="676"/>
        <w:jc w:val="both"/>
        <w:rPr>
          <w:sz w:val="27"/>
        </w:rPr>
      </w:pPr>
      <w:r>
        <w:rPr>
          <w:sz w:val="27"/>
        </w:rPr>
        <w:t>绩效指标明确性（3</w:t>
      </w:r>
      <w:r>
        <w:rPr>
          <w:spacing w:val="-35"/>
          <w:sz w:val="27"/>
        </w:rPr>
        <w:t xml:space="preserve"> 分</w:t>
      </w:r>
      <w:r>
        <w:rPr>
          <w:sz w:val="27"/>
        </w:rPr>
        <w:t>）</w:t>
      </w:r>
    </w:p>
    <w:p>
      <w:pPr>
        <w:pStyle w:val="9"/>
        <w:spacing w:before="179" w:line="364" w:lineRule="auto"/>
        <w:ind w:left="340" w:right="379" w:firstLine="540"/>
        <w:jc w:val="both"/>
      </w:pPr>
      <w:r>
        <w:rPr>
          <w:spacing w:val="-5"/>
          <w:w w:val="95"/>
        </w:rPr>
        <w:t xml:space="preserve">经查阅项目绩效目标批复表，该项目将绩效目标细化、分解为具体  </w:t>
      </w:r>
      <w:r>
        <w:rPr>
          <w:spacing w:val="-10"/>
          <w:w w:val="95"/>
        </w:rPr>
        <w:t xml:space="preserve">的绩效指标，产出指标下设置了：数量指标、时效指标、质量指标、成  </w:t>
      </w:r>
      <w:r>
        <w:rPr>
          <w:spacing w:val="-23"/>
        </w:rPr>
        <w:t xml:space="preserve">本指标等 </w:t>
      </w:r>
      <w:r>
        <w:t>5</w:t>
      </w:r>
      <w:r>
        <w:rPr>
          <w:spacing w:val="-13"/>
        </w:rPr>
        <w:t xml:space="preserve"> 条指标；效益指标下设置了：社会效益、可持续影响、社会</w:t>
      </w:r>
    </w:p>
    <w:p>
      <w:pPr>
        <w:pStyle w:val="9"/>
        <w:spacing w:line="364" w:lineRule="auto"/>
        <w:ind w:left="340" w:right="316"/>
        <w:jc w:val="both"/>
      </w:pPr>
      <w:r>
        <w:rPr>
          <w:spacing w:val="-7"/>
        </w:rPr>
        <w:t xml:space="preserve">公众或服务对象满意度等 </w:t>
      </w:r>
      <w:r>
        <w:t>3</w:t>
      </w:r>
      <w:r>
        <w:rPr>
          <w:spacing w:val="-9"/>
        </w:rPr>
        <w:t xml:space="preserve"> 条指标。但部分指标设置存在不规范之处， </w:t>
      </w:r>
      <w:r>
        <w:rPr>
          <w:spacing w:val="-12"/>
        </w:rPr>
        <w:t>一是成本指标细化程度不足，仅设置了项目总成本，未根据项目成本对</w:t>
      </w:r>
      <w:r>
        <w:rPr>
          <w:spacing w:val="-11"/>
        </w:rPr>
        <w:t>象特点，设置“单位成本”指标，如该项目中可针对每人每天的补助标</w:t>
      </w:r>
      <w:r>
        <w:rPr>
          <w:spacing w:val="-22"/>
        </w:rPr>
        <w:t>准方面设置个性指标；二是满意度指标未明确服务对象，如可设置为“参</w:t>
      </w:r>
      <w:r>
        <w:rPr>
          <w:spacing w:val="-31"/>
        </w:rPr>
        <w:t xml:space="preserve">与执行安保任务人员满意度”。扣 </w:t>
      </w:r>
      <w:r>
        <w:t>2</w:t>
      </w:r>
      <w:r>
        <w:rPr>
          <w:spacing w:val="-22"/>
        </w:rPr>
        <w:t xml:space="preserve"> 分。</w:t>
      </w:r>
    </w:p>
    <w:p>
      <w:pPr>
        <w:pStyle w:val="9"/>
        <w:spacing w:line="342" w:lineRule="exact"/>
        <w:ind w:left="880"/>
        <w:jc w:val="both"/>
      </w:pPr>
      <w:r>
        <w:t>该项指标满分 3 分，扣 2 分，得 1 分。</w:t>
      </w:r>
    </w:p>
    <w:p>
      <w:pPr>
        <w:pStyle w:val="7"/>
        <w:numPr>
          <w:ilvl w:val="0"/>
          <w:numId w:val="48"/>
        </w:numPr>
        <w:tabs>
          <w:tab w:val="left" w:pos="1183"/>
        </w:tabs>
        <w:spacing w:before="179" w:after="0" w:line="240" w:lineRule="auto"/>
        <w:ind w:left="1182" w:right="0" w:hanging="284"/>
        <w:jc w:val="both"/>
        <w:rPr>
          <w:rFonts w:hint="eastAsia" w:ascii="楷体" w:eastAsia="楷体"/>
        </w:rPr>
      </w:pPr>
      <w:bookmarkStart w:id="45" w:name="_bookmark28"/>
      <w:bookmarkEnd w:id="45"/>
      <w:bookmarkStart w:id="46" w:name="_bookmark28"/>
      <w:bookmarkEnd w:id="46"/>
      <w:r>
        <w:rPr>
          <w:rFonts w:hint="eastAsia" w:ascii="楷体" w:eastAsia="楷体"/>
          <w:spacing w:val="-1"/>
          <w:w w:val="99"/>
        </w:rPr>
        <w:t>资金投入</w:t>
      </w:r>
      <w:r>
        <w:rPr>
          <w:rFonts w:hint="eastAsia" w:ascii="楷体" w:eastAsia="楷体"/>
          <w:spacing w:val="2"/>
          <w:w w:val="99"/>
        </w:rPr>
        <w:t>（</w:t>
      </w:r>
      <w:r>
        <w:rPr>
          <w:rFonts w:hint="eastAsia" w:ascii="楷体" w:eastAsia="楷体"/>
          <w:spacing w:val="-1"/>
          <w:w w:val="99"/>
        </w:rPr>
        <w:t>预算编制科学性</w:t>
      </w:r>
      <w:r>
        <w:rPr>
          <w:rFonts w:hint="eastAsia" w:ascii="楷体" w:eastAsia="楷体"/>
          <w:spacing w:val="-140"/>
          <w:w w:val="99"/>
        </w:rPr>
        <w:t>）</w:t>
      </w:r>
      <w:r>
        <w:rPr>
          <w:rFonts w:hint="eastAsia" w:ascii="楷体" w:eastAsia="楷体"/>
          <w:spacing w:val="-1"/>
          <w:w w:val="99"/>
        </w:rPr>
        <w:t>（</w:t>
      </w:r>
      <w:r>
        <w:rPr>
          <w:rFonts w:hint="eastAsia" w:ascii="楷体" w:eastAsia="楷体"/>
          <w:w w:val="99"/>
        </w:rPr>
        <w:t>8</w:t>
      </w:r>
      <w:r>
        <w:rPr>
          <w:rFonts w:hint="eastAsia" w:ascii="楷体" w:eastAsia="楷体"/>
          <w:spacing w:val="-71"/>
        </w:rPr>
        <w:t xml:space="preserve"> </w:t>
      </w:r>
      <w:r>
        <w:rPr>
          <w:rFonts w:hint="eastAsia" w:ascii="楷体" w:eastAsia="楷体"/>
          <w:spacing w:val="-1"/>
          <w:w w:val="99"/>
        </w:rPr>
        <w:t>分</w:t>
      </w:r>
      <w:r>
        <w:rPr>
          <w:rFonts w:hint="eastAsia" w:ascii="楷体" w:eastAsia="楷体"/>
          <w:w w:val="99"/>
        </w:rPr>
        <w:t>）</w:t>
      </w:r>
    </w:p>
    <w:p>
      <w:pPr>
        <w:pStyle w:val="9"/>
        <w:spacing w:before="186" w:line="364" w:lineRule="auto"/>
        <w:ind w:left="340" w:right="244" w:firstLine="540"/>
      </w:pPr>
      <w:r>
        <w:rPr>
          <w:spacing w:val="6"/>
        </w:rPr>
        <w:t>该项目为延续性项目，高新区公安分局根据年度重大活动部署情况，依据《山东省政府办公厅关于印发关爱公安民警十项措施的通知》</w:t>
      </w:r>
      <w:r>
        <w:rPr>
          <w:spacing w:val="-5"/>
        </w:rPr>
        <w:t xml:space="preserve">第三条规定，对参战民警按照每人每天 </w:t>
      </w:r>
      <w:r>
        <w:t>180</w:t>
      </w:r>
      <w:r>
        <w:rPr>
          <w:spacing w:val="-11"/>
        </w:rPr>
        <w:t xml:space="preserve"> 元标准补助，并结合往年项</w:t>
      </w:r>
      <w:r>
        <w:rPr>
          <w:spacing w:val="-18"/>
          <w:w w:val="95"/>
        </w:rPr>
        <w:t xml:space="preserve">目资金支出数额，编制当年项目预算。项目预算内容符合项目实际内容，  </w:t>
      </w:r>
      <w:r>
        <w:rPr>
          <w:spacing w:val="-16"/>
        </w:rPr>
        <w:t>预算额度测算依据充分、标准明确，预算确定资金量与工作任务匹配度高。</w:t>
      </w:r>
    </w:p>
    <w:p>
      <w:pPr>
        <w:pStyle w:val="9"/>
        <w:spacing w:line="343" w:lineRule="exact"/>
        <w:ind w:left="880"/>
      </w:pPr>
      <w:r>
        <w:t>综上所述，该项目预算编制科学。该项指标满分 8 分，得 8 分。</w:t>
      </w:r>
    </w:p>
    <w:p>
      <w:pPr>
        <w:pStyle w:val="7"/>
        <w:spacing w:before="179"/>
        <w:ind w:left="899" w:firstLine="0"/>
      </w:pPr>
      <w:bookmarkStart w:id="47" w:name="_bookmark29"/>
      <w:bookmarkEnd w:id="47"/>
      <w:r>
        <w:t>（二）项目过程情况（20 分）</w:t>
      </w:r>
    </w:p>
    <w:p>
      <w:pPr>
        <w:pStyle w:val="7"/>
        <w:numPr>
          <w:ilvl w:val="0"/>
          <w:numId w:val="51"/>
        </w:numPr>
        <w:tabs>
          <w:tab w:val="left" w:pos="1183"/>
        </w:tabs>
        <w:spacing w:before="186" w:after="0" w:line="240" w:lineRule="auto"/>
        <w:ind w:left="1182" w:right="0" w:hanging="284"/>
        <w:jc w:val="left"/>
        <w:rPr>
          <w:rFonts w:hint="eastAsia" w:ascii="楷体" w:eastAsia="楷体"/>
        </w:rPr>
      </w:pPr>
      <w:bookmarkStart w:id="48" w:name="_bookmark30"/>
      <w:bookmarkEnd w:id="48"/>
      <w:bookmarkStart w:id="49" w:name="_bookmark30"/>
      <w:bookmarkEnd w:id="49"/>
      <w:r>
        <w:rPr>
          <w:rFonts w:hint="eastAsia" w:ascii="楷体" w:eastAsia="楷体"/>
        </w:rPr>
        <w:t>资金管理（8</w:t>
      </w:r>
      <w:r>
        <w:rPr>
          <w:rFonts w:hint="eastAsia" w:ascii="楷体" w:eastAsia="楷体"/>
          <w:spacing w:val="-36"/>
        </w:rPr>
        <w:t xml:space="preserve"> 分</w:t>
      </w:r>
      <w:r>
        <w:rPr>
          <w:rFonts w:hint="eastAsia" w:ascii="楷体" w:eastAsia="楷体"/>
        </w:rPr>
        <w:t>）</w:t>
      </w:r>
    </w:p>
    <w:p>
      <w:pPr>
        <w:pStyle w:val="17"/>
        <w:numPr>
          <w:ilvl w:val="0"/>
          <w:numId w:val="52"/>
        </w:numPr>
        <w:tabs>
          <w:tab w:val="left" w:pos="1556"/>
        </w:tabs>
        <w:spacing w:before="184" w:after="0" w:line="240" w:lineRule="auto"/>
        <w:ind w:left="1555" w:right="0" w:hanging="676"/>
        <w:jc w:val="left"/>
        <w:rPr>
          <w:sz w:val="27"/>
        </w:rPr>
      </w:pPr>
      <w:r>
        <w:rPr>
          <w:sz w:val="27"/>
        </w:rPr>
        <w:t>预算执行率（4</w:t>
      </w:r>
      <w:r>
        <w:rPr>
          <w:spacing w:val="-35"/>
          <w:sz w:val="27"/>
        </w:rPr>
        <w:t xml:space="preserve"> 分</w:t>
      </w:r>
      <w:r>
        <w:rPr>
          <w:sz w:val="27"/>
        </w:rPr>
        <w:t>）</w:t>
      </w:r>
    </w:p>
    <w:p>
      <w:pPr>
        <w:pStyle w:val="9"/>
        <w:spacing w:before="180"/>
        <w:ind w:left="880"/>
      </w:pPr>
      <w:r>
        <w:rPr>
          <w:spacing w:val="-7"/>
        </w:rPr>
        <w:t xml:space="preserve">经查阅项目相关财务资料，该项目预算资金 </w:t>
      </w:r>
      <w:r>
        <w:t>644.2</w:t>
      </w:r>
      <w:r>
        <w:rPr>
          <w:spacing w:val="-16"/>
        </w:rPr>
        <w:t xml:space="preserve"> 万元，项目实际</w:t>
      </w:r>
    </w:p>
    <w:p>
      <w:pPr>
        <w:pStyle w:val="9"/>
        <w:spacing w:before="179"/>
        <w:ind w:left="340"/>
      </w:pPr>
      <w:r>
        <w:rPr>
          <w:spacing w:val="-16"/>
        </w:rPr>
        <w:t xml:space="preserve">支出资金 </w:t>
      </w:r>
      <w:r>
        <w:t>644.2</w:t>
      </w:r>
      <w:r>
        <w:rPr>
          <w:spacing w:val="-12"/>
        </w:rPr>
        <w:t xml:space="preserve"> 万元。依据评分标准，预算执行率=</w:t>
      </w:r>
      <w:r>
        <w:rPr>
          <w:spacing w:val="-11"/>
        </w:rPr>
        <w:t>（</w:t>
      </w:r>
      <w:r>
        <w:t>实际支出资金/预</w:t>
      </w:r>
    </w:p>
    <w:p>
      <w:pPr>
        <w:spacing w:after="0"/>
        <w:sectPr>
          <w:footerReference r:id="rId45" w:type="default"/>
          <w:pgSz w:w="11910" w:h="16840"/>
          <w:pgMar w:top="1380" w:right="1420" w:bottom="1280" w:left="1460" w:header="739" w:footer="1085" w:gutter="0"/>
          <w:pgNumType w:start="27"/>
          <w:cols w:space="720" w:num="1"/>
        </w:sectPr>
      </w:pPr>
    </w:p>
    <w:p>
      <w:pPr>
        <w:pStyle w:val="9"/>
        <w:spacing w:before="127"/>
        <w:ind w:left="340"/>
      </w:pPr>
      <w:r>
        <w:t>算资金）×100%，本项得分=预算执行率×4 分=4 分。</w:t>
      </w:r>
    </w:p>
    <w:p>
      <w:pPr>
        <w:pStyle w:val="9"/>
        <w:spacing w:before="290"/>
        <w:ind w:left="880"/>
        <w:jc w:val="both"/>
      </w:pPr>
      <w:r>
        <w:t>综上所述，该项指标满分 4 分，得 4 分。</w:t>
      </w:r>
    </w:p>
    <w:p>
      <w:pPr>
        <w:pStyle w:val="17"/>
        <w:numPr>
          <w:ilvl w:val="0"/>
          <w:numId w:val="52"/>
        </w:numPr>
        <w:tabs>
          <w:tab w:val="left" w:pos="1556"/>
        </w:tabs>
        <w:spacing w:before="177" w:after="0" w:line="240" w:lineRule="auto"/>
        <w:ind w:left="1555" w:right="0" w:hanging="676"/>
        <w:jc w:val="both"/>
        <w:rPr>
          <w:sz w:val="27"/>
        </w:rPr>
      </w:pPr>
      <w:r>
        <w:rPr>
          <w:sz w:val="27"/>
        </w:rPr>
        <w:t>资金使用合规性（4</w:t>
      </w:r>
      <w:r>
        <w:rPr>
          <w:spacing w:val="-35"/>
          <w:sz w:val="27"/>
        </w:rPr>
        <w:t xml:space="preserve"> 分</w:t>
      </w:r>
      <w:r>
        <w:rPr>
          <w:sz w:val="27"/>
        </w:rPr>
        <w:t>）</w:t>
      </w:r>
    </w:p>
    <w:p>
      <w:pPr>
        <w:pStyle w:val="9"/>
        <w:spacing w:before="182" w:line="364" w:lineRule="auto"/>
        <w:ind w:left="340" w:right="316" w:firstLine="540"/>
        <w:jc w:val="both"/>
      </w:pPr>
      <w:r>
        <w:rPr>
          <w:spacing w:val="-4"/>
        </w:rPr>
        <w:t>经查阅项目会计凭证等相关财务资料，该项目资金支出项为重大安</w:t>
      </w:r>
      <w:r>
        <w:rPr>
          <w:spacing w:val="-9"/>
        </w:rPr>
        <w:t>保任务人员补助费用，符合项目设定用途。该项目拨付审批程序和手续</w:t>
      </w:r>
      <w:r>
        <w:rPr>
          <w:spacing w:val="-9"/>
          <w:w w:val="95"/>
        </w:rPr>
        <w:t xml:space="preserve">完整，符合国家法规及财务管理制度，资金使用无截留、挤占、挪用、  </w:t>
      </w:r>
      <w:r>
        <w:rPr>
          <w:spacing w:val="-9"/>
        </w:rPr>
        <w:t>虚列支出等情况。</w:t>
      </w:r>
    </w:p>
    <w:p>
      <w:pPr>
        <w:pStyle w:val="9"/>
        <w:spacing w:line="343" w:lineRule="exact"/>
        <w:ind w:left="880"/>
        <w:jc w:val="both"/>
      </w:pPr>
      <w:r>
        <w:t>该项指标满分 4 分，得 4 分。</w:t>
      </w:r>
    </w:p>
    <w:p>
      <w:pPr>
        <w:pStyle w:val="7"/>
        <w:numPr>
          <w:ilvl w:val="0"/>
          <w:numId w:val="51"/>
        </w:numPr>
        <w:tabs>
          <w:tab w:val="left" w:pos="1183"/>
        </w:tabs>
        <w:spacing w:before="179" w:after="0" w:line="240" w:lineRule="auto"/>
        <w:ind w:left="1182" w:right="0" w:hanging="284"/>
        <w:jc w:val="both"/>
        <w:rPr>
          <w:rFonts w:hint="eastAsia" w:ascii="楷体" w:eastAsia="楷体"/>
        </w:rPr>
      </w:pPr>
      <w:bookmarkStart w:id="50" w:name="_bookmark31"/>
      <w:bookmarkEnd w:id="50"/>
      <w:bookmarkStart w:id="51" w:name="_bookmark31"/>
      <w:bookmarkEnd w:id="51"/>
      <w:r>
        <w:rPr>
          <w:rFonts w:hint="eastAsia" w:ascii="楷体" w:eastAsia="楷体"/>
        </w:rPr>
        <w:t>组织实施（12</w:t>
      </w:r>
      <w:r>
        <w:rPr>
          <w:rFonts w:hint="eastAsia" w:ascii="楷体" w:eastAsia="楷体"/>
          <w:spacing w:val="-36"/>
        </w:rPr>
        <w:t xml:space="preserve"> 分</w:t>
      </w:r>
      <w:r>
        <w:rPr>
          <w:rFonts w:hint="eastAsia" w:ascii="楷体" w:eastAsia="楷体"/>
        </w:rPr>
        <w:t>）</w:t>
      </w:r>
    </w:p>
    <w:p>
      <w:pPr>
        <w:pStyle w:val="17"/>
        <w:numPr>
          <w:ilvl w:val="0"/>
          <w:numId w:val="53"/>
        </w:numPr>
        <w:tabs>
          <w:tab w:val="left" w:pos="1556"/>
        </w:tabs>
        <w:spacing w:before="184" w:after="0" w:line="240" w:lineRule="auto"/>
        <w:ind w:left="1555" w:right="0" w:hanging="676"/>
        <w:jc w:val="left"/>
        <w:rPr>
          <w:sz w:val="27"/>
        </w:rPr>
      </w:pPr>
      <w:r>
        <w:rPr>
          <w:sz w:val="27"/>
        </w:rPr>
        <w:t>组织机构（4</w:t>
      </w:r>
      <w:r>
        <w:rPr>
          <w:spacing w:val="-35"/>
          <w:sz w:val="27"/>
        </w:rPr>
        <w:t xml:space="preserve"> 分</w:t>
      </w:r>
      <w:r>
        <w:rPr>
          <w:sz w:val="27"/>
        </w:rPr>
        <w:t>）</w:t>
      </w:r>
    </w:p>
    <w:p>
      <w:pPr>
        <w:pStyle w:val="9"/>
        <w:spacing w:before="183" w:line="362" w:lineRule="auto"/>
        <w:ind w:left="340" w:right="306" w:firstLine="540"/>
      </w:pPr>
      <w:r>
        <w:rPr>
          <w:w w:val="95"/>
        </w:rPr>
        <w:t xml:space="preserve">高新区公安分局机构设置主要分为三部分，即：执法勤务机构、综 </w:t>
      </w:r>
      <w:r>
        <w:t>合管理机构、派出所及监管场所。</w:t>
      </w:r>
    </w:p>
    <w:p>
      <w:pPr>
        <w:pStyle w:val="9"/>
        <w:spacing w:before="4"/>
        <w:ind w:left="880"/>
      </w:pPr>
      <w:r>
        <w:t>执法勤务机构设置如下：</w:t>
      </w:r>
    </w:p>
    <w:p>
      <w:pPr>
        <w:pStyle w:val="9"/>
        <w:spacing w:before="179" w:line="364" w:lineRule="auto"/>
        <w:ind w:left="340" w:right="379" w:firstLine="540"/>
      </w:pPr>
      <w:r>
        <w:rPr>
          <w:spacing w:val="2"/>
          <w:w w:val="99"/>
        </w:rPr>
        <w:t>①指挥中心</w:t>
      </w:r>
      <w:r>
        <w:rPr>
          <w:spacing w:val="4"/>
          <w:w w:val="99"/>
        </w:rPr>
        <w:t>（</w:t>
      </w:r>
      <w:r>
        <w:rPr>
          <w:spacing w:val="2"/>
          <w:w w:val="99"/>
        </w:rPr>
        <w:t>挂办公室牌子</w:t>
      </w:r>
      <w:r>
        <w:rPr>
          <w:spacing w:val="-130"/>
          <w:w w:val="99"/>
        </w:rPr>
        <w:t>）</w:t>
      </w:r>
      <w:r>
        <w:rPr>
          <w:spacing w:val="1"/>
          <w:w w:val="99"/>
        </w:rPr>
        <w:t>：负责接报警和指挥处警工作；负责</w:t>
      </w:r>
      <w:r>
        <w:rPr>
          <w:spacing w:val="1"/>
        </w:rPr>
        <w:t>调查研究和起草重要文件工作等。</w:t>
      </w:r>
    </w:p>
    <w:p>
      <w:pPr>
        <w:pStyle w:val="9"/>
        <w:spacing w:line="362" w:lineRule="auto"/>
        <w:ind w:left="340" w:right="306" w:firstLine="540"/>
      </w:pPr>
      <w:r>
        <w:rPr>
          <w:w w:val="95"/>
        </w:rPr>
        <w:t xml:space="preserve">②国内安全保卫大队：负责国内安全保卫、反邪教等工作；负责民 </w:t>
      </w:r>
      <w:r>
        <w:t>族、宗教、意识形态领域等方面维护国家安全工作。</w:t>
      </w:r>
    </w:p>
    <w:p>
      <w:pPr>
        <w:pStyle w:val="9"/>
        <w:spacing w:before="4" w:line="364" w:lineRule="auto"/>
        <w:ind w:left="340" w:right="316" w:firstLine="540"/>
      </w:pPr>
      <w:r>
        <w:rPr>
          <w:w w:val="95"/>
        </w:rPr>
        <w:t xml:space="preserve">③治安管理大队：负责治安管理、户政管理、出入境管理等工作； </w:t>
      </w:r>
      <w:r>
        <w:t>负责突发事件处置等工作。</w:t>
      </w:r>
    </w:p>
    <w:p>
      <w:pPr>
        <w:pStyle w:val="9"/>
        <w:spacing w:line="364" w:lineRule="auto"/>
        <w:ind w:left="340" w:right="306" w:firstLine="540"/>
      </w:pPr>
      <w:r>
        <w:rPr>
          <w:w w:val="95"/>
        </w:rPr>
        <w:t xml:space="preserve">④刑事侦查大队：负责刑事侦查、反恐怖、禁毒工作；负责刑事科 </w:t>
      </w:r>
      <w:r>
        <w:t>学技术工作等。</w:t>
      </w:r>
    </w:p>
    <w:p>
      <w:pPr>
        <w:pStyle w:val="9"/>
        <w:spacing w:line="362" w:lineRule="auto"/>
        <w:ind w:left="340" w:right="306" w:firstLine="540"/>
      </w:pPr>
      <w:r>
        <w:rPr>
          <w:w w:val="95"/>
        </w:rPr>
        <w:t xml:space="preserve">⑤经济犯罪侦查大队：负责掌握和综合分析经济犯罪规律特点，研 </w:t>
      </w:r>
      <w:r>
        <w:t>究制定对策工作；负责查处各类经济犯罪案件。</w:t>
      </w:r>
    </w:p>
    <w:p>
      <w:pPr>
        <w:pStyle w:val="9"/>
        <w:spacing w:before="5" w:line="364" w:lineRule="auto"/>
        <w:ind w:left="340" w:right="379" w:firstLine="540"/>
        <w:jc w:val="both"/>
      </w:pPr>
      <w:r>
        <w:rPr>
          <w:spacing w:val="-5"/>
          <w:w w:val="95"/>
        </w:rPr>
        <w:t xml:space="preserve">⑥公安信息网络安全监察大队：负责指导互联网监控点建设和网上  </w:t>
      </w:r>
      <w:r>
        <w:rPr>
          <w:spacing w:val="-10"/>
          <w:w w:val="95"/>
        </w:rPr>
        <w:t xml:space="preserve">信息监控、电子侦控工作；负责查处危害公共信息网络的违法犯罪案件  </w:t>
      </w:r>
      <w:r>
        <w:rPr>
          <w:spacing w:val="-10"/>
        </w:rPr>
        <w:t>等工作。</w:t>
      </w:r>
    </w:p>
    <w:p>
      <w:pPr>
        <w:spacing w:after="0" w:line="364" w:lineRule="auto"/>
        <w:jc w:val="both"/>
        <w:sectPr>
          <w:footerReference r:id="rId46" w:type="default"/>
          <w:pgSz w:w="11910" w:h="16840"/>
          <w:pgMar w:top="1380" w:right="1420" w:bottom="1280" w:left="1460" w:header="739" w:footer="1085" w:gutter="0"/>
          <w:pgNumType w:start="28"/>
          <w:cols w:space="720" w:num="1"/>
        </w:sectPr>
      </w:pPr>
    </w:p>
    <w:p>
      <w:pPr>
        <w:pStyle w:val="9"/>
        <w:spacing w:before="57" w:line="364" w:lineRule="auto"/>
        <w:ind w:left="340" w:right="306" w:firstLine="540"/>
      </w:pPr>
      <w:r>
        <w:rPr>
          <w:w w:val="95"/>
        </w:rPr>
        <w:t xml:space="preserve">⑦巡特警大队：负责治安巡逻，预防突发性事件；预防和制止犯罪 </w:t>
      </w:r>
      <w:r>
        <w:t>行为；执勤、备勤、接受 110 报警指令，随时出警处警。</w:t>
      </w:r>
    </w:p>
    <w:p>
      <w:pPr>
        <w:pStyle w:val="9"/>
        <w:spacing w:line="343" w:lineRule="exact"/>
        <w:ind w:left="880"/>
      </w:pPr>
      <w:r>
        <w:t>综合管理机构设置如下：</w:t>
      </w:r>
    </w:p>
    <w:p>
      <w:pPr>
        <w:pStyle w:val="9"/>
        <w:spacing w:before="180" w:line="364" w:lineRule="auto"/>
        <w:ind w:left="340" w:right="316" w:firstLine="540"/>
      </w:pPr>
      <w:r>
        <w:rPr>
          <w:w w:val="95"/>
        </w:rPr>
        <w:t xml:space="preserve">①政工监督室：负责公安政治工作；负责公安纪检、监察、督察、 </w:t>
      </w:r>
      <w:r>
        <w:t>审计工作等。</w:t>
      </w:r>
    </w:p>
    <w:p>
      <w:pPr>
        <w:pStyle w:val="9"/>
        <w:spacing w:line="345" w:lineRule="exact"/>
        <w:ind w:left="880"/>
      </w:pPr>
      <w:r>
        <w:t>②法制室：负责公安法制方面工作。</w:t>
      </w:r>
    </w:p>
    <w:p>
      <w:pPr>
        <w:pStyle w:val="9"/>
        <w:spacing w:before="179"/>
        <w:ind w:left="880"/>
      </w:pPr>
      <w:r>
        <w:t>③警务保障室：负责财务装备、警务保障、科技管理和后勤服务工</w:t>
      </w:r>
    </w:p>
    <w:p>
      <w:pPr>
        <w:pStyle w:val="9"/>
        <w:spacing w:before="3"/>
        <w:rPr>
          <w:sz w:val="9"/>
        </w:rPr>
      </w:pPr>
    </w:p>
    <w:p>
      <w:pPr>
        <w:pStyle w:val="9"/>
        <w:spacing w:before="62"/>
        <w:ind w:left="340"/>
      </w:pPr>
      <w:r>
        <w:t>作。</w:t>
      </w:r>
    </w:p>
    <w:p>
      <w:pPr>
        <w:pStyle w:val="9"/>
        <w:spacing w:before="177"/>
        <w:ind w:left="880"/>
      </w:pPr>
      <w:r>
        <w:t>经查阅相关项目资料了解，该项目单位组织管理机构健全，职责分</w:t>
      </w:r>
    </w:p>
    <w:p>
      <w:pPr>
        <w:pStyle w:val="9"/>
        <w:spacing w:before="3"/>
        <w:rPr>
          <w:sz w:val="9"/>
        </w:rPr>
      </w:pPr>
    </w:p>
    <w:p>
      <w:pPr>
        <w:pStyle w:val="9"/>
        <w:spacing w:before="61"/>
        <w:ind w:left="340"/>
      </w:pPr>
      <w:r>
        <w:t>工明确。依据评分标准，该项指标满分 4 分，得 4 分。</w:t>
      </w:r>
    </w:p>
    <w:p>
      <w:pPr>
        <w:pStyle w:val="17"/>
        <w:numPr>
          <w:ilvl w:val="0"/>
          <w:numId w:val="53"/>
        </w:numPr>
        <w:tabs>
          <w:tab w:val="left" w:pos="1556"/>
        </w:tabs>
        <w:spacing w:before="180" w:after="0" w:line="240" w:lineRule="auto"/>
        <w:ind w:left="1555" w:right="0" w:hanging="676"/>
        <w:jc w:val="both"/>
        <w:rPr>
          <w:sz w:val="27"/>
        </w:rPr>
      </w:pPr>
      <w:r>
        <w:rPr>
          <w:sz w:val="27"/>
        </w:rPr>
        <w:t>管理制度健全性（4</w:t>
      </w:r>
      <w:r>
        <w:rPr>
          <w:spacing w:val="-35"/>
          <w:sz w:val="27"/>
        </w:rPr>
        <w:t xml:space="preserve"> 分</w:t>
      </w:r>
      <w:r>
        <w:rPr>
          <w:sz w:val="27"/>
        </w:rPr>
        <w:t>）</w:t>
      </w:r>
    </w:p>
    <w:p>
      <w:pPr>
        <w:pStyle w:val="9"/>
        <w:spacing w:before="180" w:line="364" w:lineRule="auto"/>
        <w:ind w:left="340" w:right="316" w:firstLine="540"/>
        <w:jc w:val="both"/>
      </w:pPr>
      <w:r>
        <w:rPr>
          <w:spacing w:val="-6"/>
        </w:rPr>
        <w:t>经查阅相关资料，财务管理方面，高新区公安分局制定了《高新区公安分局财务管理规定</w:t>
      </w:r>
      <w:r>
        <w:rPr>
          <w:spacing w:val="-14"/>
        </w:rPr>
        <w:t>》《高新区公安分局经费保障管理细则</w:t>
      </w:r>
      <w:r>
        <w:rPr>
          <w:spacing w:val="-34"/>
        </w:rPr>
        <w:t>》《备用金</w:t>
      </w:r>
      <w:r>
        <w:rPr>
          <w:spacing w:val="-15"/>
        </w:rPr>
        <w:t>管理办法》等制度文件，对管理体制、各项经费使用管理、非税收入管</w:t>
      </w:r>
      <w:r>
        <w:rPr>
          <w:spacing w:val="-15"/>
          <w:w w:val="95"/>
        </w:rPr>
        <w:t xml:space="preserve">理、固定资产管理等内容进行明确，该部门财务管理制度规范、健全，  符合标准。业务管理方面，未建立相关的管理制度，如安保任务执行、  </w:t>
      </w:r>
      <w:r>
        <w:rPr>
          <w:spacing w:val="-12"/>
        </w:rPr>
        <w:t>安全监督、综合协调、突发事件应急处置等重要环节均没有制定详细的</w:t>
      </w:r>
      <w:r>
        <w:rPr>
          <w:spacing w:val="-15"/>
        </w:rPr>
        <w:t xml:space="preserve">规定或实施细则来规范项目的具体实施。扣 </w:t>
      </w:r>
      <w:r>
        <w:t>1</w:t>
      </w:r>
      <w:r>
        <w:rPr>
          <w:spacing w:val="-22"/>
        </w:rPr>
        <w:t xml:space="preserve"> 分。</w:t>
      </w:r>
    </w:p>
    <w:p>
      <w:pPr>
        <w:pStyle w:val="9"/>
        <w:spacing w:line="364" w:lineRule="auto"/>
        <w:ind w:left="340" w:right="379" w:firstLine="540"/>
        <w:jc w:val="both"/>
      </w:pPr>
      <w:r>
        <w:rPr>
          <w:spacing w:val="-7"/>
          <w:w w:val="95"/>
        </w:rPr>
        <w:t xml:space="preserve">综上所述，该项目在财务管理制度上规范、有效，业务管理制度不 </w:t>
      </w:r>
      <w:r>
        <w:rPr>
          <w:spacing w:val="-11"/>
        </w:rPr>
        <w:t xml:space="preserve">健全。依据评分标准，该项满分 </w:t>
      </w:r>
      <w:r>
        <w:t>4</w:t>
      </w:r>
      <w:r>
        <w:rPr>
          <w:spacing w:val="-28"/>
        </w:rPr>
        <w:t xml:space="preserve"> 分，扣 </w:t>
      </w:r>
      <w:r>
        <w:t>1</w:t>
      </w:r>
      <w:r>
        <w:rPr>
          <w:spacing w:val="-28"/>
        </w:rPr>
        <w:t xml:space="preserve"> 分，得 </w:t>
      </w:r>
      <w:r>
        <w:t>3</w:t>
      </w:r>
      <w:r>
        <w:rPr>
          <w:spacing w:val="-24"/>
        </w:rPr>
        <w:t xml:space="preserve"> 分。</w:t>
      </w:r>
    </w:p>
    <w:p>
      <w:pPr>
        <w:pStyle w:val="17"/>
        <w:numPr>
          <w:ilvl w:val="0"/>
          <w:numId w:val="53"/>
        </w:numPr>
        <w:tabs>
          <w:tab w:val="left" w:pos="1556"/>
        </w:tabs>
        <w:spacing w:before="0" w:after="0" w:line="345" w:lineRule="exact"/>
        <w:ind w:left="1555" w:right="0" w:hanging="676"/>
        <w:jc w:val="both"/>
        <w:rPr>
          <w:sz w:val="27"/>
        </w:rPr>
      </w:pPr>
      <w:r>
        <w:rPr>
          <w:sz w:val="27"/>
        </w:rPr>
        <w:t>制度执行有效性（4</w:t>
      </w:r>
      <w:r>
        <w:rPr>
          <w:spacing w:val="-35"/>
          <w:sz w:val="27"/>
        </w:rPr>
        <w:t xml:space="preserve"> 分</w:t>
      </w:r>
      <w:r>
        <w:rPr>
          <w:sz w:val="27"/>
        </w:rPr>
        <w:t>）</w:t>
      </w:r>
    </w:p>
    <w:p>
      <w:pPr>
        <w:pStyle w:val="9"/>
        <w:spacing w:before="173" w:line="364" w:lineRule="auto"/>
        <w:ind w:left="340" w:right="244" w:firstLine="540"/>
        <w:jc w:val="both"/>
      </w:pPr>
      <w:r>
        <w:rPr>
          <w:spacing w:val="-7"/>
        </w:rPr>
        <w:t>在财务管理上，高新区财金局核拨的预算经费、上级部门拨付的经</w:t>
      </w:r>
      <w:r>
        <w:rPr>
          <w:spacing w:val="-10"/>
        </w:rPr>
        <w:t>费以及各所、队、室取得的非税收入，均由高新区财金局结算中心统一收支、结算，高新区公安分局各单位财务实行报账制，各科所队室负责</w:t>
      </w:r>
      <w:r>
        <w:rPr>
          <w:spacing w:val="-13"/>
        </w:rPr>
        <w:t>办理各单位的财务工作，分局警务保障室负责所有单位的财务收支核算</w:t>
      </w:r>
      <w:r>
        <w:rPr>
          <w:spacing w:val="-17"/>
          <w:w w:val="95"/>
        </w:rPr>
        <w:t>工作。经查阅相关资料了解，该项目会计核算规范，原始凭证真实有效。</w:t>
      </w:r>
    </w:p>
    <w:p>
      <w:pPr>
        <w:spacing w:after="0" w:line="364" w:lineRule="auto"/>
        <w:jc w:val="both"/>
        <w:sectPr>
          <w:footerReference r:id="rId47" w:type="default"/>
          <w:pgSz w:w="11910" w:h="16840"/>
          <w:pgMar w:top="1380" w:right="1420" w:bottom="1280" w:left="1460" w:header="739" w:footer="1085" w:gutter="0"/>
          <w:pgNumType w:start="29"/>
          <w:cols w:space="720" w:num="1"/>
        </w:sectPr>
      </w:pPr>
    </w:p>
    <w:p>
      <w:pPr>
        <w:pStyle w:val="9"/>
        <w:spacing w:before="57" w:line="364" w:lineRule="auto"/>
        <w:ind w:left="340" w:right="379" w:firstLine="540"/>
        <w:jc w:val="both"/>
      </w:pPr>
      <w:r>
        <w:rPr>
          <w:spacing w:val="-7"/>
          <w:w w:val="95"/>
        </w:rPr>
        <w:t xml:space="preserve">在业务管理上，各项重大安保任务由市公安局统筹调度，高新区公  </w:t>
      </w:r>
      <w:r>
        <w:rPr>
          <w:spacing w:val="-11"/>
          <w:w w:val="95"/>
        </w:rPr>
        <w:t xml:space="preserve">安分局按照市局部署要求，提前谋划、全警部署，各项重大安保任务执  </w:t>
      </w:r>
      <w:r>
        <w:rPr>
          <w:spacing w:val="-10"/>
          <w:w w:val="95"/>
        </w:rPr>
        <w:t xml:space="preserve">行期间，主要负责人员均在岗在位，保证了各项工作措施落实到位，保  </w:t>
      </w:r>
      <w:r>
        <w:rPr>
          <w:spacing w:val="-10"/>
        </w:rPr>
        <w:t>障了区域社会治安大局稳定。</w:t>
      </w:r>
    </w:p>
    <w:p>
      <w:pPr>
        <w:pStyle w:val="9"/>
        <w:spacing w:line="343" w:lineRule="exact"/>
        <w:ind w:left="880"/>
        <w:jc w:val="both"/>
      </w:pPr>
      <w:r>
        <w:t>综上所述，该项目制度执行有效，根据评分标准，该项指标满分 4</w:t>
      </w:r>
    </w:p>
    <w:p>
      <w:pPr>
        <w:pStyle w:val="9"/>
        <w:spacing w:before="180"/>
        <w:ind w:left="340"/>
      </w:pPr>
      <w:r>
        <w:t>分，得 4 分。</w:t>
      </w:r>
    </w:p>
    <w:p>
      <w:pPr>
        <w:pStyle w:val="7"/>
        <w:spacing w:before="179"/>
        <w:ind w:left="899" w:firstLine="0"/>
      </w:pPr>
      <w:bookmarkStart w:id="52" w:name="_bookmark32"/>
      <w:bookmarkEnd w:id="52"/>
      <w:r>
        <w:t>（三）项目产出情况（30 分）</w:t>
      </w:r>
    </w:p>
    <w:p>
      <w:pPr>
        <w:pStyle w:val="7"/>
        <w:numPr>
          <w:ilvl w:val="0"/>
          <w:numId w:val="54"/>
        </w:numPr>
        <w:tabs>
          <w:tab w:val="left" w:pos="1183"/>
        </w:tabs>
        <w:spacing w:before="186" w:after="0" w:line="240" w:lineRule="auto"/>
        <w:ind w:left="1182" w:right="0" w:hanging="284"/>
        <w:jc w:val="left"/>
        <w:rPr>
          <w:rFonts w:hint="eastAsia" w:ascii="楷体" w:eastAsia="楷体"/>
        </w:rPr>
      </w:pPr>
      <w:bookmarkStart w:id="53" w:name="_bookmark33"/>
      <w:bookmarkEnd w:id="53"/>
      <w:bookmarkStart w:id="54" w:name="_bookmark33"/>
      <w:bookmarkEnd w:id="54"/>
      <w:r>
        <w:rPr>
          <w:rFonts w:hint="eastAsia" w:ascii="楷体" w:eastAsia="楷体"/>
        </w:rPr>
        <w:t>产出数量（10</w:t>
      </w:r>
      <w:r>
        <w:rPr>
          <w:rFonts w:hint="eastAsia" w:ascii="楷体" w:eastAsia="楷体"/>
          <w:spacing w:val="-36"/>
        </w:rPr>
        <w:t xml:space="preserve"> 分</w:t>
      </w:r>
      <w:r>
        <w:rPr>
          <w:rFonts w:hint="eastAsia" w:ascii="楷体" w:eastAsia="楷体"/>
        </w:rPr>
        <w:t>）</w:t>
      </w:r>
    </w:p>
    <w:p>
      <w:pPr>
        <w:pStyle w:val="17"/>
        <w:numPr>
          <w:ilvl w:val="0"/>
          <w:numId w:val="55"/>
        </w:numPr>
        <w:tabs>
          <w:tab w:val="left" w:pos="1556"/>
        </w:tabs>
        <w:spacing w:before="187" w:after="0" w:line="240" w:lineRule="auto"/>
        <w:ind w:left="1555" w:right="0" w:hanging="676"/>
        <w:jc w:val="left"/>
        <w:rPr>
          <w:sz w:val="27"/>
        </w:rPr>
      </w:pPr>
      <w:r>
        <w:rPr>
          <w:sz w:val="27"/>
        </w:rPr>
        <w:t>重大安保任务次数（5</w:t>
      </w:r>
      <w:r>
        <w:rPr>
          <w:spacing w:val="-35"/>
          <w:sz w:val="27"/>
        </w:rPr>
        <w:t xml:space="preserve"> 分</w:t>
      </w:r>
      <w:r>
        <w:rPr>
          <w:sz w:val="27"/>
        </w:rPr>
        <w:t>）</w:t>
      </w:r>
    </w:p>
    <w:p>
      <w:pPr>
        <w:pStyle w:val="9"/>
        <w:spacing w:before="179"/>
        <w:ind w:left="880"/>
        <w:jc w:val="both"/>
      </w:pPr>
      <w:r>
        <w:t>2021 年度，高新区公安分局按照上级工作部署，共执行重大安保任</w:t>
      </w:r>
    </w:p>
    <w:p>
      <w:pPr>
        <w:pStyle w:val="9"/>
        <w:spacing w:before="178" w:line="364" w:lineRule="auto"/>
        <w:ind w:left="340" w:right="379"/>
        <w:jc w:val="both"/>
      </w:pPr>
      <w:r>
        <w:rPr>
          <w:spacing w:val="-10"/>
        </w:rPr>
        <w:t xml:space="preserve">务十余次，主要有全国“两会”安保维稳任务、建党 </w:t>
      </w:r>
      <w:r>
        <w:t>100</w:t>
      </w:r>
      <w:r>
        <w:rPr>
          <w:spacing w:val="-12"/>
        </w:rPr>
        <w:t xml:space="preserve"> 周年安保维稳</w:t>
      </w:r>
      <w:r>
        <w:rPr>
          <w:spacing w:val="-10"/>
          <w:w w:val="95"/>
        </w:rPr>
        <w:t xml:space="preserve">任务、淄博青岛啤酒节安保维稳任务、春节及国庆等节日期间安保维稳  </w:t>
      </w:r>
      <w:r>
        <w:rPr>
          <w:spacing w:val="-10"/>
        </w:rPr>
        <w:t>任务、中高考期间安保维稳任务等，各项维稳任务均按计划执行。</w:t>
      </w:r>
    </w:p>
    <w:p>
      <w:pPr>
        <w:pStyle w:val="9"/>
        <w:spacing w:line="345" w:lineRule="exact"/>
        <w:ind w:left="880"/>
        <w:jc w:val="both"/>
      </w:pPr>
      <w:r>
        <w:t>依据评分标准，该项指标满分 5 分，得 5 分。</w:t>
      </w:r>
    </w:p>
    <w:p>
      <w:pPr>
        <w:pStyle w:val="17"/>
        <w:numPr>
          <w:ilvl w:val="0"/>
          <w:numId w:val="55"/>
        </w:numPr>
        <w:tabs>
          <w:tab w:val="left" w:pos="1556"/>
        </w:tabs>
        <w:spacing w:before="179" w:after="0" w:line="240" w:lineRule="auto"/>
        <w:ind w:left="1555" w:right="0" w:hanging="676"/>
        <w:jc w:val="left"/>
        <w:rPr>
          <w:sz w:val="27"/>
        </w:rPr>
      </w:pPr>
      <w:r>
        <w:rPr>
          <w:sz w:val="27"/>
        </w:rPr>
        <w:t>参与重大安保任务人数（5</w:t>
      </w:r>
      <w:r>
        <w:rPr>
          <w:spacing w:val="-35"/>
          <w:sz w:val="27"/>
        </w:rPr>
        <w:t xml:space="preserve"> 分</w:t>
      </w:r>
      <w:r>
        <w:rPr>
          <w:sz w:val="27"/>
        </w:rPr>
        <w:t>）</w:t>
      </w:r>
    </w:p>
    <w:p>
      <w:pPr>
        <w:pStyle w:val="9"/>
        <w:spacing w:before="180" w:line="362" w:lineRule="auto"/>
        <w:ind w:left="340" w:right="379" w:firstLine="540"/>
      </w:pPr>
      <w:r>
        <w:rPr>
          <w:spacing w:val="-9"/>
          <w:w w:val="99"/>
        </w:rPr>
        <w:t>经查阅项目资料及与项目单位沟通了解，</w:t>
      </w:r>
      <w:r>
        <w:rPr>
          <w:spacing w:val="-1"/>
          <w:w w:val="99"/>
        </w:rPr>
        <w:t>202</w:t>
      </w:r>
      <w:r>
        <w:rPr>
          <w:w w:val="99"/>
        </w:rPr>
        <w:t>1</w:t>
      </w:r>
      <w:r>
        <w:rPr>
          <w:spacing w:val="-66"/>
        </w:rPr>
        <w:t xml:space="preserve"> </w:t>
      </w:r>
      <w:r>
        <w:rPr>
          <w:spacing w:val="-1"/>
          <w:w w:val="99"/>
        </w:rPr>
        <w:t>年度高新区公安分局</w:t>
      </w:r>
      <w:r>
        <w:rPr>
          <w:spacing w:val="-7"/>
        </w:rPr>
        <w:t xml:space="preserve">参与执行重大安保任务的民警共 </w:t>
      </w:r>
      <w:r>
        <w:t>204</w:t>
      </w:r>
      <w:r>
        <w:rPr>
          <w:spacing w:val="-13"/>
        </w:rPr>
        <w:t xml:space="preserve"> 人，与年度目标值一致。依据评分</w:t>
      </w:r>
    </w:p>
    <w:p>
      <w:pPr>
        <w:pStyle w:val="9"/>
        <w:spacing w:before="4"/>
        <w:ind w:left="340"/>
      </w:pPr>
      <w:r>
        <w:rPr>
          <w:spacing w:val="-8"/>
        </w:rPr>
        <w:t xml:space="preserve">标准，该项指标满分 </w:t>
      </w:r>
      <w:r>
        <w:t>5</w:t>
      </w:r>
      <w:r>
        <w:rPr>
          <w:spacing w:val="-29"/>
        </w:rPr>
        <w:t xml:space="preserve"> 分，得 </w:t>
      </w:r>
      <w:r>
        <w:t>5</w:t>
      </w:r>
      <w:r>
        <w:rPr>
          <w:spacing w:val="-23"/>
        </w:rPr>
        <w:t xml:space="preserve"> 分。</w:t>
      </w:r>
    </w:p>
    <w:p>
      <w:pPr>
        <w:pStyle w:val="7"/>
        <w:numPr>
          <w:ilvl w:val="0"/>
          <w:numId w:val="54"/>
        </w:numPr>
        <w:tabs>
          <w:tab w:val="left" w:pos="1183"/>
        </w:tabs>
        <w:spacing w:before="182" w:after="0" w:line="240" w:lineRule="auto"/>
        <w:ind w:left="1182" w:right="0" w:hanging="284"/>
        <w:jc w:val="left"/>
        <w:rPr>
          <w:rFonts w:hint="eastAsia" w:ascii="楷体" w:eastAsia="楷体"/>
        </w:rPr>
      </w:pPr>
      <w:bookmarkStart w:id="55" w:name="_bookmark34"/>
      <w:bookmarkEnd w:id="55"/>
      <w:bookmarkStart w:id="56" w:name="_bookmark34"/>
      <w:bookmarkEnd w:id="56"/>
      <w:r>
        <w:rPr>
          <w:rFonts w:hint="eastAsia" w:ascii="楷体" w:eastAsia="楷体"/>
        </w:rPr>
        <w:t>产出质量（10</w:t>
      </w:r>
      <w:r>
        <w:rPr>
          <w:rFonts w:hint="eastAsia" w:ascii="楷体" w:eastAsia="楷体"/>
          <w:spacing w:val="-39"/>
        </w:rPr>
        <w:t xml:space="preserve"> 分</w:t>
      </w:r>
      <w:r>
        <w:rPr>
          <w:rFonts w:hint="eastAsia" w:ascii="楷体" w:eastAsia="楷体"/>
        </w:rPr>
        <w:t>）</w:t>
      </w:r>
    </w:p>
    <w:p>
      <w:pPr>
        <w:pStyle w:val="9"/>
        <w:spacing w:before="184"/>
        <w:ind w:left="880"/>
        <w:jc w:val="both"/>
      </w:pPr>
      <w:r>
        <w:t>重大活动顺利开展（10 分）</w:t>
      </w:r>
    </w:p>
    <w:p>
      <w:pPr>
        <w:pStyle w:val="9"/>
        <w:spacing w:before="179"/>
        <w:ind w:left="880"/>
        <w:jc w:val="both"/>
      </w:pPr>
      <w:r>
        <w:t>2021 年度，高新区公安分局按照省公安厅和市公安局部署要求，以</w:t>
      </w:r>
    </w:p>
    <w:p>
      <w:pPr>
        <w:pStyle w:val="9"/>
        <w:spacing w:before="180" w:line="364" w:lineRule="auto"/>
        <w:ind w:left="340" w:right="316"/>
        <w:jc w:val="both"/>
      </w:pPr>
      <w:r>
        <w:rPr>
          <w:spacing w:val="-25"/>
        </w:rPr>
        <w:t xml:space="preserve">建党 </w:t>
      </w:r>
      <w:r>
        <w:t>100</w:t>
      </w:r>
      <w:r>
        <w:rPr>
          <w:spacing w:val="-12"/>
        </w:rPr>
        <w:t xml:space="preserve"> 周年安保维稳为主线，认真落实各项安保维稳措施。强化社会</w:t>
      </w:r>
      <w:r>
        <w:rPr>
          <w:spacing w:val="-14"/>
        </w:rPr>
        <w:t>面巡防和公共安全管理，增加守护力量，加强巡查检查，及时发现和消</w:t>
      </w:r>
      <w:r>
        <w:rPr>
          <w:spacing w:val="-14"/>
          <w:w w:val="95"/>
        </w:rPr>
        <w:t xml:space="preserve">除辖区存在的安全隐患和不稳定因素，有效打击和防范了案件的发生。  </w:t>
      </w:r>
      <w:r>
        <w:rPr>
          <w:spacing w:val="-14"/>
        </w:rPr>
        <w:t>在各项重大活动期间，辖区内没有发生大的道路交通事故、火灾事故和有影响的治案事件，保障了各项重大活动顺利开展。</w:t>
      </w:r>
    </w:p>
    <w:p>
      <w:pPr>
        <w:spacing w:after="0" w:line="364" w:lineRule="auto"/>
        <w:jc w:val="both"/>
        <w:sectPr>
          <w:footerReference r:id="rId48" w:type="default"/>
          <w:pgSz w:w="11910" w:h="16840"/>
          <w:pgMar w:top="1380" w:right="1420" w:bottom="1280" w:left="1460" w:header="739" w:footer="1085" w:gutter="0"/>
          <w:pgNumType w:start="30"/>
          <w:cols w:space="720" w:num="1"/>
        </w:sectPr>
      </w:pPr>
    </w:p>
    <w:p>
      <w:pPr>
        <w:pStyle w:val="9"/>
        <w:spacing w:before="57"/>
        <w:ind w:left="880"/>
      </w:pPr>
      <w:r>
        <w:t>依据评分标准，该项指标满分 10 分，得 10 分。</w:t>
      </w:r>
    </w:p>
    <w:p>
      <w:pPr>
        <w:pStyle w:val="7"/>
        <w:numPr>
          <w:ilvl w:val="0"/>
          <w:numId w:val="54"/>
        </w:numPr>
        <w:tabs>
          <w:tab w:val="left" w:pos="1183"/>
        </w:tabs>
        <w:spacing w:before="179" w:after="0" w:line="240" w:lineRule="auto"/>
        <w:ind w:left="1182" w:right="0" w:hanging="284"/>
        <w:jc w:val="left"/>
        <w:rPr>
          <w:rFonts w:hint="eastAsia" w:ascii="楷体" w:eastAsia="楷体"/>
        </w:rPr>
      </w:pPr>
      <w:bookmarkStart w:id="57" w:name="_bookmark35"/>
      <w:bookmarkEnd w:id="57"/>
      <w:bookmarkStart w:id="58" w:name="_bookmark35"/>
      <w:bookmarkEnd w:id="58"/>
      <w:r>
        <w:rPr>
          <w:rFonts w:hint="eastAsia" w:ascii="楷体" w:eastAsia="楷体"/>
        </w:rPr>
        <w:t>产出时效（10</w:t>
      </w:r>
      <w:r>
        <w:rPr>
          <w:rFonts w:hint="eastAsia" w:ascii="楷体" w:eastAsia="楷体"/>
          <w:spacing w:val="-36"/>
        </w:rPr>
        <w:t xml:space="preserve"> 分</w:t>
      </w:r>
      <w:r>
        <w:rPr>
          <w:rFonts w:hint="eastAsia" w:ascii="楷体" w:eastAsia="楷体"/>
        </w:rPr>
        <w:t>）</w:t>
      </w:r>
    </w:p>
    <w:p>
      <w:pPr>
        <w:pStyle w:val="9"/>
        <w:spacing w:before="184"/>
        <w:ind w:left="880"/>
      </w:pPr>
      <w:r>
        <w:t>重大安保任务天数（10 分）</w:t>
      </w:r>
    </w:p>
    <w:p>
      <w:pPr>
        <w:pStyle w:val="9"/>
        <w:spacing w:before="180"/>
        <w:ind w:left="880"/>
      </w:pPr>
      <w:r>
        <w:t>经查阅相关资料及与项目单位人员沟通了解，截至 2021 年底，高</w:t>
      </w:r>
    </w:p>
    <w:p>
      <w:pPr>
        <w:pStyle w:val="9"/>
        <w:spacing w:before="180" w:line="364" w:lineRule="auto"/>
        <w:ind w:left="340" w:right="379"/>
      </w:pPr>
      <w:r>
        <w:rPr>
          <w:spacing w:val="-5"/>
        </w:rPr>
        <w:t xml:space="preserve">新区公安分局共执行重大安保任务 </w:t>
      </w:r>
      <w:r>
        <w:t>173</w:t>
      </w:r>
      <w:r>
        <w:rPr>
          <w:spacing w:val="-13"/>
        </w:rPr>
        <w:t xml:space="preserve"> 天，各项重大安保任务均做到了提前部署，按时执行。</w:t>
      </w:r>
    </w:p>
    <w:p>
      <w:pPr>
        <w:pStyle w:val="9"/>
        <w:spacing w:line="364" w:lineRule="auto"/>
        <w:ind w:left="340" w:right="306" w:firstLine="540"/>
      </w:pPr>
      <w:r>
        <w:rPr>
          <w:w w:val="95"/>
        </w:rPr>
        <w:t xml:space="preserve">综上所述，该项目产出时效性良好。依据评分标准，该项指标满分 </w:t>
      </w:r>
      <w:r>
        <w:t>10 分，得 10 分。</w:t>
      </w:r>
    </w:p>
    <w:p>
      <w:pPr>
        <w:pStyle w:val="7"/>
        <w:spacing w:line="358" w:lineRule="exact"/>
        <w:ind w:left="899" w:firstLine="0"/>
      </w:pPr>
      <w:bookmarkStart w:id="59" w:name="_bookmark36"/>
      <w:bookmarkEnd w:id="59"/>
      <w:r>
        <w:t>（四）项目效益情况（30 分）</w:t>
      </w:r>
    </w:p>
    <w:p>
      <w:pPr>
        <w:pStyle w:val="7"/>
        <w:numPr>
          <w:ilvl w:val="0"/>
          <w:numId w:val="56"/>
        </w:numPr>
        <w:tabs>
          <w:tab w:val="left" w:pos="1183"/>
        </w:tabs>
        <w:spacing w:before="185" w:after="0" w:line="240" w:lineRule="auto"/>
        <w:ind w:left="1182" w:right="0" w:hanging="284"/>
        <w:jc w:val="left"/>
        <w:rPr>
          <w:rFonts w:hint="eastAsia" w:ascii="楷体" w:eastAsia="楷体"/>
        </w:rPr>
      </w:pPr>
      <w:bookmarkStart w:id="60" w:name="_bookmark37"/>
      <w:bookmarkEnd w:id="60"/>
      <w:bookmarkStart w:id="61" w:name="_bookmark37"/>
      <w:bookmarkEnd w:id="61"/>
      <w:r>
        <w:rPr>
          <w:rFonts w:hint="eastAsia" w:ascii="楷体" w:eastAsia="楷体"/>
        </w:rPr>
        <w:t>社会效益（15</w:t>
      </w:r>
      <w:r>
        <w:rPr>
          <w:rFonts w:hint="eastAsia" w:ascii="楷体" w:eastAsia="楷体"/>
          <w:spacing w:val="-36"/>
        </w:rPr>
        <w:t xml:space="preserve"> 分</w:t>
      </w:r>
      <w:r>
        <w:rPr>
          <w:rFonts w:hint="eastAsia" w:ascii="楷体" w:eastAsia="楷体"/>
        </w:rPr>
        <w:t>）</w:t>
      </w:r>
    </w:p>
    <w:p>
      <w:pPr>
        <w:pStyle w:val="9"/>
        <w:spacing w:before="184" w:line="364" w:lineRule="auto"/>
        <w:ind w:left="340" w:right="379" w:firstLine="540"/>
      </w:pPr>
      <w:r>
        <w:rPr>
          <w:w w:val="95"/>
        </w:rPr>
        <w:t xml:space="preserve">通过该项目的实施，一是保障了参与重大安保任务民警的合法权 </w:t>
      </w:r>
      <w:r>
        <w:t>益，提升了民警工作积极性，保障年度重大活动按计划顺利开展；</w:t>
      </w:r>
    </w:p>
    <w:p>
      <w:pPr>
        <w:pStyle w:val="9"/>
        <w:spacing w:line="364" w:lineRule="auto"/>
        <w:ind w:left="340" w:right="379" w:firstLine="540"/>
        <w:jc w:val="both"/>
      </w:pPr>
      <w:r>
        <w:rPr>
          <w:spacing w:val="-3"/>
          <w:w w:val="95"/>
        </w:rPr>
        <w:t xml:space="preserve">二是通过在全区内开展不间断的合成化巡防工作，进一步延伸了触  </w:t>
      </w:r>
      <w:r>
        <w:rPr>
          <w:spacing w:val="-9"/>
          <w:w w:val="95"/>
        </w:rPr>
        <w:t xml:space="preserve">角，织密网格，加强了对重点部位、重点路段、复杂场所的不定期巡逻  </w:t>
      </w:r>
      <w:r>
        <w:rPr>
          <w:spacing w:val="-9"/>
        </w:rPr>
        <w:t>检查，确保了防控体系全覆盖、无死角；</w:t>
      </w:r>
    </w:p>
    <w:p>
      <w:pPr>
        <w:pStyle w:val="9"/>
        <w:spacing w:line="364" w:lineRule="auto"/>
        <w:ind w:left="340" w:right="379" w:firstLine="540"/>
        <w:jc w:val="both"/>
      </w:pPr>
      <w:r>
        <w:rPr>
          <w:spacing w:val="-6"/>
          <w:w w:val="95"/>
        </w:rPr>
        <w:t xml:space="preserve">三是提高了街面见警率，有利于及时发现和消除辖区存在的安全隐  </w:t>
      </w:r>
      <w:r>
        <w:rPr>
          <w:spacing w:val="-10"/>
          <w:w w:val="95"/>
        </w:rPr>
        <w:t xml:space="preserve">患和不稳定因素，有效打击和防范案件的发生，进一步提高了群众安全  </w:t>
      </w:r>
      <w:r>
        <w:rPr>
          <w:spacing w:val="-10"/>
        </w:rPr>
        <w:t>感。</w:t>
      </w:r>
    </w:p>
    <w:p>
      <w:pPr>
        <w:pStyle w:val="9"/>
        <w:spacing w:line="342" w:lineRule="exact"/>
        <w:ind w:left="880"/>
      </w:pPr>
      <w:r>
        <w:t>综上所述，该项目社会效益良好。该项指标满分 15 分，得 15 分。</w:t>
      </w:r>
    </w:p>
    <w:p>
      <w:pPr>
        <w:pStyle w:val="7"/>
        <w:numPr>
          <w:ilvl w:val="0"/>
          <w:numId w:val="56"/>
        </w:numPr>
        <w:tabs>
          <w:tab w:val="left" w:pos="1183"/>
        </w:tabs>
        <w:spacing w:before="181" w:after="0" w:line="240" w:lineRule="auto"/>
        <w:ind w:left="1182" w:right="0" w:hanging="284"/>
        <w:jc w:val="left"/>
        <w:rPr>
          <w:rFonts w:hint="eastAsia" w:ascii="楷体" w:eastAsia="楷体"/>
        </w:rPr>
      </w:pPr>
      <w:bookmarkStart w:id="62" w:name="_bookmark38"/>
      <w:bookmarkEnd w:id="62"/>
      <w:bookmarkStart w:id="63" w:name="_bookmark38"/>
      <w:bookmarkEnd w:id="63"/>
      <w:r>
        <w:rPr>
          <w:rFonts w:hint="eastAsia" w:ascii="楷体" w:eastAsia="楷体"/>
        </w:rPr>
        <w:t>可持续影响（15</w:t>
      </w:r>
      <w:r>
        <w:rPr>
          <w:rFonts w:hint="eastAsia" w:ascii="楷体" w:eastAsia="楷体"/>
          <w:spacing w:val="-36"/>
        </w:rPr>
        <w:t xml:space="preserve"> 分</w:t>
      </w:r>
      <w:r>
        <w:rPr>
          <w:rFonts w:hint="eastAsia" w:ascii="楷体" w:eastAsia="楷体"/>
        </w:rPr>
        <w:t>）</w:t>
      </w:r>
    </w:p>
    <w:p>
      <w:pPr>
        <w:pStyle w:val="9"/>
        <w:spacing w:before="184" w:line="364" w:lineRule="auto"/>
        <w:ind w:left="340" w:right="379" w:firstLine="540"/>
        <w:jc w:val="both"/>
      </w:pPr>
      <w:r>
        <w:rPr>
          <w:spacing w:val="-3"/>
          <w:w w:val="95"/>
        </w:rPr>
        <w:t xml:space="preserve">重大安保任务经费项目的实施具有较为深远的可持续影响。随着各  </w:t>
      </w:r>
      <w:r>
        <w:rPr>
          <w:spacing w:val="-9"/>
          <w:w w:val="95"/>
        </w:rPr>
        <w:t xml:space="preserve">项重大安保任务的执行，高新区公安分局不断强化社会面巡防和公共安  全管理，加强了各行业场所内部安全管理，强化对旅馆、歌舞娱乐等重  </w:t>
      </w:r>
      <w:r>
        <w:rPr>
          <w:spacing w:val="-12"/>
          <w:w w:val="95"/>
        </w:rPr>
        <w:t xml:space="preserve">点行业场所的日常检查力度，及时督促整改治安隐患，进一步提升了辖  </w:t>
      </w:r>
      <w:r>
        <w:rPr>
          <w:spacing w:val="-13"/>
          <w:w w:val="95"/>
        </w:rPr>
        <w:t xml:space="preserve">区内社会治安管理水平，保证了辖区社会秩序大局持续稳定，为全区社  </w:t>
      </w:r>
      <w:r>
        <w:rPr>
          <w:spacing w:val="-13"/>
        </w:rPr>
        <w:t>会经济发展营造了良好的社会治安环境。</w:t>
      </w:r>
    </w:p>
    <w:p>
      <w:pPr>
        <w:spacing w:after="0" w:line="364" w:lineRule="auto"/>
        <w:jc w:val="both"/>
        <w:sectPr>
          <w:footerReference r:id="rId49" w:type="default"/>
          <w:pgSz w:w="11910" w:h="16840"/>
          <w:pgMar w:top="1380" w:right="1420" w:bottom="1280" w:left="1460" w:header="739" w:footer="1085" w:gutter="0"/>
          <w:pgNumType w:start="31"/>
          <w:cols w:space="720" w:num="1"/>
        </w:sectPr>
      </w:pPr>
    </w:p>
    <w:p>
      <w:pPr>
        <w:pStyle w:val="9"/>
        <w:spacing w:before="57" w:line="364" w:lineRule="auto"/>
        <w:ind w:left="340" w:right="310" w:firstLine="540"/>
      </w:pPr>
      <w:r>
        <w:rPr>
          <w:w w:val="95"/>
        </w:rPr>
        <w:t xml:space="preserve">综上所述，该项目对稳定高新区社会治安秩序的可持续影响较为长 </w:t>
      </w:r>
      <w:r>
        <w:t>远。根据评分标准，该项指标满分 15 分，得 15 分。</w:t>
      </w:r>
    </w:p>
    <w:p>
      <w:pPr>
        <w:spacing w:after="0" w:line="364" w:lineRule="auto"/>
        <w:sectPr>
          <w:footerReference r:id="rId50" w:type="default"/>
          <w:pgSz w:w="11910" w:h="16840"/>
          <w:pgMar w:top="1380" w:right="1420" w:bottom="1280" w:left="1460" w:header="739" w:footer="1085" w:gutter="0"/>
          <w:pgNumType w:start="32"/>
          <w:cols w:space="720" w:num="1"/>
        </w:sectPr>
      </w:pPr>
    </w:p>
    <w:p>
      <w:pPr>
        <w:pStyle w:val="6"/>
        <w:ind w:left="940"/>
      </w:pPr>
      <w:bookmarkStart w:id="64" w:name="_bookmark39"/>
      <w:bookmarkEnd w:id="64"/>
      <w:r>
        <w:t>四、部门评价评分情况及评价结论</w:t>
      </w:r>
    </w:p>
    <w:p>
      <w:pPr>
        <w:pStyle w:val="7"/>
        <w:spacing w:before="198"/>
        <w:ind w:left="899" w:firstLine="0"/>
      </w:pPr>
      <w:bookmarkStart w:id="65" w:name="_bookmark40"/>
      <w:bookmarkEnd w:id="65"/>
      <w:r>
        <w:t>（一）综合评价情况</w:t>
      </w:r>
    </w:p>
    <w:p>
      <w:pPr>
        <w:pStyle w:val="7"/>
        <w:numPr>
          <w:ilvl w:val="0"/>
          <w:numId w:val="57"/>
        </w:numPr>
        <w:tabs>
          <w:tab w:val="left" w:pos="1183"/>
        </w:tabs>
        <w:spacing w:before="186" w:after="0" w:line="240" w:lineRule="auto"/>
        <w:ind w:left="1182" w:right="0" w:hanging="284"/>
        <w:jc w:val="left"/>
        <w:rPr>
          <w:rFonts w:hint="eastAsia" w:ascii="楷体" w:eastAsia="楷体"/>
        </w:rPr>
      </w:pPr>
      <w:bookmarkStart w:id="66" w:name="_bookmark41"/>
      <w:bookmarkEnd w:id="66"/>
      <w:bookmarkStart w:id="67" w:name="_bookmark41"/>
      <w:bookmarkEnd w:id="67"/>
      <w:r>
        <w:rPr>
          <w:rFonts w:hint="eastAsia" w:ascii="楷体" w:eastAsia="楷体"/>
        </w:rPr>
        <w:t>评价打分方法</w:t>
      </w:r>
    </w:p>
    <w:p>
      <w:pPr>
        <w:pStyle w:val="9"/>
        <w:spacing w:before="186" w:line="364" w:lineRule="auto"/>
        <w:ind w:left="340" w:right="379" w:firstLine="540"/>
        <w:jc w:val="both"/>
      </w:pPr>
      <w:r>
        <w:rPr>
          <w:spacing w:val="-3"/>
          <w:w w:val="95"/>
        </w:rPr>
        <w:t xml:space="preserve">本次评价采用定性分析与定量考核相结合的方法，对定性考核指标  </w:t>
      </w:r>
      <w:r>
        <w:rPr>
          <w:spacing w:val="-8"/>
          <w:w w:val="95"/>
        </w:rPr>
        <w:t xml:space="preserve">采用分析打分，对定量考核指标采用量化打分，总分百分制，以最终得  </w:t>
      </w:r>
      <w:r>
        <w:rPr>
          <w:spacing w:val="-8"/>
        </w:rPr>
        <w:t>分确定评价等级。</w:t>
      </w:r>
    </w:p>
    <w:p>
      <w:pPr>
        <w:pStyle w:val="17"/>
        <w:numPr>
          <w:ilvl w:val="0"/>
          <w:numId w:val="58"/>
        </w:numPr>
        <w:tabs>
          <w:tab w:val="left" w:pos="1564"/>
        </w:tabs>
        <w:spacing w:before="0" w:after="0" w:line="364" w:lineRule="auto"/>
        <w:ind w:left="340" w:right="377" w:firstLine="540"/>
        <w:jc w:val="both"/>
        <w:rPr>
          <w:sz w:val="27"/>
        </w:rPr>
      </w:pPr>
      <w:r>
        <w:rPr>
          <w:sz w:val="27"/>
        </w:rPr>
        <w:t>项目绩效根据绩效指标评分标准直接打分，具体为项目决策20</w:t>
      </w:r>
      <w:r>
        <w:rPr>
          <w:spacing w:val="-17"/>
          <w:sz w:val="27"/>
        </w:rPr>
        <w:t xml:space="preserve"> 分，项目过程 </w:t>
      </w:r>
      <w:r>
        <w:rPr>
          <w:sz w:val="27"/>
        </w:rPr>
        <w:t>20</w:t>
      </w:r>
      <w:r>
        <w:rPr>
          <w:spacing w:val="-17"/>
          <w:sz w:val="27"/>
        </w:rPr>
        <w:t xml:space="preserve"> 分，项目产出 </w:t>
      </w:r>
      <w:r>
        <w:rPr>
          <w:sz w:val="27"/>
        </w:rPr>
        <w:t>30</w:t>
      </w:r>
      <w:r>
        <w:rPr>
          <w:spacing w:val="-17"/>
          <w:sz w:val="27"/>
        </w:rPr>
        <w:t xml:space="preserve"> 分、项目效益 </w:t>
      </w:r>
      <w:r>
        <w:rPr>
          <w:sz w:val="27"/>
        </w:rPr>
        <w:t>30</w:t>
      </w:r>
      <w:r>
        <w:rPr>
          <w:spacing w:val="-18"/>
          <w:sz w:val="27"/>
        </w:rPr>
        <w:t xml:space="preserve"> 分，满分计 </w:t>
      </w:r>
      <w:r>
        <w:rPr>
          <w:sz w:val="27"/>
        </w:rPr>
        <w:t>100 分；</w:t>
      </w:r>
    </w:p>
    <w:p>
      <w:pPr>
        <w:pStyle w:val="17"/>
        <w:numPr>
          <w:ilvl w:val="0"/>
          <w:numId w:val="58"/>
        </w:numPr>
        <w:tabs>
          <w:tab w:val="left" w:pos="1564"/>
        </w:tabs>
        <w:spacing w:before="0" w:after="0" w:line="364" w:lineRule="auto"/>
        <w:ind w:left="340" w:right="377" w:firstLine="540"/>
        <w:jc w:val="left"/>
        <w:rPr>
          <w:sz w:val="27"/>
        </w:rPr>
      </w:pPr>
      <w:r>
        <w:rPr>
          <w:sz w:val="27"/>
        </w:rPr>
        <w:t>根据评分标准，达到要求的指标得满分，未达到要求的指标</w:t>
      </w:r>
      <w:r>
        <w:rPr>
          <w:spacing w:val="-18"/>
          <w:sz w:val="27"/>
        </w:rPr>
        <w:t xml:space="preserve">最低得 </w:t>
      </w:r>
      <w:r>
        <w:rPr>
          <w:sz w:val="27"/>
        </w:rPr>
        <w:t>0</w:t>
      </w:r>
      <w:r>
        <w:rPr>
          <w:spacing w:val="-22"/>
          <w:sz w:val="27"/>
        </w:rPr>
        <w:t xml:space="preserve"> 分；</w:t>
      </w:r>
    </w:p>
    <w:p>
      <w:pPr>
        <w:pStyle w:val="17"/>
        <w:numPr>
          <w:ilvl w:val="0"/>
          <w:numId w:val="58"/>
        </w:numPr>
        <w:tabs>
          <w:tab w:val="left" w:pos="1562"/>
        </w:tabs>
        <w:spacing w:before="0" w:after="0" w:line="367" w:lineRule="auto"/>
        <w:ind w:left="340" w:right="380" w:firstLine="540"/>
        <w:jc w:val="left"/>
        <w:rPr>
          <w:sz w:val="27"/>
        </w:rPr>
      </w:pPr>
      <w:r>
        <w:rPr>
          <w:sz w:val="27"/>
        </w:rPr>
        <w:t>绩效评价等级。评价结果分为优、良、中、差四个档次，根据评价分值，确定评价对象对应的档次。具体分值与档次见下表：</w:t>
      </w:r>
    </w:p>
    <w:p>
      <w:pPr>
        <w:spacing w:before="67"/>
        <w:ind w:left="3340" w:right="0" w:firstLine="0"/>
        <w:jc w:val="left"/>
        <w:rPr>
          <w:sz w:val="24"/>
        </w:rPr>
      </w:pPr>
      <w:r>
        <w:rPr>
          <w:sz w:val="24"/>
        </w:rPr>
        <w:t>评价分值与评价等级表</w:t>
      </w:r>
    </w:p>
    <w:p>
      <w:pPr>
        <w:pStyle w:val="9"/>
        <w:spacing w:before="5"/>
        <w:rPr>
          <w:sz w:val="18"/>
        </w:rPr>
      </w:pPr>
    </w:p>
    <w:tbl>
      <w:tblPr>
        <w:tblStyle w:val="14"/>
        <w:tblW w:w="8243" w:type="dxa"/>
        <w:tblInd w:w="3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0"/>
        <w:gridCol w:w="1870"/>
        <w:gridCol w:w="1871"/>
        <w:gridCol w:w="1871"/>
        <w:gridCol w:w="18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56" w:hRule="atLeast"/>
        </w:trPr>
        <w:tc>
          <w:tcPr>
            <w:tcW w:w="760" w:type="dxa"/>
          </w:tcPr>
          <w:p>
            <w:pPr>
              <w:pStyle w:val="18"/>
              <w:spacing w:before="144"/>
              <w:ind w:left="96" w:right="88"/>
              <w:jc w:val="center"/>
              <w:rPr>
                <w:sz w:val="21"/>
              </w:rPr>
            </w:pPr>
            <w:r>
              <w:rPr>
                <w:sz w:val="21"/>
              </w:rPr>
              <w:t>等 级</w:t>
            </w:r>
          </w:p>
        </w:tc>
        <w:tc>
          <w:tcPr>
            <w:tcW w:w="1870" w:type="dxa"/>
          </w:tcPr>
          <w:p>
            <w:pPr>
              <w:pStyle w:val="18"/>
              <w:spacing w:before="144"/>
              <w:ind w:left="6"/>
              <w:jc w:val="center"/>
              <w:rPr>
                <w:sz w:val="21"/>
              </w:rPr>
            </w:pPr>
            <w:r>
              <w:rPr>
                <w:w w:val="99"/>
                <w:sz w:val="21"/>
              </w:rPr>
              <w:t>优</w:t>
            </w:r>
          </w:p>
        </w:tc>
        <w:tc>
          <w:tcPr>
            <w:tcW w:w="1871" w:type="dxa"/>
          </w:tcPr>
          <w:p>
            <w:pPr>
              <w:pStyle w:val="18"/>
              <w:spacing w:before="144"/>
              <w:ind w:left="9"/>
              <w:jc w:val="center"/>
              <w:rPr>
                <w:sz w:val="21"/>
              </w:rPr>
            </w:pPr>
            <w:r>
              <w:rPr>
                <w:w w:val="99"/>
                <w:sz w:val="21"/>
              </w:rPr>
              <w:t>良</w:t>
            </w:r>
          </w:p>
        </w:tc>
        <w:tc>
          <w:tcPr>
            <w:tcW w:w="1871" w:type="dxa"/>
          </w:tcPr>
          <w:p>
            <w:pPr>
              <w:pStyle w:val="18"/>
              <w:spacing w:before="144"/>
              <w:ind w:left="6"/>
              <w:jc w:val="center"/>
              <w:rPr>
                <w:sz w:val="21"/>
              </w:rPr>
            </w:pPr>
            <w:r>
              <w:rPr>
                <w:w w:val="99"/>
                <w:sz w:val="21"/>
              </w:rPr>
              <w:t>中</w:t>
            </w:r>
          </w:p>
        </w:tc>
        <w:tc>
          <w:tcPr>
            <w:tcW w:w="1871" w:type="dxa"/>
          </w:tcPr>
          <w:p>
            <w:pPr>
              <w:pStyle w:val="18"/>
              <w:spacing w:before="144"/>
              <w:ind w:left="8"/>
              <w:jc w:val="center"/>
              <w:rPr>
                <w:sz w:val="21"/>
              </w:rPr>
            </w:pPr>
            <w:r>
              <w:rPr>
                <w:w w:val="99"/>
                <w:sz w:val="21"/>
              </w:rPr>
              <w:t>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95" w:hRule="atLeast"/>
        </w:trPr>
        <w:tc>
          <w:tcPr>
            <w:tcW w:w="760" w:type="dxa"/>
          </w:tcPr>
          <w:p>
            <w:pPr>
              <w:pStyle w:val="18"/>
              <w:spacing w:before="8"/>
              <w:rPr>
                <w:sz w:val="16"/>
              </w:rPr>
            </w:pPr>
          </w:p>
          <w:p>
            <w:pPr>
              <w:pStyle w:val="18"/>
              <w:ind w:left="96" w:right="88"/>
              <w:jc w:val="center"/>
              <w:rPr>
                <w:sz w:val="21"/>
              </w:rPr>
            </w:pPr>
            <w:r>
              <w:rPr>
                <w:sz w:val="21"/>
              </w:rPr>
              <w:t>分 值</w:t>
            </w:r>
          </w:p>
        </w:tc>
        <w:tc>
          <w:tcPr>
            <w:tcW w:w="1870" w:type="dxa"/>
          </w:tcPr>
          <w:p>
            <w:pPr>
              <w:pStyle w:val="18"/>
              <w:spacing w:before="8"/>
              <w:rPr>
                <w:sz w:val="16"/>
              </w:rPr>
            </w:pPr>
          </w:p>
          <w:p>
            <w:pPr>
              <w:pStyle w:val="18"/>
              <w:ind w:left="73" w:right="67"/>
              <w:jc w:val="center"/>
              <w:rPr>
                <w:sz w:val="21"/>
              </w:rPr>
            </w:pPr>
            <w:r>
              <w:rPr>
                <w:sz w:val="21"/>
              </w:rPr>
              <w:t>90（含）～100 分</w:t>
            </w:r>
          </w:p>
        </w:tc>
        <w:tc>
          <w:tcPr>
            <w:tcW w:w="1871" w:type="dxa"/>
          </w:tcPr>
          <w:p>
            <w:pPr>
              <w:pStyle w:val="18"/>
              <w:spacing w:before="8"/>
              <w:rPr>
                <w:sz w:val="16"/>
              </w:rPr>
            </w:pPr>
          </w:p>
          <w:p>
            <w:pPr>
              <w:pStyle w:val="18"/>
              <w:ind w:left="126" w:right="119"/>
              <w:jc w:val="center"/>
              <w:rPr>
                <w:sz w:val="21"/>
              </w:rPr>
            </w:pPr>
            <w:r>
              <w:rPr>
                <w:sz w:val="21"/>
              </w:rPr>
              <w:t>80（含）～90 分</w:t>
            </w:r>
          </w:p>
        </w:tc>
        <w:tc>
          <w:tcPr>
            <w:tcW w:w="1871" w:type="dxa"/>
          </w:tcPr>
          <w:p>
            <w:pPr>
              <w:pStyle w:val="18"/>
              <w:spacing w:before="8"/>
              <w:rPr>
                <w:sz w:val="16"/>
              </w:rPr>
            </w:pPr>
          </w:p>
          <w:p>
            <w:pPr>
              <w:pStyle w:val="18"/>
              <w:ind w:left="125" w:right="119"/>
              <w:jc w:val="center"/>
              <w:rPr>
                <w:sz w:val="21"/>
              </w:rPr>
            </w:pPr>
            <w:r>
              <w:rPr>
                <w:sz w:val="21"/>
              </w:rPr>
              <w:t>60（含）～80 分</w:t>
            </w:r>
          </w:p>
        </w:tc>
        <w:tc>
          <w:tcPr>
            <w:tcW w:w="1871" w:type="dxa"/>
          </w:tcPr>
          <w:p>
            <w:pPr>
              <w:pStyle w:val="18"/>
              <w:spacing w:before="8"/>
              <w:rPr>
                <w:sz w:val="16"/>
              </w:rPr>
            </w:pPr>
          </w:p>
          <w:p>
            <w:pPr>
              <w:pStyle w:val="18"/>
              <w:ind w:left="125" w:right="119"/>
              <w:jc w:val="center"/>
              <w:rPr>
                <w:sz w:val="21"/>
              </w:rPr>
            </w:pPr>
            <w:r>
              <w:rPr>
                <w:sz w:val="21"/>
              </w:rPr>
              <w:t>＜60 分</w:t>
            </w:r>
          </w:p>
        </w:tc>
      </w:tr>
    </w:tbl>
    <w:p>
      <w:pPr>
        <w:pStyle w:val="9"/>
        <w:rPr>
          <w:sz w:val="24"/>
        </w:rPr>
      </w:pPr>
    </w:p>
    <w:p>
      <w:pPr>
        <w:pStyle w:val="9"/>
        <w:spacing w:before="4"/>
        <w:rPr>
          <w:sz w:val="17"/>
        </w:rPr>
      </w:pPr>
    </w:p>
    <w:p>
      <w:pPr>
        <w:pStyle w:val="7"/>
        <w:numPr>
          <w:ilvl w:val="0"/>
          <w:numId w:val="57"/>
        </w:numPr>
        <w:tabs>
          <w:tab w:val="left" w:pos="1183"/>
        </w:tabs>
        <w:spacing w:before="1" w:after="0" w:line="240" w:lineRule="auto"/>
        <w:ind w:left="1182" w:right="0" w:hanging="284"/>
        <w:jc w:val="left"/>
        <w:rPr>
          <w:rFonts w:hint="eastAsia" w:ascii="楷体" w:eastAsia="楷体"/>
        </w:rPr>
      </w:pPr>
      <w:bookmarkStart w:id="68" w:name="_bookmark42"/>
      <w:bookmarkEnd w:id="68"/>
      <w:bookmarkStart w:id="69" w:name="_bookmark42"/>
      <w:bookmarkEnd w:id="69"/>
      <w:r>
        <w:rPr>
          <w:rFonts w:hint="eastAsia" w:ascii="楷体" w:eastAsia="楷体"/>
        </w:rPr>
        <w:t>评价得分</w:t>
      </w:r>
    </w:p>
    <w:p>
      <w:pPr>
        <w:pStyle w:val="9"/>
        <w:spacing w:before="184" w:line="364" w:lineRule="auto"/>
        <w:ind w:left="340" w:right="379" w:firstLine="540"/>
      </w:pPr>
      <w:r>
        <w:rPr>
          <w:spacing w:val="-10"/>
          <w:w w:val="99"/>
        </w:rPr>
        <w:t>根据本项目绩效评价指标打分评价，</w:t>
      </w:r>
      <w:r>
        <w:rPr>
          <w:spacing w:val="-1"/>
          <w:w w:val="99"/>
        </w:rPr>
        <w:t>202</w:t>
      </w:r>
      <w:r>
        <w:rPr>
          <w:w w:val="99"/>
        </w:rPr>
        <w:t>1</w:t>
      </w:r>
      <w:r>
        <w:rPr>
          <w:spacing w:val="-66"/>
        </w:rPr>
        <w:t xml:space="preserve"> </w:t>
      </w:r>
      <w:r>
        <w:rPr>
          <w:spacing w:val="-1"/>
          <w:w w:val="99"/>
        </w:rPr>
        <w:t>年度重大安保任务经费项</w:t>
      </w:r>
      <w:r>
        <w:rPr>
          <w:spacing w:val="-8"/>
        </w:rPr>
        <w:t xml:space="preserve">目绩效评价最终得分为 </w:t>
      </w:r>
      <w:r>
        <w:t>95</w:t>
      </w:r>
      <w:r>
        <w:rPr>
          <w:spacing w:val="-16"/>
        </w:rPr>
        <w:t xml:space="preserve"> 分，其中项目决策得分为 </w:t>
      </w:r>
      <w:r>
        <w:t>16</w:t>
      </w:r>
      <w:r>
        <w:rPr>
          <w:spacing w:val="-15"/>
        </w:rPr>
        <w:t xml:space="preserve"> 分，项目过程得</w:t>
      </w:r>
    </w:p>
    <w:p>
      <w:pPr>
        <w:pStyle w:val="9"/>
        <w:spacing w:line="345" w:lineRule="exact"/>
        <w:ind w:left="340"/>
      </w:pPr>
      <w:r>
        <w:t>分为 19 分，项目产出为 30 分，项目效益得分为 30 分。</w:t>
      </w:r>
    </w:p>
    <w:p>
      <w:pPr>
        <w:spacing w:after="0" w:line="345" w:lineRule="exact"/>
        <w:sectPr>
          <w:footerReference r:id="rId51" w:type="default"/>
          <w:pgSz w:w="11910" w:h="16840"/>
          <w:pgMar w:top="1380" w:right="1420" w:bottom="1280" w:left="1460" w:header="739" w:footer="1085" w:gutter="0"/>
          <w:pgNumType w:start="33"/>
          <w:cols w:space="720" w:num="1"/>
        </w:sectPr>
      </w:pPr>
    </w:p>
    <w:p>
      <w:pPr>
        <w:spacing w:before="56"/>
        <w:ind w:left="1534" w:right="1571" w:firstLine="0"/>
        <w:jc w:val="center"/>
        <w:rPr>
          <w:sz w:val="24"/>
        </w:rPr>
      </w:pPr>
      <w:r>
        <w:rPr>
          <w:sz w:val="24"/>
        </w:rPr>
        <w:t>2021 年度重大安保任务经费项目绩效评价得分情况表</w:t>
      </w:r>
    </w:p>
    <w:p>
      <w:pPr>
        <w:pStyle w:val="9"/>
        <w:spacing w:before="5"/>
        <w:rPr>
          <w:sz w:val="12"/>
        </w:rPr>
      </w:pPr>
    </w:p>
    <w:tbl>
      <w:tblPr>
        <w:tblStyle w:val="14"/>
        <w:tblW w:w="8296" w:type="dxa"/>
        <w:tblInd w:w="2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35"/>
        <w:gridCol w:w="1936"/>
        <w:gridCol w:w="1936"/>
        <w:gridCol w:w="1276"/>
        <w:gridCol w:w="12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935" w:type="dxa"/>
            <w:shd w:val="clear" w:color="auto" w:fill="8EAADB"/>
          </w:tcPr>
          <w:p>
            <w:pPr>
              <w:pStyle w:val="18"/>
              <w:spacing w:before="147"/>
              <w:ind w:left="546"/>
              <w:rPr>
                <w:sz w:val="21"/>
              </w:rPr>
            </w:pPr>
            <w:r>
              <w:rPr>
                <w:sz w:val="21"/>
              </w:rPr>
              <w:t>一级指标</w:t>
            </w:r>
          </w:p>
        </w:tc>
        <w:tc>
          <w:tcPr>
            <w:tcW w:w="1936" w:type="dxa"/>
            <w:shd w:val="clear" w:color="auto" w:fill="8EAADB"/>
          </w:tcPr>
          <w:p>
            <w:pPr>
              <w:pStyle w:val="18"/>
              <w:spacing w:before="147"/>
              <w:ind w:left="548"/>
              <w:rPr>
                <w:sz w:val="21"/>
              </w:rPr>
            </w:pPr>
            <w:r>
              <w:rPr>
                <w:sz w:val="21"/>
              </w:rPr>
              <w:t>二级指标</w:t>
            </w:r>
          </w:p>
        </w:tc>
        <w:tc>
          <w:tcPr>
            <w:tcW w:w="1936" w:type="dxa"/>
            <w:shd w:val="clear" w:color="auto" w:fill="8EAADB"/>
          </w:tcPr>
          <w:p>
            <w:pPr>
              <w:pStyle w:val="18"/>
              <w:spacing w:before="147"/>
              <w:ind w:left="547"/>
              <w:rPr>
                <w:sz w:val="21"/>
              </w:rPr>
            </w:pPr>
            <w:r>
              <w:rPr>
                <w:sz w:val="21"/>
              </w:rPr>
              <w:t>三级指标</w:t>
            </w:r>
          </w:p>
        </w:tc>
        <w:tc>
          <w:tcPr>
            <w:tcW w:w="1276" w:type="dxa"/>
            <w:shd w:val="clear" w:color="auto" w:fill="8EAADB"/>
          </w:tcPr>
          <w:p>
            <w:pPr>
              <w:pStyle w:val="18"/>
              <w:spacing w:before="147"/>
              <w:ind w:left="195" w:right="190"/>
              <w:jc w:val="center"/>
              <w:rPr>
                <w:sz w:val="21"/>
              </w:rPr>
            </w:pPr>
            <w:r>
              <w:rPr>
                <w:sz w:val="21"/>
              </w:rPr>
              <w:t>设计分值</w:t>
            </w:r>
          </w:p>
        </w:tc>
        <w:tc>
          <w:tcPr>
            <w:tcW w:w="1213" w:type="dxa"/>
            <w:shd w:val="clear" w:color="auto" w:fill="8EAADB"/>
          </w:tcPr>
          <w:p>
            <w:pPr>
              <w:pStyle w:val="18"/>
              <w:spacing w:before="147"/>
              <w:ind w:left="165" w:right="158"/>
              <w:jc w:val="center"/>
              <w:rPr>
                <w:sz w:val="21"/>
              </w:rPr>
            </w:pPr>
            <w:r>
              <w:rPr>
                <w:sz w:val="21"/>
              </w:rPr>
              <w:t>实际得分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5" w:hRule="atLeast"/>
        </w:trPr>
        <w:tc>
          <w:tcPr>
            <w:tcW w:w="1935" w:type="dxa"/>
            <w:vMerge w:val="restart"/>
          </w:tcPr>
          <w:p>
            <w:pPr>
              <w:pStyle w:val="18"/>
              <w:rPr>
                <w:sz w:val="20"/>
              </w:rPr>
            </w:pPr>
          </w:p>
          <w:p>
            <w:pPr>
              <w:pStyle w:val="18"/>
              <w:rPr>
                <w:sz w:val="20"/>
              </w:rPr>
            </w:pPr>
          </w:p>
          <w:p>
            <w:pPr>
              <w:pStyle w:val="18"/>
              <w:rPr>
                <w:sz w:val="20"/>
              </w:rPr>
            </w:pPr>
          </w:p>
          <w:p>
            <w:pPr>
              <w:pStyle w:val="18"/>
              <w:spacing w:before="6"/>
              <w:rPr>
                <w:sz w:val="26"/>
              </w:rPr>
            </w:pPr>
          </w:p>
          <w:p>
            <w:pPr>
              <w:pStyle w:val="18"/>
              <w:ind w:left="546"/>
              <w:rPr>
                <w:sz w:val="21"/>
              </w:rPr>
            </w:pPr>
            <w:r>
              <w:rPr>
                <w:w w:val="95"/>
                <w:sz w:val="21"/>
              </w:rPr>
              <w:t>项目决策</w:t>
            </w:r>
          </w:p>
          <w:p>
            <w:pPr>
              <w:pStyle w:val="18"/>
              <w:spacing w:before="5"/>
              <w:ind w:left="520"/>
              <w:rPr>
                <w:sz w:val="21"/>
              </w:rPr>
            </w:pPr>
            <w:r>
              <w:rPr>
                <w:sz w:val="21"/>
              </w:rPr>
              <w:t>（20</w:t>
            </w:r>
            <w:r>
              <w:rPr>
                <w:spacing w:val="-28"/>
                <w:sz w:val="21"/>
              </w:rPr>
              <w:t xml:space="preserve"> 分</w:t>
            </w:r>
            <w:r>
              <w:rPr>
                <w:sz w:val="21"/>
              </w:rPr>
              <w:t>）</w:t>
            </w:r>
          </w:p>
        </w:tc>
        <w:tc>
          <w:tcPr>
            <w:tcW w:w="1936" w:type="dxa"/>
            <w:vMerge w:val="restart"/>
          </w:tcPr>
          <w:p>
            <w:pPr>
              <w:pStyle w:val="18"/>
              <w:spacing w:before="8"/>
              <w:rPr>
                <w:sz w:val="21"/>
              </w:rPr>
            </w:pPr>
          </w:p>
          <w:p>
            <w:pPr>
              <w:pStyle w:val="18"/>
              <w:spacing w:before="1"/>
              <w:ind w:left="548"/>
              <w:rPr>
                <w:sz w:val="21"/>
              </w:rPr>
            </w:pPr>
            <w:r>
              <w:rPr>
                <w:w w:val="95"/>
                <w:sz w:val="21"/>
              </w:rPr>
              <w:t>项目立项</w:t>
            </w:r>
          </w:p>
          <w:p>
            <w:pPr>
              <w:pStyle w:val="18"/>
              <w:spacing w:before="2"/>
              <w:ind w:left="572"/>
              <w:rPr>
                <w:sz w:val="21"/>
              </w:rPr>
            </w:pPr>
            <w:r>
              <w:rPr>
                <w:sz w:val="21"/>
              </w:rPr>
              <w:t>（6</w:t>
            </w:r>
            <w:r>
              <w:rPr>
                <w:spacing w:val="-29"/>
                <w:sz w:val="21"/>
              </w:rPr>
              <w:t xml:space="preserve"> 分</w:t>
            </w:r>
            <w:r>
              <w:rPr>
                <w:sz w:val="21"/>
              </w:rPr>
              <w:t>）</w:t>
            </w:r>
          </w:p>
        </w:tc>
        <w:tc>
          <w:tcPr>
            <w:tcW w:w="1936" w:type="dxa"/>
          </w:tcPr>
          <w:p>
            <w:pPr>
              <w:pStyle w:val="18"/>
              <w:spacing w:line="269" w:lineRule="exact"/>
              <w:ind w:left="106" w:right="98"/>
              <w:jc w:val="center"/>
              <w:rPr>
                <w:sz w:val="21"/>
              </w:rPr>
            </w:pPr>
            <w:r>
              <w:rPr>
                <w:sz w:val="21"/>
              </w:rPr>
              <w:t>立项依据充分性</w:t>
            </w:r>
          </w:p>
          <w:p>
            <w:pPr>
              <w:pStyle w:val="18"/>
              <w:spacing w:before="4" w:line="252" w:lineRule="exact"/>
              <w:ind w:left="106" w:right="100"/>
              <w:jc w:val="center"/>
              <w:rPr>
                <w:sz w:val="21"/>
              </w:rPr>
            </w:pPr>
            <w:r>
              <w:rPr>
                <w:sz w:val="21"/>
              </w:rPr>
              <w:t>（3 分）</w:t>
            </w:r>
          </w:p>
        </w:tc>
        <w:tc>
          <w:tcPr>
            <w:tcW w:w="1276" w:type="dxa"/>
          </w:tcPr>
          <w:p>
            <w:pPr>
              <w:pStyle w:val="18"/>
              <w:spacing w:before="134"/>
              <w:ind w:left="6"/>
              <w:jc w:val="center"/>
              <w:rPr>
                <w:sz w:val="21"/>
              </w:rPr>
            </w:pPr>
            <w:r>
              <w:rPr>
                <w:w w:val="99"/>
                <w:sz w:val="21"/>
              </w:rPr>
              <w:t>3</w:t>
            </w:r>
          </w:p>
        </w:tc>
        <w:tc>
          <w:tcPr>
            <w:tcW w:w="1213" w:type="dxa"/>
          </w:tcPr>
          <w:p>
            <w:pPr>
              <w:pStyle w:val="18"/>
              <w:spacing w:before="134"/>
              <w:ind w:left="8"/>
              <w:jc w:val="center"/>
              <w:rPr>
                <w:sz w:val="21"/>
              </w:rPr>
            </w:pPr>
            <w:r>
              <w:rPr>
                <w:w w:val="99"/>
                <w:sz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4" w:hRule="atLeast"/>
        </w:trPr>
        <w:tc>
          <w:tcPr>
            <w:tcW w:w="1935" w:type="dxa"/>
            <w:vMerge w:val="continue"/>
            <w:tcBorders>
              <w:top w:val="nil"/>
            </w:tcBorders>
          </w:tcPr>
          <w:p>
            <w:pPr>
              <w:rPr>
                <w:sz w:val="2"/>
                <w:szCs w:val="2"/>
              </w:rPr>
            </w:pPr>
          </w:p>
        </w:tc>
        <w:tc>
          <w:tcPr>
            <w:tcW w:w="1936" w:type="dxa"/>
            <w:vMerge w:val="continue"/>
            <w:tcBorders>
              <w:top w:val="nil"/>
            </w:tcBorders>
          </w:tcPr>
          <w:p>
            <w:pPr>
              <w:rPr>
                <w:sz w:val="2"/>
                <w:szCs w:val="2"/>
              </w:rPr>
            </w:pPr>
          </w:p>
        </w:tc>
        <w:tc>
          <w:tcPr>
            <w:tcW w:w="1936" w:type="dxa"/>
          </w:tcPr>
          <w:p>
            <w:pPr>
              <w:pStyle w:val="18"/>
              <w:spacing w:line="268" w:lineRule="exact"/>
              <w:ind w:left="106" w:right="98"/>
              <w:jc w:val="center"/>
              <w:rPr>
                <w:sz w:val="21"/>
              </w:rPr>
            </w:pPr>
            <w:r>
              <w:rPr>
                <w:sz w:val="21"/>
              </w:rPr>
              <w:t>立项程序规范性</w:t>
            </w:r>
          </w:p>
          <w:p>
            <w:pPr>
              <w:pStyle w:val="18"/>
              <w:spacing w:before="4" w:line="251" w:lineRule="exact"/>
              <w:ind w:left="106" w:right="100"/>
              <w:jc w:val="center"/>
              <w:rPr>
                <w:sz w:val="21"/>
              </w:rPr>
            </w:pPr>
            <w:r>
              <w:rPr>
                <w:sz w:val="21"/>
              </w:rPr>
              <w:t>（3 分）</w:t>
            </w:r>
          </w:p>
        </w:tc>
        <w:tc>
          <w:tcPr>
            <w:tcW w:w="1276" w:type="dxa"/>
          </w:tcPr>
          <w:p>
            <w:pPr>
              <w:pStyle w:val="18"/>
              <w:spacing w:before="136"/>
              <w:ind w:left="6"/>
              <w:jc w:val="center"/>
              <w:rPr>
                <w:sz w:val="21"/>
              </w:rPr>
            </w:pPr>
            <w:r>
              <w:rPr>
                <w:w w:val="99"/>
                <w:sz w:val="21"/>
              </w:rPr>
              <w:t>3</w:t>
            </w:r>
          </w:p>
        </w:tc>
        <w:tc>
          <w:tcPr>
            <w:tcW w:w="1213" w:type="dxa"/>
          </w:tcPr>
          <w:p>
            <w:pPr>
              <w:pStyle w:val="18"/>
              <w:spacing w:before="136"/>
              <w:ind w:left="8"/>
              <w:jc w:val="center"/>
              <w:rPr>
                <w:sz w:val="21"/>
              </w:rPr>
            </w:pPr>
            <w:r>
              <w:rPr>
                <w:w w:val="99"/>
                <w:sz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5" w:hRule="atLeast"/>
        </w:trPr>
        <w:tc>
          <w:tcPr>
            <w:tcW w:w="1935" w:type="dxa"/>
            <w:vMerge w:val="continue"/>
            <w:tcBorders>
              <w:top w:val="nil"/>
            </w:tcBorders>
          </w:tcPr>
          <w:p>
            <w:pPr>
              <w:rPr>
                <w:sz w:val="2"/>
                <w:szCs w:val="2"/>
              </w:rPr>
            </w:pPr>
          </w:p>
        </w:tc>
        <w:tc>
          <w:tcPr>
            <w:tcW w:w="1936" w:type="dxa"/>
            <w:vMerge w:val="restart"/>
          </w:tcPr>
          <w:p>
            <w:pPr>
              <w:pStyle w:val="18"/>
              <w:spacing w:before="8"/>
              <w:rPr>
                <w:sz w:val="21"/>
              </w:rPr>
            </w:pPr>
          </w:p>
          <w:p>
            <w:pPr>
              <w:pStyle w:val="18"/>
              <w:ind w:left="548"/>
              <w:rPr>
                <w:sz w:val="21"/>
              </w:rPr>
            </w:pPr>
            <w:r>
              <w:rPr>
                <w:w w:val="95"/>
                <w:sz w:val="21"/>
              </w:rPr>
              <w:t>绩效目标</w:t>
            </w:r>
          </w:p>
          <w:p>
            <w:pPr>
              <w:pStyle w:val="18"/>
              <w:spacing w:before="3"/>
              <w:ind w:left="572"/>
              <w:rPr>
                <w:sz w:val="21"/>
              </w:rPr>
            </w:pPr>
            <w:r>
              <w:rPr>
                <w:sz w:val="21"/>
              </w:rPr>
              <w:t>（6</w:t>
            </w:r>
            <w:r>
              <w:rPr>
                <w:spacing w:val="-29"/>
                <w:sz w:val="21"/>
              </w:rPr>
              <w:t xml:space="preserve"> 分</w:t>
            </w:r>
            <w:r>
              <w:rPr>
                <w:sz w:val="21"/>
              </w:rPr>
              <w:t>）</w:t>
            </w:r>
          </w:p>
        </w:tc>
        <w:tc>
          <w:tcPr>
            <w:tcW w:w="1936" w:type="dxa"/>
          </w:tcPr>
          <w:p>
            <w:pPr>
              <w:pStyle w:val="18"/>
              <w:spacing w:before="2"/>
              <w:ind w:left="106" w:right="98"/>
              <w:jc w:val="center"/>
              <w:rPr>
                <w:sz w:val="21"/>
              </w:rPr>
            </w:pPr>
            <w:r>
              <w:rPr>
                <w:sz w:val="21"/>
              </w:rPr>
              <w:t>绩效目标合理性</w:t>
            </w:r>
          </w:p>
          <w:p>
            <w:pPr>
              <w:pStyle w:val="18"/>
              <w:spacing w:before="2" w:line="252" w:lineRule="exact"/>
              <w:ind w:left="106" w:right="100"/>
              <w:jc w:val="center"/>
              <w:rPr>
                <w:sz w:val="21"/>
              </w:rPr>
            </w:pPr>
            <w:r>
              <w:rPr>
                <w:sz w:val="21"/>
              </w:rPr>
              <w:t>（3 分）</w:t>
            </w:r>
          </w:p>
        </w:tc>
        <w:tc>
          <w:tcPr>
            <w:tcW w:w="1276" w:type="dxa"/>
          </w:tcPr>
          <w:p>
            <w:pPr>
              <w:pStyle w:val="18"/>
              <w:spacing w:before="136"/>
              <w:ind w:left="6"/>
              <w:jc w:val="center"/>
              <w:rPr>
                <w:sz w:val="21"/>
              </w:rPr>
            </w:pPr>
            <w:r>
              <w:rPr>
                <w:w w:val="99"/>
                <w:sz w:val="21"/>
              </w:rPr>
              <w:t>3</w:t>
            </w:r>
          </w:p>
        </w:tc>
        <w:tc>
          <w:tcPr>
            <w:tcW w:w="1213" w:type="dxa"/>
          </w:tcPr>
          <w:p>
            <w:pPr>
              <w:pStyle w:val="18"/>
              <w:spacing w:before="136"/>
              <w:ind w:left="8"/>
              <w:jc w:val="center"/>
              <w:rPr>
                <w:sz w:val="21"/>
              </w:rPr>
            </w:pPr>
            <w:r>
              <w:rPr>
                <w:w w:val="99"/>
                <w:sz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5" w:hRule="atLeast"/>
        </w:trPr>
        <w:tc>
          <w:tcPr>
            <w:tcW w:w="1935" w:type="dxa"/>
            <w:vMerge w:val="continue"/>
            <w:tcBorders>
              <w:top w:val="nil"/>
            </w:tcBorders>
          </w:tcPr>
          <w:p>
            <w:pPr>
              <w:rPr>
                <w:sz w:val="2"/>
                <w:szCs w:val="2"/>
              </w:rPr>
            </w:pPr>
          </w:p>
        </w:tc>
        <w:tc>
          <w:tcPr>
            <w:tcW w:w="1936" w:type="dxa"/>
            <w:vMerge w:val="continue"/>
            <w:tcBorders>
              <w:top w:val="nil"/>
            </w:tcBorders>
          </w:tcPr>
          <w:p>
            <w:pPr>
              <w:rPr>
                <w:sz w:val="2"/>
                <w:szCs w:val="2"/>
              </w:rPr>
            </w:pPr>
          </w:p>
        </w:tc>
        <w:tc>
          <w:tcPr>
            <w:tcW w:w="1936" w:type="dxa"/>
          </w:tcPr>
          <w:p>
            <w:pPr>
              <w:pStyle w:val="18"/>
              <w:spacing w:before="1"/>
              <w:ind w:left="106" w:right="98"/>
              <w:jc w:val="center"/>
              <w:rPr>
                <w:sz w:val="21"/>
              </w:rPr>
            </w:pPr>
            <w:r>
              <w:rPr>
                <w:sz w:val="21"/>
              </w:rPr>
              <w:t>绩效指标明确性</w:t>
            </w:r>
          </w:p>
          <w:p>
            <w:pPr>
              <w:pStyle w:val="18"/>
              <w:spacing w:before="2" w:line="253" w:lineRule="exact"/>
              <w:ind w:left="106" w:right="100"/>
              <w:jc w:val="center"/>
              <w:rPr>
                <w:sz w:val="21"/>
              </w:rPr>
            </w:pPr>
            <w:r>
              <w:rPr>
                <w:sz w:val="21"/>
              </w:rPr>
              <w:t>（3 分）</w:t>
            </w:r>
          </w:p>
        </w:tc>
        <w:tc>
          <w:tcPr>
            <w:tcW w:w="1276" w:type="dxa"/>
          </w:tcPr>
          <w:p>
            <w:pPr>
              <w:pStyle w:val="18"/>
              <w:spacing w:before="135"/>
              <w:ind w:left="6"/>
              <w:jc w:val="center"/>
              <w:rPr>
                <w:sz w:val="21"/>
              </w:rPr>
            </w:pPr>
            <w:r>
              <w:rPr>
                <w:w w:val="99"/>
                <w:sz w:val="21"/>
              </w:rPr>
              <w:t>3</w:t>
            </w:r>
          </w:p>
        </w:tc>
        <w:tc>
          <w:tcPr>
            <w:tcW w:w="1213" w:type="dxa"/>
          </w:tcPr>
          <w:p>
            <w:pPr>
              <w:pStyle w:val="18"/>
              <w:spacing w:before="135"/>
              <w:ind w:left="8"/>
              <w:jc w:val="center"/>
              <w:rPr>
                <w:sz w:val="21"/>
              </w:rPr>
            </w:pPr>
            <w:r>
              <w:rPr>
                <w:w w:val="99"/>
                <w:sz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4" w:hRule="atLeast"/>
        </w:trPr>
        <w:tc>
          <w:tcPr>
            <w:tcW w:w="1935" w:type="dxa"/>
            <w:vMerge w:val="continue"/>
            <w:tcBorders>
              <w:top w:val="nil"/>
            </w:tcBorders>
          </w:tcPr>
          <w:p>
            <w:pPr>
              <w:rPr>
                <w:sz w:val="2"/>
                <w:szCs w:val="2"/>
              </w:rPr>
            </w:pPr>
          </w:p>
        </w:tc>
        <w:tc>
          <w:tcPr>
            <w:tcW w:w="1936" w:type="dxa"/>
          </w:tcPr>
          <w:p>
            <w:pPr>
              <w:pStyle w:val="18"/>
              <w:ind w:left="548"/>
              <w:rPr>
                <w:sz w:val="21"/>
              </w:rPr>
            </w:pPr>
            <w:r>
              <w:rPr>
                <w:w w:val="95"/>
                <w:sz w:val="21"/>
              </w:rPr>
              <w:t>资金投入</w:t>
            </w:r>
          </w:p>
          <w:p>
            <w:pPr>
              <w:pStyle w:val="18"/>
              <w:spacing w:before="2" w:line="252" w:lineRule="exact"/>
              <w:ind w:left="572"/>
              <w:rPr>
                <w:sz w:val="21"/>
              </w:rPr>
            </w:pPr>
            <w:r>
              <w:rPr>
                <w:sz w:val="21"/>
              </w:rPr>
              <w:t>（8</w:t>
            </w:r>
            <w:r>
              <w:rPr>
                <w:spacing w:val="-29"/>
                <w:sz w:val="21"/>
              </w:rPr>
              <w:t xml:space="preserve"> 分</w:t>
            </w:r>
            <w:r>
              <w:rPr>
                <w:sz w:val="21"/>
              </w:rPr>
              <w:t>）</w:t>
            </w:r>
          </w:p>
        </w:tc>
        <w:tc>
          <w:tcPr>
            <w:tcW w:w="1936" w:type="dxa"/>
          </w:tcPr>
          <w:p>
            <w:pPr>
              <w:pStyle w:val="18"/>
              <w:ind w:left="106" w:right="98"/>
              <w:jc w:val="center"/>
              <w:rPr>
                <w:sz w:val="21"/>
              </w:rPr>
            </w:pPr>
            <w:r>
              <w:rPr>
                <w:sz w:val="21"/>
              </w:rPr>
              <w:t>预算编制科学性</w:t>
            </w:r>
          </w:p>
          <w:p>
            <w:pPr>
              <w:pStyle w:val="18"/>
              <w:spacing w:before="2" w:line="252" w:lineRule="exact"/>
              <w:ind w:left="106" w:right="100"/>
              <w:jc w:val="center"/>
              <w:rPr>
                <w:sz w:val="21"/>
              </w:rPr>
            </w:pPr>
            <w:r>
              <w:rPr>
                <w:sz w:val="21"/>
              </w:rPr>
              <w:t>（8 分）</w:t>
            </w:r>
          </w:p>
        </w:tc>
        <w:tc>
          <w:tcPr>
            <w:tcW w:w="1276" w:type="dxa"/>
          </w:tcPr>
          <w:p>
            <w:pPr>
              <w:pStyle w:val="18"/>
              <w:spacing w:before="135"/>
              <w:ind w:left="6"/>
              <w:jc w:val="center"/>
              <w:rPr>
                <w:sz w:val="21"/>
              </w:rPr>
            </w:pPr>
            <w:r>
              <w:rPr>
                <w:w w:val="99"/>
                <w:sz w:val="21"/>
              </w:rPr>
              <w:t>8</w:t>
            </w:r>
          </w:p>
        </w:tc>
        <w:tc>
          <w:tcPr>
            <w:tcW w:w="1213" w:type="dxa"/>
          </w:tcPr>
          <w:p>
            <w:pPr>
              <w:pStyle w:val="18"/>
              <w:spacing w:before="135"/>
              <w:ind w:left="8"/>
              <w:jc w:val="center"/>
              <w:rPr>
                <w:sz w:val="21"/>
              </w:rPr>
            </w:pPr>
            <w:r>
              <w:rPr>
                <w:w w:val="99"/>
                <w:sz w:val="21"/>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5" w:hRule="atLeast"/>
        </w:trPr>
        <w:tc>
          <w:tcPr>
            <w:tcW w:w="1935" w:type="dxa"/>
            <w:vMerge w:val="restart"/>
          </w:tcPr>
          <w:p>
            <w:pPr>
              <w:pStyle w:val="18"/>
              <w:rPr>
                <w:sz w:val="20"/>
              </w:rPr>
            </w:pPr>
          </w:p>
          <w:p>
            <w:pPr>
              <w:pStyle w:val="18"/>
              <w:rPr>
                <w:sz w:val="20"/>
              </w:rPr>
            </w:pPr>
          </w:p>
          <w:p>
            <w:pPr>
              <w:pStyle w:val="18"/>
              <w:rPr>
                <w:sz w:val="20"/>
              </w:rPr>
            </w:pPr>
          </w:p>
          <w:p>
            <w:pPr>
              <w:pStyle w:val="18"/>
              <w:spacing w:before="7"/>
              <w:rPr>
                <w:sz w:val="26"/>
              </w:rPr>
            </w:pPr>
          </w:p>
          <w:p>
            <w:pPr>
              <w:pStyle w:val="18"/>
              <w:spacing w:before="1"/>
              <w:ind w:left="546"/>
              <w:rPr>
                <w:sz w:val="21"/>
              </w:rPr>
            </w:pPr>
            <w:r>
              <w:rPr>
                <w:w w:val="95"/>
                <w:sz w:val="21"/>
              </w:rPr>
              <w:t>项目过程</w:t>
            </w:r>
          </w:p>
          <w:p>
            <w:pPr>
              <w:pStyle w:val="18"/>
              <w:spacing w:before="2"/>
              <w:ind w:left="520"/>
              <w:rPr>
                <w:sz w:val="21"/>
              </w:rPr>
            </w:pPr>
            <w:r>
              <w:rPr>
                <w:sz w:val="21"/>
              </w:rPr>
              <w:t>（20</w:t>
            </w:r>
            <w:r>
              <w:rPr>
                <w:spacing w:val="-28"/>
                <w:sz w:val="21"/>
              </w:rPr>
              <w:t xml:space="preserve"> 分</w:t>
            </w:r>
            <w:r>
              <w:rPr>
                <w:sz w:val="21"/>
              </w:rPr>
              <w:t>）</w:t>
            </w:r>
          </w:p>
        </w:tc>
        <w:tc>
          <w:tcPr>
            <w:tcW w:w="1936" w:type="dxa"/>
            <w:vMerge w:val="restart"/>
          </w:tcPr>
          <w:p>
            <w:pPr>
              <w:pStyle w:val="18"/>
              <w:spacing w:before="7"/>
              <w:rPr>
                <w:sz w:val="21"/>
              </w:rPr>
            </w:pPr>
          </w:p>
          <w:p>
            <w:pPr>
              <w:pStyle w:val="18"/>
              <w:spacing w:before="1"/>
              <w:ind w:left="548"/>
              <w:rPr>
                <w:sz w:val="21"/>
              </w:rPr>
            </w:pPr>
            <w:r>
              <w:rPr>
                <w:w w:val="95"/>
                <w:sz w:val="21"/>
              </w:rPr>
              <w:t>资金管理</w:t>
            </w:r>
          </w:p>
          <w:p>
            <w:pPr>
              <w:pStyle w:val="18"/>
              <w:spacing w:before="4"/>
              <w:ind w:left="572"/>
              <w:rPr>
                <w:sz w:val="21"/>
              </w:rPr>
            </w:pPr>
            <w:r>
              <w:rPr>
                <w:sz w:val="21"/>
              </w:rPr>
              <w:t>（8</w:t>
            </w:r>
            <w:r>
              <w:rPr>
                <w:spacing w:val="-29"/>
                <w:sz w:val="21"/>
              </w:rPr>
              <w:t xml:space="preserve"> 分</w:t>
            </w:r>
            <w:r>
              <w:rPr>
                <w:sz w:val="21"/>
              </w:rPr>
              <w:t>）</w:t>
            </w:r>
          </w:p>
        </w:tc>
        <w:tc>
          <w:tcPr>
            <w:tcW w:w="1936" w:type="dxa"/>
          </w:tcPr>
          <w:p>
            <w:pPr>
              <w:pStyle w:val="18"/>
              <w:spacing w:before="1"/>
              <w:ind w:left="106" w:right="100"/>
              <w:jc w:val="center"/>
              <w:rPr>
                <w:sz w:val="21"/>
              </w:rPr>
            </w:pPr>
            <w:r>
              <w:rPr>
                <w:sz w:val="21"/>
              </w:rPr>
              <w:t>预算执行率</w:t>
            </w:r>
          </w:p>
          <w:p>
            <w:pPr>
              <w:pStyle w:val="18"/>
              <w:spacing w:before="2" w:line="253" w:lineRule="exact"/>
              <w:ind w:left="106" w:right="100"/>
              <w:jc w:val="center"/>
              <w:rPr>
                <w:sz w:val="21"/>
              </w:rPr>
            </w:pPr>
            <w:r>
              <w:rPr>
                <w:sz w:val="21"/>
              </w:rPr>
              <w:t>（4 分）</w:t>
            </w:r>
          </w:p>
        </w:tc>
        <w:tc>
          <w:tcPr>
            <w:tcW w:w="1276" w:type="dxa"/>
          </w:tcPr>
          <w:p>
            <w:pPr>
              <w:pStyle w:val="18"/>
              <w:spacing w:before="135"/>
              <w:ind w:left="6"/>
              <w:jc w:val="center"/>
              <w:rPr>
                <w:sz w:val="21"/>
              </w:rPr>
            </w:pPr>
            <w:r>
              <w:rPr>
                <w:w w:val="99"/>
                <w:sz w:val="21"/>
              </w:rPr>
              <w:t>4</w:t>
            </w:r>
          </w:p>
        </w:tc>
        <w:tc>
          <w:tcPr>
            <w:tcW w:w="1213" w:type="dxa"/>
          </w:tcPr>
          <w:p>
            <w:pPr>
              <w:pStyle w:val="18"/>
              <w:spacing w:before="135"/>
              <w:ind w:left="8"/>
              <w:jc w:val="center"/>
              <w:rPr>
                <w:sz w:val="21"/>
              </w:rPr>
            </w:pPr>
            <w:r>
              <w:rPr>
                <w:w w:val="99"/>
                <w:sz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5" w:hRule="atLeast"/>
        </w:trPr>
        <w:tc>
          <w:tcPr>
            <w:tcW w:w="1935" w:type="dxa"/>
            <w:vMerge w:val="continue"/>
            <w:tcBorders>
              <w:top w:val="nil"/>
            </w:tcBorders>
          </w:tcPr>
          <w:p>
            <w:pPr>
              <w:rPr>
                <w:sz w:val="2"/>
                <w:szCs w:val="2"/>
              </w:rPr>
            </w:pPr>
          </w:p>
        </w:tc>
        <w:tc>
          <w:tcPr>
            <w:tcW w:w="1936" w:type="dxa"/>
            <w:vMerge w:val="continue"/>
            <w:tcBorders>
              <w:top w:val="nil"/>
            </w:tcBorders>
          </w:tcPr>
          <w:p>
            <w:pPr>
              <w:rPr>
                <w:sz w:val="2"/>
                <w:szCs w:val="2"/>
              </w:rPr>
            </w:pPr>
          </w:p>
        </w:tc>
        <w:tc>
          <w:tcPr>
            <w:tcW w:w="1936" w:type="dxa"/>
          </w:tcPr>
          <w:p>
            <w:pPr>
              <w:pStyle w:val="18"/>
              <w:ind w:left="106" w:right="98"/>
              <w:jc w:val="center"/>
              <w:rPr>
                <w:sz w:val="21"/>
              </w:rPr>
            </w:pPr>
            <w:r>
              <w:rPr>
                <w:sz w:val="21"/>
              </w:rPr>
              <w:t>资金使用合规性</w:t>
            </w:r>
          </w:p>
          <w:p>
            <w:pPr>
              <w:pStyle w:val="18"/>
              <w:spacing w:before="5" w:line="251" w:lineRule="exact"/>
              <w:ind w:left="106" w:right="100"/>
              <w:jc w:val="center"/>
              <w:rPr>
                <w:sz w:val="21"/>
              </w:rPr>
            </w:pPr>
            <w:r>
              <w:rPr>
                <w:sz w:val="21"/>
              </w:rPr>
              <w:t>（4 分）</w:t>
            </w:r>
          </w:p>
        </w:tc>
        <w:tc>
          <w:tcPr>
            <w:tcW w:w="1276" w:type="dxa"/>
          </w:tcPr>
          <w:p>
            <w:pPr>
              <w:pStyle w:val="18"/>
              <w:spacing w:before="137"/>
              <w:ind w:left="6"/>
              <w:jc w:val="center"/>
              <w:rPr>
                <w:sz w:val="21"/>
              </w:rPr>
            </w:pPr>
            <w:r>
              <w:rPr>
                <w:w w:val="99"/>
                <w:sz w:val="21"/>
              </w:rPr>
              <w:t>4</w:t>
            </w:r>
          </w:p>
        </w:tc>
        <w:tc>
          <w:tcPr>
            <w:tcW w:w="1213" w:type="dxa"/>
          </w:tcPr>
          <w:p>
            <w:pPr>
              <w:pStyle w:val="18"/>
              <w:spacing w:before="137"/>
              <w:ind w:left="8"/>
              <w:jc w:val="center"/>
              <w:rPr>
                <w:sz w:val="21"/>
              </w:rPr>
            </w:pPr>
            <w:r>
              <w:rPr>
                <w:w w:val="99"/>
                <w:sz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3" w:hRule="atLeast"/>
        </w:trPr>
        <w:tc>
          <w:tcPr>
            <w:tcW w:w="1935" w:type="dxa"/>
            <w:vMerge w:val="continue"/>
            <w:tcBorders>
              <w:top w:val="nil"/>
            </w:tcBorders>
          </w:tcPr>
          <w:p>
            <w:pPr>
              <w:rPr>
                <w:sz w:val="2"/>
                <w:szCs w:val="2"/>
              </w:rPr>
            </w:pPr>
          </w:p>
        </w:tc>
        <w:tc>
          <w:tcPr>
            <w:tcW w:w="1936" w:type="dxa"/>
            <w:vMerge w:val="restart"/>
          </w:tcPr>
          <w:p>
            <w:pPr>
              <w:pStyle w:val="18"/>
              <w:rPr>
                <w:sz w:val="20"/>
              </w:rPr>
            </w:pPr>
          </w:p>
          <w:p>
            <w:pPr>
              <w:pStyle w:val="18"/>
              <w:spacing w:before="3"/>
              <w:rPr>
                <w:sz w:val="23"/>
              </w:rPr>
            </w:pPr>
          </w:p>
          <w:p>
            <w:pPr>
              <w:pStyle w:val="18"/>
              <w:ind w:left="548"/>
              <w:rPr>
                <w:sz w:val="21"/>
              </w:rPr>
            </w:pPr>
            <w:r>
              <w:rPr>
                <w:w w:val="95"/>
                <w:sz w:val="21"/>
              </w:rPr>
              <w:t>组织实施</w:t>
            </w:r>
          </w:p>
          <w:p>
            <w:pPr>
              <w:pStyle w:val="18"/>
              <w:spacing w:before="2"/>
              <w:ind w:left="519"/>
              <w:rPr>
                <w:sz w:val="21"/>
              </w:rPr>
            </w:pPr>
            <w:r>
              <w:rPr>
                <w:sz w:val="21"/>
              </w:rPr>
              <w:t>（12</w:t>
            </w:r>
            <w:r>
              <w:rPr>
                <w:spacing w:val="-28"/>
                <w:sz w:val="21"/>
              </w:rPr>
              <w:t xml:space="preserve"> 分</w:t>
            </w:r>
            <w:r>
              <w:rPr>
                <w:sz w:val="21"/>
              </w:rPr>
              <w:t>）</w:t>
            </w:r>
          </w:p>
        </w:tc>
        <w:tc>
          <w:tcPr>
            <w:tcW w:w="1936" w:type="dxa"/>
          </w:tcPr>
          <w:p>
            <w:pPr>
              <w:pStyle w:val="18"/>
              <w:spacing w:line="269" w:lineRule="exact"/>
              <w:ind w:left="547"/>
              <w:rPr>
                <w:sz w:val="21"/>
              </w:rPr>
            </w:pPr>
            <w:r>
              <w:rPr>
                <w:w w:val="95"/>
                <w:sz w:val="21"/>
              </w:rPr>
              <w:t>组织机构</w:t>
            </w:r>
          </w:p>
          <w:p>
            <w:pPr>
              <w:pStyle w:val="18"/>
              <w:spacing w:before="2" w:line="253" w:lineRule="exact"/>
              <w:ind w:left="573"/>
              <w:rPr>
                <w:sz w:val="21"/>
              </w:rPr>
            </w:pPr>
            <w:r>
              <w:rPr>
                <w:sz w:val="21"/>
              </w:rPr>
              <w:t>（4</w:t>
            </w:r>
            <w:r>
              <w:rPr>
                <w:spacing w:val="-29"/>
                <w:sz w:val="21"/>
              </w:rPr>
              <w:t xml:space="preserve"> 分</w:t>
            </w:r>
            <w:r>
              <w:rPr>
                <w:sz w:val="21"/>
              </w:rPr>
              <w:t>）</w:t>
            </w:r>
          </w:p>
        </w:tc>
        <w:tc>
          <w:tcPr>
            <w:tcW w:w="1276" w:type="dxa"/>
          </w:tcPr>
          <w:p>
            <w:pPr>
              <w:pStyle w:val="18"/>
              <w:spacing w:before="134"/>
              <w:ind w:left="6"/>
              <w:jc w:val="center"/>
              <w:rPr>
                <w:sz w:val="21"/>
              </w:rPr>
            </w:pPr>
            <w:r>
              <w:rPr>
                <w:w w:val="99"/>
                <w:sz w:val="21"/>
              </w:rPr>
              <w:t>4</w:t>
            </w:r>
          </w:p>
        </w:tc>
        <w:tc>
          <w:tcPr>
            <w:tcW w:w="1213" w:type="dxa"/>
          </w:tcPr>
          <w:p>
            <w:pPr>
              <w:pStyle w:val="18"/>
              <w:spacing w:before="134"/>
              <w:ind w:left="8"/>
              <w:jc w:val="center"/>
              <w:rPr>
                <w:sz w:val="21"/>
              </w:rPr>
            </w:pPr>
            <w:r>
              <w:rPr>
                <w:w w:val="99"/>
                <w:sz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5" w:hRule="atLeast"/>
        </w:trPr>
        <w:tc>
          <w:tcPr>
            <w:tcW w:w="1935" w:type="dxa"/>
            <w:vMerge w:val="continue"/>
            <w:tcBorders>
              <w:top w:val="nil"/>
            </w:tcBorders>
          </w:tcPr>
          <w:p>
            <w:pPr>
              <w:rPr>
                <w:sz w:val="2"/>
                <w:szCs w:val="2"/>
              </w:rPr>
            </w:pPr>
          </w:p>
        </w:tc>
        <w:tc>
          <w:tcPr>
            <w:tcW w:w="1936" w:type="dxa"/>
            <w:vMerge w:val="continue"/>
            <w:tcBorders>
              <w:top w:val="nil"/>
            </w:tcBorders>
          </w:tcPr>
          <w:p>
            <w:pPr>
              <w:rPr>
                <w:sz w:val="2"/>
                <w:szCs w:val="2"/>
              </w:rPr>
            </w:pPr>
          </w:p>
        </w:tc>
        <w:tc>
          <w:tcPr>
            <w:tcW w:w="1936" w:type="dxa"/>
          </w:tcPr>
          <w:p>
            <w:pPr>
              <w:pStyle w:val="18"/>
              <w:ind w:left="106" w:right="98"/>
              <w:jc w:val="center"/>
              <w:rPr>
                <w:sz w:val="21"/>
              </w:rPr>
            </w:pPr>
            <w:r>
              <w:rPr>
                <w:sz w:val="21"/>
              </w:rPr>
              <w:t>管理制度健全性</w:t>
            </w:r>
          </w:p>
          <w:p>
            <w:pPr>
              <w:pStyle w:val="18"/>
              <w:spacing w:before="4" w:line="251" w:lineRule="exact"/>
              <w:ind w:left="106" w:right="100"/>
              <w:jc w:val="center"/>
              <w:rPr>
                <w:sz w:val="21"/>
              </w:rPr>
            </w:pPr>
            <w:r>
              <w:rPr>
                <w:sz w:val="21"/>
              </w:rPr>
              <w:t>（4 分）</w:t>
            </w:r>
          </w:p>
        </w:tc>
        <w:tc>
          <w:tcPr>
            <w:tcW w:w="1276" w:type="dxa"/>
          </w:tcPr>
          <w:p>
            <w:pPr>
              <w:pStyle w:val="18"/>
              <w:spacing w:before="137"/>
              <w:ind w:left="6"/>
              <w:jc w:val="center"/>
              <w:rPr>
                <w:sz w:val="21"/>
              </w:rPr>
            </w:pPr>
            <w:r>
              <w:rPr>
                <w:w w:val="99"/>
                <w:sz w:val="21"/>
              </w:rPr>
              <w:t>4</w:t>
            </w:r>
          </w:p>
        </w:tc>
        <w:tc>
          <w:tcPr>
            <w:tcW w:w="1213" w:type="dxa"/>
          </w:tcPr>
          <w:p>
            <w:pPr>
              <w:pStyle w:val="18"/>
              <w:spacing w:before="137"/>
              <w:ind w:left="8"/>
              <w:jc w:val="center"/>
              <w:rPr>
                <w:sz w:val="21"/>
              </w:rPr>
            </w:pPr>
            <w:r>
              <w:rPr>
                <w:w w:val="99"/>
                <w:sz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5" w:hRule="atLeast"/>
        </w:trPr>
        <w:tc>
          <w:tcPr>
            <w:tcW w:w="1935" w:type="dxa"/>
            <w:vMerge w:val="continue"/>
            <w:tcBorders>
              <w:top w:val="nil"/>
            </w:tcBorders>
          </w:tcPr>
          <w:p>
            <w:pPr>
              <w:rPr>
                <w:sz w:val="2"/>
                <w:szCs w:val="2"/>
              </w:rPr>
            </w:pPr>
          </w:p>
        </w:tc>
        <w:tc>
          <w:tcPr>
            <w:tcW w:w="1936" w:type="dxa"/>
            <w:vMerge w:val="continue"/>
            <w:tcBorders>
              <w:top w:val="nil"/>
            </w:tcBorders>
          </w:tcPr>
          <w:p>
            <w:pPr>
              <w:rPr>
                <w:sz w:val="2"/>
                <w:szCs w:val="2"/>
              </w:rPr>
            </w:pPr>
          </w:p>
        </w:tc>
        <w:tc>
          <w:tcPr>
            <w:tcW w:w="1936" w:type="dxa"/>
          </w:tcPr>
          <w:p>
            <w:pPr>
              <w:pStyle w:val="18"/>
              <w:spacing w:before="2"/>
              <w:ind w:left="106" w:right="98"/>
              <w:jc w:val="center"/>
              <w:rPr>
                <w:sz w:val="21"/>
              </w:rPr>
            </w:pPr>
            <w:r>
              <w:rPr>
                <w:sz w:val="21"/>
              </w:rPr>
              <w:t>制度执行有效性</w:t>
            </w:r>
          </w:p>
          <w:p>
            <w:pPr>
              <w:pStyle w:val="18"/>
              <w:spacing w:before="2" w:line="252" w:lineRule="exact"/>
              <w:ind w:left="106" w:right="100"/>
              <w:jc w:val="center"/>
              <w:rPr>
                <w:sz w:val="21"/>
              </w:rPr>
            </w:pPr>
            <w:r>
              <w:rPr>
                <w:sz w:val="21"/>
              </w:rPr>
              <w:t>（4 分）</w:t>
            </w:r>
          </w:p>
        </w:tc>
        <w:tc>
          <w:tcPr>
            <w:tcW w:w="1276" w:type="dxa"/>
          </w:tcPr>
          <w:p>
            <w:pPr>
              <w:pStyle w:val="18"/>
              <w:spacing w:before="136"/>
              <w:ind w:left="6"/>
              <w:jc w:val="center"/>
              <w:rPr>
                <w:sz w:val="21"/>
              </w:rPr>
            </w:pPr>
            <w:r>
              <w:rPr>
                <w:w w:val="99"/>
                <w:sz w:val="21"/>
              </w:rPr>
              <w:t>4</w:t>
            </w:r>
          </w:p>
        </w:tc>
        <w:tc>
          <w:tcPr>
            <w:tcW w:w="1213" w:type="dxa"/>
          </w:tcPr>
          <w:p>
            <w:pPr>
              <w:pStyle w:val="18"/>
              <w:spacing w:before="136"/>
              <w:ind w:left="8"/>
              <w:jc w:val="center"/>
              <w:rPr>
                <w:sz w:val="21"/>
              </w:rPr>
            </w:pPr>
            <w:r>
              <w:rPr>
                <w:w w:val="99"/>
                <w:sz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935" w:type="dxa"/>
            <w:vMerge w:val="restart"/>
          </w:tcPr>
          <w:p>
            <w:pPr>
              <w:pStyle w:val="18"/>
              <w:rPr>
                <w:sz w:val="20"/>
              </w:rPr>
            </w:pPr>
          </w:p>
          <w:p>
            <w:pPr>
              <w:pStyle w:val="18"/>
              <w:rPr>
                <w:sz w:val="20"/>
              </w:rPr>
            </w:pPr>
          </w:p>
          <w:p>
            <w:pPr>
              <w:pStyle w:val="18"/>
              <w:rPr>
                <w:sz w:val="20"/>
              </w:rPr>
            </w:pPr>
          </w:p>
          <w:p>
            <w:pPr>
              <w:pStyle w:val="18"/>
              <w:spacing w:before="9"/>
              <w:rPr>
                <w:sz w:val="16"/>
              </w:rPr>
            </w:pPr>
          </w:p>
          <w:p>
            <w:pPr>
              <w:pStyle w:val="18"/>
              <w:ind w:left="546"/>
              <w:rPr>
                <w:sz w:val="21"/>
              </w:rPr>
            </w:pPr>
            <w:r>
              <w:rPr>
                <w:w w:val="95"/>
                <w:sz w:val="21"/>
              </w:rPr>
              <w:t>项目产出</w:t>
            </w:r>
          </w:p>
          <w:p>
            <w:pPr>
              <w:pStyle w:val="18"/>
              <w:spacing w:before="4"/>
              <w:ind w:left="520"/>
              <w:rPr>
                <w:sz w:val="21"/>
              </w:rPr>
            </w:pPr>
            <w:r>
              <w:rPr>
                <w:sz w:val="21"/>
              </w:rPr>
              <w:t>（30</w:t>
            </w:r>
            <w:r>
              <w:rPr>
                <w:spacing w:val="-28"/>
                <w:sz w:val="21"/>
              </w:rPr>
              <w:t xml:space="preserve"> 分</w:t>
            </w:r>
            <w:r>
              <w:rPr>
                <w:sz w:val="21"/>
              </w:rPr>
              <w:t>）</w:t>
            </w:r>
          </w:p>
        </w:tc>
        <w:tc>
          <w:tcPr>
            <w:tcW w:w="1936" w:type="dxa"/>
            <w:vMerge w:val="restart"/>
          </w:tcPr>
          <w:p>
            <w:pPr>
              <w:pStyle w:val="18"/>
              <w:rPr>
                <w:sz w:val="20"/>
              </w:rPr>
            </w:pPr>
          </w:p>
          <w:p>
            <w:pPr>
              <w:pStyle w:val="18"/>
              <w:spacing w:before="167"/>
              <w:ind w:left="548"/>
              <w:rPr>
                <w:sz w:val="21"/>
              </w:rPr>
            </w:pPr>
            <w:r>
              <w:rPr>
                <w:w w:val="95"/>
                <w:sz w:val="21"/>
              </w:rPr>
              <w:t>产出数量</w:t>
            </w:r>
          </w:p>
          <w:p>
            <w:pPr>
              <w:pStyle w:val="18"/>
              <w:spacing w:before="2"/>
              <w:ind w:left="519"/>
              <w:rPr>
                <w:sz w:val="21"/>
              </w:rPr>
            </w:pPr>
            <w:r>
              <w:rPr>
                <w:sz w:val="21"/>
              </w:rPr>
              <w:t>（10</w:t>
            </w:r>
            <w:r>
              <w:rPr>
                <w:spacing w:val="-28"/>
                <w:sz w:val="21"/>
              </w:rPr>
              <w:t xml:space="preserve"> 分</w:t>
            </w:r>
            <w:r>
              <w:rPr>
                <w:sz w:val="21"/>
              </w:rPr>
              <w:t>）</w:t>
            </w:r>
          </w:p>
        </w:tc>
        <w:tc>
          <w:tcPr>
            <w:tcW w:w="1936" w:type="dxa"/>
          </w:tcPr>
          <w:p>
            <w:pPr>
              <w:pStyle w:val="18"/>
              <w:spacing w:before="11"/>
              <w:ind w:left="106" w:right="100"/>
              <w:jc w:val="center"/>
              <w:rPr>
                <w:sz w:val="21"/>
              </w:rPr>
            </w:pPr>
            <w:r>
              <w:rPr>
                <w:sz w:val="21"/>
              </w:rPr>
              <w:t>重大安保任务次数</w:t>
            </w:r>
          </w:p>
          <w:p>
            <w:pPr>
              <w:pStyle w:val="18"/>
              <w:spacing w:before="2" w:line="265" w:lineRule="exact"/>
              <w:ind w:left="106" w:right="100"/>
              <w:jc w:val="center"/>
              <w:rPr>
                <w:sz w:val="21"/>
              </w:rPr>
            </w:pPr>
            <w:r>
              <w:rPr>
                <w:sz w:val="21"/>
              </w:rPr>
              <w:t>（5 分）</w:t>
            </w:r>
          </w:p>
        </w:tc>
        <w:tc>
          <w:tcPr>
            <w:tcW w:w="1276" w:type="dxa"/>
          </w:tcPr>
          <w:p>
            <w:pPr>
              <w:pStyle w:val="18"/>
              <w:spacing w:before="147"/>
              <w:ind w:left="6"/>
              <w:jc w:val="center"/>
              <w:rPr>
                <w:sz w:val="21"/>
              </w:rPr>
            </w:pPr>
            <w:r>
              <w:rPr>
                <w:w w:val="99"/>
                <w:sz w:val="21"/>
              </w:rPr>
              <w:t>5</w:t>
            </w:r>
          </w:p>
        </w:tc>
        <w:tc>
          <w:tcPr>
            <w:tcW w:w="1213" w:type="dxa"/>
          </w:tcPr>
          <w:p>
            <w:pPr>
              <w:pStyle w:val="18"/>
              <w:spacing w:before="147"/>
              <w:ind w:left="8"/>
              <w:jc w:val="center"/>
              <w:rPr>
                <w:sz w:val="21"/>
              </w:rPr>
            </w:pPr>
            <w:r>
              <w:rPr>
                <w:w w:val="99"/>
                <w:sz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7" w:hRule="atLeast"/>
        </w:trPr>
        <w:tc>
          <w:tcPr>
            <w:tcW w:w="1935" w:type="dxa"/>
            <w:vMerge w:val="continue"/>
            <w:tcBorders>
              <w:top w:val="nil"/>
            </w:tcBorders>
          </w:tcPr>
          <w:p>
            <w:pPr>
              <w:rPr>
                <w:sz w:val="2"/>
                <w:szCs w:val="2"/>
              </w:rPr>
            </w:pPr>
          </w:p>
        </w:tc>
        <w:tc>
          <w:tcPr>
            <w:tcW w:w="1936" w:type="dxa"/>
            <w:vMerge w:val="continue"/>
            <w:tcBorders>
              <w:top w:val="nil"/>
            </w:tcBorders>
          </w:tcPr>
          <w:p>
            <w:pPr>
              <w:rPr>
                <w:sz w:val="2"/>
                <w:szCs w:val="2"/>
              </w:rPr>
            </w:pPr>
          </w:p>
        </w:tc>
        <w:tc>
          <w:tcPr>
            <w:tcW w:w="1936" w:type="dxa"/>
          </w:tcPr>
          <w:p>
            <w:pPr>
              <w:pStyle w:val="18"/>
              <w:spacing w:line="242" w:lineRule="auto"/>
              <w:ind w:left="338" w:right="327"/>
              <w:jc w:val="center"/>
              <w:rPr>
                <w:sz w:val="21"/>
              </w:rPr>
            </w:pPr>
            <w:r>
              <w:rPr>
                <w:spacing w:val="-3"/>
                <w:sz w:val="21"/>
              </w:rPr>
              <w:t>参与重大安保</w:t>
            </w:r>
            <w:r>
              <w:rPr>
                <w:sz w:val="21"/>
              </w:rPr>
              <w:t>任务人数</w:t>
            </w:r>
          </w:p>
          <w:p>
            <w:pPr>
              <w:pStyle w:val="18"/>
              <w:spacing w:before="1" w:line="252" w:lineRule="exact"/>
              <w:ind w:left="106" w:right="100"/>
              <w:jc w:val="center"/>
              <w:rPr>
                <w:sz w:val="21"/>
              </w:rPr>
            </w:pPr>
            <w:r>
              <w:rPr>
                <w:sz w:val="21"/>
              </w:rPr>
              <w:t>（5</w:t>
            </w:r>
            <w:r>
              <w:rPr>
                <w:spacing w:val="-29"/>
                <w:sz w:val="21"/>
              </w:rPr>
              <w:t xml:space="preserve"> 分</w:t>
            </w:r>
            <w:r>
              <w:rPr>
                <w:sz w:val="21"/>
              </w:rPr>
              <w:t>）</w:t>
            </w:r>
          </w:p>
        </w:tc>
        <w:tc>
          <w:tcPr>
            <w:tcW w:w="1276" w:type="dxa"/>
          </w:tcPr>
          <w:p>
            <w:pPr>
              <w:pStyle w:val="18"/>
              <w:spacing w:before="2"/>
              <w:rPr>
                <w:sz w:val="21"/>
              </w:rPr>
            </w:pPr>
          </w:p>
          <w:p>
            <w:pPr>
              <w:pStyle w:val="18"/>
              <w:ind w:left="6"/>
              <w:jc w:val="center"/>
              <w:rPr>
                <w:sz w:val="21"/>
              </w:rPr>
            </w:pPr>
            <w:r>
              <w:rPr>
                <w:w w:val="99"/>
                <w:sz w:val="21"/>
              </w:rPr>
              <w:t>5</w:t>
            </w:r>
          </w:p>
        </w:tc>
        <w:tc>
          <w:tcPr>
            <w:tcW w:w="1213" w:type="dxa"/>
          </w:tcPr>
          <w:p>
            <w:pPr>
              <w:pStyle w:val="18"/>
              <w:spacing w:before="2"/>
              <w:rPr>
                <w:sz w:val="21"/>
              </w:rPr>
            </w:pPr>
          </w:p>
          <w:p>
            <w:pPr>
              <w:pStyle w:val="18"/>
              <w:ind w:left="8"/>
              <w:jc w:val="center"/>
              <w:rPr>
                <w:sz w:val="21"/>
              </w:rPr>
            </w:pPr>
            <w:r>
              <w:rPr>
                <w:w w:val="99"/>
                <w:sz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56" w:hRule="atLeast"/>
        </w:trPr>
        <w:tc>
          <w:tcPr>
            <w:tcW w:w="1935" w:type="dxa"/>
            <w:vMerge w:val="continue"/>
            <w:tcBorders>
              <w:top w:val="nil"/>
            </w:tcBorders>
          </w:tcPr>
          <w:p>
            <w:pPr>
              <w:rPr>
                <w:sz w:val="2"/>
                <w:szCs w:val="2"/>
              </w:rPr>
            </w:pPr>
          </w:p>
        </w:tc>
        <w:tc>
          <w:tcPr>
            <w:tcW w:w="1936" w:type="dxa"/>
          </w:tcPr>
          <w:p>
            <w:pPr>
              <w:pStyle w:val="18"/>
              <w:spacing w:before="6"/>
              <w:ind w:left="548"/>
              <w:rPr>
                <w:sz w:val="21"/>
              </w:rPr>
            </w:pPr>
            <w:r>
              <w:rPr>
                <w:w w:val="95"/>
                <w:sz w:val="21"/>
              </w:rPr>
              <w:t>产出质量</w:t>
            </w:r>
          </w:p>
          <w:p>
            <w:pPr>
              <w:pStyle w:val="18"/>
              <w:spacing w:before="2" w:line="259" w:lineRule="exact"/>
              <w:ind w:left="519"/>
              <w:rPr>
                <w:sz w:val="21"/>
              </w:rPr>
            </w:pPr>
            <w:r>
              <w:rPr>
                <w:sz w:val="21"/>
              </w:rPr>
              <w:t>（10</w:t>
            </w:r>
            <w:r>
              <w:rPr>
                <w:spacing w:val="-28"/>
                <w:sz w:val="21"/>
              </w:rPr>
              <w:t xml:space="preserve"> 分</w:t>
            </w:r>
            <w:r>
              <w:rPr>
                <w:sz w:val="21"/>
              </w:rPr>
              <w:t>）</w:t>
            </w:r>
          </w:p>
        </w:tc>
        <w:tc>
          <w:tcPr>
            <w:tcW w:w="1936" w:type="dxa"/>
          </w:tcPr>
          <w:p>
            <w:pPr>
              <w:pStyle w:val="18"/>
              <w:spacing w:before="6"/>
              <w:ind w:left="106" w:right="100"/>
              <w:jc w:val="center"/>
              <w:rPr>
                <w:sz w:val="21"/>
              </w:rPr>
            </w:pPr>
            <w:r>
              <w:rPr>
                <w:sz w:val="21"/>
              </w:rPr>
              <w:t>重大活动顺利开展</w:t>
            </w:r>
          </w:p>
          <w:p>
            <w:pPr>
              <w:pStyle w:val="18"/>
              <w:spacing w:before="2" w:line="259" w:lineRule="exact"/>
              <w:ind w:left="106" w:right="100"/>
              <w:jc w:val="center"/>
              <w:rPr>
                <w:sz w:val="21"/>
              </w:rPr>
            </w:pPr>
            <w:r>
              <w:rPr>
                <w:sz w:val="21"/>
              </w:rPr>
              <w:t>（10 分）</w:t>
            </w:r>
          </w:p>
        </w:tc>
        <w:tc>
          <w:tcPr>
            <w:tcW w:w="1276" w:type="dxa"/>
          </w:tcPr>
          <w:p>
            <w:pPr>
              <w:pStyle w:val="18"/>
              <w:spacing w:before="140"/>
              <w:ind w:left="195" w:right="184"/>
              <w:jc w:val="center"/>
              <w:rPr>
                <w:sz w:val="21"/>
              </w:rPr>
            </w:pPr>
            <w:r>
              <w:rPr>
                <w:sz w:val="21"/>
              </w:rPr>
              <w:t>10</w:t>
            </w:r>
          </w:p>
        </w:tc>
        <w:tc>
          <w:tcPr>
            <w:tcW w:w="1213" w:type="dxa"/>
          </w:tcPr>
          <w:p>
            <w:pPr>
              <w:pStyle w:val="18"/>
              <w:spacing w:before="140"/>
              <w:ind w:left="165" w:right="157"/>
              <w:jc w:val="center"/>
              <w:rPr>
                <w:sz w:val="21"/>
              </w:rPr>
            </w:pPr>
            <w:r>
              <w:rPr>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3" w:hRule="atLeast"/>
        </w:trPr>
        <w:tc>
          <w:tcPr>
            <w:tcW w:w="1935" w:type="dxa"/>
            <w:vMerge w:val="continue"/>
            <w:tcBorders>
              <w:top w:val="nil"/>
            </w:tcBorders>
          </w:tcPr>
          <w:p>
            <w:pPr>
              <w:rPr>
                <w:sz w:val="2"/>
                <w:szCs w:val="2"/>
              </w:rPr>
            </w:pPr>
          </w:p>
        </w:tc>
        <w:tc>
          <w:tcPr>
            <w:tcW w:w="1936" w:type="dxa"/>
          </w:tcPr>
          <w:p>
            <w:pPr>
              <w:pStyle w:val="18"/>
              <w:spacing w:line="268" w:lineRule="exact"/>
              <w:ind w:left="548"/>
              <w:rPr>
                <w:sz w:val="21"/>
              </w:rPr>
            </w:pPr>
            <w:r>
              <w:rPr>
                <w:w w:val="95"/>
                <w:sz w:val="21"/>
              </w:rPr>
              <w:t>产出时效</w:t>
            </w:r>
          </w:p>
          <w:p>
            <w:pPr>
              <w:pStyle w:val="18"/>
              <w:spacing w:before="4" w:line="251" w:lineRule="exact"/>
              <w:ind w:left="519"/>
              <w:rPr>
                <w:sz w:val="21"/>
              </w:rPr>
            </w:pPr>
            <w:r>
              <w:rPr>
                <w:sz w:val="21"/>
              </w:rPr>
              <w:t>（10</w:t>
            </w:r>
            <w:r>
              <w:rPr>
                <w:spacing w:val="-28"/>
                <w:sz w:val="21"/>
              </w:rPr>
              <w:t xml:space="preserve"> 分</w:t>
            </w:r>
            <w:r>
              <w:rPr>
                <w:sz w:val="21"/>
              </w:rPr>
              <w:t>）</w:t>
            </w:r>
          </w:p>
        </w:tc>
        <w:tc>
          <w:tcPr>
            <w:tcW w:w="1936" w:type="dxa"/>
          </w:tcPr>
          <w:p>
            <w:pPr>
              <w:pStyle w:val="18"/>
              <w:spacing w:line="268" w:lineRule="exact"/>
              <w:ind w:left="106" w:right="100"/>
              <w:jc w:val="center"/>
              <w:rPr>
                <w:sz w:val="21"/>
              </w:rPr>
            </w:pPr>
            <w:r>
              <w:rPr>
                <w:sz w:val="21"/>
              </w:rPr>
              <w:t>重大安保任务天数</w:t>
            </w:r>
          </w:p>
          <w:p>
            <w:pPr>
              <w:pStyle w:val="18"/>
              <w:spacing w:before="4" w:line="251" w:lineRule="exact"/>
              <w:ind w:left="106" w:right="100"/>
              <w:jc w:val="center"/>
              <w:rPr>
                <w:sz w:val="21"/>
              </w:rPr>
            </w:pPr>
            <w:r>
              <w:rPr>
                <w:sz w:val="21"/>
              </w:rPr>
              <w:t>（10 分）</w:t>
            </w:r>
          </w:p>
        </w:tc>
        <w:tc>
          <w:tcPr>
            <w:tcW w:w="1276" w:type="dxa"/>
          </w:tcPr>
          <w:p>
            <w:pPr>
              <w:pStyle w:val="18"/>
              <w:spacing w:before="136"/>
              <w:ind w:left="195" w:right="184"/>
              <w:jc w:val="center"/>
              <w:rPr>
                <w:sz w:val="21"/>
              </w:rPr>
            </w:pPr>
            <w:r>
              <w:rPr>
                <w:sz w:val="21"/>
              </w:rPr>
              <w:t>10</w:t>
            </w:r>
          </w:p>
        </w:tc>
        <w:tc>
          <w:tcPr>
            <w:tcW w:w="1213" w:type="dxa"/>
          </w:tcPr>
          <w:p>
            <w:pPr>
              <w:pStyle w:val="18"/>
              <w:spacing w:before="136"/>
              <w:ind w:left="165" w:right="157"/>
              <w:jc w:val="center"/>
              <w:rPr>
                <w:sz w:val="21"/>
              </w:rPr>
            </w:pPr>
            <w:r>
              <w:rPr>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7" w:hRule="atLeast"/>
        </w:trPr>
        <w:tc>
          <w:tcPr>
            <w:tcW w:w="1935" w:type="dxa"/>
            <w:vMerge w:val="restart"/>
          </w:tcPr>
          <w:p>
            <w:pPr>
              <w:pStyle w:val="18"/>
              <w:rPr>
                <w:sz w:val="20"/>
              </w:rPr>
            </w:pPr>
          </w:p>
          <w:p>
            <w:pPr>
              <w:pStyle w:val="18"/>
              <w:spacing w:before="11"/>
              <w:rPr>
                <w:sz w:val="22"/>
              </w:rPr>
            </w:pPr>
          </w:p>
          <w:p>
            <w:pPr>
              <w:pStyle w:val="18"/>
              <w:ind w:left="546"/>
              <w:rPr>
                <w:sz w:val="21"/>
              </w:rPr>
            </w:pPr>
            <w:r>
              <w:rPr>
                <w:w w:val="95"/>
                <w:sz w:val="21"/>
              </w:rPr>
              <w:t>项目效益</w:t>
            </w:r>
          </w:p>
          <w:p>
            <w:pPr>
              <w:pStyle w:val="18"/>
              <w:spacing w:before="5"/>
              <w:ind w:left="520"/>
              <w:rPr>
                <w:sz w:val="21"/>
              </w:rPr>
            </w:pPr>
            <w:r>
              <w:rPr>
                <w:sz w:val="21"/>
              </w:rPr>
              <w:t>（30</w:t>
            </w:r>
            <w:r>
              <w:rPr>
                <w:spacing w:val="-29"/>
                <w:sz w:val="21"/>
              </w:rPr>
              <w:t xml:space="preserve"> 分</w:t>
            </w:r>
            <w:r>
              <w:rPr>
                <w:sz w:val="21"/>
              </w:rPr>
              <w:t>）</w:t>
            </w:r>
          </w:p>
        </w:tc>
        <w:tc>
          <w:tcPr>
            <w:tcW w:w="1936" w:type="dxa"/>
          </w:tcPr>
          <w:p>
            <w:pPr>
              <w:pStyle w:val="18"/>
              <w:spacing w:before="136"/>
              <w:ind w:left="548"/>
              <w:rPr>
                <w:sz w:val="21"/>
              </w:rPr>
            </w:pPr>
            <w:r>
              <w:rPr>
                <w:w w:val="95"/>
                <w:sz w:val="21"/>
              </w:rPr>
              <w:t>社会效益</w:t>
            </w:r>
          </w:p>
          <w:p>
            <w:pPr>
              <w:pStyle w:val="18"/>
              <w:spacing w:before="5"/>
              <w:ind w:left="519"/>
              <w:rPr>
                <w:sz w:val="21"/>
              </w:rPr>
            </w:pPr>
            <w:r>
              <w:rPr>
                <w:sz w:val="21"/>
              </w:rPr>
              <w:t>（15</w:t>
            </w:r>
            <w:r>
              <w:rPr>
                <w:spacing w:val="-28"/>
                <w:sz w:val="21"/>
              </w:rPr>
              <w:t xml:space="preserve"> 分</w:t>
            </w:r>
            <w:r>
              <w:rPr>
                <w:sz w:val="21"/>
              </w:rPr>
              <w:t>）</w:t>
            </w:r>
          </w:p>
        </w:tc>
        <w:tc>
          <w:tcPr>
            <w:tcW w:w="1936" w:type="dxa"/>
          </w:tcPr>
          <w:p>
            <w:pPr>
              <w:pStyle w:val="18"/>
              <w:spacing w:before="2" w:line="242" w:lineRule="auto"/>
              <w:ind w:left="338" w:right="327"/>
              <w:jc w:val="center"/>
              <w:rPr>
                <w:sz w:val="21"/>
              </w:rPr>
            </w:pPr>
            <w:r>
              <w:rPr>
                <w:spacing w:val="-3"/>
                <w:sz w:val="21"/>
              </w:rPr>
              <w:t>保障重大活动</w:t>
            </w:r>
            <w:r>
              <w:rPr>
                <w:sz w:val="21"/>
              </w:rPr>
              <w:t>顺利开展</w:t>
            </w:r>
          </w:p>
          <w:p>
            <w:pPr>
              <w:pStyle w:val="18"/>
              <w:spacing w:line="252" w:lineRule="exact"/>
              <w:ind w:left="106" w:right="100"/>
              <w:jc w:val="center"/>
              <w:rPr>
                <w:sz w:val="21"/>
              </w:rPr>
            </w:pPr>
            <w:r>
              <w:rPr>
                <w:sz w:val="21"/>
              </w:rPr>
              <w:t>（15</w:t>
            </w:r>
            <w:r>
              <w:rPr>
                <w:spacing w:val="-29"/>
                <w:sz w:val="21"/>
              </w:rPr>
              <w:t xml:space="preserve"> 分</w:t>
            </w:r>
            <w:r>
              <w:rPr>
                <w:sz w:val="21"/>
              </w:rPr>
              <w:t>）</w:t>
            </w:r>
          </w:p>
        </w:tc>
        <w:tc>
          <w:tcPr>
            <w:tcW w:w="1276" w:type="dxa"/>
          </w:tcPr>
          <w:p>
            <w:pPr>
              <w:pStyle w:val="18"/>
              <w:spacing w:before="4"/>
              <w:rPr>
                <w:sz w:val="21"/>
              </w:rPr>
            </w:pPr>
          </w:p>
          <w:p>
            <w:pPr>
              <w:pStyle w:val="18"/>
              <w:ind w:left="195" w:right="184"/>
              <w:jc w:val="center"/>
              <w:rPr>
                <w:sz w:val="21"/>
              </w:rPr>
            </w:pPr>
            <w:r>
              <w:rPr>
                <w:sz w:val="21"/>
              </w:rPr>
              <w:t>15</w:t>
            </w:r>
          </w:p>
        </w:tc>
        <w:tc>
          <w:tcPr>
            <w:tcW w:w="1213" w:type="dxa"/>
          </w:tcPr>
          <w:p>
            <w:pPr>
              <w:pStyle w:val="18"/>
              <w:spacing w:before="4"/>
              <w:rPr>
                <w:sz w:val="21"/>
              </w:rPr>
            </w:pPr>
          </w:p>
          <w:p>
            <w:pPr>
              <w:pStyle w:val="18"/>
              <w:ind w:left="165" w:right="157"/>
              <w:jc w:val="center"/>
              <w:rPr>
                <w:sz w:val="21"/>
              </w:rPr>
            </w:pPr>
            <w:r>
              <w:rPr>
                <w:sz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7" w:hRule="atLeast"/>
        </w:trPr>
        <w:tc>
          <w:tcPr>
            <w:tcW w:w="1935" w:type="dxa"/>
            <w:vMerge w:val="continue"/>
            <w:tcBorders>
              <w:top w:val="nil"/>
            </w:tcBorders>
          </w:tcPr>
          <w:p>
            <w:pPr>
              <w:rPr>
                <w:sz w:val="2"/>
                <w:szCs w:val="2"/>
              </w:rPr>
            </w:pPr>
          </w:p>
        </w:tc>
        <w:tc>
          <w:tcPr>
            <w:tcW w:w="1936" w:type="dxa"/>
          </w:tcPr>
          <w:p>
            <w:pPr>
              <w:pStyle w:val="18"/>
              <w:spacing w:before="136"/>
              <w:ind w:left="443"/>
              <w:rPr>
                <w:sz w:val="21"/>
              </w:rPr>
            </w:pPr>
            <w:r>
              <w:rPr>
                <w:sz w:val="21"/>
              </w:rPr>
              <w:t>可持续影响</w:t>
            </w:r>
          </w:p>
          <w:p>
            <w:pPr>
              <w:pStyle w:val="18"/>
              <w:spacing w:before="2"/>
              <w:ind w:left="519"/>
              <w:rPr>
                <w:sz w:val="21"/>
              </w:rPr>
            </w:pPr>
            <w:r>
              <w:rPr>
                <w:sz w:val="21"/>
              </w:rPr>
              <w:t>（15 分）</w:t>
            </w:r>
          </w:p>
        </w:tc>
        <w:tc>
          <w:tcPr>
            <w:tcW w:w="1936" w:type="dxa"/>
          </w:tcPr>
          <w:p>
            <w:pPr>
              <w:pStyle w:val="18"/>
              <w:spacing w:line="242" w:lineRule="auto"/>
              <w:ind w:left="338" w:right="327"/>
              <w:jc w:val="center"/>
              <w:rPr>
                <w:sz w:val="21"/>
              </w:rPr>
            </w:pPr>
            <w:r>
              <w:rPr>
                <w:spacing w:val="-3"/>
                <w:sz w:val="21"/>
              </w:rPr>
              <w:t>社会秩序大局</w:t>
            </w:r>
            <w:r>
              <w:rPr>
                <w:sz w:val="21"/>
              </w:rPr>
              <w:t>持续稳定</w:t>
            </w:r>
          </w:p>
          <w:p>
            <w:pPr>
              <w:pStyle w:val="18"/>
              <w:spacing w:before="1" w:line="252" w:lineRule="exact"/>
              <w:ind w:left="106" w:right="100"/>
              <w:jc w:val="center"/>
              <w:rPr>
                <w:sz w:val="21"/>
              </w:rPr>
            </w:pPr>
            <w:r>
              <w:rPr>
                <w:sz w:val="21"/>
              </w:rPr>
              <w:t>（15</w:t>
            </w:r>
            <w:r>
              <w:rPr>
                <w:spacing w:val="-29"/>
                <w:sz w:val="21"/>
              </w:rPr>
              <w:t xml:space="preserve"> 分</w:t>
            </w:r>
            <w:r>
              <w:rPr>
                <w:sz w:val="21"/>
              </w:rPr>
              <w:t>）</w:t>
            </w:r>
          </w:p>
        </w:tc>
        <w:tc>
          <w:tcPr>
            <w:tcW w:w="1276" w:type="dxa"/>
          </w:tcPr>
          <w:p>
            <w:pPr>
              <w:pStyle w:val="18"/>
              <w:spacing w:before="1"/>
              <w:rPr>
                <w:sz w:val="21"/>
              </w:rPr>
            </w:pPr>
          </w:p>
          <w:p>
            <w:pPr>
              <w:pStyle w:val="18"/>
              <w:spacing w:before="1"/>
              <w:ind w:left="195" w:right="184"/>
              <w:jc w:val="center"/>
              <w:rPr>
                <w:sz w:val="21"/>
              </w:rPr>
            </w:pPr>
            <w:r>
              <w:rPr>
                <w:sz w:val="21"/>
              </w:rPr>
              <w:t>15</w:t>
            </w:r>
          </w:p>
        </w:tc>
        <w:tc>
          <w:tcPr>
            <w:tcW w:w="1213" w:type="dxa"/>
          </w:tcPr>
          <w:p>
            <w:pPr>
              <w:pStyle w:val="18"/>
              <w:spacing w:before="1"/>
              <w:rPr>
                <w:sz w:val="21"/>
              </w:rPr>
            </w:pPr>
          </w:p>
          <w:p>
            <w:pPr>
              <w:pStyle w:val="18"/>
              <w:spacing w:before="1"/>
              <w:ind w:left="165" w:right="157"/>
              <w:jc w:val="center"/>
              <w:rPr>
                <w:sz w:val="21"/>
              </w:rPr>
            </w:pPr>
            <w:r>
              <w:rPr>
                <w:sz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9" w:hRule="atLeast"/>
        </w:trPr>
        <w:tc>
          <w:tcPr>
            <w:tcW w:w="5807" w:type="dxa"/>
            <w:gridSpan w:val="3"/>
          </w:tcPr>
          <w:p>
            <w:pPr>
              <w:pStyle w:val="18"/>
              <w:spacing w:before="108"/>
              <w:ind w:left="2620" w:right="2612"/>
              <w:jc w:val="center"/>
              <w:rPr>
                <w:sz w:val="21"/>
              </w:rPr>
            </w:pPr>
            <w:r>
              <w:rPr>
                <w:sz w:val="21"/>
              </w:rPr>
              <w:t>合 计</w:t>
            </w:r>
          </w:p>
        </w:tc>
        <w:tc>
          <w:tcPr>
            <w:tcW w:w="1276" w:type="dxa"/>
          </w:tcPr>
          <w:p>
            <w:pPr>
              <w:pStyle w:val="18"/>
              <w:spacing w:before="108"/>
              <w:ind w:left="195" w:right="184"/>
              <w:jc w:val="center"/>
              <w:rPr>
                <w:sz w:val="21"/>
              </w:rPr>
            </w:pPr>
            <w:r>
              <w:rPr>
                <w:sz w:val="21"/>
              </w:rPr>
              <w:t>100</w:t>
            </w:r>
          </w:p>
        </w:tc>
        <w:tc>
          <w:tcPr>
            <w:tcW w:w="1213" w:type="dxa"/>
          </w:tcPr>
          <w:p>
            <w:pPr>
              <w:pStyle w:val="18"/>
              <w:spacing w:before="108"/>
              <w:ind w:left="165" w:right="157"/>
              <w:jc w:val="center"/>
              <w:rPr>
                <w:sz w:val="21"/>
              </w:rPr>
            </w:pPr>
            <w:r>
              <w:rPr>
                <w:sz w:val="21"/>
              </w:rPr>
              <w:t>95</w:t>
            </w:r>
          </w:p>
        </w:tc>
      </w:tr>
    </w:tbl>
    <w:p>
      <w:pPr>
        <w:spacing w:after="0"/>
        <w:jc w:val="center"/>
        <w:rPr>
          <w:sz w:val="21"/>
        </w:rPr>
        <w:sectPr>
          <w:footerReference r:id="rId52" w:type="default"/>
          <w:pgSz w:w="11910" w:h="16840"/>
          <w:pgMar w:top="1380" w:right="1420" w:bottom="1280" w:left="1460" w:header="739" w:footer="1085" w:gutter="0"/>
          <w:pgNumType w:start="34"/>
          <w:cols w:space="720" w:num="1"/>
        </w:sectPr>
      </w:pPr>
    </w:p>
    <w:p>
      <w:pPr>
        <w:pStyle w:val="9"/>
        <w:spacing w:before="11"/>
        <w:rPr>
          <w:sz w:val="10"/>
        </w:rPr>
      </w:pPr>
    </w:p>
    <w:p>
      <w:pPr>
        <w:spacing w:before="66"/>
        <w:ind w:left="4140" w:right="4220" w:firstLine="0"/>
        <w:jc w:val="center"/>
        <w:rPr>
          <w:sz w:val="24"/>
        </w:rPr>
      </w:pPr>
      <w:r>
        <w:rPr>
          <w:sz w:val="24"/>
        </w:rPr>
        <w:t>2021 年度重大安保任务经费项目绩效评价指标得分情况</w:t>
      </w:r>
    </w:p>
    <w:p>
      <w:pPr>
        <w:pStyle w:val="9"/>
        <w:spacing w:before="5"/>
        <w:rPr>
          <w:sz w:val="12"/>
        </w:rPr>
      </w:pPr>
    </w:p>
    <w:tbl>
      <w:tblPr>
        <w:tblStyle w:val="14"/>
        <w:tblW w:w="14049" w:type="dxa"/>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1"/>
        <w:gridCol w:w="1418"/>
        <w:gridCol w:w="1559"/>
        <w:gridCol w:w="3402"/>
        <w:gridCol w:w="4394"/>
        <w:gridCol w:w="19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5" w:hRule="atLeast"/>
        </w:trPr>
        <w:tc>
          <w:tcPr>
            <w:tcW w:w="1291" w:type="dxa"/>
            <w:shd w:val="clear" w:color="auto" w:fill="8DB3E1"/>
          </w:tcPr>
          <w:p>
            <w:pPr>
              <w:pStyle w:val="18"/>
              <w:spacing w:before="14" w:line="270" w:lineRule="atLeast"/>
              <w:ind w:left="329" w:right="217" w:hanging="106"/>
              <w:rPr>
                <w:sz w:val="21"/>
              </w:rPr>
            </w:pPr>
            <w:r>
              <w:rPr>
                <w:sz w:val="21"/>
              </w:rPr>
              <w:t>一级指标及分值</w:t>
            </w:r>
          </w:p>
        </w:tc>
        <w:tc>
          <w:tcPr>
            <w:tcW w:w="1418" w:type="dxa"/>
            <w:shd w:val="clear" w:color="auto" w:fill="8DB3E1"/>
          </w:tcPr>
          <w:p>
            <w:pPr>
              <w:pStyle w:val="18"/>
              <w:spacing w:before="14" w:line="270" w:lineRule="atLeast"/>
              <w:ind w:left="394" w:right="279" w:hanging="106"/>
              <w:rPr>
                <w:sz w:val="21"/>
              </w:rPr>
            </w:pPr>
            <w:r>
              <w:rPr>
                <w:sz w:val="21"/>
              </w:rPr>
              <w:t>二级指标及分值</w:t>
            </w:r>
          </w:p>
        </w:tc>
        <w:tc>
          <w:tcPr>
            <w:tcW w:w="1559" w:type="dxa"/>
            <w:shd w:val="clear" w:color="auto" w:fill="8DB3E1"/>
          </w:tcPr>
          <w:p>
            <w:pPr>
              <w:pStyle w:val="18"/>
              <w:spacing w:before="14" w:line="270" w:lineRule="atLeast"/>
              <w:ind w:left="464" w:right="350" w:hanging="106"/>
              <w:rPr>
                <w:sz w:val="21"/>
              </w:rPr>
            </w:pPr>
            <w:r>
              <w:rPr>
                <w:sz w:val="21"/>
              </w:rPr>
              <w:t>三级指标及分值</w:t>
            </w:r>
          </w:p>
        </w:tc>
        <w:tc>
          <w:tcPr>
            <w:tcW w:w="3402" w:type="dxa"/>
            <w:shd w:val="clear" w:color="auto" w:fill="8DB3E1"/>
          </w:tcPr>
          <w:p>
            <w:pPr>
              <w:pStyle w:val="18"/>
              <w:spacing w:before="149"/>
              <w:ind w:left="1260" w:right="1252"/>
              <w:jc w:val="center"/>
              <w:rPr>
                <w:sz w:val="21"/>
              </w:rPr>
            </w:pPr>
            <w:r>
              <w:rPr>
                <w:sz w:val="21"/>
              </w:rPr>
              <w:t>指标解释</w:t>
            </w:r>
          </w:p>
        </w:tc>
        <w:tc>
          <w:tcPr>
            <w:tcW w:w="4394" w:type="dxa"/>
            <w:shd w:val="clear" w:color="auto" w:fill="8DB3E1"/>
          </w:tcPr>
          <w:p>
            <w:pPr>
              <w:pStyle w:val="18"/>
              <w:spacing w:before="149"/>
              <w:ind w:left="1755" w:right="1748"/>
              <w:jc w:val="center"/>
              <w:rPr>
                <w:sz w:val="21"/>
              </w:rPr>
            </w:pPr>
            <w:r>
              <w:rPr>
                <w:sz w:val="21"/>
              </w:rPr>
              <w:t>评价标准</w:t>
            </w:r>
          </w:p>
        </w:tc>
        <w:tc>
          <w:tcPr>
            <w:tcW w:w="1985" w:type="dxa"/>
            <w:shd w:val="clear" w:color="auto" w:fill="8DB3E1"/>
          </w:tcPr>
          <w:p>
            <w:pPr>
              <w:pStyle w:val="18"/>
              <w:spacing w:before="149"/>
              <w:ind w:left="760" w:right="755"/>
              <w:jc w:val="center"/>
              <w:rPr>
                <w:sz w:val="21"/>
              </w:rPr>
            </w:pPr>
            <w:r>
              <w:rPr>
                <w:sz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18" w:hRule="atLeast"/>
        </w:trPr>
        <w:tc>
          <w:tcPr>
            <w:tcW w:w="1291" w:type="dxa"/>
            <w:vMerge w:val="restart"/>
          </w:tcPr>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spacing w:before="3"/>
              <w:rPr>
                <w:sz w:val="17"/>
              </w:rPr>
            </w:pPr>
          </w:p>
          <w:p>
            <w:pPr>
              <w:pStyle w:val="18"/>
              <w:ind w:left="223"/>
              <w:rPr>
                <w:sz w:val="21"/>
              </w:rPr>
            </w:pPr>
            <w:r>
              <w:rPr>
                <w:w w:val="95"/>
                <w:sz w:val="21"/>
              </w:rPr>
              <w:t>项目决策</w:t>
            </w:r>
          </w:p>
          <w:p>
            <w:pPr>
              <w:pStyle w:val="18"/>
              <w:spacing w:before="2"/>
              <w:ind w:left="199"/>
              <w:rPr>
                <w:sz w:val="21"/>
              </w:rPr>
            </w:pPr>
            <w:r>
              <w:rPr>
                <w:sz w:val="21"/>
              </w:rPr>
              <w:t>（20</w:t>
            </w:r>
            <w:r>
              <w:rPr>
                <w:spacing w:val="-30"/>
                <w:sz w:val="21"/>
              </w:rPr>
              <w:t xml:space="preserve"> 分</w:t>
            </w:r>
            <w:r>
              <w:rPr>
                <w:sz w:val="21"/>
              </w:rPr>
              <w:t>）</w:t>
            </w:r>
          </w:p>
        </w:tc>
        <w:tc>
          <w:tcPr>
            <w:tcW w:w="1418" w:type="dxa"/>
            <w:vMerge w:val="restart"/>
          </w:tcPr>
          <w:p>
            <w:pPr>
              <w:pStyle w:val="18"/>
              <w:rPr>
                <w:sz w:val="20"/>
              </w:rPr>
            </w:pPr>
          </w:p>
          <w:p>
            <w:pPr>
              <w:pStyle w:val="18"/>
              <w:rPr>
                <w:sz w:val="20"/>
              </w:rPr>
            </w:pPr>
          </w:p>
          <w:p>
            <w:pPr>
              <w:pStyle w:val="18"/>
              <w:spacing w:before="5"/>
              <w:rPr>
                <w:sz w:val="26"/>
              </w:rPr>
            </w:pPr>
          </w:p>
          <w:p>
            <w:pPr>
              <w:pStyle w:val="18"/>
              <w:ind w:left="288"/>
              <w:rPr>
                <w:sz w:val="21"/>
              </w:rPr>
            </w:pPr>
            <w:r>
              <w:rPr>
                <w:w w:val="95"/>
                <w:sz w:val="21"/>
              </w:rPr>
              <w:t>项目立项</w:t>
            </w:r>
          </w:p>
          <w:p>
            <w:pPr>
              <w:pStyle w:val="18"/>
              <w:spacing w:before="2"/>
              <w:ind w:left="314"/>
              <w:rPr>
                <w:sz w:val="21"/>
              </w:rPr>
            </w:pPr>
            <w:r>
              <w:rPr>
                <w:sz w:val="21"/>
              </w:rPr>
              <w:t>（6</w:t>
            </w:r>
            <w:r>
              <w:rPr>
                <w:spacing w:val="-29"/>
                <w:sz w:val="21"/>
              </w:rPr>
              <w:t xml:space="preserve"> 分</w:t>
            </w:r>
            <w:r>
              <w:rPr>
                <w:sz w:val="21"/>
              </w:rPr>
              <w:t>）</w:t>
            </w:r>
          </w:p>
        </w:tc>
        <w:tc>
          <w:tcPr>
            <w:tcW w:w="1559" w:type="dxa"/>
          </w:tcPr>
          <w:p>
            <w:pPr>
              <w:pStyle w:val="18"/>
              <w:spacing w:before="150" w:line="242" w:lineRule="auto"/>
              <w:ind w:left="464" w:right="350" w:hanging="106"/>
              <w:rPr>
                <w:sz w:val="21"/>
              </w:rPr>
            </w:pPr>
            <w:r>
              <w:rPr>
                <w:sz w:val="21"/>
              </w:rPr>
              <w:t>立项依据充分性</w:t>
            </w:r>
          </w:p>
          <w:p>
            <w:pPr>
              <w:pStyle w:val="18"/>
              <w:spacing w:before="1"/>
              <w:ind w:left="384"/>
              <w:rPr>
                <w:sz w:val="21"/>
              </w:rPr>
            </w:pPr>
            <w:r>
              <w:rPr>
                <w:sz w:val="21"/>
              </w:rPr>
              <w:t>（3 分）</w:t>
            </w:r>
          </w:p>
        </w:tc>
        <w:tc>
          <w:tcPr>
            <w:tcW w:w="3402" w:type="dxa"/>
          </w:tcPr>
          <w:p>
            <w:pPr>
              <w:pStyle w:val="18"/>
              <w:spacing w:before="150" w:line="242" w:lineRule="auto"/>
              <w:ind w:left="13" w:right="3"/>
              <w:jc w:val="both"/>
              <w:rPr>
                <w:sz w:val="21"/>
              </w:rPr>
            </w:pPr>
            <w:r>
              <w:rPr>
                <w:sz w:val="21"/>
              </w:rPr>
              <w:t>考察项目立项依据充分性，项目立项是否符合相关政策、发展规划以及部门职责要求。</w:t>
            </w:r>
          </w:p>
        </w:tc>
        <w:tc>
          <w:tcPr>
            <w:tcW w:w="4394" w:type="dxa"/>
          </w:tcPr>
          <w:p>
            <w:pPr>
              <w:pStyle w:val="18"/>
              <w:spacing w:before="15" w:line="242" w:lineRule="auto"/>
              <w:ind w:left="15" w:right="5"/>
              <w:rPr>
                <w:sz w:val="21"/>
              </w:rPr>
            </w:pPr>
            <w:r>
              <w:rPr>
                <w:spacing w:val="-4"/>
                <w:sz w:val="21"/>
              </w:rPr>
              <w:t xml:space="preserve">① 符合政策、发展规划要求计 </w:t>
            </w:r>
            <w:r>
              <w:rPr>
                <w:sz w:val="21"/>
              </w:rPr>
              <w:t>1.5</w:t>
            </w:r>
            <w:r>
              <w:rPr>
                <w:spacing w:val="-8"/>
                <w:sz w:val="21"/>
              </w:rPr>
              <w:t xml:space="preserve"> 分，不符合</w:t>
            </w:r>
            <w:r>
              <w:rPr>
                <w:spacing w:val="-31"/>
                <w:sz w:val="21"/>
              </w:rPr>
              <w:t xml:space="preserve">计 </w:t>
            </w:r>
            <w:r>
              <w:rPr>
                <w:sz w:val="21"/>
              </w:rPr>
              <w:t>0</w:t>
            </w:r>
            <w:r>
              <w:rPr>
                <w:spacing w:val="-18"/>
                <w:sz w:val="21"/>
              </w:rPr>
              <w:t xml:space="preserve"> 分；</w:t>
            </w:r>
          </w:p>
          <w:p>
            <w:pPr>
              <w:pStyle w:val="18"/>
              <w:spacing w:line="268" w:lineRule="exact"/>
              <w:ind w:left="15"/>
              <w:rPr>
                <w:sz w:val="21"/>
              </w:rPr>
            </w:pPr>
            <w:r>
              <w:rPr>
                <w:spacing w:val="-6"/>
                <w:sz w:val="21"/>
              </w:rPr>
              <w:t xml:space="preserve">② 属于部门工作职责范围计 </w:t>
            </w:r>
            <w:r>
              <w:rPr>
                <w:sz w:val="21"/>
              </w:rPr>
              <w:t>1.5</w:t>
            </w:r>
            <w:r>
              <w:rPr>
                <w:spacing w:val="-28"/>
                <w:sz w:val="21"/>
              </w:rPr>
              <w:t xml:space="preserve"> 分，不属于计 </w:t>
            </w:r>
            <w:r>
              <w:rPr>
                <w:sz w:val="21"/>
              </w:rPr>
              <w:t>0</w:t>
            </w:r>
          </w:p>
          <w:p>
            <w:pPr>
              <w:pStyle w:val="18"/>
              <w:spacing w:before="5" w:line="267" w:lineRule="exact"/>
              <w:ind w:left="15"/>
              <w:rPr>
                <w:sz w:val="21"/>
              </w:rPr>
            </w:pPr>
            <w:r>
              <w:rPr>
                <w:sz w:val="21"/>
              </w:rPr>
              <w:t>分。</w:t>
            </w:r>
          </w:p>
        </w:tc>
        <w:tc>
          <w:tcPr>
            <w:tcW w:w="1985" w:type="dxa"/>
          </w:tcPr>
          <w:p>
            <w:pPr>
              <w:pStyle w:val="18"/>
              <w:rPr>
                <w:sz w:val="20"/>
              </w:rPr>
            </w:pPr>
          </w:p>
          <w:p>
            <w:pPr>
              <w:pStyle w:val="18"/>
              <w:spacing w:before="167"/>
              <w:ind w:left="8"/>
              <w:jc w:val="center"/>
              <w:rPr>
                <w:sz w:val="21"/>
              </w:rPr>
            </w:pPr>
            <w:r>
              <w:rPr>
                <w:w w:val="99"/>
                <w:sz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19" w:hRule="atLeast"/>
        </w:trPr>
        <w:tc>
          <w:tcPr>
            <w:tcW w:w="1291"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1559" w:type="dxa"/>
          </w:tcPr>
          <w:p>
            <w:pPr>
              <w:pStyle w:val="18"/>
              <w:spacing w:before="149" w:line="244" w:lineRule="auto"/>
              <w:ind w:left="464" w:right="350" w:hanging="106"/>
              <w:rPr>
                <w:sz w:val="21"/>
              </w:rPr>
            </w:pPr>
            <w:r>
              <w:rPr>
                <w:sz w:val="21"/>
              </w:rPr>
              <w:t>立项程序规范性</w:t>
            </w:r>
          </w:p>
          <w:p>
            <w:pPr>
              <w:pStyle w:val="18"/>
              <w:spacing w:line="265" w:lineRule="exact"/>
              <w:ind w:left="384"/>
              <w:rPr>
                <w:sz w:val="21"/>
              </w:rPr>
            </w:pPr>
            <w:r>
              <w:rPr>
                <w:sz w:val="21"/>
              </w:rPr>
              <w:t>（3 分）</w:t>
            </w:r>
          </w:p>
        </w:tc>
        <w:tc>
          <w:tcPr>
            <w:tcW w:w="3402" w:type="dxa"/>
          </w:tcPr>
          <w:p>
            <w:pPr>
              <w:pStyle w:val="18"/>
              <w:spacing w:before="6"/>
              <w:rPr>
                <w:sz w:val="22"/>
              </w:rPr>
            </w:pPr>
          </w:p>
          <w:p>
            <w:pPr>
              <w:pStyle w:val="18"/>
              <w:spacing w:line="242" w:lineRule="auto"/>
              <w:ind w:left="13" w:right="3"/>
              <w:rPr>
                <w:sz w:val="21"/>
              </w:rPr>
            </w:pPr>
            <w:r>
              <w:rPr>
                <w:sz w:val="21"/>
              </w:rPr>
              <w:t>考察项目立项的规范性，项目申请、设立过程是否符合相关要求。</w:t>
            </w:r>
          </w:p>
        </w:tc>
        <w:tc>
          <w:tcPr>
            <w:tcW w:w="4394" w:type="dxa"/>
          </w:tcPr>
          <w:p>
            <w:pPr>
              <w:pStyle w:val="18"/>
              <w:spacing w:before="14"/>
              <w:ind w:left="15"/>
              <w:rPr>
                <w:sz w:val="21"/>
              </w:rPr>
            </w:pPr>
            <w:r>
              <w:rPr>
                <w:sz w:val="21"/>
              </w:rPr>
              <w:t>① 项目按照规定程序申请设立计 1 分，</w:t>
            </w:r>
          </w:p>
          <w:p>
            <w:pPr>
              <w:pStyle w:val="18"/>
              <w:spacing w:before="5"/>
              <w:ind w:left="15"/>
              <w:rPr>
                <w:sz w:val="21"/>
              </w:rPr>
            </w:pPr>
            <w:r>
              <w:rPr>
                <w:sz w:val="21"/>
              </w:rPr>
              <w:t>② 审批文件、材料符合相关要求计 1 分；</w:t>
            </w:r>
          </w:p>
          <w:p>
            <w:pPr>
              <w:pStyle w:val="18"/>
              <w:spacing w:before="2"/>
              <w:ind w:left="15"/>
              <w:rPr>
                <w:sz w:val="21"/>
              </w:rPr>
            </w:pPr>
            <w:r>
              <w:rPr>
                <w:sz w:val="21"/>
              </w:rPr>
              <w:t>③ 事前经过必要可行性研究、论证、评估等过</w:t>
            </w:r>
          </w:p>
          <w:p>
            <w:pPr>
              <w:pStyle w:val="18"/>
              <w:spacing w:before="5" w:line="266" w:lineRule="exact"/>
              <w:ind w:left="15"/>
              <w:rPr>
                <w:sz w:val="21"/>
              </w:rPr>
            </w:pPr>
            <w:r>
              <w:rPr>
                <w:sz w:val="21"/>
              </w:rPr>
              <w:t>程计 1 分。</w:t>
            </w:r>
          </w:p>
        </w:tc>
        <w:tc>
          <w:tcPr>
            <w:tcW w:w="1985" w:type="dxa"/>
          </w:tcPr>
          <w:p>
            <w:pPr>
              <w:pStyle w:val="18"/>
              <w:rPr>
                <w:sz w:val="20"/>
              </w:rPr>
            </w:pPr>
          </w:p>
          <w:p>
            <w:pPr>
              <w:pStyle w:val="18"/>
              <w:spacing w:before="166"/>
              <w:ind w:left="8"/>
              <w:jc w:val="center"/>
              <w:rPr>
                <w:sz w:val="21"/>
              </w:rPr>
            </w:pPr>
            <w:r>
              <w:rPr>
                <w:w w:val="99"/>
                <w:sz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20" w:hRule="atLeast"/>
        </w:trPr>
        <w:tc>
          <w:tcPr>
            <w:tcW w:w="1291" w:type="dxa"/>
            <w:vMerge w:val="continue"/>
            <w:tcBorders>
              <w:top w:val="nil"/>
            </w:tcBorders>
          </w:tcPr>
          <w:p>
            <w:pPr>
              <w:rPr>
                <w:sz w:val="2"/>
                <w:szCs w:val="2"/>
              </w:rPr>
            </w:pPr>
          </w:p>
        </w:tc>
        <w:tc>
          <w:tcPr>
            <w:tcW w:w="1418" w:type="dxa"/>
            <w:vMerge w:val="restart"/>
          </w:tcPr>
          <w:p>
            <w:pPr>
              <w:pStyle w:val="18"/>
              <w:rPr>
                <w:sz w:val="20"/>
              </w:rPr>
            </w:pPr>
          </w:p>
          <w:p>
            <w:pPr>
              <w:pStyle w:val="18"/>
              <w:rPr>
                <w:sz w:val="20"/>
              </w:rPr>
            </w:pPr>
          </w:p>
          <w:p>
            <w:pPr>
              <w:pStyle w:val="18"/>
              <w:rPr>
                <w:sz w:val="20"/>
              </w:rPr>
            </w:pPr>
          </w:p>
          <w:p>
            <w:pPr>
              <w:pStyle w:val="18"/>
              <w:spacing w:before="6"/>
              <w:rPr>
                <w:sz w:val="22"/>
              </w:rPr>
            </w:pPr>
          </w:p>
          <w:p>
            <w:pPr>
              <w:pStyle w:val="18"/>
              <w:spacing w:before="1"/>
              <w:ind w:left="288"/>
              <w:rPr>
                <w:sz w:val="21"/>
              </w:rPr>
            </w:pPr>
            <w:r>
              <w:rPr>
                <w:w w:val="95"/>
                <w:sz w:val="21"/>
              </w:rPr>
              <w:t>绩效目标</w:t>
            </w:r>
          </w:p>
          <w:p>
            <w:pPr>
              <w:pStyle w:val="18"/>
              <w:spacing w:before="4"/>
              <w:ind w:left="314"/>
              <w:rPr>
                <w:sz w:val="21"/>
              </w:rPr>
            </w:pPr>
            <w:r>
              <w:rPr>
                <w:sz w:val="21"/>
              </w:rPr>
              <w:t>（6</w:t>
            </w:r>
            <w:r>
              <w:rPr>
                <w:spacing w:val="-29"/>
                <w:sz w:val="21"/>
              </w:rPr>
              <w:t xml:space="preserve"> 分</w:t>
            </w:r>
            <w:r>
              <w:rPr>
                <w:sz w:val="21"/>
              </w:rPr>
              <w:t>）</w:t>
            </w:r>
          </w:p>
        </w:tc>
        <w:tc>
          <w:tcPr>
            <w:tcW w:w="1559" w:type="dxa"/>
          </w:tcPr>
          <w:p>
            <w:pPr>
              <w:pStyle w:val="18"/>
              <w:spacing w:before="150" w:line="244" w:lineRule="auto"/>
              <w:ind w:left="464" w:right="350" w:hanging="106"/>
              <w:rPr>
                <w:sz w:val="21"/>
              </w:rPr>
            </w:pPr>
            <w:r>
              <w:rPr>
                <w:sz w:val="21"/>
              </w:rPr>
              <w:t>绩效目标合理性</w:t>
            </w:r>
          </w:p>
          <w:p>
            <w:pPr>
              <w:pStyle w:val="18"/>
              <w:spacing w:line="265" w:lineRule="exact"/>
              <w:ind w:left="384"/>
              <w:rPr>
                <w:sz w:val="21"/>
              </w:rPr>
            </w:pPr>
            <w:r>
              <w:rPr>
                <w:sz w:val="21"/>
              </w:rPr>
              <w:t>（3 分）</w:t>
            </w:r>
          </w:p>
        </w:tc>
        <w:tc>
          <w:tcPr>
            <w:tcW w:w="3402" w:type="dxa"/>
          </w:tcPr>
          <w:p>
            <w:pPr>
              <w:pStyle w:val="18"/>
              <w:spacing w:before="150" w:line="242" w:lineRule="auto"/>
              <w:ind w:left="13" w:right="6"/>
              <w:rPr>
                <w:sz w:val="21"/>
              </w:rPr>
            </w:pPr>
            <w:r>
              <w:rPr>
                <w:sz w:val="21"/>
              </w:rPr>
              <w:t>考察项目绩效目标与实际实施相符情况，项目绩效目标设定依据是否充分是否符合客观实际。</w:t>
            </w:r>
          </w:p>
        </w:tc>
        <w:tc>
          <w:tcPr>
            <w:tcW w:w="4394" w:type="dxa"/>
          </w:tcPr>
          <w:p>
            <w:pPr>
              <w:pStyle w:val="18"/>
              <w:spacing w:before="16"/>
              <w:ind w:left="15"/>
              <w:rPr>
                <w:sz w:val="21"/>
              </w:rPr>
            </w:pPr>
            <w:r>
              <w:rPr>
                <w:sz w:val="21"/>
              </w:rPr>
              <w:t>① 按要求设立绩效目标计 1 分；</w:t>
            </w:r>
          </w:p>
          <w:p>
            <w:pPr>
              <w:pStyle w:val="18"/>
              <w:spacing w:before="2" w:line="203" w:lineRule="exact"/>
              <w:ind w:left="15"/>
              <w:rPr>
                <w:sz w:val="21"/>
              </w:rPr>
            </w:pPr>
            <w:r>
              <w:rPr>
                <w:spacing w:val="-6"/>
                <w:sz w:val="21"/>
              </w:rPr>
              <w:t xml:space="preserve">② 绩效目标合理可行、依据充分计 </w:t>
            </w:r>
            <w:r>
              <w:rPr>
                <w:sz w:val="21"/>
              </w:rPr>
              <w:t>1</w:t>
            </w:r>
            <w:r>
              <w:rPr>
                <w:spacing w:val="-19"/>
                <w:sz w:val="21"/>
              </w:rPr>
              <w:t xml:space="preserve"> 分；</w:t>
            </w:r>
          </w:p>
          <w:p>
            <w:pPr>
              <w:pStyle w:val="18"/>
              <w:spacing w:line="137" w:lineRule="exact"/>
              <w:ind w:left="-120"/>
              <w:rPr>
                <w:sz w:val="21"/>
              </w:rPr>
            </w:pPr>
            <w:r>
              <w:rPr>
                <w:w w:val="99"/>
                <w:sz w:val="21"/>
              </w:rPr>
              <w:t>，</w:t>
            </w:r>
          </w:p>
          <w:p>
            <w:pPr>
              <w:pStyle w:val="18"/>
              <w:spacing w:line="203" w:lineRule="exact"/>
              <w:ind w:left="15"/>
              <w:rPr>
                <w:sz w:val="21"/>
              </w:rPr>
            </w:pPr>
            <w:r>
              <w:rPr>
                <w:spacing w:val="-6"/>
                <w:sz w:val="21"/>
              </w:rPr>
              <w:t xml:space="preserve">③ 绩效目标与实际工作内容相符计 </w:t>
            </w:r>
            <w:r>
              <w:rPr>
                <w:sz w:val="21"/>
              </w:rPr>
              <w:t>1</w:t>
            </w:r>
            <w:r>
              <w:rPr>
                <w:spacing w:val="-19"/>
                <w:sz w:val="21"/>
              </w:rPr>
              <w:t xml:space="preserve"> 分；</w:t>
            </w:r>
          </w:p>
          <w:p>
            <w:pPr>
              <w:pStyle w:val="18"/>
              <w:spacing w:before="2" w:line="268" w:lineRule="exact"/>
              <w:ind w:left="15"/>
              <w:rPr>
                <w:sz w:val="21"/>
              </w:rPr>
            </w:pPr>
            <w:r>
              <w:rPr>
                <w:sz w:val="21"/>
              </w:rPr>
              <w:t>以上各项每存在一处不规范，扣 1 分。</w:t>
            </w:r>
          </w:p>
        </w:tc>
        <w:tc>
          <w:tcPr>
            <w:tcW w:w="1985" w:type="dxa"/>
          </w:tcPr>
          <w:p>
            <w:pPr>
              <w:pStyle w:val="18"/>
              <w:rPr>
                <w:sz w:val="20"/>
              </w:rPr>
            </w:pPr>
          </w:p>
          <w:p>
            <w:pPr>
              <w:pStyle w:val="18"/>
              <w:spacing w:before="167"/>
              <w:ind w:left="8"/>
              <w:jc w:val="center"/>
              <w:rPr>
                <w:sz w:val="21"/>
              </w:rPr>
            </w:pPr>
            <w:r>
              <w:rPr>
                <w:w w:val="99"/>
                <w:sz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31" w:hRule="atLeast"/>
        </w:trPr>
        <w:tc>
          <w:tcPr>
            <w:tcW w:w="1291"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1559" w:type="dxa"/>
          </w:tcPr>
          <w:p>
            <w:pPr>
              <w:pStyle w:val="18"/>
              <w:spacing w:before="11"/>
              <w:rPr>
                <w:sz w:val="27"/>
              </w:rPr>
            </w:pPr>
          </w:p>
          <w:p>
            <w:pPr>
              <w:pStyle w:val="18"/>
              <w:spacing w:line="242" w:lineRule="auto"/>
              <w:ind w:left="464" w:right="350" w:hanging="106"/>
              <w:rPr>
                <w:sz w:val="21"/>
              </w:rPr>
            </w:pPr>
            <w:r>
              <w:rPr>
                <w:sz w:val="21"/>
              </w:rPr>
              <w:t>绩效指标明确性</w:t>
            </w:r>
          </w:p>
          <w:p>
            <w:pPr>
              <w:pStyle w:val="18"/>
              <w:spacing w:line="268" w:lineRule="exact"/>
              <w:ind w:left="384"/>
              <w:rPr>
                <w:sz w:val="21"/>
              </w:rPr>
            </w:pPr>
            <w:r>
              <w:rPr>
                <w:sz w:val="21"/>
              </w:rPr>
              <w:t>（3 分）</w:t>
            </w:r>
          </w:p>
        </w:tc>
        <w:tc>
          <w:tcPr>
            <w:tcW w:w="3402" w:type="dxa"/>
          </w:tcPr>
          <w:p>
            <w:pPr>
              <w:pStyle w:val="18"/>
              <w:spacing w:before="11"/>
              <w:rPr>
                <w:sz w:val="27"/>
              </w:rPr>
            </w:pPr>
          </w:p>
          <w:p>
            <w:pPr>
              <w:pStyle w:val="18"/>
              <w:spacing w:line="242" w:lineRule="auto"/>
              <w:ind w:left="13" w:right="6"/>
              <w:jc w:val="both"/>
              <w:rPr>
                <w:sz w:val="21"/>
              </w:rPr>
            </w:pPr>
            <w:r>
              <w:rPr>
                <w:sz w:val="21"/>
              </w:rPr>
              <w:t>考察绩效目标的明细化情况，依据绩效目标设定的绩效指标是否清晰、细化、可衡量等。</w:t>
            </w:r>
          </w:p>
        </w:tc>
        <w:tc>
          <w:tcPr>
            <w:tcW w:w="4394" w:type="dxa"/>
          </w:tcPr>
          <w:p>
            <w:pPr>
              <w:pStyle w:val="18"/>
              <w:spacing w:before="83" w:line="244" w:lineRule="auto"/>
              <w:ind w:left="15" w:right="4"/>
              <w:rPr>
                <w:sz w:val="21"/>
              </w:rPr>
            </w:pPr>
            <w:r>
              <w:rPr>
                <w:sz w:val="21"/>
              </w:rPr>
              <w:t>① 将绩效目标细化分解为具体绩效指标计 1.5 分；</w:t>
            </w:r>
          </w:p>
          <w:p>
            <w:pPr>
              <w:pStyle w:val="18"/>
              <w:spacing w:line="244" w:lineRule="auto"/>
              <w:ind w:left="15" w:right="5"/>
              <w:rPr>
                <w:sz w:val="21"/>
              </w:rPr>
            </w:pPr>
            <w:r>
              <w:rPr>
                <w:sz w:val="21"/>
              </w:rPr>
              <w:t>② 绩效目标通过清晰、准确、可衡量的指标值予以体现计 1.5 分。</w:t>
            </w:r>
          </w:p>
          <w:p>
            <w:pPr>
              <w:pStyle w:val="18"/>
              <w:spacing w:line="265" w:lineRule="exact"/>
              <w:ind w:left="15"/>
              <w:rPr>
                <w:sz w:val="21"/>
              </w:rPr>
            </w:pPr>
            <w:r>
              <w:rPr>
                <w:sz w:val="21"/>
              </w:rPr>
              <w:t>以上各项每存在一处不规范，扣 1 分。</w:t>
            </w:r>
          </w:p>
        </w:tc>
        <w:tc>
          <w:tcPr>
            <w:tcW w:w="1985" w:type="dxa"/>
          </w:tcPr>
          <w:p>
            <w:pPr>
              <w:pStyle w:val="18"/>
              <w:rPr>
                <w:sz w:val="20"/>
              </w:rPr>
            </w:pPr>
          </w:p>
          <w:p>
            <w:pPr>
              <w:pStyle w:val="18"/>
              <w:rPr>
                <w:sz w:val="29"/>
              </w:rPr>
            </w:pPr>
          </w:p>
          <w:p>
            <w:pPr>
              <w:pStyle w:val="18"/>
              <w:ind w:left="8"/>
              <w:jc w:val="center"/>
              <w:rPr>
                <w:sz w:val="21"/>
              </w:rPr>
            </w:pPr>
            <w:r>
              <w:rPr>
                <w:w w:val="99"/>
                <w:sz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205" w:hRule="atLeast"/>
        </w:trPr>
        <w:tc>
          <w:tcPr>
            <w:tcW w:w="1291" w:type="dxa"/>
            <w:vMerge w:val="continue"/>
            <w:tcBorders>
              <w:top w:val="nil"/>
            </w:tcBorders>
          </w:tcPr>
          <w:p>
            <w:pPr>
              <w:rPr>
                <w:sz w:val="2"/>
                <w:szCs w:val="2"/>
              </w:rPr>
            </w:pPr>
          </w:p>
        </w:tc>
        <w:tc>
          <w:tcPr>
            <w:tcW w:w="1418" w:type="dxa"/>
          </w:tcPr>
          <w:p>
            <w:pPr>
              <w:pStyle w:val="18"/>
              <w:rPr>
                <w:sz w:val="20"/>
              </w:rPr>
            </w:pPr>
          </w:p>
          <w:p>
            <w:pPr>
              <w:pStyle w:val="18"/>
              <w:rPr>
                <w:sz w:val="20"/>
              </w:rPr>
            </w:pPr>
          </w:p>
          <w:p>
            <w:pPr>
              <w:pStyle w:val="18"/>
              <w:spacing w:before="12"/>
              <w:rPr>
                <w:sz w:val="24"/>
              </w:rPr>
            </w:pPr>
          </w:p>
          <w:p>
            <w:pPr>
              <w:pStyle w:val="18"/>
              <w:ind w:left="288"/>
              <w:rPr>
                <w:sz w:val="21"/>
              </w:rPr>
            </w:pPr>
            <w:r>
              <w:rPr>
                <w:w w:val="95"/>
                <w:sz w:val="21"/>
              </w:rPr>
              <w:t>资金投入</w:t>
            </w:r>
          </w:p>
          <w:p>
            <w:pPr>
              <w:pStyle w:val="18"/>
              <w:spacing w:before="2"/>
              <w:ind w:left="314"/>
              <w:rPr>
                <w:sz w:val="21"/>
              </w:rPr>
            </w:pPr>
            <w:r>
              <w:rPr>
                <w:sz w:val="21"/>
              </w:rPr>
              <w:t>（8</w:t>
            </w:r>
            <w:r>
              <w:rPr>
                <w:spacing w:val="-29"/>
                <w:sz w:val="21"/>
              </w:rPr>
              <w:t xml:space="preserve"> 分</w:t>
            </w:r>
            <w:r>
              <w:rPr>
                <w:sz w:val="21"/>
              </w:rPr>
              <w:t>）</w:t>
            </w:r>
          </w:p>
        </w:tc>
        <w:tc>
          <w:tcPr>
            <w:tcW w:w="1559" w:type="dxa"/>
          </w:tcPr>
          <w:p>
            <w:pPr>
              <w:pStyle w:val="18"/>
              <w:rPr>
                <w:sz w:val="20"/>
              </w:rPr>
            </w:pPr>
          </w:p>
          <w:p>
            <w:pPr>
              <w:pStyle w:val="18"/>
              <w:rPr>
                <w:sz w:val="20"/>
              </w:rPr>
            </w:pPr>
          </w:p>
          <w:p>
            <w:pPr>
              <w:pStyle w:val="18"/>
              <w:spacing w:before="3"/>
              <w:rPr>
                <w:sz w:val="14"/>
              </w:rPr>
            </w:pPr>
          </w:p>
          <w:p>
            <w:pPr>
              <w:pStyle w:val="18"/>
              <w:spacing w:line="242" w:lineRule="auto"/>
              <w:ind w:left="464" w:right="350" w:hanging="106"/>
              <w:rPr>
                <w:sz w:val="21"/>
              </w:rPr>
            </w:pPr>
            <w:r>
              <w:rPr>
                <w:sz w:val="21"/>
              </w:rPr>
              <w:t>预算编制科学性</w:t>
            </w:r>
          </w:p>
          <w:p>
            <w:pPr>
              <w:pStyle w:val="18"/>
              <w:spacing w:before="2"/>
              <w:ind w:left="384"/>
              <w:rPr>
                <w:sz w:val="21"/>
              </w:rPr>
            </w:pPr>
            <w:r>
              <w:rPr>
                <w:sz w:val="21"/>
              </w:rPr>
              <w:t>（8 分）</w:t>
            </w:r>
          </w:p>
        </w:tc>
        <w:tc>
          <w:tcPr>
            <w:tcW w:w="3402" w:type="dxa"/>
          </w:tcPr>
          <w:p>
            <w:pPr>
              <w:pStyle w:val="18"/>
              <w:rPr>
                <w:sz w:val="20"/>
              </w:rPr>
            </w:pPr>
          </w:p>
          <w:p>
            <w:pPr>
              <w:pStyle w:val="18"/>
              <w:spacing w:before="7"/>
              <w:rPr>
                <w:sz w:val="23"/>
              </w:rPr>
            </w:pPr>
          </w:p>
          <w:p>
            <w:pPr>
              <w:pStyle w:val="18"/>
              <w:spacing w:line="242" w:lineRule="auto"/>
              <w:ind w:left="13" w:right="6"/>
              <w:jc w:val="both"/>
              <w:rPr>
                <w:sz w:val="21"/>
              </w:rPr>
            </w:pPr>
            <w:r>
              <w:rPr>
                <w:sz w:val="21"/>
              </w:rPr>
              <w:t>考察项目预算编制科学性、合理性等情况，预算编制是否经过科学论证、有明确标准，资金额度与年度目标是否相适应。</w:t>
            </w:r>
          </w:p>
        </w:tc>
        <w:tc>
          <w:tcPr>
            <w:tcW w:w="4394" w:type="dxa"/>
          </w:tcPr>
          <w:p>
            <w:pPr>
              <w:pStyle w:val="18"/>
              <w:spacing w:before="16" w:line="242" w:lineRule="auto"/>
              <w:ind w:left="15" w:right="4"/>
              <w:rPr>
                <w:sz w:val="21"/>
              </w:rPr>
            </w:pPr>
            <w:r>
              <w:rPr>
                <w:spacing w:val="-6"/>
                <w:sz w:val="21"/>
              </w:rPr>
              <w:t xml:space="preserve">① 预算编制经过科学论证计 </w:t>
            </w:r>
            <w:r>
              <w:rPr>
                <w:sz w:val="21"/>
              </w:rPr>
              <w:t>2</w:t>
            </w:r>
            <w:r>
              <w:rPr>
                <w:spacing w:val="-25"/>
                <w:sz w:val="21"/>
              </w:rPr>
              <w:t xml:space="preserve"> 分，未经论证计 </w:t>
            </w:r>
            <w:r>
              <w:rPr>
                <w:sz w:val="21"/>
              </w:rPr>
              <w:t>0 分；</w:t>
            </w:r>
          </w:p>
          <w:p>
            <w:pPr>
              <w:pStyle w:val="18"/>
              <w:spacing w:line="244" w:lineRule="auto"/>
              <w:ind w:left="15" w:right="3"/>
              <w:rPr>
                <w:sz w:val="21"/>
              </w:rPr>
            </w:pPr>
            <w:r>
              <w:rPr>
                <w:spacing w:val="-4"/>
                <w:sz w:val="21"/>
              </w:rPr>
              <w:t xml:space="preserve">② 预算内容与项目内容匹配度高计 </w:t>
            </w:r>
            <w:r>
              <w:rPr>
                <w:sz w:val="21"/>
              </w:rPr>
              <w:t>2</w:t>
            </w:r>
            <w:r>
              <w:rPr>
                <w:spacing w:val="-9"/>
                <w:sz w:val="21"/>
              </w:rPr>
              <w:t xml:space="preserve"> 分，匹配</w:t>
            </w:r>
            <w:r>
              <w:rPr>
                <w:spacing w:val="-18"/>
                <w:sz w:val="21"/>
              </w:rPr>
              <w:t xml:space="preserve">度一般计 </w:t>
            </w:r>
            <w:r>
              <w:rPr>
                <w:sz w:val="21"/>
              </w:rPr>
              <w:t>1</w:t>
            </w:r>
            <w:r>
              <w:rPr>
                <w:spacing w:val="-13"/>
                <w:sz w:val="21"/>
              </w:rPr>
              <w:t xml:space="preserve"> 分，完全不匹配计 </w:t>
            </w:r>
            <w:r>
              <w:rPr>
                <w:sz w:val="21"/>
              </w:rPr>
              <w:t>0</w:t>
            </w:r>
            <w:r>
              <w:rPr>
                <w:spacing w:val="-18"/>
                <w:sz w:val="21"/>
              </w:rPr>
              <w:t xml:space="preserve"> 分；</w:t>
            </w:r>
          </w:p>
          <w:p>
            <w:pPr>
              <w:pStyle w:val="18"/>
              <w:spacing w:line="244" w:lineRule="auto"/>
              <w:ind w:left="15" w:right="3"/>
              <w:rPr>
                <w:sz w:val="21"/>
              </w:rPr>
            </w:pPr>
            <w:r>
              <w:rPr>
                <w:spacing w:val="-3"/>
                <w:sz w:val="21"/>
              </w:rPr>
              <w:t xml:space="preserve">③ 预算额度测算依据充分、标准明确计 </w:t>
            </w:r>
            <w:r>
              <w:rPr>
                <w:sz w:val="21"/>
              </w:rPr>
              <w:t>2</w:t>
            </w:r>
            <w:r>
              <w:rPr>
                <w:spacing w:val="-16"/>
                <w:sz w:val="21"/>
              </w:rPr>
              <w:t xml:space="preserve"> 分， </w:t>
            </w:r>
            <w:r>
              <w:rPr>
                <w:spacing w:val="-21"/>
                <w:sz w:val="21"/>
              </w:rPr>
              <w:t xml:space="preserve">无依据、标准计 </w:t>
            </w:r>
            <w:r>
              <w:rPr>
                <w:sz w:val="21"/>
              </w:rPr>
              <w:t>0</w:t>
            </w:r>
            <w:r>
              <w:rPr>
                <w:spacing w:val="-18"/>
                <w:sz w:val="21"/>
              </w:rPr>
              <w:t xml:space="preserve"> 分；</w:t>
            </w:r>
          </w:p>
          <w:p>
            <w:pPr>
              <w:pStyle w:val="18"/>
              <w:spacing w:line="265" w:lineRule="exact"/>
              <w:ind w:left="15"/>
              <w:rPr>
                <w:sz w:val="21"/>
              </w:rPr>
            </w:pPr>
            <w:r>
              <w:rPr>
                <w:sz w:val="21"/>
              </w:rPr>
              <w:t>④ 预算确定资金量与工作任务匹配度高计2 分</w:t>
            </w:r>
          </w:p>
          <w:p>
            <w:pPr>
              <w:pStyle w:val="18"/>
              <w:spacing w:line="264" w:lineRule="exact"/>
              <w:ind w:left="15"/>
              <w:rPr>
                <w:sz w:val="21"/>
              </w:rPr>
            </w:pPr>
            <w:r>
              <w:rPr>
                <w:sz w:val="21"/>
              </w:rPr>
              <w:t>匹配度一般计 1 分，完全不匹配计 0 分。</w:t>
            </w:r>
          </w:p>
        </w:tc>
        <w:tc>
          <w:tcPr>
            <w:tcW w:w="1985" w:type="dxa"/>
          </w:tcPr>
          <w:p>
            <w:pPr>
              <w:pStyle w:val="18"/>
              <w:rPr>
                <w:sz w:val="20"/>
              </w:rPr>
            </w:pPr>
          </w:p>
          <w:p>
            <w:pPr>
              <w:pStyle w:val="18"/>
              <w:rPr>
                <w:sz w:val="20"/>
              </w:rPr>
            </w:pPr>
          </w:p>
          <w:p>
            <w:pPr>
              <w:pStyle w:val="18"/>
              <w:rPr>
                <w:sz w:val="20"/>
              </w:rPr>
            </w:pPr>
          </w:p>
          <w:p>
            <w:pPr>
              <w:pStyle w:val="18"/>
              <w:spacing w:before="5"/>
              <w:rPr>
                <w:sz w:val="15"/>
              </w:rPr>
            </w:pPr>
          </w:p>
          <w:p>
            <w:pPr>
              <w:pStyle w:val="18"/>
              <w:ind w:left="8"/>
              <w:jc w:val="center"/>
              <w:rPr>
                <w:sz w:val="21"/>
              </w:rPr>
            </w:pPr>
            <w:r>
              <w:rPr>
                <w:w w:val="99"/>
                <w:sz w:val="21"/>
              </w:rPr>
              <w:t>8</w:t>
            </w:r>
          </w:p>
          <w:p>
            <w:pPr>
              <w:pStyle w:val="18"/>
              <w:rPr>
                <w:sz w:val="20"/>
              </w:rPr>
            </w:pPr>
          </w:p>
          <w:p>
            <w:pPr>
              <w:pStyle w:val="18"/>
              <w:spacing w:before="157"/>
              <w:ind w:left="-122"/>
              <w:rPr>
                <w:sz w:val="21"/>
              </w:rPr>
            </w:pPr>
            <w:r>
              <w:rPr>
                <w:w w:val="99"/>
                <w:sz w:val="21"/>
              </w:rPr>
              <w:t>，</w:t>
            </w:r>
          </w:p>
        </w:tc>
      </w:tr>
    </w:tbl>
    <w:p>
      <w:pPr>
        <w:spacing w:after="0"/>
        <w:rPr>
          <w:sz w:val="21"/>
        </w:rPr>
        <w:sectPr>
          <w:headerReference r:id="rId53" w:type="default"/>
          <w:footerReference r:id="rId54" w:type="default"/>
          <w:pgSz w:w="16840" w:h="11910" w:orient="landscape"/>
          <w:pgMar w:top="1580" w:right="1240" w:bottom="1280" w:left="1320" w:header="991" w:footer="1085" w:gutter="0"/>
          <w:pgNumType w:start="35"/>
          <w:cols w:space="720" w:num="1"/>
        </w:sectPr>
      </w:pPr>
    </w:p>
    <w:p>
      <w:pPr>
        <w:pStyle w:val="9"/>
        <w:spacing w:before="9"/>
        <w:rPr>
          <w:rFonts w:ascii="Times New Roman"/>
          <w:sz w:val="17"/>
        </w:rPr>
      </w:pPr>
    </w:p>
    <w:tbl>
      <w:tblPr>
        <w:tblStyle w:val="14"/>
        <w:tblW w:w="14049" w:type="dxa"/>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1"/>
        <w:gridCol w:w="1418"/>
        <w:gridCol w:w="1559"/>
        <w:gridCol w:w="3402"/>
        <w:gridCol w:w="4394"/>
        <w:gridCol w:w="19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5" w:hRule="atLeast"/>
        </w:trPr>
        <w:tc>
          <w:tcPr>
            <w:tcW w:w="1291" w:type="dxa"/>
            <w:shd w:val="clear" w:color="auto" w:fill="8DB3E1"/>
          </w:tcPr>
          <w:p>
            <w:pPr>
              <w:pStyle w:val="18"/>
              <w:spacing w:before="15" w:line="270" w:lineRule="atLeast"/>
              <w:ind w:left="329" w:right="217" w:hanging="106"/>
              <w:rPr>
                <w:sz w:val="21"/>
              </w:rPr>
            </w:pPr>
            <w:r>
              <w:rPr>
                <w:sz w:val="21"/>
              </w:rPr>
              <w:t>一级指标及分值</w:t>
            </w:r>
          </w:p>
        </w:tc>
        <w:tc>
          <w:tcPr>
            <w:tcW w:w="1418" w:type="dxa"/>
            <w:shd w:val="clear" w:color="auto" w:fill="8DB3E1"/>
          </w:tcPr>
          <w:p>
            <w:pPr>
              <w:pStyle w:val="18"/>
              <w:spacing w:before="15" w:line="270" w:lineRule="atLeast"/>
              <w:ind w:left="394" w:right="279" w:hanging="106"/>
              <w:rPr>
                <w:sz w:val="21"/>
              </w:rPr>
            </w:pPr>
            <w:r>
              <w:rPr>
                <w:sz w:val="21"/>
              </w:rPr>
              <w:t>二级指标及分值</w:t>
            </w:r>
          </w:p>
        </w:tc>
        <w:tc>
          <w:tcPr>
            <w:tcW w:w="1559" w:type="dxa"/>
            <w:shd w:val="clear" w:color="auto" w:fill="8DB3E1"/>
          </w:tcPr>
          <w:p>
            <w:pPr>
              <w:pStyle w:val="18"/>
              <w:spacing w:before="15" w:line="270" w:lineRule="atLeast"/>
              <w:ind w:left="464" w:right="350" w:hanging="106"/>
              <w:rPr>
                <w:sz w:val="21"/>
              </w:rPr>
            </w:pPr>
            <w:r>
              <w:rPr>
                <w:sz w:val="21"/>
              </w:rPr>
              <w:t>三级指标及分值</w:t>
            </w:r>
          </w:p>
        </w:tc>
        <w:tc>
          <w:tcPr>
            <w:tcW w:w="3402" w:type="dxa"/>
            <w:shd w:val="clear" w:color="auto" w:fill="8DB3E1"/>
          </w:tcPr>
          <w:p>
            <w:pPr>
              <w:pStyle w:val="18"/>
              <w:spacing w:before="151"/>
              <w:ind w:left="1260" w:right="1252"/>
              <w:jc w:val="center"/>
              <w:rPr>
                <w:sz w:val="21"/>
              </w:rPr>
            </w:pPr>
            <w:r>
              <w:rPr>
                <w:sz w:val="21"/>
              </w:rPr>
              <w:t>指标解释</w:t>
            </w:r>
          </w:p>
        </w:tc>
        <w:tc>
          <w:tcPr>
            <w:tcW w:w="4394" w:type="dxa"/>
            <w:shd w:val="clear" w:color="auto" w:fill="8DB3E1"/>
          </w:tcPr>
          <w:p>
            <w:pPr>
              <w:pStyle w:val="18"/>
              <w:spacing w:before="151"/>
              <w:ind w:left="1755" w:right="1748"/>
              <w:jc w:val="center"/>
              <w:rPr>
                <w:sz w:val="21"/>
              </w:rPr>
            </w:pPr>
            <w:r>
              <w:rPr>
                <w:sz w:val="21"/>
              </w:rPr>
              <w:t>评价标准</w:t>
            </w:r>
          </w:p>
        </w:tc>
        <w:tc>
          <w:tcPr>
            <w:tcW w:w="1985" w:type="dxa"/>
            <w:shd w:val="clear" w:color="auto" w:fill="8DB3E1"/>
          </w:tcPr>
          <w:p>
            <w:pPr>
              <w:pStyle w:val="18"/>
              <w:spacing w:before="151"/>
              <w:ind w:left="760" w:right="755"/>
              <w:jc w:val="center"/>
              <w:rPr>
                <w:sz w:val="21"/>
              </w:rPr>
            </w:pPr>
            <w:r>
              <w:rPr>
                <w:sz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47" w:hRule="atLeast"/>
        </w:trPr>
        <w:tc>
          <w:tcPr>
            <w:tcW w:w="1291" w:type="dxa"/>
            <w:vMerge w:val="restart"/>
          </w:tcPr>
          <w:p>
            <w:pPr>
              <w:pStyle w:val="18"/>
              <w:rPr>
                <w:rFonts w:ascii="Times New Roman"/>
                <w:sz w:val="20"/>
              </w:rPr>
            </w:pPr>
          </w:p>
          <w:p>
            <w:pPr>
              <w:pStyle w:val="18"/>
              <w:rPr>
                <w:rFonts w:ascii="Times New Roman"/>
                <w:sz w:val="20"/>
              </w:rPr>
            </w:pPr>
          </w:p>
          <w:p>
            <w:pPr>
              <w:pStyle w:val="18"/>
              <w:rPr>
                <w:rFonts w:ascii="Times New Roman"/>
                <w:sz w:val="20"/>
              </w:rPr>
            </w:pPr>
          </w:p>
          <w:p>
            <w:pPr>
              <w:pStyle w:val="18"/>
              <w:rPr>
                <w:rFonts w:ascii="Times New Roman"/>
                <w:sz w:val="20"/>
              </w:rPr>
            </w:pPr>
          </w:p>
          <w:p>
            <w:pPr>
              <w:pStyle w:val="18"/>
              <w:rPr>
                <w:rFonts w:ascii="Times New Roman"/>
                <w:sz w:val="20"/>
              </w:rPr>
            </w:pPr>
          </w:p>
          <w:p>
            <w:pPr>
              <w:pStyle w:val="18"/>
              <w:rPr>
                <w:rFonts w:ascii="Times New Roman"/>
                <w:sz w:val="20"/>
              </w:rPr>
            </w:pPr>
          </w:p>
          <w:p>
            <w:pPr>
              <w:pStyle w:val="18"/>
              <w:rPr>
                <w:rFonts w:ascii="Times New Roman"/>
                <w:sz w:val="20"/>
              </w:rPr>
            </w:pPr>
          </w:p>
          <w:p>
            <w:pPr>
              <w:pStyle w:val="18"/>
              <w:rPr>
                <w:rFonts w:ascii="Times New Roman"/>
                <w:sz w:val="20"/>
              </w:rPr>
            </w:pPr>
          </w:p>
          <w:p>
            <w:pPr>
              <w:pStyle w:val="18"/>
              <w:rPr>
                <w:rFonts w:ascii="Times New Roman"/>
                <w:sz w:val="20"/>
              </w:rPr>
            </w:pPr>
          </w:p>
          <w:p>
            <w:pPr>
              <w:pStyle w:val="18"/>
              <w:rPr>
                <w:rFonts w:ascii="Times New Roman"/>
                <w:sz w:val="20"/>
              </w:rPr>
            </w:pPr>
          </w:p>
          <w:p>
            <w:pPr>
              <w:pStyle w:val="18"/>
              <w:rPr>
                <w:rFonts w:ascii="Times New Roman"/>
                <w:sz w:val="20"/>
              </w:rPr>
            </w:pPr>
          </w:p>
          <w:p>
            <w:pPr>
              <w:pStyle w:val="18"/>
              <w:rPr>
                <w:rFonts w:ascii="Times New Roman"/>
                <w:sz w:val="20"/>
              </w:rPr>
            </w:pPr>
          </w:p>
          <w:p>
            <w:pPr>
              <w:pStyle w:val="18"/>
              <w:spacing w:before="2"/>
              <w:rPr>
                <w:rFonts w:ascii="Times New Roman"/>
                <w:sz w:val="29"/>
              </w:rPr>
            </w:pPr>
          </w:p>
          <w:p>
            <w:pPr>
              <w:pStyle w:val="18"/>
              <w:spacing w:before="1"/>
              <w:ind w:left="223"/>
              <w:rPr>
                <w:sz w:val="21"/>
              </w:rPr>
            </w:pPr>
            <w:r>
              <w:rPr>
                <w:w w:val="95"/>
                <w:sz w:val="21"/>
              </w:rPr>
              <w:t>项目过程</w:t>
            </w:r>
          </w:p>
          <w:p>
            <w:pPr>
              <w:pStyle w:val="18"/>
              <w:spacing w:before="2"/>
              <w:ind w:left="199"/>
              <w:rPr>
                <w:sz w:val="21"/>
              </w:rPr>
            </w:pPr>
            <w:r>
              <w:rPr>
                <w:sz w:val="21"/>
              </w:rPr>
              <w:t>（20</w:t>
            </w:r>
            <w:r>
              <w:rPr>
                <w:spacing w:val="-30"/>
                <w:sz w:val="21"/>
              </w:rPr>
              <w:t xml:space="preserve"> 分</w:t>
            </w:r>
            <w:r>
              <w:rPr>
                <w:sz w:val="21"/>
              </w:rPr>
              <w:t>）</w:t>
            </w:r>
          </w:p>
        </w:tc>
        <w:tc>
          <w:tcPr>
            <w:tcW w:w="1418" w:type="dxa"/>
            <w:vMerge w:val="restart"/>
          </w:tcPr>
          <w:p>
            <w:pPr>
              <w:pStyle w:val="18"/>
              <w:rPr>
                <w:rFonts w:ascii="Times New Roman"/>
                <w:sz w:val="20"/>
              </w:rPr>
            </w:pPr>
          </w:p>
          <w:p>
            <w:pPr>
              <w:pStyle w:val="18"/>
              <w:rPr>
                <w:rFonts w:ascii="Times New Roman"/>
                <w:sz w:val="20"/>
              </w:rPr>
            </w:pPr>
          </w:p>
          <w:p>
            <w:pPr>
              <w:pStyle w:val="18"/>
              <w:rPr>
                <w:rFonts w:ascii="Times New Roman"/>
                <w:sz w:val="20"/>
              </w:rPr>
            </w:pPr>
          </w:p>
          <w:p>
            <w:pPr>
              <w:pStyle w:val="18"/>
              <w:rPr>
                <w:rFonts w:ascii="Times New Roman"/>
                <w:sz w:val="20"/>
              </w:rPr>
            </w:pPr>
          </w:p>
          <w:p>
            <w:pPr>
              <w:pStyle w:val="18"/>
              <w:spacing w:before="6"/>
              <w:rPr>
                <w:rFonts w:ascii="Times New Roman"/>
                <w:sz w:val="29"/>
              </w:rPr>
            </w:pPr>
          </w:p>
          <w:p>
            <w:pPr>
              <w:pStyle w:val="18"/>
              <w:spacing w:before="1"/>
              <w:ind w:left="288"/>
              <w:rPr>
                <w:sz w:val="21"/>
              </w:rPr>
            </w:pPr>
            <w:r>
              <w:rPr>
                <w:w w:val="95"/>
                <w:sz w:val="21"/>
              </w:rPr>
              <w:t>资金管理</w:t>
            </w:r>
          </w:p>
          <w:p>
            <w:pPr>
              <w:pStyle w:val="18"/>
              <w:spacing w:before="2"/>
              <w:ind w:left="314"/>
              <w:rPr>
                <w:sz w:val="21"/>
              </w:rPr>
            </w:pPr>
            <w:r>
              <w:rPr>
                <w:sz w:val="21"/>
              </w:rPr>
              <w:t>（8</w:t>
            </w:r>
            <w:r>
              <w:rPr>
                <w:spacing w:val="-29"/>
                <w:sz w:val="21"/>
              </w:rPr>
              <w:t xml:space="preserve"> 分</w:t>
            </w:r>
            <w:r>
              <w:rPr>
                <w:sz w:val="21"/>
              </w:rPr>
              <w:t>）</w:t>
            </w:r>
          </w:p>
        </w:tc>
        <w:tc>
          <w:tcPr>
            <w:tcW w:w="1559" w:type="dxa"/>
          </w:tcPr>
          <w:p>
            <w:pPr>
              <w:pStyle w:val="18"/>
              <w:spacing w:before="151"/>
              <w:ind w:left="20" w:right="15"/>
              <w:jc w:val="center"/>
              <w:rPr>
                <w:sz w:val="21"/>
              </w:rPr>
            </w:pPr>
            <w:r>
              <w:rPr>
                <w:sz w:val="21"/>
              </w:rPr>
              <w:t>预算执行率</w:t>
            </w:r>
          </w:p>
          <w:p>
            <w:pPr>
              <w:pStyle w:val="18"/>
              <w:spacing w:before="2"/>
              <w:ind w:left="20" w:right="15"/>
              <w:jc w:val="center"/>
              <w:rPr>
                <w:sz w:val="21"/>
              </w:rPr>
            </w:pPr>
            <w:r>
              <w:rPr>
                <w:sz w:val="21"/>
              </w:rPr>
              <w:t>（4 分）</w:t>
            </w:r>
          </w:p>
        </w:tc>
        <w:tc>
          <w:tcPr>
            <w:tcW w:w="3402" w:type="dxa"/>
          </w:tcPr>
          <w:p>
            <w:pPr>
              <w:pStyle w:val="18"/>
              <w:spacing w:before="151" w:line="242" w:lineRule="auto"/>
              <w:ind w:left="13" w:right="3"/>
              <w:rPr>
                <w:sz w:val="21"/>
              </w:rPr>
            </w:pPr>
            <w:r>
              <w:rPr>
                <w:sz w:val="21"/>
              </w:rPr>
              <w:t>考察项目预算执行情况，预算资金是否按照计划执行。</w:t>
            </w:r>
          </w:p>
        </w:tc>
        <w:tc>
          <w:tcPr>
            <w:tcW w:w="4394" w:type="dxa"/>
          </w:tcPr>
          <w:p>
            <w:pPr>
              <w:pStyle w:val="18"/>
              <w:spacing w:before="14" w:line="244" w:lineRule="auto"/>
              <w:ind w:left="15" w:right="5"/>
              <w:rPr>
                <w:sz w:val="21"/>
              </w:rPr>
            </w:pPr>
            <w:r>
              <w:rPr>
                <w:sz w:val="21"/>
              </w:rPr>
              <w:t>① 预算执行率=（实际支出资金/预算资金）× 100%；</w:t>
            </w:r>
          </w:p>
          <w:p>
            <w:pPr>
              <w:pStyle w:val="18"/>
              <w:spacing w:line="264" w:lineRule="exact"/>
              <w:ind w:left="15"/>
              <w:rPr>
                <w:sz w:val="21"/>
              </w:rPr>
            </w:pPr>
            <w:r>
              <w:rPr>
                <w:sz w:val="21"/>
              </w:rPr>
              <w:t>② 本项得分=预算执行率×4 分。</w:t>
            </w:r>
          </w:p>
        </w:tc>
        <w:tc>
          <w:tcPr>
            <w:tcW w:w="1985" w:type="dxa"/>
          </w:tcPr>
          <w:p>
            <w:pPr>
              <w:pStyle w:val="18"/>
              <w:rPr>
                <w:rFonts w:ascii="Times New Roman"/>
                <w:sz w:val="25"/>
              </w:rPr>
            </w:pPr>
          </w:p>
          <w:p>
            <w:pPr>
              <w:pStyle w:val="18"/>
              <w:ind w:left="8"/>
              <w:jc w:val="center"/>
              <w:rPr>
                <w:sz w:val="21"/>
              </w:rPr>
            </w:pPr>
            <w:r>
              <w:rPr>
                <w:w w:val="99"/>
                <w:sz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207" w:hRule="atLeast"/>
        </w:trPr>
        <w:tc>
          <w:tcPr>
            <w:tcW w:w="1291"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1559" w:type="dxa"/>
          </w:tcPr>
          <w:p>
            <w:pPr>
              <w:pStyle w:val="18"/>
              <w:rPr>
                <w:rFonts w:ascii="Times New Roman"/>
                <w:sz w:val="20"/>
              </w:rPr>
            </w:pPr>
          </w:p>
          <w:p>
            <w:pPr>
              <w:pStyle w:val="18"/>
              <w:rPr>
                <w:rFonts w:ascii="Times New Roman"/>
                <w:sz w:val="20"/>
              </w:rPr>
            </w:pPr>
          </w:p>
          <w:p>
            <w:pPr>
              <w:pStyle w:val="18"/>
              <w:rPr>
                <w:rFonts w:ascii="Times New Roman"/>
                <w:sz w:val="20"/>
              </w:rPr>
            </w:pPr>
          </w:p>
          <w:p>
            <w:pPr>
              <w:pStyle w:val="18"/>
              <w:spacing w:before="140"/>
              <w:ind w:left="23" w:right="15"/>
              <w:jc w:val="center"/>
              <w:rPr>
                <w:sz w:val="21"/>
              </w:rPr>
            </w:pPr>
            <w:r>
              <w:rPr>
                <w:sz w:val="21"/>
              </w:rPr>
              <w:t>资金使用合规性</w:t>
            </w:r>
          </w:p>
          <w:p>
            <w:pPr>
              <w:pStyle w:val="18"/>
              <w:spacing w:before="5"/>
              <w:ind w:left="20" w:right="15"/>
              <w:jc w:val="center"/>
              <w:rPr>
                <w:sz w:val="21"/>
              </w:rPr>
            </w:pPr>
            <w:r>
              <w:rPr>
                <w:sz w:val="21"/>
              </w:rPr>
              <w:t>（4 分）</w:t>
            </w:r>
          </w:p>
        </w:tc>
        <w:tc>
          <w:tcPr>
            <w:tcW w:w="3402" w:type="dxa"/>
          </w:tcPr>
          <w:p>
            <w:pPr>
              <w:pStyle w:val="18"/>
              <w:rPr>
                <w:rFonts w:ascii="Times New Roman"/>
                <w:sz w:val="20"/>
              </w:rPr>
            </w:pPr>
          </w:p>
          <w:p>
            <w:pPr>
              <w:pStyle w:val="18"/>
              <w:rPr>
                <w:rFonts w:ascii="Times New Roman"/>
                <w:sz w:val="20"/>
              </w:rPr>
            </w:pPr>
          </w:p>
          <w:p>
            <w:pPr>
              <w:pStyle w:val="18"/>
              <w:spacing w:before="6"/>
              <w:rPr>
                <w:rFonts w:ascii="Times New Roman"/>
                <w:sz w:val="20"/>
              </w:rPr>
            </w:pPr>
          </w:p>
          <w:p>
            <w:pPr>
              <w:pStyle w:val="18"/>
              <w:spacing w:line="242" w:lineRule="auto"/>
              <w:ind w:left="13" w:right="6"/>
              <w:jc w:val="both"/>
              <w:rPr>
                <w:sz w:val="21"/>
              </w:rPr>
            </w:pPr>
            <w:r>
              <w:rPr>
                <w:sz w:val="21"/>
              </w:rPr>
              <w:t>考察项目资金使用规范性，项目资金</w:t>
            </w:r>
            <w:r>
              <w:rPr>
                <w:w w:val="95"/>
                <w:sz w:val="21"/>
              </w:rPr>
              <w:t>使用是否符合相关财务管理制度规</w:t>
            </w:r>
            <w:r>
              <w:rPr>
                <w:sz w:val="21"/>
              </w:rPr>
              <w:t>定。</w:t>
            </w:r>
          </w:p>
        </w:tc>
        <w:tc>
          <w:tcPr>
            <w:tcW w:w="4394" w:type="dxa"/>
          </w:tcPr>
          <w:p>
            <w:pPr>
              <w:pStyle w:val="18"/>
              <w:spacing w:before="14" w:line="244" w:lineRule="auto"/>
              <w:ind w:left="15" w:right="3"/>
              <w:rPr>
                <w:sz w:val="21"/>
              </w:rPr>
            </w:pPr>
            <w:r>
              <w:rPr>
                <w:sz w:val="21"/>
              </w:rPr>
              <w:t>① 资金使用符合国家法规、财务管理制度及专项资金办法的规定计 2 分，不符合计 0 分；</w:t>
            </w:r>
          </w:p>
          <w:p>
            <w:pPr>
              <w:pStyle w:val="18"/>
              <w:spacing w:line="244" w:lineRule="auto"/>
              <w:ind w:left="15" w:right="3"/>
              <w:rPr>
                <w:sz w:val="21"/>
              </w:rPr>
            </w:pPr>
            <w:r>
              <w:rPr>
                <w:spacing w:val="-3"/>
                <w:sz w:val="21"/>
              </w:rPr>
              <w:t xml:space="preserve">② 资金拨付审批程序和手续规范完整计 </w:t>
            </w:r>
            <w:r>
              <w:rPr>
                <w:sz w:val="21"/>
              </w:rPr>
              <w:t>1</w:t>
            </w:r>
            <w:r>
              <w:rPr>
                <w:spacing w:val="-16"/>
                <w:sz w:val="21"/>
              </w:rPr>
              <w:t xml:space="preserve"> 分， </w:t>
            </w:r>
            <w:r>
              <w:rPr>
                <w:spacing w:val="-24"/>
                <w:sz w:val="21"/>
              </w:rPr>
              <w:t xml:space="preserve">不规范计 </w:t>
            </w:r>
            <w:r>
              <w:rPr>
                <w:sz w:val="21"/>
              </w:rPr>
              <w:t>0</w:t>
            </w:r>
            <w:r>
              <w:rPr>
                <w:spacing w:val="-18"/>
                <w:sz w:val="21"/>
              </w:rPr>
              <w:t xml:space="preserve"> 分；</w:t>
            </w:r>
          </w:p>
          <w:p>
            <w:pPr>
              <w:pStyle w:val="18"/>
              <w:spacing w:line="265" w:lineRule="exact"/>
              <w:ind w:left="15"/>
              <w:rPr>
                <w:sz w:val="21"/>
              </w:rPr>
            </w:pPr>
            <w:r>
              <w:rPr>
                <w:sz w:val="21"/>
              </w:rPr>
              <w:t>③ 资金使用符合项目批复或合同规定用途计 1</w:t>
            </w:r>
          </w:p>
          <w:p>
            <w:pPr>
              <w:pStyle w:val="18"/>
              <w:ind w:left="15"/>
              <w:rPr>
                <w:sz w:val="21"/>
              </w:rPr>
            </w:pPr>
            <w:r>
              <w:rPr>
                <w:sz w:val="21"/>
              </w:rPr>
              <w:t>分，不符合计 0 分；</w:t>
            </w:r>
          </w:p>
          <w:p>
            <w:pPr>
              <w:pStyle w:val="18"/>
              <w:spacing w:before="2" w:line="270" w:lineRule="atLeast"/>
              <w:ind w:left="15" w:right="109"/>
              <w:rPr>
                <w:sz w:val="21"/>
              </w:rPr>
            </w:pPr>
            <w:r>
              <w:rPr>
                <w:spacing w:val="-14"/>
                <w:w w:val="95"/>
                <w:sz w:val="21"/>
              </w:rPr>
              <w:t xml:space="preserve">资金使用无截留、挤占、挪用、虚列支出等情况 </w:t>
            </w:r>
            <w:r>
              <w:rPr>
                <w:spacing w:val="-17"/>
                <w:sz w:val="21"/>
              </w:rPr>
              <w:t xml:space="preserve">出现上述情况本级指标分值计 </w:t>
            </w:r>
            <w:r>
              <w:rPr>
                <w:sz w:val="21"/>
              </w:rPr>
              <w:t>0</w:t>
            </w:r>
            <w:r>
              <w:rPr>
                <w:spacing w:val="-18"/>
                <w:sz w:val="21"/>
              </w:rPr>
              <w:t xml:space="preserve"> 分。</w:t>
            </w:r>
          </w:p>
        </w:tc>
        <w:tc>
          <w:tcPr>
            <w:tcW w:w="1985" w:type="dxa"/>
          </w:tcPr>
          <w:p>
            <w:pPr>
              <w:pStyle w:val="18"/>
              <w:rPr>
                <w:rFonts w:ascii="Times New Roman"/>
                <w:sz w:val="20"/>
              </w:rPr>
            </w:pPr>
          </w:p>
          <w:p>
            <w:pPr>
              <w:pStyle w:val="18"/>
              <w:rPr>
                <w:rFonts w:ascii="Times New Roman"/>
                <w:sz w:val="20"/>
              </w:rPr>
            </w:pPr>
          </w:p>
          <w:p>
            <w:pPr>
              <w:pStyle w:val="18"/>
              <w:rPr>
                <w:rFonts w:ascii="Times New Roman"/>
                <w:sz w:val="20"/>
              </w:rPr>
            </w:pPr>
          </w:p>
          <w:p>
            <w:pPr>
              <w:pStyle w:val="18"/>
              <w:spacing w:before="1"/>
              <w:rPr>
                <w:rFonts w:ascii="Times New Roman"/>
                <w:sz w:val="24"/>
              </w:rPr>
            </w:pPr>
          </w:p>
          <w:p>
            <w:pPr>
              <w:pStyle w:val="18"/>
              <w:ind w:left="8"/>
              <w:jc w:val="center"/>
              <w:rPr>
                <w:sz w:val="21"/>
              </w:rPr>
            </w:pPr>
            <w:r>
              <w:rPr>
                <w:w w:val="99"/>
                <w:sz w:val="21"/>
              </w:rPr>
              <w:t>4</w:t>
            </w:r>
          </w:p>
          <w:p>
            <w:pPr>
              <w:pStyle w:val="18"/>
              <w:rPr>
                <w:rFonts w:ascii="Times New Roman"/>
                <w:sz w:val="20"/>
              </w:rPr>
            </w:pPr>
          </w:p>
          <w:p>
            <w:pPr>
              <w:pStyle w:val="18"/>
              <w:spacing w:before="10"/>
              <w:rPr>
                <w:rFonts w:ascii="Times New Roman"/>
                <w:sz w:val="15"/>
              </w:rPr>
            </w:pPr>
          </w:p>
          <w:p>
            <w:pPr>
              <w:pStyle w:val="18"/>
              <w:ind w:left="-122"/>
              <w:rPr>
                <w:sz w:val="21"/>
              </w:rPr>
            </w:pPr>
            <w:r>
              <w:rPr>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30" w:hRule="atLeast"/>
        </w:trPr>
        <w:tc>
          <w:tcPr>
            <w:tcW w:w="1291" w:type="dxa"/>
            <w:vMerge w:val="continue"/>
            <w:tcBorders>
              <w:top w:val="nil"/>
            </w:tcBorders>
          </w:tcPr>
          <w:p>
            <w:pPr>
              <w:rPr>
                <w:sz w:val="2"/>
                <w:szCs w:val="2"/>
              </w:rPr>
            </w:pPr>
          </w:p>
        </w:tc>
        <w:tc>
          <w:tcPr>
            <w:tcW w:w="1418" w:type="dxa"/>
            <w:vMerge w:val="restart"/>
          </w:tcPr>
          <w:p>
            <w:pPr>
              <w:pStyle w:val="18"/>
              <w:rPr>
                <w:rFonts w:ascii="Times New Roman"/>
                <w:sz w:val="20"/>
              </w:rPr>
            </w:pPr>
          </w:p>
          <w:p>
            <w:pPr>
              <w:pStyle w:val="18"/>
              <w:rPr>
                <w:rFonts w:ascii="Times New Roman"/>
                <w:sz w:val="20"/>
              </w:rPr>
            </w:pPr>
          </w:p>
          <w:p>
            <w:pPr>
              <w:pStyle w:val="18"/>
              <w:rPr>
                <w:rFonts w:ascii="Times New Roman"/>
                <w:sz w:val="20"/>
              </w:rPr>
            </w:pPr>
          </w:p>
          <w:p>
            <w:pPr>
              <w:pStyle w:val="18"/>
              <w:rPr>
                <w:rFonts w:ascii="Times New Roman"/>
                <w:sz w:val="20"/>
              </w:rPr>
            </w:pPr>
          </w:p>
          <w:p>
            <w:pPr>
              <w:pStyle w:val="18"/>
              <w:rPr>
                <w:rFonts w:ascii="Times New Roman"/>
                <w:sz w:val="20"/>
              </w:rPr>
            </w:pPr>
          </w:p>
          <w:p>
            <w:pPr>
              <w:pStyle w:val="18"/>
              <w:rPr>
                <w:rFonts w:ascii="Times New Roman"/>
                <w:sz w:val="20"/>
              </w:rPr>
            </w:pPr>
          </w:p>
          <w:p>
            <w:pPr>
              <w:pStyle w:val="18"/>
              <w:spacing w:before="179"/>
              <w:ind w:left="267" w:right="261"/>
              <w:jc w:val="center"/>
              <w:rPr>
                <w:sz w:val="21"/>
              </w:rPr>
            </w:pPr>
            <w:r>
              <w:rPr>
                <w:sz w:val="21"/>
              </w:rPr>
              <w:t>组织实施</w:t>
            </w:r>
          </w:p>
          <w:p>
            <w:pPr>
              <w:pStyle w:val="18"/>
              <w:spacing w:before="3"/>
              <w:ind w:left="267" w:right="258"/>
              <w:jc w:val="center"/>
              <w:rPr>
                <w:sz w:val="21"/>
              </w:rPr>
            </w:pPr>
            <w:r>
              <w:rPr>
                <w:sz w:val="21"/>
              </w:rPr>
              <w:t>（12）</w:t>
            </w:r>
          </w:p>
        </w:tc>
        <w:tc>
          <w:tcPr>
            <w:tcW w:w="1559" w:type="dxa"/>
          </w:tcPr>
          <w:p>
            <w:pPr>
              <w:pStyle w:val="18"/>
              <w:spacing w:before="4"/>
              <w:rPr>
                <w:rFonts w:ascii="Times New Roman"/>
                <w:sz w:val="25"/>
              </w:rPr>
            </w:pPr>
          </w:p>
          <w:p>
            <w:pPr>
              <w:pStyle w:val="18"/>
              <w:spacing w:before="1"/>
              <w:ind w:left="358"/>
              <w:rPr>
                <w:sz w:val="21"/>
              </w:rPr>
            </w:pPr>
            <w:r>
              <w:rPr>
                <w:w w:val="95"/>
                <w:sz w:val="21"/>
              </w:rPr>
              <w:t>组织机构</w:t>
            </w:r>
          </w:p>
          <w:p>
            <w:pPr>
              <w:pStyle w:val="18"/>
              <w:spacing w:before="4"/>
              <w:ind w:left="384"/>
              <w:rPr>
                <w:sz w:val="21"/>
              </w:rPr>
            </w:pPr>
            <w:r>
              <w:rPr>
                <w:sz w:val="21"/>
              </w:rPr>
              <w:t>（4</w:t>
            </w:r>
            <w:r>
              <w:rPr>
                <w:spacing w:val="-29"/>
                <w:sz w:val="21"/>
              </w:rPr>
              <w:t xml:space="preserve"> 分</w:t>
            </w:r>
            <w:r>
              <w:rPr>
                <w:sz w:val="21"/>
              </w:rPr>
              <w:t>）</w:t>
            </w:r>
          </w:p>
        </w:tc>
        <w:tc>
          <w:tcPr>
            <w:tcW w:w="3402" w:type="dxa"/>
          </w:tcPr>
          <w:p>
            <w:pPr>
              <w:pStyle w:val="18"/>
              <w:spacing w:before="4"/>
              <w:rPr>
                <w:rFonts w:ascii="Times New Roman"/>
                <w:sz w:val="25"/>
              </w:rPr>
            </w:pPr>
          </w:p>
          <w:p>
            <w:pPr>
              <w:pStyle w:val="18"/>
              <w:spacing w:before="1" w:line="244" w:lineRule="auto"/>
              <w:ind w:left="13" w:right="6"/>
              <w:rPr>
                <w:sz w:val="21"/>
              </w:rPr>
            </w:pPr>
            <w:r>
              <w:rPr>
                <w:sz w:val="21"/>
              </w:rPr>
              <w:t>负责项目实施的组织机构是否健全， 职责分工是否明确。</w:t>
            </w:r>
          </w:p>
        </w:tc>
        <w:tc>
          <w:tcPr>
            <w:tcW w:w="4394" w:type="dxa"/>
          </w:tcPr>
          <w:p>
            <w:pPr>
              <w:pStyle w:val="18"/>
              <w:spacing w:before="4"/>
              <w:rPr>
                <w:rFonts w:ascii="Times New Roman"/>
                <w:sz w:val="25"/>
              </w:rPr>
            </w:pPr>
          </w:p>
          <w:p>
            <w:pPr>
              <w:pStyle w:val="18"/>
              <w:spacing w:before="1"/>
              <w:ind w:left="15"/>
              <w:rPr>
                <w:sz w:val="21"/>
              </w:rPr>
            </w:pPr>
            <w:r>
              <w:rPr>
                <w:spacing w:val="-14"/>
                <w:sz w:val="21"/>
              </w:rPr>
              <w:t xml:space="preserve">项目组织管理机构健全，职责分工明确，得 </w:t>
            </w:r>
            <w:r>
              <w:rPr>
                <w:sz w:val="21"/>
              </w:rPr>
              <w:t>4</w:t>
            </w:r>
            <w:r>
              <w:rPr>
                <w:spacing w:val="-28"/>
                <w:sz w:val="21"/>
              </w:rPr>
              <w:t xml:space="preserve"> 分</w:t>
            </w:r>
          </w:p>
          <w:p>
            <w:pPr>
              <w:pStyle w:val="18"/>
              <w:spacing w:before="4"/>
              <w:ind w:left="15"/>
              <w:rPr>
                <w:sz w:val="21"/>
              </w:rPr>
            </w:pPr>
            <w:r>
              <w:rPr>
                <w:sz w:val="21"/>
              </w:rPr>
              <w:t>一般计 2 分，不规范计 0 分。</w:t>
            </w:r>
          </w:p>
        </w:tc>
        <w:tc>
          <w:tcPr>
            <w:tcW w:w="1985" w:type="dxa"/>
          </w:tcPr>
          <w:p>
            <w:pPr>
              <w:pStyle w:val="18"/>
              <w:tabs>
                <w:tab w:val="left" w:pos="939"/>
              </w:tabs>
              <w:spacing w:before="292"/>
              <w:ind w:left="-122"/>
              <w:rPr>
                <w:sz w:val="21"/>
              </w:rPr>
            </w:pPr>
            <w:r>
              <w:rPr>
                <w:sz w:val="21"/>
              </w:rPr>
              <w:t>；</w:t>
            </w:r>
            <w:r>
              <w:rPr>
                <w:sz w:val="21"/>
              </w:rPr>
              <w:tab/>
            </w:r>
            <w:r>
              <w:rPr>
                <w:position w:val="-13"/>
                <w:sz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91" w:hRule="atLeast"/>
        </w:trPr>
        <w:tc>
          <w:tcPr>
            <w:tcW w:w="1291"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1559" w:type="dxa"/>
          </w:tcPr>
          <w:p>
            <w:pPr>
              <w:pStyle w:val="18"/>
              <w:rPr>
                <w:rFonts w:ascii="Times New Roman"/>
                <w:sz w:val="25"/>
              </w:rPr>
            </w:pPr>
          </w:p>
          <w:p>
            <w:pPr>
              <w:pStyle w:val="18"/>
              <w:spacing w:line="242" w:lineRule="auto"/>
              <w:ind w:left="464" w:right="350" w:hanging="106"/>
              <w:rPr>
                <w:sz w:val="21"/>
              </w:rPr>
            </w:pPr>
            <w:r>
              <w:rPr>
                <w:sz w:val="21"/>
              </w:rPr>
              <w:t>管理制度健全性</w:t>
            </w:r>
          </w:p>
          <w:p>
            <w:pPr>
              <w:pStyle w:val="18"/>
              <w:spacing w:line="268" w:lineRule="exact"/>
              <w:ind w:left="384"/>
              <w:rPr>
                <w:sz w:val="21"/>
              </w:rPr>
            </w:pPr>
            <w:r>
              <w:rPr>
                <w:sz w:val="21"/>
              </w:rPr>
              <w:t>（4 分）</w:t>
            </w:r>
          </w:p>
        </w:tc>
        <w:tc>
          <w:tcPr>
            <w:tcW w:w="3402" w:type="dxa"/>
          </w:tcPr>
          <w:p>
            <w:pPr>
              <w:pStyle w:val="18"/>
              <w:rPr>
                <w:rFonts w:ascii="Times New Roman"/>
                <w:sz w:val="20"/>
              </w:rPr>
            </w:pPr>
          </w:p>
          <w:p>
            <w:pPr>
              <w:pStyle w:val="18"/>
              <w:spacing w:before="10"/>
              <w:rPr>
                <w:rFonts w:ascii="Times New Roman"/>
                <w:sz w:val="16"/>
              </w:rPr>
            </w:pPr>
          </w:p>
          <w:p>
            <w:pPr>
              <w:pStyle w:val="18"/>
              <w:spacing w:line="242" w:lineRule="auto"/>
              <w:ind w:left="13" w:right="3"/>
              <w:rPr>
                <w:sz w:val="21"/>
              </w:rPr>
            </w:pPr>
            <w:r>
              <w:rPr>
                <w:sz w:val="21"/>
              </w:rPr>
              <w:t>考察项目单位管理制度建设情况，项目单位财务、业务管理制度是否健全</w:t>
            </w:r>
          </w:p>
        </w:tc>
        <w:tc>
          <w:tcPr>
            <w:tcW w:w="4394" w:type="dxa"/>
          </w:tcPr>
          <w:p>
            <w:pPr>
              <w:pStyle w:val="18"/>
              <w:spacing w:before="16" w:line="242" w:lineRule="auto"/>
              <w:ind w:left="15" w:right="5"/>
              <w:rPr>
                <w:sz w:val="21"/>
              </w:rPr>
            </w:pPr>
            <w:r>
              <w:rPr>
                <w:spacing w:val="-4"/>
                <w:sz w:val="21"/>
              </w:rPr>
              <w:t xml:space="preserve">① 建立相关财务和业务管理制度计 </w:t>
            </w:r>
            <w:r>
              <w:rPr>
                <w:sz w:val="21"/>
              </w:rPr>
              <w:t>2</w:t>
            </w:r>
            <w:r>
              <w:rPr>
                <w:spacing w:val="-10"/>
                <w:sz w:val="21"/>
              </w:rPr>
              <w:t xml:space="preserve"> 分，未建</w:t>
            </w:r>
            <w:r>
              <w:rPr>
                <w:spacing w:val="-25"/>
                <w:sz w:val="21"/>
              </w:rPr>
              <w:t xml:space="preserve">立计 </w:t>
            </w:r>
            <w:r>
              <w:rPr>
                <w:sz w:val="21"/>
              </w:rPr>
              <w:t>0</w:t>
            </w:r>
            <w:r>
              <w:rPr>
                <w:spacing w:val="-18"/>
                <w:sz w:val="21"/>
              </w:rPr>
              <w:t xml:space="preserve"> 分；</w:t>
            </w:r>
          </w:p>
          <w:p>
            <w:pPr>
              <w:pStyle w:val="18"/>
              <w:spacing w:before="1" w:line="202" w:lineRule="exact"/>
              <w:ind w:left="15"/>
              <w:rPr>
                <w:sz w:val="21"/>
              </w:rPr>
            </w:pPr>
            <w:r>
              <w:rPr>
                <w:spacing w:val="-1"/>
                <w:sz w:val="21"/>
              </w:rPr>
              <w:t>② 相应的财务和业务管理制度健全、规范、有</w:t>
            </w:r>
          </w:p>
          <w:p>
            <w:pPr>
              <w:pStyle w:val="18"/>
              <w:spacing w:line="136" w:lineRule="exact"/>
              <w:ind w:left="-120"/>
              <w:rPr>
                <w:sz w:val="21"/>
              </w:rPr>
            </w:pPr>
            <w:r>
              <w:rPr>
                <w:w w:val="99"/>
                <w:sz w:val="21"/>
              </w:rPr>
              <w:t>。</w:t>
            </w:r>
          </w:p>
          <w:p>
            <w:pPr>
              <w:pStyle w:val="18"/>
              <w:spacing w:line="203" w:lineRule="exact"/>
              <w:ind w:left="15"/>
              <w:rPr>
                <w:sz w:val="21"/>
              </w:rPr>
            </w:pPr>
            <w:r>
              <w:rPr>
                <w:spacing w:val="-20"/>
                <w:sz w:val="21"/>
              </w:rPr>
              <w:t xml:space="preserve">效计 </w:t>
            </w:r>
            <w:r>
              <w:rPr>
                <w:sz w:val="21"/>
              </w:rPr>
              <w:t>2</w:t>
            </w:r>
            <w:r>
              <w:rPr>
                <w:spacing w:val="-13"/>
                <w:sz w:val="21"/>
              </w:rPr>
              <w:t xml:space="preserve"> 分，制度缺失或不规范计 </w:t>
            </w:r>
            <w:r>
              <w:rPr>
                <w:sz w:val="21"/>
              </w:rPr>
              <w:t>1</w:t>
            </w:r>
            <w:r>
              <w:rPr>
                <w:spacing w:val="-12"/>
                <w:sz w:val="21"/>
              </w:rPr>
              <w:t xml:space="preserve"> 分，无相关制</w:t>
            </w:r>
          </w:p>
          <w:p>
            <w:pPr>
              <w:pStyle w:val="18"/>
              <w:spacing w:before="5" w:line="266" w:lineRule="exact"/>
              <w:ind w:left="15"/>
              <w:rPr>
                <w:sz w:val="21"/>
              </w:rPr>
            </w:pPr>
            <w:r>
              <w:rPr>
                <w:sz w:val="21"/>
              </w:rPr>
              <w:t>度计 0 分。</w:t>
            </w:r>
          </w:p>
        </w:tc>
        <w:tc>
          <w:tcPr>
            <w:tcW w:w="1985" w:type="dxa"/>
          </w:tcPr>
          <w:p>
            <w:pPr>
              <w:pStyle w:val="18"/>
              <w:rPr>
                <w:rFonts w:ascii="Times New Roman"/>
                <w:sz w:val="20"/>
              </w:rPr>
            </w:pPr>
          </w:p>
          <w:p>
            <w:pPr>
              <w:pStyle w:val="18"/>
              <w:spacing w:before="9"/>
              <w:rPr>
                <w:rFonts w:ascii="Times New Roman"/>
                <w:sz w:val="28"/>
              </w:rPr>
            </w:pPr>
          </w:p>
          <w:p>
            <w:pPr>
              <w:pStyle w:val="18"/>
              <w:ind w:left="8"/>
              <w:jc w:val="center"/>
              <w:rPr>
                <w:sz w:val="21"/>
              </w:rPr>
            </w:pPr>
            <w:r>
              <w:rPr>
                <w:w w:val="99"/>
                <w:sz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18" w:hRule="atLeast"/>
        </w:trPr>
        <w:tc>
          <w:tcPr>
            <w:tcW w:w="1291"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1559" w:type="dxa"/>
          </w:tcPr>
          <w:p>
            <w:pPr>
              <w:pStyle w:val="18"/>
              <w:spacing w:before="150" w:line="244" w:lineRule="auto"/>
              <w:ind w:left="464" w:right="350" w:hanging="106"/>
              <w:rPr>
                <w:sz w:val="21"/>
              </w:rPr>
            </w:pPr>
            <w:r>
              <w:rPr>
                <w:sz w:val="21"/>
              </w:rPr>
              <w:t>制度执行有效性</w:t>
            </w:r>
          </w:p>
          <w:p>
            <w:pPr>
              <w:pStyle w:val="18"/>
              <w:spacing w:line="265" w:lineRule="exact"/>
              <w:ind w:left="384"/>
              <w:rPr>
                <w:sz w:val="21"/>
              </w:rPr>
            </w:pPr>
            <w:r>
              <w:rPr>
                <w:sz w:val="21"/>
              </w:rPr>
              <w:t>（4 分）</w:t>
            </w:r>
          </w:p>
        </w:tc>
        <w:tc>
          <w:tcPr>
            <w:tcW w:w="3402" w:type="dxa"/>
          </w:tcPr>
          <w:p>
            <w:pPr>
              <w:pStyle w:val="18"/>
              <w:spacing w:before="11"/>
              <w:rPr>
                <w:rFonts w:ascii="Times New Roman"/>
                <w:sz w:val="24"/>
              </w:rPr>
            </w:pPr>
          </w:p>
          <w:p>
            <w:pPr>
              <w:pStyle w:val="18"/>
              <w:spacing w:line="244" w:lineRule="auto"/>
              <w:ind w:left="13" w:right="6"/>
              <w:rPr>
                <w:sz w:val="21"/>
              </w:rPr>
            </w:pPr>
            <w:r>
              <w:rPr>
                <w:sz w:val="21"/>
              </w:rPr>
              <w:t>考察相关管理制度执行有效性，项目实施是否符合相关管理规定。</w:t>
            </w:r>
          </w:p>
        </w:tc>
        <w:tc>
          <w:tcPr>
            <w:tcW w:w="4394" w:type="dxa"/>
          </w:tcPr>
          <w:p>
            <w:pPr>
              <w:pStyle w:val="18"/>
              <w:spacing w:before="16" w:line="242" w:lineRule="auto"/>
              <w:ind w:left="15" w:right="3"/>
              <w:rPr>
                <w:sz w:val="21"/>
              </w:rPr>
            </w:pPr>
            <w:r>
              <w:rPr>
                <w:spacing w:val="-3"/>
                <w:sz w:val="21"/>
              </w:rPr>
              <w:t xml:space="preserve">① 按照相关管理制度组织实施项目计 </w:t>
            </w:r>
            <w:r>
              <w:rPr>
                <w:sz w:val="21"/>
              </w:rPr>
              <w:t>2</w:t>
            </w:r>
            <w:r>
              <w:rPr>
                <w:spacing w:val="-12"/>
                <w:sz w:val="21"/>
              </w:rPr>
              <w:t xml:space="preserve"> 分，未</w:t>
            </w:r>
            <w:r>
              <w:rPr>
                <w:spacing w:val="-18"/>
                <w:sz w:val="21"/>
              </w:rPr>
              <w:t xml:space="preserve">规范实施项目计 </w:t>
            </w:r>
            <w:r>
              <w:rPr>
                <w:sz w:val="21"/>
              </w:rPr>
              <w:t>0</w:t>
            </w:r>
            <w:r>
              <w:rPr>
                <w:spacing w:val="-18"/>
                <w:sz w:val="21"/>
              </w:rPr>
              <w:t xml:space="preserve"> 分；</w:t>
            </w:r>
          </w:p>
          <w:p>
            <w:pPr>
              <w:pStyle w:val="18"/>
              <w:spacing w:before="1"/>
              <w:ind w:left="15"/>
              <w:rPr>
                <w:sz w:val="21"/>
              </w:rPr>
            </w:pPr>
            <w:r>
              <w:rPr>
                <w:spacing w:val="-4"/>
                <w:sz w:val="21"/>
              </w:rPr>
              <w:t xml:space="preserve">② 项目实施过程符合相关要求计 </w:t>
            </w:r>
            <w:r>
              <w:rPr>
                <w:sz w:val="21"/>
              </w:rPr>
              <w:t>2</w:t>
            </w:r>
            <w:r>
              <w:rPr>
                <w:spacing w:val="-8"/>
                <w:sz w:val="21"/>
              </w:rPr>
              <w:t xml:space="preserve"> 分，不符合</w:t>
            </w:r>
          </w:p>
          <w:p>
            <w:pPr>
              <w:pStyle w:val="18"/>
              <w:spacing w:before="2" w:line="266" w:lineRule="exact"/>
              <w:ind w:left="15"/>
              <w:rPr>
                <w:sz w:val="21"/>
              </w:rPr>
            </w:pPr>
            <w:r>
              <w:rPr>
                <w:sz w:val="21"/>
              </w:rPr>
              <w:t>计 0 分；</w:t>
            </w:r>
          </w:p>
        </w:tc>
        <w:tc>
          <w:tcPr>
            <w:tcW w:w="1985" w:type="dxa"/>
          </w:tcPr>
          <w:p>
            <w:pPr>
              <w:pStyle w:val="18"/>
              <w:rPr>
                <w:rFonts w:ascii="Times New Roman"/>
                <w:sz w:val="20"/>
              </w:rPr>
            </w:pPr>
          </w:p>
          <w:p>
            <w:pPr>
              <w:pStyle w:val="18"/>
              <w:spacing w:before="10"/>
              <w:rPr>
                <w:rFonts w:ascii="Times New Roman"/>
                <w:sz w:val="16"/>
              </w:rPr>
            </w:pPr>
          </w:p>
          <w:p>
            <w:pPr>
              <w:pStyle w:val="18"/>
              <w:ind w:left="8"/>
              <w:jc w:val="center"/>
              <w:rPr>
                <w:sz w:val="21"/>
              </w:rPr>
            </w:pPr>
            <w:r>
              <w:rPr>
                <w:w w:val="99"/>
                <w:sz w:val="21"/>
              </w:rPr>
              <w:t>4</w:t>
            </w:r>
          </w:p>
        </w:tc>
      </w:tr>
    </w:tbl>
    <w:p>
      <w:pPr>
        <w:spacing w:after="0"/>
        <w:jc w:val="center"/>
        <w:rPr>
          <w:sz w:val="21"/>
        </w:rPr>
        <w:sectPr>
          <w:footerReference r:id="rId55" w:type="default"/>
          <w:pgSz w:w="16840" w:h="11910" w:orient="landscape"/>
          <w:pgMar w:top="1580" w:right="1240" w:bottom="1280" w:left="1320" w:header="991" w:footer="1085" w:gutter="0"/>
          <w:pgNumType w:start="36"/>
          <w:cols w:space="720" w:num="1"/>
        </w:sectPr>
      </w:pPr>
    </w:p>
    <w:p>
      <w:pPr>
        <w:pStyle w:val="9"/>
        <w:spacing w:before="9"/>
        <w:rPr>
          <w:rFonts w:ascii="Times New Roman"/>
          <w:sz w:val="17"/>
        </w:rPr>
      </w:pPr>
    </w:p>
    <w:tbl>
      <w:tblPr>
        <w:tblStyle w:val="14"/>
        <w:tblW w:w="14049" w:type="dxa"/>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1"/>
        <w:gridCol w:w="1418"/>
        <w:gridCol w:w="1559"/>
        <w:gridCol w:w="3402"/>
        <w:gridCol w:w="4394"/>
        <w:gridCol w:w="19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5" w:hRule="atLeast"/>
        </w:trPr>
        <w:tc>
          <w:tcPr>
            <w:tcW w:w="1291" w:type="dxa"/>
            <w:shd w:val="clear" w:color="auto" w:fill="8DB3E1"/>
          </w:tcPr>
          <w:p>
            <w:pPr>
              <w:pStyle w:val="18"/>
              <w:spacing w:before="15" w:line="270" w:lineRule="atLeast"/>
              <w:ind w:left="329" w:right="217" w:hanging="106"/>
              <w:rPr>
                <w:sz w:val="21"/>
              </w:rPr>
            </w:pPr>
            <w:r>
              <w:rPr>
                <w:sz w:val="21"/>
              </w:rPr>
              <w:t>一级指标及分值</w:t>
            </w:r>
          </w:p>
        </w:tc>
        <w:tc>
          <w:tcPr>
            <w:tcW w:w="1418" w:type="dxa"/>
            <w:shd w:val="clear" w:color="auto" w:fill="8DB3E1"/>
          </w:tcPr>
          <w:p>
            <w:pPr>
              <w:pStyle w:val="18"/>
              <w:spacing w:before="15" w:line="270" w:lineRule="atLeast"/>
              <w:ind w:left="394" w:right="279" w:hanging="106"/>
              <w:rPr>
                <w:sz w:val="21"/>
              </w:rPr>
            </w:pPr>
            <w:r>
              <w:rPr>
                <w:sz w:val="21"/>
              </w:rPr>
              <w:t>二级指标及分值</w:t>
            </w:r>
          </w:p>
        </w:tc>
        <w:tc>
          <w:tcPr>
            <w:tcW w:w="1559" w:type="dxa"/>
            <w:shd w:val="clear" w:color="auto" w:fill="8DB3E1"/>
          </w:tcPr>
          <w:p>
            <w:pPr>
              <w:pStyle w:val="18"/>
              <w:spacing w:before="15" w:line="270" w:lineRule="atLeast"/>
              <w:ind w:left="464" w:right="350" w:hanging="106"/>
              <w:rPr>
                <w:sz w:val="21"/>
              </w:rPr>
            </w:pPr>
            <w:r>
              <w:rPr>
                <w:sz w:val="21"/>
              </w:rPr>
              <w:t>三级指标及分值</w:t>
            </w:r>
          </w:p>
        </w:tc>
        <w:tc>
          <w:tcPr>
            <w:tcW w:w="3402" w:type="dxa"/>
            <w:shd w:val="clear" w:color="auto" w:fill="8DB3E1"/>
          </w:tcPr>
          <w:p>
            <w:pPr>
              <w:pStyle w:val="18"/>
              <w:spacing w:before="151"/>
              <w:ind w:left="1260" w:right="1252"/>
              <w:jc w:val="center"/>
              <w:rPr>
                <w:sz w:val="21"/>
              </w:rPr>
            </w:pPr>
            <w:r>
              <w:rPr>
                <w:sz w:val="21"/>
              </w:rPr>
              <w:t>指标解释</w:t>
            </w:r>
          </w:p>
        </w:tc>
        <w:tc>
          <w:tcPr>
            <w:tcW w:w="4394" w:type="dxa"/>
            <w:shd w:val="clear" w:color="auto" w:fill="8DB3E1"/>
          </w:tcPr>
          <w:p>
            <w:pPr>
              <w:pStyle w:val="18"/>
              <w:spacing w:before="151"/>
              <w:ind w:left="1755" w:right="1748"/>
              <w:jc w:val="center"/>
              <w:rPr>
                <w:sz w:val="21"/>
              </w:rPr>
            </w:pPr>
            <w:r>
              <w:rPr>
                <w:sz w:val="21"/>
              </w:rPr>
              <w:t>评价标准</w:t>
            </w:r>
          </w:p>
        </w:tc>
        <w:tc>
          <w:tcPr>
            <w:tcW w:w="1985" w:type="dxa"/>
            <w:shd w:val="clear" w:color="auto" w:fill="8DB3E1"/>
          </w:tcPr>
          <w:p>
            <w:pPr>
              <w:pStyle w:val="18"/>
              <w:spacing w:before="151"/>
              <w:ind w:left="760" w:right="755"/>
              <w:jc w:val="center"/>
              <w:rPr>
                <w:sz w:val="21"/>
              </w:rPr>
            </w:pPr>
            <w:r>
              <w:rPr>
                <w:sz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75" w:hRule="atLeast"/>
        </w:trPr>
        <w:tc>
          <w:tcPr>
            <w:tcW w:w="1291" w:type="dxa"/>
            <w:vMerge w:val="restart"/>
          </w:tcPr>
          <w:p>
            <w:pPr>
              <w:pStyle w:val="18"/>
              <w:rPr>
                <w:rFonts w:ascii="Times New Roman"/>
                <w:sz w:val="20"/>
              </w:rPr>
            </w:pPr>
          </w:p>
          <w:p>
            <w:pPr>
              <w:pStyle w:val="18"/>
              <w:rPr>
                <w:rFonts w:ascii="Times New Roman"/>
                <w:sz w:val="20"/>
              </w:rPr>
            </w:pPr>
          </w:p>
          <w:p>
            <w:pPr>
              <w:pStyle w:val="18"/>
              <w:rPr>
                <w:rFonts w:ascii="Times New Roman"/>
                <w:sz w:val="20"/>
              </w:rPr>
            </w:pPr>
          </w:p>
          <w:p>
            <w:pPr>
              <w:pStyle w:val="18"/>
              <w:rPr>
                <w:rFonts w:ascii="Times New Roman"/>
                <w:sz w:val="20"/>
              </w:rPr>
            </w:pPr>
          </w:p>
          <w:p>
            <w:pPr>
              <w:pStyle w:val="18"/>
              <w:rPr>
                <w:rFonts w:ascii="Times New Roman"/>
                <w:sz w:val="20"/>
              </w:rPr>
            </w:pPr>
          </w:p>
          <w:p>
            <w:pPr>
              <w:pStyle w:val="18"/>
              <w:rPr>
                <w:rFonts w:ascii="Times New Roman"/>
                <w:sz w:val="20"/>
              </w:rPr>
            </w:pPr>
          </w:p>
          <w:p>
            <w:pPr>
              <w:pStyle w:val="18"/>
              <w:rPr>
                <w:rFonts w:ascii="Times New Roman"/>
                <w:sz w:val="20"/>
              </w:rPr>
            </w:pPr>
          </w:p>
          <w:p>
            <w:pPr>
              <w:pStyle w:val="18"/>
              <w:rPr>
                <w:rFonts w:ascii="Times New Roman"/>
                <w:sz w:val="20"/>
              </w:rPr>
            </w:pPr>
          </w:p>
          <w:p>
            <w:pPr>
              <w:pStyle w:val="18"/>
              <w:rPr>
                <w:rFonts w:ascii="Times New Roman"/>
                <w:sz w:val="20"/>
              </w:rPr>
            </w:pPr>
          </w:p>
          <w:p>
            <w:pPr>
              <w:pStyle w:val="18"/>
              <w:rPr>
                <w:rFonts w:ascii="Times New Roman"/>
                <w:sz w:val="20"/>
              </w:rPr>
            </w:pPr>
          </w:p>
          <w:p>
            <w:pPr>
              <w:pStyle w:val="18"/>
              <w:rPr>
                <w:rFonts w:ascii="Times New Roman"/>
                <w:sz w:val="20"/>
              </w:rPr>
            </w:pPr>
          </w:p>
          <w:p>
            <w:pPr>
              <w:pStyle w:val="18"/>
              <w:rPr>
                <w:rFonts w:ascii="Times New Roman"/>
                <w:sz w:val="20"/>
              </w:rPr>
            </w:pPr>
          </w:p>
          <w:p>
            <w:pPr>
              <w:pStyle w:val="18"/>
              <w:rPr>
                <w:rFonts w:ascii="Times New Roman"/>
                <w:sz w:val="20"/>
              </w:rPr>
            </w:pPr>
          </w:p>
          <w:p>
            <w:pPr>
              <w:pStyle w:val="18"/>
              <w:spacing w:before="5"/>
              <w:rPr>
                <w:rFonts w:ascii="Times New Roman"/>
                <w:sz w:val="18"/>
              </w:rPr>
            </w:pPr>
          </w:p>
          <w:p>
            <w:pPr>
              <w:pStyle w:val="18"/>
              <w:spacing w:line="242" w:lineRule="auto"/>
              <w:ind w:left="329" w:right="217" w:hanging="106"/>
              <w:rPr>
                <w:sz w:val="21"/>
              </w:rPr>
            </w:pPr>
            <w:r>
              <w:rPr>
                <w:sz w:val="21"/>
              </w:rPr>
              <w:t>项目产出及效益</w:t>
            </w:r>
          </w:p>
          <w:p>
            <w:pPr>
              <w:pStyle w:val="18"/>
              <w:spacing w:line="268" w:lineRule="exact"/>
              <w:ind w:left="199"/>
              <w:rPr>
                <w:sz w:val="21"/>
              </w:rPr>
            </w:pPr>
            <w:r>
              <w:rPr>
                <w:sz w:val="21"/>
              </w:rPr>
              <w:t>（60 分）</w:t>
            </w:r>
          </w:p>
        </w:tc>
        <w:tc>
          <w:tcPr>
            <w:tcW w:w="1418" w:type="dxa"/>
            <w:vMerge w:val="restart"/>
          </w:tcPr>
          <w:p>
            <w:pPr>
              <w:pStyle w:val="18"/>
              <w:rPr>
                <w:rFonts w:ascii="Times New Roman"/>
                <w:sz w:val="20"/>
              </w:rPr>
            </w:pPr>
          </w:p>
          <w:p>
            <w:pPr>
              <w:pStyle w:val="18"/>
              <w:rPr>
                <w:rFonts w:ascii="Times New Roman"/>
                <w:sz w:val="20"/>
              </w:rPr>
            </w:pPr>
          </w:p>
          <w:p>
            <w:pPr>
              <w:pStyle w:val="18"/>
              <w:rPr>
                <w:rFonts w:ascii="Times New Roman"/>
                <w:sz w:val="20"/>
              </w:rPr>
            </w:pPr>
          </w:p>
          <w:p>
            <w:pPr>
              <w:pStyle w:val="18"/>
              <w:spacing w:before="7"/>
              <w:rPr>
                <w:rFonts w:ascii="Times New Roman"/>
                <w:sz w:val="27"/>
              </w:rPr>
            </w:pPr>
          </w:p>
          <w:p>
            <w:pPr>
              <w:pStyle w:val="18"/>
              <w:ind w:left="288"/>
              <w:rPr>
                <w:sz w:val="21"/>
              </w:rPr>
            </w:pPr>
            <w:r>
              <w:rPr>
                <w:w w:val="95"/>
                <w:sz w:val="21"/>
              </w:rPr>
              <w:t>产出数量</w:t>
            </w:r>
          </w:p>
          <w:p>
            <w:pPr>
              <w:pStyle w:val="18"/>
              <w:spacing w:before="3"/>
              <w:ind w:left="262"/>
              <w:rPr>
                <w:sz w:val="21"/>
              </w:rPr>
            </w:pPr>
            <w:r>
              <w:rPr>
                <w:sz w:val="21"/>
              </w:rPr>
              <w:t>（10</w:t>
            </w:r>
            <w:r>
              <w:rPr>
                <w:spacing w:val="-30"/>
                <w:sz w:val="21"/>
              </w:rPr>
              <w:t xml:space="preserve"> 分</w:t>
            </w:r>
            <w:r>
              <w:rPr>
                <w:sz w:val="21"/>
              </w:rPr>
              <w:t>）</w:t>
            </w:r>
          </w:p>
        </w:tc>
        <w:tc>
          <w:tcPr>
            <w:tcW w:w="1559" w:type="dxa"/>
          </w:tcPr>
          <w:p>
            <w:pPr>
              <w:pStyle w:val="18"/>
              <w:spacing w:before="9"/>
              <w:rPr>
                <w:rFonts w:ascii="Times New Roman"/>
                <w:sz w:val="19"/>
              </w:rPr>
            </w:pPr>
          </w:p>
          <w:p>
            <w:pPr>
              <w:pStyle w:val="18"/>
              <w:spacing w:line="242" w:lineRule="auto"/>
              <w:ind w:left="358" w:right="350"/>
              <w:rPr>
                <w:sz w:val="21"/>
              </w:rPr>
            </w:pPr>
            <w:r>
              <w:rPr>
                <w:spacing w:val="-4"/>
                <w:sz w:val="21"/>
              </w:rPr>
              <w:t>重大安保</w:t>
            </w:r>
            <w:r>
              <w:rPr>
                <w:spacing w:val="-4"/>
                <w:w w:val="95"/>
                <w:sz w:val="21"/>
              </w:rPr>
              <w:t>任务次数</w:t>
            </w:r>
          </w:p>
          <w:p>
            <w:pPr>
              <w:pStyle w:val="18"/>
              <w:spacing w:before="2"/>
              <w:ind w:left="384"/>
              <w:rPr>
                <w:sz w:val="21"/>
              </w:rPr>
            </w:pPr>
            <w:r>
              <w:rPr>
                <w:sz w:val="21"/>
              </w:rPr>
              <w:t>（5</w:t>
            </w:r>
            <w:r>
              <w:rPr>
                <w:spacing w:val="-29"/>
                <w:sz w:val="21"/>
              </w:rPr>
              <w:t xml:space="preserve"> 分</w:t>
            </w:r>
            <w:r>
              <w:rPr>
                <w:sz w:val="21"/>
              </w:rPr>
              <w:t>）</w:t>
            </w:r>
          </w:p>
        </w:tc>
        <w:tc>
          <w:tcPr>
            <w:tcW w:w="3402" w:type="dxa"/>
          </w:tcPr>
          <w:p>
            <w:pPr>
              <w:pStyle w:val="18"/>
              <w:rPr>
                <w:rFonts w:ascii="Times New Roman"/>
                <w:sz w:val="20"/>
              </w:rPr>
            </w:pPr>
          </w:p>
          <w:p>
            <w:pPr>
              <w:pStyle w:val="18"/>
              <w:spacing w:before="135" w:line="242" w:lineRule="auto"/>
              <w:ind w:left="13" w:right="6"/>
              <w:rPr>
                <w:sz w:val="21"/>
              </w:rPr>
            </w:pPr>
            <w:r>
              <w:rPr>
                <w:sz w:val="21"/>
              </w:rPr>
              <w:t>考察 2021 年度分局执行重大安保任务次数情况。</w:t>
            </w:r>
          </w:p>
        </w:tc>
        <w:tc>
          <w:tcPr>
            <w:tcW w:w="4394" w:type="dxa"/>
          </w:tcPr>
          <w:p>
            <w:pPr>
              <w:pStyle w:val="18"/>
              <w:rPr>
                <w:rFonts w:ascii="Times New Roman"/>
                <w:sz w:val="20"/>
              </w:rPr>
            </w:pPr>
          </w:p>
          <w:p>
            <w:pPr>
              <w:pStyle w:val="18"/>
              <w:spacing w:before="135"/>
              <w:ind w:left="15"/>
              <w:rPr>
                <w:sz w:val="21"/>
              </w:rPr>
            </w:pPr>
            <w:r>
              <w:rPr>
                <w:spacing w:val="-5"/>
                <w:sz w:val="21"/>
              </w:rPr>
              <w:t>执行重大安保任务次数与工作计划相符，计</w:t>
            </w:r>
            <w:r>
              <w:rPr>
                <w:sz w:val="21"/>
              </w:rPr>
              <w:t>5</w:t>
            </w:r>
            <w:r>
              <w:rPr>
                <w:spacing w:val="-45"/>
                <w:sz w:val="21"/>
              </w:rPr>
              <w:t xml:space="preserve"> 分</w:t>
            </w:r>
          </w:p>
          <w:p>
            <w:pPr>
              <w:pStyle w:val="18"/>
              <w:spacing w:before="2"/>
              <w:ind w:left="15"/>
              <w:rPr>
                <w:sz w:val="21"/>
              </w:rPr>
            </w:pPr>
            <w:r>
              <w:rPr>
                <w:spacing w:val="-14"/>
                <w:sz w:val="21"/>
              </w:rPr>
              <w:t xml:space="preserve">每存在一处不符合，扣 </w:t>
            </w:r>
            <w:r>
              <w:rPr>
                <w:sz w:val="21"/>
              </w:rPr>
              <w:t>1</w:t>
            </w:r>
            <w:r>
              <w:rPr>
                <w:spacing w:val="-15"/>
                <w:sz w:val="21"/>
              </w:rPr>
              <w:t xml:space="preserve"> 分，本项分值扣完为止</w:t>
            </w:r>
          </w:p>
        </w:tc>
        <w:tc>
          <w:tcPr>
            <w:tcW w:w="1985" w:type="dxa"/>
          </w:tcPr>
          <w:p>
            <w:pPr>
              <w:pStyle w:val="18"/>
              <w:rPr>
                <w:rFonts w:ascii="Times New Roman"/>
                <w:sz w:val="20"/>
              </w:rPr>
            </w:pPr>
          </w:p>
          <w:p>
            <w:pPr>
              <w:pStyle w:val="18"/>
              <w:spacing w:before="135" w:line="203" w:lineRule="exact"/>
              <w:ind w:left="-122"/>
              <w:rPr>
                <w:sz w:val="21"/>
              </w:rPr>
            </w:pPr>
            <w:r>
              <w:rPr>
                <w:w w:val="99"/>
                <w:sz w:val="21"/>
              </w:rPr>
              <w:t>；</w:t>
            </w:r>
          </w:p>
          <w:p>
            <w:pPr>
              <w:pStyle w:val="18"/>
              <w:tabs>
                <w:tab w:val="left" w:pos="939"/>
              </w:tabs>
              <w:spacing w:line="163" w:lineRule="auto"/>
              <w:ind w:left="-122"/>
              <w:rPr>
                <w:sz w:val="21"/>
              </w:rPr>
            </w:pPr>
            <w:r>
              <w:rPr>
                <w:position w:val="-12"/>
                <w:sz w:val="21"/>
              </w:rPr>
              <w:t>。</w:t>
            </w:r>
            <w:r>
              <w:rPr>
                <w:position w:val="-12"/>
                <w:sz w:val="21"/>
              </w:rPr>
              <w:tab/>
            </w:r>
            <w:r>
              <w:rPr>
                <w:sz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75" w:hRule="atLeast"/>
        </w:trPr>
        <w:tc>
          <w:tcPr>
            <w:tcW w:w="1291"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1559" w:type="dxa"/>
          </w:tcPr>
          <w:p>
            <w:pPr>
              <w:pStyle w:val="18"/>
              <w:spacing w:before="8"/>
              <w:rPr>
                <w:rFonts w:ascii="Times New Roman"/>
                <w:sz w:val="19"/>
              </w:rPr>
            </w:pPr>
          </w:p>
          <w:p>
            <w:pPr>
              <w:pStyle w:val="18"/>
              <w:spacing w:line="244" w:lineRule="auto"/>
              <w:ind w:left="149" w:right="139"/>
              <w:jc w:val="center"/>
              <w:rPr>
                <w:sz w:val="21"/>
              </w:rPr>
            </w:pPr>
            <w:r>
              <w:rPr>
                <w:spacing w:val="-3"/>
                <w:sz w:val="21"/>
              </w:rPr>
              <w:t>参加重大安保</w:t>
            </w:r>
            <w:r>
              <w:rPr>
                <w:sz w:val="21"/>
              </w:rPr>
              <w:t>任务人数</w:t>
            </w:r>
          </w:p>
          <w:p>
            <w:pPr>
              <w:pStyle w:val="18"/>
              <w:spacing w:line="265" w:lineRule="exact"/>
              <w:ind w:left="20" w:right="15"/>
              <w:jc w:val="center"/>
              <w:rPr>
                <w:sz w:val="21"/>
              </w:rPr>
            </w:pPr>
            <w:r>
              <w:rPr>
                <w:sz w:val="21"/>
              </w:rPr>
              <w:t>（5</w:t>
            </w:r>
            <w:r>
              <w:rPr>
                <w:spacing w:val="-29"/>
                <w:sz w:val="21"/>
              </w:rPr>
              <w:t xml:space="preserve"> 分</w:t>
            </w:r>
            <w:r>
              <w:rPr>
                <w:sz w:val="21"/>
              </w:rPr>
              <w:t>）</w:t>
            </w:r>
          </w:p>
        </w:tc>
        <w:tc>
          <w:tcPr>
            <w:tcW w:w="3402" w:type="dxa"/>
          </w:tcPr>
          <w:p>
            <w:pPr>
              <w:pStyle w:val="18"/>
              <w:rPr>
                <w:rFonts w:ascii="Times New Roman"/>
                <w:sz w:val="20"/>
              </w:rPr>
            </w:pPr>
          </w:p>
          <w:p>
            <w:pPr>
              <w:pStyle w:val="18"/>
              <w:spacing w:before="134" w:line="244" w:lineRule="auto"/>
              <w:ind w:left="13" w:right="6"/>
              <w:rPr>
                <w:sz w:val="21"/>
              </w:rPr>
            </w:pPr>
            <w:r>
              <w:rPr>
                <w:sz w:val="21"/>
              </w:rPr>
              <w:t>考察 2021 年度高新区参加重大安保任务人数情况。</w:t>
            </w:r>
          </w:p>
        </w:tc>
        <w:tc>
          <w:tcPr>
            <w:tcW w:w="4394" w:type="dxa"/>
          </w:tcPr>
          <w:p>
            <w:pPr>
              <w:pStyle w:val="18"/>
              <w:spacing w:before="8"/>
              <w:rPr>
                <w:rFonts w:ascii="Times New Roman"/>
                <w:sz w:val="19"/>
              </w:rPr>
            </w:pPr>
          </w:p>
          <w:p>
            <w:pPr>
              <w:pStyle w:val="18"/>
              <w:ind w:left="15"/>
              <w:rPr>
                <w:sz w:val="21"/>
              </w:rPr>
            </w:pPr>
            <w:r>
              <w:rPr>
                <w:spacing w:val="-3"/>
                <w:sz w:val="21"/>
              </w:rPr>
              <w:t xml:space="preserve">参加重大安保任务人数与年度目标值相符，计 </w:t>
            </w:r>
            <w:r>
              <w:rPr>
                <w:sz w:val="21"/>
              </w:rPr>
              <w:t>5</w:t>
            </w:r>
          </w:p>
          <w:p>
            <w:pPr>
              <w:pStyle w:val="18"/>
              <w:spacing w:before="5" w:line="242" w:lineRule="auto"/>
              <w:ind w:left="15" w:right="3"/>
              <w:rPr>
                <w:sz w:val="21"/>
              </w:rPr>
            </w:pPr>
            <w:r>
              <w:rPr>
                <w:spacing w:val="-9"/>
                <w:sz w:val="21"/>
              </w:rPr>
              <w:t xml:space="preserve">分；每少于年度目标值 </w:t>
            </w:r>
            <w:r>
              <w:rPr>
                <w:sz w:val="21"/>
              </w:rPr>
              <w:t>1</w:t>
            </w:r>
            <w:r>
              <w:rPr>
                <w:spacing w:val="-26"/>
                <w:sz w:val="21"/>
              </w:rPr>
              <w:t xml:space="preserve"> 人，扣 </w:t>
            </w:r>
            <w:r>
              <w:rPr>
                <w:sz w:val="21"/>
              </w:rPr>
              <w:t>0.1</w:t>
            </w:r>
            <w:r>
              <w:rPr>
                <w:spacing w:val="-13"/>
                <w:sz w:val="21"/>
              </w:rPr>
              <w:t xml:space="preserve"> 分，本项分值扣完为止。</w:t>
            </w:r>
          </w:p>
        </w:tc>
        <w:tc>
          <w:tcPr>
            <w:tcW w:w="1985" w:type="dxa"/>
          </w:tcPr>
          <w:p>
            <w:pPr>
              <w:pStyle w:val="18"/>
              <w:rPr>
                <w:rFonts w:ascii="Times New Roman"/>
                <w:sz w:val="20"/>
              </w:rPr>
            </w:pPr>
          </w:p>
          <w:p>
            <w:pPr>
              <w:pStyle w:val="18"/>
              <w:spacing w:before="6"/>
              <w:rPr>
                <w:rFonts w:ascii="Times New Roman"/>
                <w:sz w:val="23"/>
              </w:rPr>
            </w:pPr>
          </w:p>
          <w:p>
            <w:pPr>
              <w:pStyle w:val="18"/>
              <w:ind w:left="8"/>
              <w:jc w:val="center"/>
              <w:rPr>
                <w:sz w:val="21"/>
              </w:rPr>
            </w:pPr>
            <w:r>
              <w:rPr>
                <w:w w:val="99"/>
                <w:sz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91" w:hRule="atLeast"/>
        </w:trPr>
        <w:tc>
          <w:tcPr>
            <w:tcW w:w="1291" w:type="dxa"/>
            <w:vMerge w:val="continue"/>
            <w:tcBorders>
              <w:top w:val="nil"/>
            </w:tcBorders>
          </w:tcPr>
          <w:p>
            <w:pPr>
              <w:rPr>
                <w:sz w:val="2"/>
                <w:szCs w:val="2"/>
              </w:rPr>
            </w:pPr>
          </w:p>
        </w:tc>
        <w:tc>
          <w:tcPr>
            <w:tcW w:w="1418" w:type="dxa"/>
          </w:tcPr>
          <w:p>
            <w:pPr>
              <w:pStyle w:val="18"/>
              <w:rPr>
                <w:rFonts w:ascii="Times New Roman"/>
                <w:sz w:val="20"/>
              </w:rPr>
            </w:pPr>
          </w:p>
          <w:p>
            <w:pPr>
              <w:pStyle w:val="18"/>
              <w:spacing w:before="9"/>
              <w:rPr>
                <w:rFonts w:ascii="Times New Roman"/>
                <w:sz w:val="16"/>
              </w:rPr>
            </w:pPr>
          </w:p>
          <w:p>
            <w:pPr>
              <w:pStyle w:val="18"/>
              <w:ind w:left="288"/>
              <w:rPr>
                <w:sz w:val="21"/>
              </w:rPr>
            </w:pPr>
            <w:r>
              <w:rPr>
                <w:w w:val="95"/>
                <w:sz w:val="21"/>
              </w:rPr>
              <w:t>产出质量</w:t>
            </w:r>
          </w:p>
          <w:p>
            <w:pPr>
              <w:pStyle w:val="18"/>
              <w:spacing w:before="2"/>
              <w:ind w:left="262"/>
              <w:rPr>
                <w:sz w:val="21"/>
              </w:rPr>
            </w:pPr>
            <w:r>
              <w:rPr>
                <w:sz w:val="21"/>
              </w:rPr>
              <w:t>（10</w:t>
            </w:r>
            <w:r>
              <w:rPr>
                <w:spacing w:val="-30"/>
                <w:sz w:val="21"/>
              </w:rPr>
              <w:t xml:space="preserve"> 分</w:t>
            </w:r>
            <w:r>
              <w:rPr>
                <w:sz w:val="21"/>
              </w:rPr>
              <w:t>）</w:t>
            </w:r>
          </w:p>
        </w:tc>
        <w:tc>
          <w:tcPr>
            <w:tcW w:w="1559" w:type="dxa"/>
          </w:tcPr>
          <w:p>
            <w:pPr>
              <w:pStyle w:val="18"/>
              <w:spacing w:before="10"/>
              <w:rPr>
                <w:rFonts w:ascii="Times New Roman"/>
                <w:sz w:val="24"/>
              </w:rPr>
            </w:pPr>
          </w:p>
          <w:p>
            <w:pPr>
              <w:pStyle w:val="18"/>
              <w:spacing w:line="242" w:lineRule="auto"/>
              <w:ind w:left="358" w:right="350"/>
              <w:rPr>
                <w:sz w:val="21"/>
              </w:rPr>
            </w:pPr>
            <w:r>
              <w:rPr>
                <w:spacing w:val="-4"/>
                <w:sz w:val="21"/>
              </w:rPr>
              <w:t>重大活动</w:t>
            </w:r>
            <w:r>
              <w:rPr>
                <w:spacing w:val="-4"/>
                <w:w w:val="95"/>
                <w:sz w:val="21"/>
              </w:rPr>
              <w:t>顺利开展</w:t>
            </w:r>
          </w:p>
          <w:p>
            <w:pPr>
              <w:pStyle w:val="18"/>
              <w:spacing w:before="1"/>
              <w:ind w:left="332"/>
              <w:rPr>
                <w:sz w:val="21"/>
              </w:rPr>
            </w:pPr>
            <w:r>
              <w:rPr>
                <w:sz w:val="21"/>
              </w:rPr>
              <w:t>（10</w:t>
            </w:r>
            <w:r>
              <w:rPr>
                <w:spacing w:val="-28"/>
                <w:sz w:val="21"/>
              </w:rPr>
              <w:t xml:space="preserve"> 分</w:t>
            </w:r>
            <w:r>
              <w:rPr>
                <w:sz w:val="21"/>
              </w:rPr>
              <w:t>）</w:t>
            </w:r>
          </w:p>
        </w:tc>
        <w:tc>
          <w:tcPr>
            <w:tcW w:w="3402" w:type="dxa"/>
          </w:tcPr>
          <w:p>
            <w:pPr>
              <w:pStyle w:val="18"/>
              <w:spacing w:before="10"/>
              <w:rPr>
                <w:rFonts w:ascii="Times New Roman"/>
                <w:sz w:val="24"/>
              </w:rPr>
            </w:pPr>
          </w:p>
          <w:p>
            <w:pPr>
              <w:pStyle w:val="18"/>
              <w:spacing w:line="242" w:lineRule="auto"/>
              <w:ind w:left="13" w:right="6"/>
              <w:jc w:val="both"/>
              <w:rPr>
                <w:sz w:val="21"/>
              </w:rPr>
            </w:pPr>
            <w:r>
              <w:rPr>
                <w:sz w:val="21"/>
              </w:rPr>
              <w:t>考察各项重大活动是否顺利开展，用以反映和考核项目产出质量的实现程度。</w:t>
            </w:r>
          </w:p>
        </w:tc>
        <w:tc>
          <w:tcPr>
            <w:tcW w:w="4394" w:type="dxa"/>
          </w:tcPr>
          <w:p>
            <w:pPr>
              <w:pStyle w:val="18"/>
              <w:spacing w:before="15" w:line="242" w:lineRule="auto"/>
              <w:ind w:left="15" w:right="3"/>
              <w:jc w:val="both"/>
              <w:rPr>
                <w:sz w:val="21"/>
              </w:rPr>
            </w:pPr>
            <w:r>
              <w:rPr>
                <w:spacing w:val="-5"/>
                <w:w w:val="95"/>
                <w:sz w:val="21"/>
              </w:rPr>
              <w:t xml:space="preserve">各项重大活动顺利开展，活动期间未发生安全事 </w:t>
            </w:r>
            <w:r>
              <w:rPr>
                <w:spacing w:val="-7"/>
                <w:w w:val="95"/>
                <w:sz w:val="21"/>
              </w:rPr>
              <w:t xml:space="preserve">故、治安和刑事案件、群体性事件，未造成人员 </w:t>
            </w:r>
            <w:r>
              <w:rPr>
                <w:spacing w:val="-7"/>
                <w:sz w:val="21"/>
              </w:rPr>
              <w:t xml:space="preserve">伤亡等情况，计 </w:t>
            </w:r>
            <w:r>
              <w:rPr>
                <w:sz w:val="21"/>
              </w:rPr>
              <w:t>10</w:t>
            </w:r>
            <w:r>
              <w:rPr>
                <w:spacing w:val="-5"/>
                <w:sz w:val="21"/>
              </w:rPr>
              <w:t xml:space="preserve"> 分；部分活动期间发生安全</w:t>
            </w:r>
          </w:p>
          <w:p>
            <w:pPr>
              <w:pStyle w:val="18"/>
              <w:ind w:left="15"/>
              <w:jc w:val="both"/>
              <w:rPr>
                <w:sz w:val="21"/>
              </w:rPr>
            </w:pPr>
            <w:r>
              <w:rPr>
                <w:spacing w:val="-8"/>
                <w:sz w:val="21"/>
              </w:rPr>
              <w:t xml:space="preserve">事故等情况，但无人员伤亡，计 </w:t>
            </w:r>
            <w:r>
              <w:rPr>
                <w:sz w:val="21"/>
              </w:rPr>
              <w:t>7</w:t>
            </w:r>
            <w:r>
              <w:rPr>
                <w:spacing w:val="-12"/>
                <w:sz w:val="21"/>
              </w:rPr>
              <w:t xml:space="preserve"> 分；发生安全</w:t>
            </w:r>
          </w:p>
          <w:p>
            <w:pPr>
              <w:pStyle w:val="18"/>
              <w:spacing w:before="5" w:line="266" w:lineRule="exact"/>
              <w:ind w:left="15"/>
              <w:jc w:val="both"/>
              <w:rPr>
                <w:sz w:val="21"/>
              </w:rPr>
            </w:pPr>
            <w:r>
              <w:rPr>
                <w:sz w:val="21"/>
              </w:rPr>
              <w:t>事故且造成人员伤亡情况，计 3 分。</w:t>
            </w:r>
          </w:p>
        </w:tc>
        <w:tc>
          <w:tcPr>
            <w:tcW w:w="1985" w:type="dxa"/>
          </w:tcPr>
          <w:p>
            <w:pPr>
              <w:pStyle w:val="18"/>
              <w:rPr>
                <w:rFonts w:ascii="Times New Roman"/>
                <w:sz w:val="20"/>
              </w:rPr>
            </w:pPr>
          </w:p>
          <w:p>
            <w:pPr>
              <w:pStyle w:val="18"/>
              <w:spacing w:before="7"/>
              <w:rPr>
                <w:rFonts w:ascii="Times New Roman"/>
                <w:sz w:val="28"/>
              </w:rPr>
            </w:pPr>
          </w:p>
          <w:p>
            <w:pPr>
              <w:pStyle w:val="18"/>
              <w:spacing w:before="1"/>
              <w:ind w:left="760" w:right="752"/>
              <w:jc w:val="center"/>
              <w:rPr>
                <w:sz w:val="21"/>
              </w:rPr>
            </w:pPr>
            <w:r>
              <w:rPr>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70" w:hRule="atLeast"/>
        </w:trPr>
        <w:tc>
          <w:tcPr>
            <w:tcW w:w="1291" w:type="dxa"/>
            <w:vMerge w:val="continue"/>
            <w:tcBorders>
              <w:top w:val="nil"/>
            </w:tcBorders>
          </w:tcPr>
          <w:p>
            <w:pPr>
              <w:rPr>
                <w:sz w:val="2"/>
                <w:szCs w:val="2"/>
              </w:rPr>
            </w:pPr>
          </w:p>
        </w:tc>
        <w:tc>
          <w:tcPr>
            <w:tcW w:w="1418" w:type="dxa"/>
          </w:tcPr>
          <w:p>
            <w:pPr>
              <w:pStyle w:val="18"/>
              <w:spacing w:before="5"/>
              <w:rPr>
                <w:rFonts w:ascii="Times New Roman"/>
                <w:sz w:val="18"/>
              </w:rPr>
            </w:pPr>
          </w:p>
          <w:p>
            <w:pPr>
              <w:pStyle w:val="18"/>
              <w:ind w:left="288"/>
              <w:rPr>
                <w:sz w:val="21"/>
              </w:rPr>
            </w:pPr>
            <w:r>
              <w:rPr>
                <w:w w:val="95"/>
                <w:sz w:val="21"/>
              </w:rPr>
              <w:t>产出时效</w:t>
            </w:r>
          </w:p>
          <w:p>
            <w:pPr>
              <w:pStyle w:val="18"/>
              <w:spacing w:before="5"/>
              <w:ind w:left="262"/>
              <w:rPr>
                <w:sz w:val="21"/>
              </w:rPr>
            </w:pPr>
            <w:r>
              <w:rPr>
                <w:sz w:val="21"/>
              </w:rPr>
              <w:t>（10</w:t>
            </w:r>
            <w:r>
              <w:rPr>
                <w:spacing w:val="-30"/>
                <w:sz w:val="21"/>
              </w:rPr>
              <w:t xml:space="preserve"> 分</w:t>
            </w:r>
            <w:r>
              <w:rPr>
                <w:sz w:val="21"/>
              </w:rPr>
              <w:t>）</w:t>
            </w:r>
          </w:p>
        </w:tc>
        <w:tc>
          <w:tcPr>
            <w:tcW w:w="1559" w:type="dxa"/>
          </w:tcPr>
          <w:p>
            <w:pPr>
              <w:pStyle w:val="18"/>
              <w:spacing w:before="5"/>
              <w:rPr>
                <w:rFonts w:ascii="Times New Roman"/>
                <w:sz w:val="18"/>
              </w:rPr>
            </w:pPr>
          </w:p>
          <w:p>
            <w:pPr>
              <w:pStyle w:val="18"/>
              <w:ind w:left="23" w:right="15"/>
              <w:jc w:val="center"/>
              <w:rPr>
                <w:sz w:val="21"/>
              </w:rPr>
            </w:pPr>
            <w:r>
              <w:rPr>
                <w:sz w:val="21"/>
              </w:rPr>
              <w:t>安保任务天数</w:t>
            </w:r>
          </w:p>
          <w:p>
            <w:pPr>
              <w:pStyle w:val="18"/>
              <w:spacing w:before="5"/>
              <w:ind w:left="20" w:right="15"/>
              <w:jc w:val="center"/>
              <w:rPr>
                <w:sz w:val="21"/>
              </w:rPr>
            </w:pPr>
            <w:r>
              <w:rPr>
                <w:sz w:val="21"/>
              </w:rPr>
              <w:t>（10 分）</w:t>
            </w:r>
          </w:p>
        </w:tc>
        <w:tc>
          <w:tcPr>
            <w:tcW w:w="3402" w:type="dxa"/>
          </w:tcPr>
          <w:p>
            <w:pPr>
              <w:pStyle w:val="18"/>
              <w:spacing w:before="78" w:line="242" w:lineRule="auto"/>
              <w:ind w:left="13" w:right="6"/>
              <w:jc w:val="both"/>
              <w:rPr>
                <w:sz w:val="21"/>
              </w:rPr>
            </w:pPr>
            <w:r>
              <w:rPr>
                <w:sz w:val="21"/>
              </w:rPr>
              <w:t>安保任务执行天数与工作计划执行天数是否一致，用以反映和考核项目产出时效目标的实现程度</w:t>
            </w:r>
          </w:p>
        </w:tc>
        <w:tc>
          <w:tcPr>
            <w:tcW w:w="4394" w:type="dxa"/>
          </w:tcPr>
          <w:p>
            <w:pPr>
              <w:pStyle w:val="18"/>
              <w:spacing w:before="78" w:line="242" w:lineRule="auto"/>
              <w:ind w:left="15" w:right="3"/>
              <w:rPr>
                <w:sz w:val="21"/>
              </w:rPr>
            </w:pPr>
            <w:r>
              <w:rPr>
                <w:w w:val="95"/>
                <w:sz w:val="21"/>
              </w:rPr>
              <w:t>重大安保任务执行天数按照各项工作部署计划</w:t>
            </w:r>
            <w:r>
              <w:rPr>
                <w:sz w:val="21"/>
              </w:rPr>
              <w:t>执行，与重大活动开展天数相符，计 10 分；每</w:t>
            </w:r>
          </w:p>
          <w:p>
            <w:pPr>
              <w:pStyle w:val="18"/>
              <w:spacing w:line="268" w:lineRule="exact"/>
              <w:ind w:left="15"/>
              <w:rPr>
                <w:sz w:val="21"/>
              </w:rPr>
            </w:pPr>
            <w:r>
              <w:rPr>
                <w:sz w:val="21"/>
              </w:rPr>
              <w:t>少一天扣 0.5 分，扣完为止。</w:t>
            </w:r>
          </w:p>
        </w:tc>
        <w:tc>
          <w:tcPr>
            <w:tcW w:w="1985" w:type="dxa"/>
          </w:tcPr>
          <w:p>
            <w:pPr>
              <w:pStyle w:val="18"/>
              <w:rPr>
                <w:rFonts w:ascii="Times New Roman"/>
                <w:sz w:val="20"/>
              </w:rPr>
            </w:pPr>
          </w:p>
          <w:p>
            <w:pPr>
              <w:pStyle w:val="18"/>
              <w:spacing w:before="119"/>
              <w:ind w:left="760" w:right="752"/>
              <w:jc w:val="center"/>
              <w:rPr>
                <w:sz w:val="21"/>
              </w:rPr>
            </w:pPr>
            <w:r>
              <w:rPr>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20" w:hRule="atLeast"/>
        </w:trPr>
        <w:tc>
          <w:tcPr>
            <w:tcW w:w="1291" w:type="dxa"/>
            <w:vMerge w:val="continue"/>
            <w:tcBorders>
              <w:top w:val="nil"/>
            </w:tcBorders>
          </w:tcPr>
          <w:p>
            <w:pPr>
              <w:rPr>
                <w:sz w:val="2"/>
                <w:szCs w:val="2"/>
              </w:rPr>
            </w:pPr>
          </w:p>
        </w:tc>
        <w:tc>
          <w:tcPr>
            <w:tcW w:w="1418" w:type="dxa"/>
            <w:vMerge w:val="restart"/>
          </w:tcPr>
          <w:p>
            <w:pPr>
              <w:pStyle w:val="18"/>
              <w:rPr>
                <w:rFonts w:ascii="Times New Roman"/>
                <w:sz w:val="20"/>
              </w:rPr>
            </w:pPr>
          </w:p>
          <w:p>
            <w:pPr>
              <w:pStyle w:val="18"/>
              <w:rPr>
                <w:rFonts w:ascii="Times New Roman"/>
                <w:sz w:val="20"/>
              </w:rPr>
            </w:pPr>
          </w:p>
          <w:p>
            <w:pPr>
              <w:pStyle w:val="18"/>
              <w:rPr>
                <w:rFonts w:ascii="Times New Roman"/>
                <w:sz w:val="20"/>
              </w:rPr>
            </w:pPr>
          </w:p>
          <w:p>
            <w:pPr>
              <w:pStyle w:val="18"/>
              <w:spacing w:before="172"/>
              <w:ind w:left="288"/>
              <w:rPr>
                <w:sz w:val="21"/>
              </w:rPr>
            </w:pPr>
            <w:r>
              <w:rPr>
                <w:w w:val="95"/>
                <w:sz w:val="21"/>
              </w:rPr>
              <w:t>项目效益</w:t>
            </w:r>
          </w:p>
          <w:p>
            <w:pPr>
              <w:pStyle w:val="18"/>
              <w:spacing w:before="4"/>
              <w:ind w:left="262"/>
              <w:rPr>
                <w:sz w:val="21"/>
              </w:rPr>
            </w:pPr>
            <w:r>
              <w:rPr>
                <w:sz w:val="21"/>
              </w:rPr>
              <w:t>（30</w:t>
            </w:r>
            <w:r>
              <w:rPr>
                <w:spacing w:val="-30"/>
                <w:sz w:val="21"/>
              </w:rPr>
              <w:t xml:space="preserve"> 分</w:t>
            </w:r>
            <w:r>
              <w:rPr>
                <w:sz w:val="21"/>
              </w:rPr>
              <w:t>）</w:t>
            </w:r>
          </w:p>
        </w:tc>
        <w:tc>
          <w:tcPr>
            <w:tcW w:w="1559" w:type="dxa"/>
          </w:tcPr>
          <w:p>
            <w:pPr>
              <w:pStyle w:val="18"/>
              <w:rPr>
                <w:rFonts w:ascii="Times New Roman"/>
                <w:sz w:val="25"/>
              </w:rPr>
            </w:pPr>
          </w:p>
          <w:p>
            <w:pPr>
              <w:pStyle w:val="18"/>
              <w:spacing w:before="1"/>
              <w:ind w:left="358"/>
              <w:rPr>
                <w:sz w:val="21"/>
              </w:rPr>
            </w:pPr>
            <w:r>
              <w:rPr>
                <w:w w:val="95"/>
                <w:sz w:val="21"/>
              </w:rPr>
              <w:t>社会效益</w:t>
            </w:r>
          </w:p>
          <w:p>
            <w:pPr>
              <w:pStyle w:val="18"/>
              <w:spacing w:before="2"/>
              <w:ind w:left="332"/>
              <w:rPr>
                <w:sz w:val="21"/>
              </w:rPr>
            </w:pPr>
            <w:r>
              <w:rPr>
                <w:sz w:val="21"/>
              </w:rPr>
              <w:t>（15</w:t>
            </w:r>
            <w:r>
              <w:rPr>
                <w:spacing w:val="-28"/>
                <w:sz w:val="21"/>
              </w:rPr>
              <w:t xml:space="preserve"> 分</w:t>
            </w:r>
            <w:r>
              <w:rPr>
                <w:sz w:val="21"/>
              </w:rPr>
              <w:t>）</w:t>
            </w:r>
          </w:p>
        </w:tc>
        <w:tc>
          <w:tcPr>
            <w:tcW w:w="3402" w:type="dxa"/>
          </w:tcPr>
          <w:p>
            <w:pPr>
              <w:pStyle w:val="18"/>
              <w:spacing w:before="17" w:line="242" w:lineRule="auto"/>
              <w:ind w:left="13" w:right="3"/>
              <w:jc w:val="both"/>
              <w:rPr>
                <w:sz w:val="21"/>
              </w:rPr>
            </w:pPr>
            <w:r>
              <w:rPr>
                <w:spacing w:val="-1"/>
                <w:sz w:val="21"/>
              </w:rPr>
              <w:t>考察项目实施产生社会效益情况，包</w:t>
            </w:r>
            <w:r>
              <w:rPr>
                <w:sz w:val="21"/>
              </w:rPr>
              <w:t>括是否有利于提升执行任务人员工作</w:t>
            </w:r>
            <w:r>
              <w:rPr>
                <w:spacing w:val="-10"/>
                <w:sz w:val="21"/>
              </w:rPr>
              <w:t>积极性，确保各项重大活动顺利开展</w:t>
            </w:r>
          </w:p>
          <w:p>
            <w:pPr>
              <w:pStyle w:val="18"/>
              <w:spacing w:before="1" w:line="267" w:lineRule="exact"/>
              <w:ind w:left="13"/>
              <w:rPr>
                <w:sz w:val="21"/>
              </w:rPr>
            </w:pPr>
            <w:r>
              <w:rPr>
                <w:spacing w:val="-10"/>
                <w:w w:val="95"/>
                <w:sz w:val="21"/>
              </w:rPr>
              <w:t>提升见警率，进一步提高群众安全感</w:t>
            </w:r>
          </w:p>
        </w:tc>
        <w:tc>
          <w:tcPr>
            <w:tcW w:w="4394" w:type="dxa"/>
          </w:tcPr>
          <w:p>
            <w:pPr>
              <w:pStyle w:val="18"/>
              <w:spacing w:before="150" w:line="270" w:lineRule="atLeast"/>
              <w:ind w:left="15" w:right="3"/>
              <w:rPr>
                <w:sz w:val="21"/>
              </w:rPr>
            </w:pPr>
            <w:r>
              <w:rPr>
                <w:spacing w:val="-3"/>
                <w:w w:val="95"/>
                <w:sz w:val="21"/>
              </w:rPr>
              <w:t xml:space="preserve">结合项目资料与现场查勘情况进行评定：效益情 </w:t>
            </w:r>
            <w:r>
              <w:rPr>
                <w:spacing w:val="-14"/>
                <w:sz w:val="21"/>
              </w:rPr>
              <w:t xml:space="preserve">况良好，得 </w:t>
            </w:r>
            <w:r>
              <w:rPr>
                <w:sz w:val="21"/>
              </w:rPr>
              <w:t>15</w:t>
            </w:r>
            <w:r>
              <w:rPr>
                <w:spacing w:val="-14"/>
                <w:sz w:val="21"/>
              </w:rPr>
              <w:t xml:space="preserve"> 分；效益情况一般计 </w:t>
            </w:r>
            <w:r>
              <w:rPr>
                <w:sz w:val="21"/>
              </w:rPr>
              <w:t>10</w:t>
            </w:r>
            <w:r>
              <w:rPr>
                <w:spacing w:val="-16"/>
                <w:sz w:val="21"/>
              </w:rPr>
              <w:t xml:space="preserve"> 分；效益</w:t>
            </w:r>
          </w:p>
          <w:p>
            <w:pPr>
              <w:pStyle w:val="18"/>
              <w:spacing w:line="71" w:lineRule="exact"/>
              <w:ind w:left="-120"/>
              <w:rPr>
                <w:sz w:val="21"/>
              </w:rPr>
            </w:pPr>
            <w:r>
              <w:rPr>
                <w:w w:val="99"/>
                <w:sz w:val="21"/>
              </w:rPr>
              <w:t>；</w:t>
            </w:r>
          </w:p>
          <w:p>
            <w:pPr>
              <w:pStyle w:val="18"/>
              <w:spacing w:line="137" w:lineRule="exact"/>
              <w:ind w:left="15"/>
              <w:rPr>
                <w:sz w:val="21"/>
              </w:rPr>
            </w:pPr>
            <w:r>
              <w:rPr>
                <w:sz w:val="21"/>
              </w:rPr>
              <w:t>情况较差计 5 分。</w:t>
            </w:r>
          </w:p>
          <w:p>
            <w:pPr>
              <w:pStyle w:val="18"/>
              <w:spacing w:line="202" w:lineRule="exact"/>
              <w:ind w:left="-120"/>
              <w:rPr>
                <w:sz w:val="21"/>
              </w:rPr>
            </w:pPr>
            <w:r>
              <w:rPr>
                <w:w w:val="99"/>
                <w:sz w:val="21"/>
              </w:rPr>
              <w:t>。</w:t>
            </w:r>
          </w:p>
        </w:tc>
        <w:tc>
          <w:tcPr>
            <w:tcW w:w="1985" w:type="dxa"/>
          </w:tcPr>
          <w:p>
            <w:pPr>
              <w:pStyle w:val="18"/>
              <w:rPr>
                <w:rFonts w:ascii="Times New Roman"/>
                <w:sz w:val="20"/>
              </w:rPr>
            </w:pPr>
          </w:p>
          <w:p>
            <w:pPr>
              <w:pStyle w:val="18"/>
              <w:spacing w:before="11"/>
              <w:rPr>
                <w:rFonts w:ascii="Times New Roman"/>
                <w:sz w:val="16"/>
              </w:rPr>
            </w:pPr>
          </w:p>
          <w:p>
            <w:pPr>
              <w:pStyle w:val="18"/>
              <w:ind w:left="760" w:right="752"/>
              <w:jc w:val="center"/>
              <w:rPr>
                <w:sz w:val="21"/>
              </w:rPr>
            </w:pPr>
            <w:r>
              <w:rPr>
                <w:sz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40" w:hRule="atLeast"/>
        </w:trPr>
        <w:tc>
          <w:tcPr>
            <w:tcW w:w="1291"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1559" w:type="dxa"/>
          </w:tcPr>
          <w:p>
            <w:pPr>
              <w:pStyle w:val="18"/>
              <w:spacing w:before="161" w:line="242" w:lineRule="auto"/>
              <w:ind w:left="464" w:right="453"/>
              <w:jc w:val="center"/>
              <w:rPr>
                <w:sz w:val="21"/>
              </w:rPr>
            </w:pPr>
            <w:r>
              <w:rPr>
                <w:sz w:val="21"/>
              </w:rPr>
              <w:t>可持续影响</w:t>
            </w:r>
          </w:p>
          <w:p>
            <w:pPr>
              <w:pStyle w:val="18"/>
              <w:spacing w:line="268" w:lineRule="exact"/>
              <w:ind w:left="20" w:right="15"/>
              <w:jc w:val="center"/>
              <w:rPr>
                <w:sz w:val="21"/>
              </w:rPr>
            </w:pPr>
            <w:r>
              <w:rPr>
                <w:sz w:val="21"/>
              </w:rPr>
              <w:t>（15 分）</w:t>
            </w:r>
          </w:p>
        </w:tc>
        <w:tc>
          <w:tcPr>
            <w:tcW w:w="3402" w:type="dxa"/>
          </w:tcPr>
          <w:p>
            <w:pPr>
              <w:pStyle w:val="18"/>
              <w:spacing w:before="161" w:line="242" w:lineRule="auto"/>
              <w:ind w:left="13" w:right="6"/>
              <w:jc w:val="both"/>
              <w:rPr>
                <w:sz w:val="21"/>
              </w:rPr>
            </w:pPr>
            <w:r>
              <w:rPr>
                <w:sz w:val="21"/>
              </w:rPr>
              <w:t>考察项目实施产生的可持续性影响， 包括提升辖区内社会治安管理水平， 保证辖区社会秩序大局持续稳定。</w:t>
            </w:r>
          </w:p>
        </w:tc>
        <w:tc>
          <w:tcPr>
            <w:tcW w:w="4394" w:type="dxa"/>
          </w:tcPr>
          <w:p>
            <w:pPr>
              <w:pStyle w:val="18"/>
              <w:spacing w:before="161" w:line="242" w:lineRule="auto"/>
              <w:ind w:left="15" w:right="3"/>
              <w:rPr>
                <w:sz w:val="21"/>
              </w:rPr>
            </w:pPr>
            <w:r>
              <w:rPr>
                <w:spacing w:val="-3"/>
                <w:w w:val="95"/>
                <w:sz w:val="21"/>
              </w:rPr>
              <w:t xml:space="preserve">结合项目资料与现场查勘情况进行评定：具有良 </w:t>
            </w:r>
            <w:r>
              <w:rPr>
                <w:spacing w:val="-5"/>
                <w:sz w:val="21"/>
              </w:rPr>
              <w:t xml:space="preserve">好的可持续发展能力计 </w:t>
            </w:r>
            <w:r>
              <w:rPr>
                <w:sz w:val="21"/>
              </w:rPr>
              <w:t>15</w:t>
            </w:r>
            <w:r>
              <w:rPr>
                <w:spacing w:val="-5"/>
                <w:sz w:val="21"/>
              </w:rPr>
              <w:t xml:space="preserve"> 分；可持续发展能力</w:t>
            </w:r>
          </w:p>
          <w:p>
            <w:pPr>
              <w:pStyle w:val="18"/>
              <w:spacing w:line="268" w:lineRule="exact"/>
              <w:ind w:left="15"/>
              <w:rPr>
                <w:sz w:val="21"/>
              </w:rPr>
            </w:pPr>
            <w:r>
              <w:rPr>
                <w:sz w:val="21"/>
              </w:rPr>
              <w:t>一般计 10 分；可持续发展能力不足计 5 分。</w:t>
            </w:r>
          </w:p>
        </w:tc>
        <w:tc>
          <w:tcPr>
            <w:tcW w:w="1985" w:type="dxa"/>
          </w:tcPr>
          <w:p>
            <w:pPr>
              <w:pStyle w:val="18"/>
              <w:rPr>
                <w:rFonts w:ascii="Times New Roman"/>
                <w:sz w:val="20"/>
              </w:rPr>
            </w:pPr>
          </w:p>
          <w:p>
            <w:pPr>
              <w:pStyle w:val="18"/>
              <w:spacing w:before="7"/>
              <w:rPr>
                <w:rFonts w:ascii="Times New Roman"/>
                <w:sz w:val="17"/>
              </w:rPr>
            </w:pPr>
          </w:p>
          <w:p>
            <w:pPr>
              <w:pStyle w:val="18"/>
              <w:ind w:left="760" w:right="752"/>
              <w:jc w:val="center"/>
              <w:rPr>
                <w:sz w:val="21"/>
              </w:rPr>
            </w:pPr>
            <w:r>
              <w:rPr>
                <w:sz w:val="21"/>
              </w:rPr>
              <w:t>15</w:t>
            </w:r>
          </w:p>
        </w:tc>
      </w:tr>
    </w:tbl>
    <w:p>
      <w:pPr>
        <w:spacing w:after="0"/>
        <w:jc w:val="center"/>
        <w:rPr>
          <w:sz w:val="21"/>
        </w:rPr>
        <w:sectPr>
          <w:footerReference r:id="rId56" w:type="default"/>
          <w:pgSz w:w="16840" w:h="11910" w:orient="landscape"/>
          <w:pgMar w:top="1580" w:right="1240" w:bottom="1280" w:left="1320" w:header="991" w:footer="1085" w:gutter="0"/>
          <w:pgNumType w:start="37"/>
          <w:cols w:space="720" w:num="1"/>
        </w:sectPr>
      </w:pPr>
    </w:p>
    <w:p>
      <w:pPr>
        <w:pStyle w:val="7"/>
        <w:spacing w:before="51"/>
        <w:ind w:left="679" w:firstLine="0"/>
      </w:pPr>
      <w:bookmarkStart w:id="70" w:name="_bookmark43"/>
      <w:bookmarkEnd w:id="70"/>
      <w:r>
        <w:t>（二）绩效评价结论</w:t>
      </w:r>
    </w:p>
    <w:p>
      <w:pPr>
        <w:pStyle w:val="9"/>
        <w:spacing w:before="187" w:line="362" w:lineRule="auto"/>
        <w:ind w:left="120" w:right="237" w:firstLine="540"/>
        <w:jc w:val="both"/>
      </w:pPr>
      <w:r>
        <w:rPr>
          <w:spacing w:val="-12"/>
        </w:rPr>
        <w:t xml:space="preserve">我们通过对 </w:t>
      </w:r>
      <w:r>
        <w:t>2021</w:t>
      </w:r>
      <w:r>
        <w:rPr>
          <w:spacing w:val="-6"/>
        </w:rPr>
        <w:t xml:space="preserve"> 年度重大安保任务经费项目的决策、过程、产出及效益三个方面进行全面的综合绩效评价，得出结论如下：</w:t>
      </w:r>
    </w:p>
    <w:p>
      <w:pPr>
        <w:pStyle w:val="9"/>
        <w:spacing w:before="4" w:line="364" w:lineRule="auto"/>
        <w:ind w:left="120" w:right="176" w:firstLine="540"/>
        <w:jc w:val="both"/>
      </w:pPr>
      <w:r>
        <w:rPr>
          <w:spacing w:val="-6"/>
        </w:rPr>
        <w:t>项目决策方面，该项目立项依据充分，符合中央、省、市、区相关</w:t>
      </w:r>
      <w:r>
        <w:rPr>
          <w:spacing w:val="-9"/>
        </w:rPr>
        <w:t>政策要求，属于部门职责范畴；项目立项程序规范，申报流程符合相关</w:t>
      </w:r>
      <w:r>
        <w:rPr>
          <w:spacing w:val="-12"/>
        </w:rPr>
        <w:t>立项工作过程要求；项目绩效目标编制过于简略、笼统，无法充分反映</w:t>
      </w:r>
      <w:r>
        <w:rPr>
          <w:spacing w:val="-15"/>
        </w:rPr>
        <w:t>年度计划完成具体任务目标及预期的产出和效果；部分绩效指标设置规</w:t>
      </w:r>
      <w:r>
        <w:rPr>
          <w:spacing w:val="-15"/>
          <w:w w:val="95"/>
        </w:rPr>
        <w:t xml:space="preserve">范性不足；项目预算内容符合项目实际内容，预算额度测算依据充分、  </w:t>
      </w:r>
      <w:r>
        <w:rPr>
          <w:spacing w:val="-15"/>
        </w:rPr>
        <w:t>标准明确，预算确定资金量与工作任务匹配度高。</w:t>
      </w:r>
    </w:p>
    <w:p>
      <w:pPr>
        <w:pStyle w:val="9"/>
        <w:spacing w:line="364" w:lineRule="auto"/>
        <w:ind w:left="120" w:right="239" w:firstLine="540"/>
        <w:jc w:val="both"/>
      </w:pPr>
      <w:r>
        <w:rPr>
          <w:spacing w:val="-7"/>
          <w:w w:val="95"/>
        </w:rPr>
        <w:t xml:space="preserve">项目过程方面，该项目预算执行情况良好；项目资金主要支出项符  </w:t>
      </w:r>
      <w:r>
        <w:rPr>
          <w:spacing w:val="-10"/>
          <w:w w:val="95"/>
        </w:rPr>
        <w:t xml:space="preserve">合项目设定用途，拨付审批程序和手续完整，资金使用规范；项目组织  </w:t>
      </w:r>
      <w:r>
        <w:rPr>
          <w:spacing w:val="-12"/>
          <w:w w:val="95"/>
        </w:rPr>
        <w:t xml:space="preserve">管理机构健全，职责分工明确；财务管理制度上规范、有效，业务管理  </w:t>
      </w:r>
      <w:r>
        <w:rPr>
          <w:spacing w:val="-12"/>
        </w:rPr>
        <w:t>制度不健全；项目会计核算规范，制度执行有效。</w:t>
      </w:r>
    </w:p>
    <w:p>
      <w:pPr>
        <w:pStyle w:val="9"/>
        <w:spacing w:line="364" w:lineRule="auto"/>
        <w:ind w:left="120" w:right="237" w:firstLine="540"/>
        <w:jc w:val="both"/>
      </w:pPr>
      <w:r>
        <w:rPr>
          <w:spacing w:val="-2"/>
        </w:rPr>
        <w:t>项目产出方面，</w:t>
      </w:r>
      <w:r>
        <w:rPr>
          <w:spacing w:val="-10"/>
        </w:rPr>
        <w:t>2021</w:t>
      </w:r>
      <w:r>
        <w:rPr>
          <w:spacing w:val="-14"/>
        </w:rPr>
        <w:t xml:space="preserve"> 年度，高新区公安分局按照上级工作部署，共</w:t>
      </w:r>
      <w:r>
        <w:rPr>
          <w:spacing w:val="-25"/>
        </w:rPr>
        <w:t xml:space="preserve">执行重大安保任务十余次，主要有全国“两会”安保维稳任务、建党 </w:t>
      </w:r>
      <w:r>
        <w:t xml:space="preserve">100 </w:t>
      </w:r>
      <w:r>
        <w:rPr>
          <w:spacing w:val="-6"/>
          <w:w w:val="95"/>
        </w:rPr>
        <w:t xml:space="preserve">周年安保维稳任务、淄博青岛啤酒节安保维稳任务、春节及国庆等节日  </w:t>
      </w:r>
      <w:r>
        <w:rPr>
          <w:spacing w:val="-11"/>
          <w:w w:val="95"/>
        </w:rPr>
        <w:t xml:space="preserve">期间安保维稳任务、中高考期间安保维稳任务等，参与执行重大安保任  </w:t>
      </w:r>
      <w:r>
        <w:rPr>
          <w:spacing w:val="-22"/>
        </w:rPr>
        <w:t xml:space="preserve">务的民警共 </w:t>
      </w:r>
      <w:r>
        <w:t>204</w:t>
      </w:r>
      <w:r>
        <w:rPr>
          <w:spacing w:val="-15"/>
        </w:rPr>
        <w:t xml:space="preserve"> 人，执行重大安保任务天数约 </w:t>
      </w:r>
      <w:r>
        <w:t>173</w:t>
      </w:r>
      <w:r>
        <w:rPr>
          <w:spacing w:val="-13"/>
        </w:rPr>
        <w:t xml:space="preserve"> 天；在各项重大活动</w:t>
      </w:r>
      <w:r>
        <w:rPr>
          <w:spacing w:val="-10"/>
          <w:w w:val="95"/>
        </w:rPr>
        <w:t xml:space="preserve">期间，辖区内没有发生大的道路交通事故、火灾事故和有影响的治安事  </w:t>
      </w:r>
      <w:r>
        <w:rPr>
          <w:spacing w:val="-10"/>
        </w:rPr>
        <w:t>件。</w:t>
      </w:r>
    </w:p>
    <w:p>
      <w:pPr>
        <w:pStyle w:val="9"/>
        <w:spacing w:line="364" w:lineRule="auto"/>
        <w:ind w:left="120" w:right="176" w:firstLine="540"/>
        <w:jc w:val="both"/>
      </w:pPr>
      <w:r>
        <w:rPr>
          <w:spacing w:val="-7"/>
        </w:rPr>
        <w:t>项目效益方面，通过项目的实施，提高了全区街面见警率，有利于</w:t>
      </w:r>
      <w:r>
        <w:rPr>
          <w:spacing w:val="-10"/>
        </w:rPr>
        <w:t>及时发现和消除辖区存在的安全隐患和不稳定因素，有效打击和防范案</w:t>
      </w:r>
      <w:r>
        <w:rPr>
          <w:spacing w:val="-10"/>
          <w:w w:val="95"/>
        </w:rPr>
        <w:t xml:space="preserve">件的发生，进一步提高了群众安全感。随着各项重大安保任务的执行，  </w:t>
      </w:r>
      <w:r>
        <w:rPr>
          <w:spacing w:val="-13"/>
        </w:rPr>
        <w:t>高新区公安分局不断强化社会面巡防和公共安全管理，加强了各行业场所内部安全管理，强化对旅馆、歌舞娱乐等重点行业场所的日常检查力</w:t>
      </w:r>
      <w:r>
        <w:rPr>
          <w:spacing w:val="-13"/>
          <w:w w:val="95"/>
        </w:rPr>
        <w:t>度，及时督促整改治安隐患，进一步提升了辖区内社会治安管理水平，</w:t>
      </w:r>
    </w:p>
    <w:p>
      <w:pPr>
        <w:spacing w:after="0" w:line="364" w:lineRule="auto"/>
        <w:jc w:val="both"/>
        <w:sectPr>
          <w:headerReference r:id="rId57" w:type="default"/>
          <w:footerReference r:id="rId58" w:type="default"/>
          <w:pgSz w:w="11910" w:h="16840"/>
          <w:pgMar w:top="1380" w:right="1560" w:bottom="1280" w:left="1680" w:header="691" w:footer="1085" w:gutter="0"/>
          <w:pgNumType w:start="38"/>
          <w:cols w:space="720" w:num="1"/>
        </w:sectPr>
      </w:pPr>
    </w:p>
    <w:p>
      <w:pPr>
        <w:pStyle w:val="9"/>
        <w:spacing w:before="52" w:line="364" w:lineRule="auto"/>
        <w:ind w:left="120" w:right="239"/>
      </w:pPr>
      <w:r>
        <w:rPr>
          <w:spacing w:val="-4"/>
          <w:w w:val="95"/>
        </w:rPr>
        <w:t xml:space="preserve">保证了辖区社会秩序大局持续稳定，为全区社会经济发展营造了良好的  </w:t>
      </w:r>
      <w:r>
        <w:rPr>
          <w:spacing w:val="-4"/>
        </w:rPr>
        <w:t>社会治安环境。</w:t>
      </w:r>
    </w:p>
    <w:p>
      <w:pPr>
        <w:pStyle w:val="9"/>
        <w:spacing w:line="343" w:lineRule="exact"/>
        <w:ind w:left="660"/>
      </w:pPr>
      <w:r>
        <w:t>根据评价分值，确定 2021 年度重大安保任务经费项目绩效评价得</w:t>
      </w:r>
    </w:p>
    <w:p>
      <w:pPr>
        <w:pStyle w:val="9"/>
        <w:spacing w:before="179"/>
        <w:ind w:left="120"/>
      </w:pPr>
      <w:r>
        <w:t>分为 95 分，等级为“优”。</w:t>
      </w:r>
    </w:p>
    <w:p>
      <w:pPr>
        <w:spacing w:after="0"/>
        <w:sectPr>
          <w:footerReference r:id="rId59" w:type="default"/>
          <w:pgSz w:w="11910" w:h="16840"/>
          <w:pgMar w:top="1380" w:right="1560" w:bottom="1280" w:left="1680" w:header="691" w:footer="1085" w:gutter="0"/>
          <w:pgNumType w:start="39"/>
          <w:cols w:space="720" w:num="1"/>
        </w:sectPr>
      </w:pPr>
    </w:p>
    <w:p>
      <w:pPr>
        <w:pStyle w:val="6"/>
        <w:spacing w:before="53"/>
        <w:ind w:left="720"/>
      </w:pPr>
      <w:bookmarkStart w:id="71" w:name="_bookmark44"/>
      <w:bookmarkEnd w:id="71"/>
      <w:r>
        <w:t>五、项目绩效评价结果应用建议</w:t>
      </w:r>
    </w:p>
    <w:p>
      <w:pPr>
        <w:pStyle w:val="9"/>
        <w:spacing w:before="197" w:line="364" w:lineRule="auto"/>
        <w:ind w:left="120" w:right="176" w:firstLine="540"/>
        <w:jc w:val="both"/>
      </w:pPr>
      <w:r>
        <w:rPr>
          <w:w w:val="95"/>
        </w:rPr>
        <w:t xml:space="preserve">通过组织开展绩效评价工作，建立具体的项目绩效评价指标体系， </w:t>
      </w:r>
      <w:r>
        <w:rPr>
          <w:spacing w:val="-7"/>
        </w:rPr>
        <w:t>对项目的决策、过程、产出及效益三方面进行评价，形成项目绩效评价</w:t>
      </w:r>
      <w:r>
        <w:rPr>
          <w:spacing w:val="-11"/>
        </w:rPr>
        <w:t>分值及绩效评价等级，提出项目实施过程中存在的问题，并针对问题提出具有建设性、可行性的意见建议，以供项目单位参考整改。</w:t>
      </w:r>
    </w:p>
    <w:p>
      <w:pPr>
        <w:pStyle w:val="9"/>
        <w:spacing w:line="364" w:lineRule="auto"/>
        <w:ind w:left="120" w:right="239" w:firstLine="540"/>
        <w:jc w:val="both"/>
      </w:pPr>
      <w:r>
        <w:rPr>
          <w:spacing w:val="-5"/>
          <w:w w:val="95"/>
        </w:rPr>
        <w:t xml:space="preserve">本次评价为预算项目事后评价。建议项目单位针对项目所存在的问  </w:t>
      </w:r>
      <w:r>
        <w:rPr>
          <w:spacing w:val="-9"/>
          <w:w w:val="95"/>
        </w:rPr>
        <w:t xml:space="preserve">题制定整改方案、落实整改措施、形成整改结果。本项目所存在问题主  </w:t>
      </w:r>
      <w:r>
        <w:rPr>
          <w:spacing w:val="-12"/>
          <w:w w:val="95"/>
        </w:rPr>
        <w:t xml:space="preserve">要为绩效目标编制的规范性问题。对于绩效目标编制规范性问题，项目  </w:t>
      </w:r>
      <w:r>
        <w:rPr>
          <w:spacing w:val="-15"/>
          <w:w w:val="95"/>
        </w:rPr>
        <w:t xml:space="preserve">单位应充分认识预算绩效目标管理的重要性，加强预算绩效管理知识学  </w:t>
      </w:r>
      <w:r>
        <w:rPr>
          <w:spacing w:val="-9"/>
          <w:w w:val="95"/>
        </w:rPr>
        <w:t xml:space="preserve">习，与业务内容充分结合，科学合理地编制绩效目标。同时按照市政府  </w:t>
      </w:r>
      <w:r>
        <w:rPr>
          <w:spacing w:val="-12"/>
          <w:w w:val="95"/>
        </w:rPr>
        <w:t xml:space="preserve">政务信息公开和市财政局绩效信息公开的相关规定，在年度预算和绩效  </w:t>
      </w:r>
      <w:r>
        <w:rPr>
          <w:spacing w:val="-13"/>
          <w:w w:val="95"/>
        </w:rPr>
        <w:t xml:space="preserve">目标公开的基础上，将本项目绩效评价报告及部门绩效自评结果，与年  </w:t>
      </w:r>
      <w:r>
        <w:rPr>
          <w:spacing w:val="-13"/>
        </w:rPr>
        <w:t>度决算一并向社会公开，自觉接受社会监督。</w:t>
      </w:r>
    </w:p>
    <w:p>
      <w:pPr>
        <w:pStyle w:val="9"/>
        <w:spacing w:line="364" w:lineRule="auto"/>
        <w:ind w:left="120" w:right="176" w:firstLine="540"/>
        <w:jc w:val="both"/>
      </w:pPr>
      <w:r>
        <w:rPr>
          <w:spacing w:val="-5"/>
        </w:rPr>
        <w:t>在下一年度预算编制中，根据绩效评价结论和相应整改结果，对项</w:t>
      </w:r>
      <w:r>
        <w:rPr>
          <w:spacing w:val="-5"/>
          <w:w w:val="95"/>
        </w:rPr>
        <w:t xml:space="preserve">目预算进一步细化，确保项目预算编制的科学、合理，预算执行规范、  </w:t>
      </w:r>
      <w:r>
        <w:rPr>
          <w:spacing w:val="-5"/>
        </w:rPr>
        <w:t>到位，财政资金发挥更大效益。</w:t>
      </w:r>
    </w:p>
    <w:p>
      <w:pPr>
        <w:spacing w:after="0" w:line="364" w:lineRule="auto"/>
        <w:jc w:val="both"/>
        <w:sectPr>
          <w:footerReference r:id="rId60" w:type="default"/>
          <w:pgSz w:w="11910" w:h="16840"/>
          <w:pgMar w:top="1380" w:right="1560" w:bottom="1280" w:left="1680" w:header="691" w:footer="1085" w:gutter="0"/>
          <w:pgNumType w:start="40"/>
          <w:cols w:space="720" w:num="1"/>
        </w:sectPr>
      </w:pPr>
    </w:p>
    <w:p>
      <w:pPr>
        <w:pStyle w:val="6"/>
        <w:spacing w:before="53"/>
        <w:ind w:left="720"/>
      </w:pPr>
      <w:bookmarkStart w:id="72" w:name="_bookmark45"/>
      <w:bookmarkEnd w:id="72"/>
      <w:r>
        <w:t>六、主要经验及做法</w:t>
      </w:r>
    </w:p>
    <w:p>
      <w:pPr>
        <w:pStyle w:val="9"/>
        <w:spacing w:before="197"/>
        <w:ind w:left="660"/>
      </w:pPr>
      <w:r>
        <w:t>（一）为全国“两会”营造安全稳定的社会环境</w:t>
      </w:r>
    </w:p>
    <w:p>
      <w:pPr>
        <w:pStyle w:val="9"/>
        <w:spacing w:before="180" w:line="364" w:lineRule="auto"/>
        <w:ind w:left="120" w:right="104" w:firstLine="540"/>
      </w:pPr>
      <w:r>
        <w:rPr>
          <w:spacing w:val="-9"/>
        </w:rPr>
        <w:t>全国“两会”期间，高新区公安分局按照上级工作部署要求，贯彻</w:t>
      </w:r>
      <w:r>
        <w:rPr>
          <w:spacing w:val="-17"/>
          <w:w w:val="95"/>
        </w:rPr>
        <w:t xml:space="preserve">落实了“两会”安保维稳工作会议精神，认真落实了各项安保维稳措施，  </w:t>
      </w:r>
      <w:r>
        <w:rPr>
          <w:spacing w:val="-19"/>
        </w:rPr>
        <w:t>为大会胜利召开营造了安全稳定的社会环境。会议期间，高新区未发生</w:t>
      </w:r>
      <w:r>
        <w:rPr>
          <w:spacing w:val="-14"/>
        </w:rPr>
        <w:t>暴力恐怖事件、重大群体性事件、个人极端事件、网上重大恶意炒作事</w:t>
      </w:r>
      <w:r>
        <w:rPr>
          <w:spacing w:val="-10"/>
        </w:rPr>
        <w:t>件、重大安全事故等，实现了省、市提出的“六个坚决防止”和“三个不出事”的工作目标，工作成绩获得了市安保维稳指挥部和市委政法委的肯定和高度评价。</w:t>
      </w:r>
    </w:p>
    <w:p>
      <w:pPr>
        <w:pStyle w:val="9"/>
        <w:spacing w:line="364" w:lineRule="auto"/>
        <w:ind w:left="120" w:right="239" w:firstLine="540"/>
        <w:jc w:val="both"/>
      </w:pPr>
      <w:r>
        <w:rPr>
          <w:spacing w:val="-8"/>
          <w:w w:val="95"/>
        </w:rPr>
        <w:t xml:space="preserve">会议期间，分局严格落实值班值守机制，抓好了淄博北站安保维稳  </w:t>
      </w:r>
      <w:r>
        <w:rPr>
          <w:spacing w:val="-9"/>
          <w:w w:val="95"/>
        </w:rPr>
        <w:t xml:space="preserve">工作，组织得力精干人员组成值班工作组赴京参与安保维稳值班，同时  </w:t>
      </w:r>
      <w:r>
        <w:rPr>
          <w:spacing w:val="-12"/>
          <w:w w:val="95"/>
        </w:rPr>
        <w:t xml:space="preserve">安排人员到火车站和长途汽车站值班，筑牢外围防线。狠抓公共安全监  </w:t>
      </w:r>
      <w:r>
        <w:rPr>
          <w:spacing w:val="-3"/>
        </w:rPr>
        <w:t xml:space="preserve">管，启动一级巡防机制，抽调干警配带武器，在城区开展 </w:t>
      </w:r>
      <w:r>
        <w:t>24</w:t>
      </w:r>
      <w:r>
        <w:rPr>
          <w:spacing w:val="-13"/>
        </w:rPr>
        <w:t xml:space="preserve"> 小时全天</w:t>
      </w:r>
      <w:r>
        <w:rPr>
          <w:spacing w:val="-11"/>
          <w:w w:val="95"/>
        </w:rPr>
        <w:t xml:space="preserve">候武装巡逻，在青银高速上路口设立检查站开展联合执法检查，对重点  </w:t>
      </w:r>
      <w:r>
        <w:rPr>
          <w:spacing w:val="-10"/>
          <w:w w:val="95"/>
        </w:rPr>
        <w:t xml:space="preserve">单位、重点部位、涉危涉爆场所及闲置、出租房屋进行安全大检查和地  </w:t>
      </w:r>
      <w:r>
        <w:rPr>
          <w:spacing w:val="-10"/>
        </w:rPr>
        <w:t>毯式摸排，最大限度震慑犯罪。</w:t>
      </w:r>
    </w:p>
    <w:p>
      <w:pPr>
        <w:pStyle w:val="9"/>
        <w:spacing w:line="342" w:lineRule="exact"/>
        <w:ind w:left="660"/>
      </w:pPr>
      <w:r>
        <w:t>（二）为高考保驾护航</w:t>
      </w:r>
    </w:p>
    <w:p>
      <w:pPr>
        <w:pStyle w:val="9"/>
        <w:spacing w:before="173"/>
        <w:ind w:left="660"/>
      </w:pPr>
      <w:r>
        <w:t>2021</w:t>
      </w:r>
      <w:r>
        <w:rPr>
          <w:spacing w:val="-14"/>
        </w:rPr>
        <w:t xml:space="preserve"> 年全国普通高校招生考试于 </w:t>
      </w:r>
      <w:r>
        <w:t>6</w:t>
      </w:r>
      <w:r>
        <w:rPr>
          <w:spacing w:val="-47"/>
        </w:rPr>
        <w:t xml:space="preserve"> 月 </w:t>
      </w:r>
      <w:r>
        <w:t>7</w:t>
      </w:r>
      <w:r>
        <w:rPr>
          <w:spacing w:val="-35"/>
        </w:rPr>
        <w:t xml:space="preserve"> 日至 </w:t>
      </w:r>
      <w:r>
        <w:t>10</w:t>
      </w:r>
      <w:r>
        <w:rPr>
          <w:spacing w:val="-10"/>
        </w:rPr>
        <w:t xml:space="preserve"> 日进行，淄博高新</w:t>
      </w:r>
    </w:p>
    <w:p>
      <w:pPr>
        <w:pStyle w:val="9"/>
        <w:spacing w:before="180"/>
        <w:ind w:left="120"/>
      </w:pPr>
      <w:r>
        <w:rPr>
          <w:spacing w:val="-19"/>
        </w:rPr>
        <w:t xml:space="preserve">区共设 </w:t>
      </w:r>
      <w:r>
        <w:t>2</w:t>
      </w:r>
      <w:r>
        <w:rPr>
          <w:spacing w:val="-13"/>
        </w:rPr>
        <w:t xml:space="preserve"> 个考点。其中，淄博十一中考点共设 </w:t>
      </w:r>
      <w:r>
        <w:t>58</w:t>
      </w:r>
      <w:r>
        <w:rPr>
          <w:spacing w:val="-18"/>
        </w:rPr>
        <w:t xml:space="preserve"> 个考场，有考生 </w:t>
      </w:r>
      <w:r>
        <w:t>1740</w:t>
      </w:r>
    </w:p>
    <w:p>
      <w:pPr>
        <w:pStyle w:val="9"/>
        <w:spacing w:before="180"/>
        <w:ind w:left="120"/>
      </w:pPr>
      <w:r>
        <w:t>名，淄博中学考点，共设 76 个考场，有考生 2200 余人。</w:t>
      </w:r>
    </w:p>
    <w:p>
      <w:pPr>
        <w:pStyle w:val="9"/>
        <w:spacing w:before="179" w:line="364" w:lineRule="auto"/>
        <w:ind w:left="120" w:right="104" w:firstLine="540"/>
      </w:pPr>
      <w:r>
        <w:rPr>
          <w:spacing w:val="-4"/>
        </w:rPr>
        <w:t>为进一步强化淄博高新区高考考点安保工作，淄博市公安局高新区</w:t>
      </w:r>
      <w:r>
        <w:rPr>
          <w:spacing w:val="-12"/>
        </w:rPr>
        <w:t xml:space="preserve">分局科技园派出所、四宝山派出所，于 </w:t>
      </w:r>
      <w:r>
        <w:t>6</w:t>
      </w:r>
      <w:r>
        <w:rPr>
          <w:spacing w:val="-47"/>
        </w:rPr>
        <w:t xml:space="preserve"> 月 </w:t>
      </w:r>
      <w:r>
        <w:t>6</w:t>
      </w:r>
      <w:r>
        <w:rPr>
          <w:spacing w:val="-11"/>
        </w:rPr>
        <w:t xml:space="preserve"> 日提前与淄博十一中、淄博中学对接，了解各科考试具体时间安排、考场分布情况，并严格对照</w:t>
      </w:r>
      <w:r>
        <w:rPr>
          <w:spacing w:val="-19"/>
          <w:w w:val="95"/>
        </w:rPr>
        <w:t xml:space="preserve">安防标准对考点监控室、配电室、学校一键报警装置、保安员配备情况、  </w:t>
      </w:r>
      <w:r>
        <w:rPr>
          <w:spacing w:val="-10"/>
        </w:rPr>
        <w:t>围墙、校门口硬质防冲撞设施等重点部位开展全面检查，重点对各类涉</w:t>
      </w:r>
      <w:r>
        <w:rPr>
          <w:spacing w:val="-13"/>
        </w:rPr>
        <w:t>校矛盾纠纷和校园周边高危人员开展排查化解，全面摸排校园及周边治</w:t>
      </w:r>
    </w:p>
    <w:p>
      <w:pPr>
        <w:spacing w:after="0" w:line="364" w:lineRule="auto"/>
        <w:sectPr>
          <w:footerReference r:id="rId61" w:type="default"/>
          <w:pgSz w:w="11910" w:h="16840"/>
          <w:pgMar w:top="1380" w:right="1560" w:bottom="1280" w:left="1680" w:header="691" w:footer="1085" w:gutter="0"/>
          <w:pgNumType w:start="41"/>
          <w:cols w:space="720" w:num="1"/>
        </w:sectPr>
      </w:pPr>
    </w:p>
    <w:p>
      <w:pPr>
        <w:pStyle w:val="9"/>
        <w:spacing w:before="52" w:line="364" w:lineRule="auto"/>
        <w:ind w:left="120" w:right="239"/>
        <w:jc w:val="both"/>
      </w:pPr>
      <w:r>
        <w:rPr>
          <w:spacing w:val="-7"/>
          <w:w w:val="95"/>
        </w:rPr>
        <w:t xml:space="preserve">安隐患，发现问题立即督促整改，做到了横向到边、纵向到底，不留死  </w:t>
      </w:r>
      <w:r>
        <w:rPr>
          <w:spacing w:val="-9"/>
          <w:w w:val="95"/>
        </w:rPr>
        <w:t xml:space="preserve">角。同时，分局户政民警主动与学校对接户籍窗口服务站设置事项，护  </w:t>
      </w:r>
      <w:r>
        <w:rPr>
          <w:spacing w:val="-9"/>
        </w:rPr>
        <w:t>航高考，努力提升考生和家长的安全感和满意度。</w:t>
      </w:r>
    </w:p>
    <w:p>
      <w:pPr>
        <w:spacing w:after="0" w:line="364" w:lineRule="auto"/>
        <w:jc w:val="both"/>
        <w:sectPr>
          <w:footerReference r:id="rId62" w:type="default"/>
          <w:pgSz w:w="11910" w:h="16840"/>
          <w:pgMar w:top="1380" w:right="1560" w:bottom="1280" w:left="1680" w:header="691" w:footer="1085" w:gutter="0"/>
          <w:pgNumType w:start="42"/>
          <w:cols w:space="720" w:num="1"/>
        </w:sectPr>
      </w:pPr>
    </w:p>
    <w:p>
      <w:pPr>
        <w:pStyle w:val="6"/>
        <w:spacing w:before="53"/>
        <w:ind w:left="720"/>
      </w:pPr>
      <w:bookmarkStart w:id="73" w:name="_bookmark46"/>
      <w:bookmarkEnd w:id="73"/>
      <w:r>
        <w:t>七、存在的问题</w:t>
      </w:r>
    </w:p>
    <w:p>
      <w:pPr>
        <w:pStyle w:val="7"/>
        <w:spacing w:before="197"/>
        <w:ind w:left="679" w:firstLine="0"/>
      </w:pPr>
      <w:bookmarkStart w:id="74" w:name="_bookmark47"/>
      <w:bookmarkEnd w:id="74"/>
      <w:r>
        <w:t>（一）业务管理制度不健全</w:t>
      </w:r>
    </w:p>
    <w:p>
      <w:pPr>
        <w:pStyle w:val="9"/>
        <w:spacing w:before="186" w:line="364" w:lineRule="auto"/>
        <w:ind w:left="120" w:right="239" w:firstLine="540"/>
        <w:jc w:val="both"/>
      </w:pPr>
      <w:r>
        <w:rPr>
          <w:spacing w:val="-7"/>
          <w:w w:val="95"/>
        </w:rPr>
        <w:t xml:space="preserve">业务管理方面，高新区公安分局未建立相关的管理制度，如安保任  </w:t>
      </w:r>
      <w:r>
        <w:rPr>
          <w:spacing w:val="-10"/>
          <w:w w:val="95"/>
        </w:rPr>
        <w:t xml:space="preserve">务执行、安全监督、综合协调、突发事件处置等重要环节均没有制定详  </w:t>
      </w:r>
      <w:r>
        <w:rPr>
          <w:spacing w:val="-10"/>
        </w:rPr>
        <w:t>细的规定或实施细则来规范项目的具体实施，不利于项目后期执行。</w:t>
      </w:r>
    </w:p>
    <w:p>
      <w:pPr>
        <w:pStyle w:val="7"/>
        <w:spacing w:line="358" w:lineRule="exact"/>
        <w:ind w:left="679" w:firstLine="0"/>
      </w:pPr>
      <w:bookmarkStart w:id="75" w:name="_bookmark48"/>
      <w:bookmarkEnd w:id="75"/>
      <w:r>
        <w:t>（二）项目绩效目标编制不规范</w:t>
      </w:r>
    </w:p>
    <w:p>
      <w:pPr>
        <w:pStyle w:val="9"/>
        <w:spacing w:before="184" w:line="364" w:lineRule="auto"/>
        <w:ind w:left="120" w:right="166" w:firstLine="540"/>
      </w:pPr>
      <w:r>
        <w:rPr>
          <w:w w:val="95"/>
        </w:rPr>
        <w:t xml:space="preserve">经查阅项目绩效目标批复表，该项目绩效目标及指标设置存在如下 </w:t>
      </w:r>
      <w:r>
        <w:t>问题：</w:t>
      </w:r>
    </w:p>
    <w:p>
      <w:pPr>
        <w:pStyle w:val="9"/>
        <w:spacing w:line="364" w:lineRule="auto"/>
        <w:ind w:left="120" w:right="239" w:firstLine="540"/>
        <w:jc w:val="both"/>
      </w:pPr>
      <w:r>
        <w:rPr>
          <w:spacing w:val="-5"/>
          <w:w w:val="95"/>
        </w:rPr>
        <w:t xml:space="preserve">一是绩效目标设置过于简略、笼统，未对重大安保任务内容、参与  </w:t>
      </w:r>
      <w:r>
        <w:rPr>
          <w:spacing w:val="-10"/>
          <w:w w:val="95"/>
        </w:rPr>
        <w:t xml:space="preserve">人数等可量化目标做表述，无法充分反映年度计划完成具体任务目标及  </w:t>
      </w:r>
      <w:r>
        <w:rPr>
          <w:spacing w:val="-10"/>
        </w:rPr>
        <w:t>预期的产出和效果。</w:t>
      </w:r>
    </w:p>
    <w:p>
      <w:pPr>
        <w:pStyle w:val="9"/>
        <w:spacing w:line="364" w:lineRule="auto"/>
        <w:ind w:left="120" w:right="104" w:firstLine="540"/>
      </w:pPr>
      <w:r>
        <w:rPr>
          <w:spacing w:val="-4"/>
        </w:rPr>
        <w:t>二是部分指标设置存在不规范之处，主要表现为：成本指标细化程</w:t>
      </w:r>
      <w:r>
        <w:rPr>
          <w:spacing w:val="-8"/>
        </w:rPr>
        <w:t>度不足，仅设置了项目总成本，未根据项目成本对象特点，设置“单位</w:t>
      </w:r>
      <w:r>
        <w:rPr>
          <w:spacing w:val="-16"/>
          <w:w w:val="95"/>
        </w:rPr>
        <w:t xml:space="preserve">成本”指标，如该项目中可针对每人每天的补助标准方面设置个性指标；  </w:t>
      </w:r>
      <w:r>
        <w:rPr>
          <w:spacing w:val="-16"/>
        </w:rPr>
        <w:t>满意度指标未明确服务对象，如可设置为“参与执行安保任务人员满意</w:t>
      </w:r>
      <w:r>
        <w:rPr>
          <w:spacing w:val="-50"/>
        </w:rPr>
        <w:t>度”。</w:t>
      </w:r>
    </w:p>
    <w:p>
      <w:pPr>
        <w:spacing w:after="0" w:line="364" w:lineRule="auto"/>
        <w:sectPr>
          <w:footerReference r:id="rId63" w:type="default"/>
          <w:pgSz w:w="11910" w:h="16840"/>
          <w:pgMar w:top="1380" w:right="1560" w:bottom="1280" w:left="1680" w:header="691" w:footer="1085" w:gutter="0"/>
          <w:pgNumType w:start="43"/>
          <w:cols w:space="720" w:num="1"/>
        </w:sectPr>
      </w:pPr>
    </w:p>
    <w:p>
      <w:pPr>
        <w:pStyle w:val="6"/>
        <w:spacing w:before="53"/>
        <w:ind w:left="720"/>
      </w:pPr>
      <w:bookmarkStart w:id="76" w:name="_bookmark49"/>
      <w:bookmarkEnd w:id="76"/>
      <w:r>
        <w:t>八、有关建议</w:t>
      </w:r>
    </w:p>
    <w:p>
      <w:pPr>
        <w:pStyle w:val="7"/>
        <w:spacing w:before="197"/>
        <w:ind w:left="679" w:firstLine="0"/>
      </w:pPr>
      <w:bookmarkStart w:id="77" w:name="_bookmark50"/>
      <w:bookmarkEnd w:id="77"/>
      <w:r>
        <w:t>（一）健全项目制度建设</w:t>
      </w:r>
    </w:p>
    <w:p>
      <w:pPr>
        <w:pStyle w:val="9"/>
        <w:spacing w:before="186" w:line="364" w:lineRule="auto"/>
        <w:ind w:left="120" w:right="104" w:firstLine="540"/>
      </w:pPr>
      <w:r>
        <w:rPr>
          <w:spacing w:val="-11"/>
          <w:w w:val="95"/>
        </w:rPr>
        <w:t xml:space="preserve">建议主管部门健全项目制度建设，从安保人员值班值守、治安巡逻、  </w:t>
      </w:r>
      <w:r>
        <w:rPr>
          <w:spacing w:val="-11"/>
        </w:rPr>
        <w:t>安保期间突发事件应急处置、信息报告、综合协调、安全监管等方面， 制定明确的、细致的重大活动安保维稳工作管理办法或实施细则，进一步规范重大安保任务的执行，提高重大活动期间的安全保障水平。</w:t>
      </w:r>
    </w:p>
    <w:p>
      <w:pPr>
        <w:pStyle w:val="7"/>
        <w:spacing w:line="357" w:lineRule="exact"/>
        <w:ind w:left="679" w:firstLine="0"/>
      </w:pPr>
      <w:bookmarkStart w:id="78" w:name="_bookmark51"/>
      <w:bookmarkEnd w:id="78"/>
      <w:r>
        <w:t>（二）加强绩效目标编制规范性</w:t>
      </w:r>
    </w:p>
    <w:p>
      <w:pPr>
        <w:pStyle w:val="9"/>
        <w:spacing w:before="185" w:line="364" w:lineRule="auto"/>
        <w:ind w:left="120" w:right="176" w:firstLine="540"/>
        <w:jc w:val="both"/>
      </w:pPr>
      <w:r>
        <w:rPr>
          <w:spacing w:val="-3"/>
        </w:rPr>
        <w:t>绩效目标是绩效评价对象计划在一定期限内达到的产出和效果。绩</w:t>
      </w:r>
      <w:r>
        <w:rPr>
          <w:spacing w:val="-7"/>
        </w:rPr>
        <w:t>效目标应符合客观实际、合理可行、指向明确，符合国民经济和社会发</w:t>
      </w:r>
      <w:r>
        <w:rPr>
          <w:spacing w:val="-7"/>
          <w:w w:val="95"/>
        </w:rPr>
        <w:t xml:space="preserve">展规划、部门职能及事业发展规划，并与相应的财政支出范围、方向、  </w:t>
      </w:r>
      <w:r>
        <w:rPr>
          <w:spacing w:val="-7"/>
        </w:rPr>
        <w:t>效果紧密相关。</w:t>
      </w:r>
    </w:p>
    <w:p>
      <w:pPr>
        <w:pStyle w:val="9"/>
        <w:spacing w:line="364" w:lineRule="auto"/>
        <w:ind w:left="120" w:right="176" w:firstLine="540"/>
        <w:jc w:val="both"/>
      </w:pPr>
      <w:r>
        <w:rPr>
          <w:spacing w:val="-4"/>
        </w:rPr>
        <w:t>建议项目主管部门在编制项目绩效目标时，一是对项目的功能进行</w:t>
      </w:r>
      <w:r>
        <w:rPr>
          <w:spacing w:val="-10"/>
        </w:rPr>
        <w:t>梳理，包括资金性质、预期投入、支出范围、实施内容、工作任务、受益对象等，明确该项目支出的功能特性；二是依据功能特性，预计项目</w:t>
      </w:r>
      <w:r>
        <w:rPr>
          <w:spacing w:val="-13"/>
        </w:rPr>
        <w:t>实施在一定时期内所要达到的总体产出和效果，从而确定该项目所要实现的总体绩效目标，并以定量和定性指标相结合的方式进行表述；三是依据项目实际情况，对绩效目标进行细化分解，并通过定量分析与定性</w:t>
      </w:r>
      <w:r>
        <w:rPr>
          <w:spacing w:val="-14"/>
        </w:rPr>
        <w:t>分析相结合的方式，从产出、效益等方面设定具体的绩效指标，对目标</w:t>
      </w:r>
      <w:r>
        <w:rPr>
          <w:spacing w:val="-14"/>
          <w:w w:val="95"/>
        </w:rPr>
        <w:t xml:space="preserve">的实现程度给予较清晰、可衡量的指标体现；四是细化预算成本构成，  </w:t>
      </w:r>
      <w:r>
        <w:rPr>
          <w:spacing w:val="-16"/>
        </w:rPr>
        <w:t>成本指标应根据成本对象特点，从总成本、单位成本、成本项目等方面科学设置。</w:t>
      </w:r>
    </w:p>
    <w:p>
      <w:pPr>
        <w:spacing w:after="0" w:line="364" w:lineRule="auto"/>
        <w:jc w:val="both"/>
        <w:sectPr>
          <w:footerReference r:id="rId64" w:type="default"/>
          <w:pgSz w:w="11910" w:h="16840"/>
          <w:pgMar w:top="1380" w:right="1560" w:bottom="1280" w:left="1680" w:header="691" w:footer="1085" w:gutter="0"/>
          <w:pgNumType w:start="44"/>
          <w:cols w:space="720" w:num="1"/>
        </w:sectPr>
      </w:pPr>
    </w:p>
    <w:p>
      <w:pPr>
        <w:pStyle w:val="6"/>
        <w:spacing w:before="53"/>
        <w:ind w:left="720"/>
      </w:pPr>
      <w:bookmarkStart w:id="79" w:name="_bookmark52"/>
      <w:bookmarkEnd w:id="79"/>
      <w:r>
        <w:t>九、其他需要说明的问题</w:t>
      </w:r>
    </w:p>
    <w:p>
      <w:pPr>
        <w:pStyle w:val="7"/>
        <w:spacing w:before="197"/>
        <w:ind w:left="679" w:firstLine="0"/>
      </w:pPr>
      <w:bookmarkStart w:id="80" w:name="_bookmark53"/>
      <w:bookmarkEnd w:id="80"/>
      <w:r>
        <w:t>（一）评价工作基本前提</w:t>
      </w:r>
    </w:p>
    <w:p>
      <w:pPr>
        <w:pStyle w:val="9"/>
        <w:spacing w:before="186" w:line="364" w:lineRule="auto"/>
        <w:ind w:left="120" w:right="239" w:firstLine="540"/>
        <w:jc w:val="both"/>
      </w:pPr>
      <w:r>
        <w:rPr>
          <w:spacing w:val="6"/>
          <w:w w:val="95"/>
        </w:rPr>
        <w:t xml:space="preserve">绩效评价工作在充分使用项目实施单位所提供相关资料的基础上  </w:t>
      </w:r>
      <w:r>
        <w:rPr>
          <w:spacing w:val="-6"/>
          <w:w w:val="95"/>
        </w:rPr>
        <w:t xml:space="preserve">方能顺利开展，相关基础工作材料的合法性、真实性、完整性及评价人  </w:t>
      </w:r>
      <w:r>
        <w:rPr>
          <w:spacing w:val="-6"/>
        </w:rPr>
        <w:t>员对项目的正确理解和认识是做好评价工作的基本前提。</w:t>
      </w:r>
    </w:p>
    <w:p>
      <w:pPr>
        <w:pStyle w:val="7"/>
        <w:spacing w:line="358" w:lineRule="exact"/>
        <w:ind w:left="679" w:firstLine="0"/>
      </w:pPr>
      <w:bookmarkStart w:id="81" w:name="_bookmark54"/>
      <w:bookmarkEnd w:id="81"/>
      <w:r>
        <w:t>（二）报告适用范围</w:t>
      </w:r>
    </w:p>
    <w:p>
      <w:pPr>
        <w:pStyle w:val="9"/>
        <w:spacing w:before="184" w:line="364" w:lineRule="auto"/>
        <w:ind w:left="120" w:right="176" w:firstLine="540"/>
        <w:jc w:val="both"/>
      </w:pPr>
      <w:r>
        <w:rPr>
          <w:spacing w:val="-4"/>
        </w:rPr>
        <w:t>本评价报告适用范围包括：委托方绩效管理，委托方内部管理，委</w:t>
      </w:r>
      <w:r>
        <w:rPr>
          <w:spacing w:val="-4"/>
          <w:w w:val="95"/>
        </w:rPr>
        <w:t xml:space="preserve">托方实施项目所履行的预算编制、申报、批复，委托方内部控制管理、  </w:t>
      </w:r>
      <w:r>
        <w:rPr>
          <w:spacing w:val="-9"/>
        </w:rPr>
        <w:t>财务及经费管理、政府采购管理、国有资产管理，经政府批准的委托方</w:t>
      </w:r>
      <w:r>
        <w:rPr>
          <w:spacing w:val="-9"/>
          <w:w w:val="95"/>
        </w:rPr>
        <w:t xml:space="preserve">地方政府债券管理、政府和社会资本合作项目管理，委托方呈送党委、  </w:t>
      </w:r>
      <w:r>
        <w:rPr>
          <w:spacing w:val="-9"/>
        </w:rPr>
        <w:t>人大、政府及其主管部门的其他报告、考核、备案，委托方依据政务信</w:t>
      </w:r>
      <w:r>
        <w:rPr>
          <w:spacing w:val="-9"/>
          <w:w w:val="95"/>
        </w:rPr>
        <w:t xml:space="preserve">息公开规定的绩效信息公开。本报告不得用于委托方的商业性投融资、  </w:t>
      </w:r>
      <w:r>
        <w:rPr>
          <w:spacing w:val="-10"/>
        </w:rPr>
        <w:t>抵押、担保以及其他商业经济活动。超出上述使用范围须经本评价机构书面同意。</w:t>
      </w:r>
    </w:p>
    <w:p>
      <w:pPr>
        <w:pStyle w:val="9"/>
        <w:spacing w:line="342" w:lineRule="exact"/>
        <w:ind w:left="660"/>
      </w:pPr>
      <w:r>
        <w:t>本评价报告未经评估机构盖章不具法律效力。</w:t>
      </w:r>
    </w:p>
    <w:p>
      <w:pPr>
        <w:pStyle w:val="7"/>
        <w:spacing w:before="180"/>
        <w:ind w:left="679" w:firstLine="0"/>
      </w:pPr>
      <w:bookmarkStart w:id="82" w:name="_bookmark55"/>
      <w:bookmarkEnd w:id="82"/>
      <w:r>
        <w:t>（三）关于评估相关责任的说明</w:t>
      </w:r>
    </w:p>
    <w:p>
      <w:pPr>
        <w:pStyle w:val="9"/>
        <w:spacing w:before="186" w:line="364" w:lineRule="auto"/>
        <w:ind w:left="120" w:right="239" w:firstLine="540"/>
        <w:jc w:val="both"/>
      </w:pPr>
      <w:r>
        <w:rPr>
          <w:spacing w:val="-3"/>
          <w:w w:val="95"/>
        </w:rPr>
        <w:t xml:space="preserve">项目单位的责任是提供与形成本项目报告相关的基础工作材料，并  </w:t>
      </w:r>
      <w:r>
        <w:rPr>
          <w:spacing w:val="-9"/>
          <w:w w:val="95"/>
        </w:rPr>
        <w:t xml:space="preserve">对其真实性、合法性、完整性负责。绩效评价是依据财政部门关于绩效  </w:t>
      </w:r>
      <w:r>
        <w:rPr>
          <w:spacing w:val="-11"/>
          <w:w w:val="95"/>
        </w:rPr>
        <w:t xml:space="preserve">评价相关要求进行的，选择的评价程序取决于评价人员的判断，项目评  </w:t>
      </w:r>
      <w:r>
        <w:rPr>
          <w:spacing w:val="-13"/>
          <w:w w:val="95"/>
        </w:rPr>
        <w:t xml:space="preserve">价的可靠性基于相关部门和单位提供资料的全面性和准确性，评价工作  </w:t>
      </w:r>
      <w:r>
        <w:rPr>
          <w:spacing w:val="-15"/>
          <w:w w:val="95"/>
        </w:rPr>
        <w:t xml:space="preserve">组尽可能地收集更为全面、有效、准确的文件和数据，但由于受客观因  </w:t>
      </w:r>
      <w:r>
        <w:rPr>
          <w:spacing w:val="-11"/>
          <w:w w:val="95"/>
        </w:rPr>
        <w:t xml:space="preserve">素的限制，只能在相关部门和单位提供的现有资料的前提下，结合应有  </w:t>
      </w:r>
      <w:r>
        <w:rPr>
          <w:spacing w:val="-11"/>
        </w:rPr>
        <w:t>的职业判断做出尽可能可靠的评价结论。</w:t>
      </w:r>
    </w:p>
    <w:p>
      <w:pPr>
        <w:pStyle w:val="7"/>
        <w:spacing w:line="357" w:lineRule="exact"/>
        <w:ind w:left="679" w:firstLine="0"/>
      </w:pPr>
      <w:bookmarkStart w:id="83" w:name="_bookmark56"/>
      <w:bookmarkEnd w:id="83"/>
      <w:r>
        <w:t>（四）关于影响本项目评价评估局限性的说明</w:t>
      </w:r>
    </w:p>
    <w:p>
      <w:pPr>
        <w:pStyle w:val="9"/>
        <w:spacing w:before="184" w:line="364" w:lineRule="auto"/>
        <w:ind w:left="120" w:right="239" w:firstLine="540"/>
      </w:pPr>
      <w:r>
        <w:rPr>
          <w:spacing w:val="-4"/>
          <w:w w:val="95"/>
        </w:rPr>
        <w:t xml:space="preserve">评价人员本着严谨客观的态度完成此次评价工作，从前期调研、方  </w:t>
      </w:r>
      <w:r>
        <w:rPr>
          <w:spacing w:val="-9"/>
          <w:w w:val="95"/>
        </w:rPr>
        <w:t>案设计和修改、数据采集到报告撰写，尽量做到科学和全面。但在绩效</w:t>
      </w:r>
    </w:p>
    <w:p>
      <w:pPr>
        <w:spacing w:after="0" w:line="364" w:lineRule="auto"/>
        <w:sectPr>
          <w:footerReference r:id="rId65" w:type="default"/>
          <w:pgSz w:w="11910" w:h="16840"/>
          <w:pgMar w:top="1380" w:right="1560" w:bottom="1280" w:left="1680" w:header="691" w:footer="1085" w:gutter="0"/>
          <w:pgNumType w:start="45"/>
          <w:cols w:space="720" w:num="1"/>
        </w:sectPr>
      </w:pPr>
    </w:p>
    <w:p>
      <w:pPr>
        <w:pStyle w:val="9"/>
        <w:spacing w:before="52" w:line="364" w:lineRule="auto"/>
        <w:ind w:left="120" w:right="239"/>
        <w:jc w:val="both"/>
      </w:pPr>
      <w:r>
        <w:rPr>
          <w:spacing w:val="-3"/>
          <w:w w:val="95"/>
        </w:rPr>
        <w:t xml:space="preserve">评价过程中仍然存在或发生各种可能影响报告质量的客观因素，造成评  </w:t>
      </w:r>
      <w:r>
        <w:rPr>
          <w:spacing w:val="-8"/>
          <w:w w:val="95"/>
        </w:rPr>
        <w:t xml:space="preserve">估评价结果的或有局限性。评价人员降低此类因素影响的努力贯穿评价  </w:t>
      </w:r>
      <w:r>
        <w:rPr>
          <w:spacing w:val="-8"/>
        </w:rPr>
        <w:t>评估工作的始终。</w:t>
      </w:r>
    </w:p>
    <w:p>
      <w:pPr>
        <w:pStyle w:val="7"/>
        <w:spacing w:line="358" w:lineRule="exact"/>
        <w:ind w:left="679" w:firstLine="0"/>
      </w:pPr>
      <w:bookmarkStart w:id="84" w:name="_bookmark57"/>
      <w:bookmarkEnd w:id="84"/>
      <w:r>
        <w:t>（五）提示报告使用者注意事项的说明</w:t>
      </w:r>
    </w:p>
    <w:p>
      <w:pPr>
        <w:pStyle w:val="9"/>
        <w:spacing w:before="184" w:line="364" w:lineRule="auto"/>
        <w:ind w:left="120" w:right="239" w:firstLine="540"/>
      </w:pPr>
      <w:r>
        <w:rPr>
          <w:w w:val="95"/>
        </w:rPr>
        <w:t xml:space="preserve">本公司及评价人员与委托方及项目中所涉及的当事人不存在任何 </w:t>
      </w:r>
      <w:r>
        <w:t>需要回避的利害关系，评价人员在评价过程中恪守了职业道德规范。</w:t>
      </w:r>
    </w:p>
    <w:p>
      <w:pPr>
        <w:pStyle w:val="9"/>
        <w:spacing w:line="364" w:lineRule="auto"/>
        <w:ind w:left="120" w:right="239" w:firstLine="540"/>
      </w:pPr>
      <w:r>
        <w:rPr>
          <w:w w:val="95"/>
        </w:rPr>
        <w:t xml:space="preserve">本报告使用人对评价结果的使用应建立在对本报告所提供的有关 </w:t>
      </w:r>
      <w:r>
        <w:t>评价结果各项条件及说明认真阅读和理解的基础之上。</w:t>
      </w:r>
    </w:p>
    <w:p>
      <w:pPr>
        <w:pStyle w:val="9"/>
        <w:rPr>
          <w:sz w:val="26"/>
        </w:rPr>
      </w:pPr>
    </w:p>
    <w:p>
      <w:pPr>
        <w:pStyle w:val="9"/>
        <w:rPr>
          <w:sz w:val="26"/>
        </w:rPr>
      </w:pPr>
    </w:p>
    <w:p>
      <w:pPr>
        <w:pStyle w:val="9"/>
        <w:spacing w:before="12"/>
        <w:rPr>
          <w:sz w:val="20"/>
        </w:rPr>
      </w:pPr>
    </w:p>
    <w:p>
      <w:pPr>
        <w:pStyle w:val="9"/>
        <w:spacing w:line="362" w:lineRule="auto"/>
        <w:ind w:left="5080" w:right="1257" w:hanging="912"/>
      </w:pPr>
      <w:r>
        <w:t>山东皓诚投资咨询有限公司2022 年 6 月</w:t>
      </w:r>
    </w:p>
    <w:p>
      <w:pPr>
        <w:spacing w:after="0" w:line="362" w:lineRule="auto"/>
        <w:sectPr>
          <w:footerReference r:id="rId66" w:type="default"/>
          <w:pgSz w:w="11910" w:h="16840"/>
          <w:pgMar w:top="1380" w:right="1560" w:bottom="1280" w:left="1680" w:header="691" w:footer="1085" w:gutter="0"/>
          <w:pgNumType w:start="46"/>
          <w:cols w:space="720" w:num="1"/>
        </w:sectPr>
      </w:pPr>
    </w:p>
    <w:p>
      <w:pPr>
        <w:pStyle w:val="6"/>
        <w:spacing w:before="53"/>
        <w:ind w:left="720"/>
      </w:pPr>
      <w:bookmarkStart w:id="85" w:name="_bookmark58"/>
      <w:bookmarkEnd w:id="85"/>
      <w:r>
        <w:t>附 件</w:t>
      </w:r>
    </w:p>
    <w:p>
      <w:pPr>
        <w:pStyle w:val="7"/>
        <w:spacing w:before="197"/>
        <w:ind w:left="679" w:firstLine="0"/>
      </w:pPr>
      <w:bookmarkStart w:id="86" w:name="_bookmark59"/>
      <w:bookmarkEnd w:id="86"/>
      <w:r>
        <w:t>附件一：预算批复资料</w:t>
      </w:r>
    </w:p>
    <w:p>
      <w:pPr>
        <w:pStyle w:val="9"/>
        <w:rPr>
          <w:b/>
          <w:sz w:val="20"/>
        </w:rPr>
      </w:pPr>
    </w:p>
    <w:p>
      <w:pPr>
        <w:pStyle w:val="9"/>
        <w:spacing w:before="9"/>
        <w:rPr>
          <w:b/>
          <w:sz w:val="15"/>
        </w:rPr>
      </w:pPr>
      <w:r>
        <w:drawing>
          <wp:anchor distT="0" distB="0" distL="0" distR="0" simplePos="0" relativeHeight="251659264" behindDoc="0" locked="0" layoutInCell="1" allowOverlap="1">
            <wp:simplePos x="0" y="0"/>
            <wp:positionH relativeFrom="page">
              <wp:posOffset>1143000</wp:posOffset>
            </wp:positionH>
            <wp:positionV relativeFrom="paragraph">
              <wp:posOffset>152400</wp:posOffset>
            </wp:positionV>
            <wp:extent cx="5213985" cy="5857240"/>
            <wp:effectExtent l="0" t="0" r="0" b="0"/>
            <wp:wrapTopAndBottom/>
            <wp:docPr id="8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16.jpeg"/>
                    <pic:cNvPicPr>
                      <a:picLocks noChangeAspect="1"/>
                    </pic:cNvPicPr>
                  </pic:nvPicPr>
                  <pic:blipFill>
                    <a:blip r:embed="rId92" cstate="print"/>
                    <a:stretch>
                      <a:fillRect/>
                    </a:stretch>
                  </pic:blipFill>
                  <pic:spPr>
                    <a:xfrm>
                      <a:off x="0" y="0"/>
                      <a:ext cx="5214024" cy="5857303"/>
                    </a:xfrm>
                    <a:prstGeom prst="rect">
                      <a:avLst/>
                    </a:prstGeom>
                  </pic:spPr>
                </pic:pic>
              </a:graphicData>
            </a:graphic>
          </wp:anchor>
        </w:drawing>
      </w:r>
    </w:p>
    <w:p>
      <w:pPr>
        <w:spacing w:after="0"/>
        <w:rPr>
          <w:sz w:val="15"/>
        </w:rPr>
        <w:sectPr>
          <w:footerReference r:id="rId67" w:type="default"/>
          <w:pgSz w:w="11910" w:h="16840"/>
          <w:pgMar w:top="1380" w:right="1560" w:bottom="1280" w:left="1680" w:header="691" w:footer="1085" w:gutter="0"/>
          <w:pgNumType w:start="47"/>
          <w:cols w:space="720" w:num="1"/>
        </w:sectPr>
      </w:pPr>
    </w:p>
    <w:p>
      <w:pPr>
        <w:pStyle w:val="7"/>
        <w:spacing w:before="51"/>
        <w:ind w:left="679" w:firstLine="0"/>
      </w:pPr>
      <w:bookmarkStart w:id="87" w:name="_bookmark60"/>
      <w:bookmarkEnd w:id="87"/>
      <w:r>
        <w:t>附件二：项目过程资料（部分）</w:t>
      </w:r>
    </w:p>
    <w:p>
      <w:pPr>
        <w:pStyle w:val="9"/>
        <w:rPr>
          <w:b/>
          <w:sz w:val="20"/>
        </w:rPr>
      </w:pPr>
    </w:p>
    <w:p>
      <w:pPr>
        <w:pStyle w:val="9"/>
        <w:spacing w:before="9"/>
        <w:rPr>
          <w:b/>
          <w:sz w:val="15"/>
        </w:rPr>
      </w:pPr>
      <w:r>
        <w:drawing>
          <wp:anchor distT="0" distB="0" distL="0" distR="0" simplePos="0" relativeHeight="251659264" behindDoc="0" locked="0" layoutInCell="1" allowOverlap="1">
            <wp:simplePos x="0" y="0"/>
            <wp:positionH relativeFrom="page">
              <wp:posOffset>1677035</wp:posOffset>
            </wp:positionH>
            <wp:positionV relativeFrom="paragraph">
              <wp:posOffset>152400</wp:posOffset>
            </wp:positionV>
            <wp:extent cx="4267835" cy="6134100"/>
            <wp:effectExtent l="0" t="0" r="0" b="0"/>
            <wp:wrapTopAndBottom/>
            <wp:docPr id="8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17.jpeg"/>
                    <pic:cNvPicPr>
                      <a:picLocks noChangeAspect="1"/>
                    </pic:cNvPicPr>
                  </pic:nvPicPr>
                  <pic:blipFill>
                    <a:blip r:embed="rId93" cstate="print"/>
                    <a:stretch>
                      <a:fillRect/>
                    </a:stretch>
                  </pic:blipFill>
                  <pic:spPr>
                    <a:xfrm>
                      <a:off x="0" y="0"/>
                      <a:ext cx="4267912" cy="6134100"/>
                    </a:xfrm>
                    <a:prstGeom prst="rect">
                      <a:avLst/>
                    </a:prstGeom>
                  </pic:spPr>
                </pic:pic>
              </a:graphicData>
            </a:graphic>
          </wp:anchor>
        </w:drawing>
      </w:r>
    </w:p>
    <w:p>
      <w:pPr>
        <w:spacing w:after="0"/>
        <w:rPr>
          <w:sz w:val="15"/>
        </w:rPr>
        <w:sectPr>
          <w:footerReference r:id="rId68" w:type="default"/>
          <w:pgSz w:w="11910" w:h="16840"/>
          <w:pgMar w:top="1380" w:right="1560" w:bottom="1280" w:left="1680" w:header="691" w:footer="1085" w:gutter="0"/>
          <w:pgNumType w:start="48"/>
          <w:cols w:space="720" w:num="1"/>
        </w:sect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spacing w:before="9"/>
        <w:rPr>
          <w:rFonts w:ascii="Times New Roman"/>
          <w:sz w:val="12"/>
        </w:rPr>
      </w:pPr>
    </w:p>
    <w:p>
      <w:pPr>
        <w:pStyle w:val="9"/>
        <w:ind w:left="1040"/>
        <w:rPr>
          <w:rFonts w:ascii="Times New Roman"/>
          <w:sz w:val="20"/>
        </w:rPr>
      </w:pPr>
      <w:r>
        <w:rPr>
          <w:rFonts w:ascii="Times New Roman"/>
          <w:sz w:val="20"/>
        </w:rPr>
        <w:drawing>
          <wp:inline distT="0" distB="0" distL="0" distR="0">
            <wp:extent cx="4639310" cy="6052820"/>
            <wp:effectExtent l="0" t="0" r="0" b="0"/>
            <wp:docPr id="8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18.jpeg"/>
                    <pic:cNvPicPr>
                      <a:picLocks noChangeAspect="1"/>
                    </pic:cNvPicPr>
                  </pic:nvPicPr>
                  <pic:blipFill>
                    <a:blip r:embed="rId94" cstate="print"/>
                    <a:stretch>
                      <a:fillRect/>
                    </a:stretch>
                  </pic:blipFill>
                  <pic:spPr>
                    <a:xfrm>
                      <a:off x="0" y="0"/>
                      <a:ext cx="4639529" cy="6053042"/>
                    </a:xfrm>
                    <a:prstGeom prst="rect">
                      <a:avLst/>
                    </a:prstGeom>
                  </pic:spPr>
                </pic:pic>
              </a:graphicData>
            </a:graphic>
          </wp:inline>
        </w:drawing>
      </w:r>
    </w:p>
    <w:p>
      <w:pPr>
        <w:spacing w:after="0"/>
        <w:rPr>
          <w:rFonts w:ascii="Times New Roman"/>
          <w:sz w:val="20"/>
        </w:rPr>
        <w:sectPr>
          <w:footerReference r:id="rId69" w:type="default"/>
          <w:pgSz w:w="11910" w:h="16840"/>
          <w:pgMar w:top="1380" w:right="1560" w:bottom="1280" w:left="1680" w:header="691" w:footer="1085" w:gutter="0"/>
          <w:pgNumType w:start="49"/>
          <w:cols w:space="720" w:num="1"/>
        </w:sect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spacing w:before="9"/>
        <w:rPr>
          <w:rFonts w:ascii="Times New Roman"/>
          <w:sz w:val="19"/>
        </w:rPr>
      </w:pPr>
    </w:p>
    <w:p>
      <w:pPr>
        <w:pStyle w:val="9"/>
        <w:ind w:left="120"/>
        <w:rPr>
          <w:rFonts w:ascii="Times New Roman"/>
          <w:sz w:val="20"/>
        </w:rPr>
      </w:pPr>
      <w:r>
        <w:rPr>
          <w:rFonts w:ascii="Times New Roman"/>
          <w:sz w:val="20"/>
        </w:rPr>
        <w:drawing>
          <wp:inline distT="0" distB="0" distL="0" distR="0">
            <wp:extent cx="5204460" cy="6927215"/>
            <wp:effectExtent l="0" t="0" r="0" b="0"/>
            <wp:docPr id="8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19.jpeg"/>
                    <pic:cNvPicPr>
                      <a:picLocks noChangeAspect="1"/>
                    </pic:cNvPicPr>
                  </pic:nvPicPr>
                  <pic:blipFill>
                    <a:blip r:embed="rId95" cstate="print"/>
                    <a:stretch>
                      <a:fillRect/>
                    </a:stretch>
                  </pic:blipFill>
                  <pic:spPr>
                    <a:xfrm>
                      <a:off x="0" y="0"/>
                      <a:ext cx="5204937" cy="6927723"/>
                    </a:xfrm>
                    <a:prstGeom prst="rect">
                      <a:avLst/>
                    </a:prstGeom>
                  </pic:spPr>
                </pic:pic>
              </a:graphicData>
            </a:graphic>
          </wp:inline>
        </w:drawing>
      </w:r>
    </w:p>
    <w:p>
      <w:pPr>
        <w:spacing w:after="0"/>
        <w:rPr>
          <w:rFonts w:ascii="Times New Roman"/>
          <w:sz w:val="20"/>
        </w:rPr>
        <w:sectPr>
          <w:footerReference r:id="rId70" w:type="default"/>
          <w:pgSz w:w="11910" w:h="16840"/>
          <w:pgMar w:top="1380" w:right="1560" w:bottom="1280" w:left="1680" w:header="691" w:footer="1085" w:gutter="0"/>
          <w:pgNumType w:start="50"/>
          <w:cols w:space="720" w:num="1"/>
        </w:sect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spacing w:before="9"/>
        <w:rPr>
          <w:rFonts w:ascii="Times New Roman"/>
          <w:sz w:val="12"/>
        </w:rPr>
      </w:pPr>
    </w:p>
    <w:p>
      <w:pPr>
        <w:pStyle w:val="9"/>
        <w:ind w:left="120"/>
        <w:rPr>
          <w:rFonts w:ascii="Times New Roman"/>
          <w:sz w:val="20"/>
        </w:rPr>
      </w:pPr>
      <w:r>
        <w:rPr>
          <w:rFonts w:ascii="Times New Roman"/>
          <w:sz w:val="20"/>
        </w:rPr>
        <w:drawing>
          <wp:inline distT="0" distB="0" distL="0" distR="0">
            <wp:extent cx="5205730" cy="7178675"/>
            <wp:effectExtent l="0" t="0" r="0" b="0"/>
            <wp:docPr id="9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20.jpeg"/>
                    <pic:cNvPicPr>
                      <a:picLocks noChangeAspect="1"/>
                    </pic:cNvPicPr>
                  </pic:nvPicPr>
                  <pic:blipFill>
                    <a:blip r:embed="rId96" cstate="print"/>
                    <a:stretch>
                      <a:fillRect/>
                    </a:stretch>
                  </pic:blipFill>
                  <pic:spPr>
                    <a:xfrm>
                      <a:off x="0" y="0"/>
                      <a:ext cx="5205772" cy="7179183"/>
                    </a:xfrm>
                    <a:prstGeom prst="rect">
                      <a:avLst/>
                    </a:prstGeom>
                  </pic:spPr>
                </pic:pic>
              </a:graphicData>
            </a:graphic>
          </wp:inline>
        </w:drawing>
      </w:r>
    </w:p>
    <w:p>
      <w:pPr>
        <w:spacing w:after="0"/>
        <w:rPr>
          <w:rFonts w:ascii="Times New Roman"/>
          <w:sz w:val="20"/>
        </w:rPr>
        <w:sectPr>
          <w:footerReference r:id="rId71" w:type="default"/>
          <w:pgSz w:w="11910" w:h="16840"/>
          <w:pgMar w:top="1380" w:right="1560" w:bottom="1280" w:left="1680" w:header="691" w:footer="1085" w:gutter="0"/>
          <w:pgNumType w:start="51"/>
          <w:cols w:space="720" w:num="1"/>
        </w:sectPr>
      </w:pPr>
    </w:p>
    <w:p>
      <w:pPr>
        <w:pStyle w:val="9"/>
        <w:rPr>
          <w:rFonts w:ascii="Times New Roman"/>
          <w:sz w:val="20"/>
        </w:rPr>
      </w:pPr>
    </w:p>
    <w:p>
      <w:pPr>
        <w:pStyle w:val="9"/>
        <w:rPr>
          <w:rFonts w:ascii="Times New Roman"/>
          <w:sz w:val="20"/>
        </w:rPr>
      </w:pPr>
    </w:p>
    <w:p>
      <w:pPr>
        <w:pStyle w:val="9"/>
        <w:rPr>
          <w:rFonts w:ascii="Times New Roman"/>
          <w:sz w:val="20"/>
        </w:rPr>
      </w:pPr>
    </w:p>
    <w:p>
      <w:pPr>
        <w:pStyle w:val="9"/>
        <w:spacing w:before="8"/>
        <w:rPr>
          <w:rFonts w:ascii="Times New Roman"/>
          <w:sz w:val="25"/>
        </w:rPr>
      </w:pPr>
    </w:p>
    <w:p>
      <w:pPr>
        <w:pStyle w:val="9"/>
        <w:ind w:left="300"/>
        <w:rPr>
          <w:rFonts w:ascii="Times New Roman"/>
          <w:sz w:val="20"/>
        </w:rPr>
      </w:pPr>
      <w:r>
        <w:rPr>
          <w:rFonts w:ascii="Times New Roman"/>
          <w:sz w:val="20"/>
        </w:rPr>
        <w:drawing>
          <wp:inline distT="0" distB="0" distL="0" distR="0">
            <wp:extent cx="5135245" cy="6835140"/>
            <wp:effectExtent l="0" t="0" r="0" b="0"/>
            <wp:docPr id="9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21.jpeg"/>
                    <pic:cNvPicPr>
                      <a:picLocks noChangeAspect="1"/>
                    </pic:cNvPicPr>
                  </pic:nvPicPr>
                  <pic:blipFill>
                    <a:blip r:embed="rId97" cstate="print"/>
                    <a:stretch>
                      <a:fillRect/>
                    </a:stretch>
                  </pic:blipFill>
                  <pic:spPr>
                    <a:xfrm>
                      <a:off x="0" y="0"/>
                      <a:ext cx="5135792" cy="6835140"/>
                    </a:xfrm>
                    <a:prstGeom prst="rect">
                      <a:avLst/>
                    </a:prstGeom>
                  </pic:spPr>
                </pic:pic>
              </a:graphicData>
            </a:graphic>
          </wp:inline>
        </w:drawing>
      </w:r>
    </w:p>
    <w:p>
      <w:pPr>
        <w:spacing w:after="0"/>
        <w:rPr>
          <w:rFonts w:ascii="Times New Roman"/>
          <w:sz w:val="20"/>
        </w:rPr>
        <w:sectPr>
          <w:footerReference r:id="rId72" w:type="default"/>
          <w:pgSz w:w="11910" w:h="16840"/>
          <w:pgMar w:top="1380" w:right="1560" w:bottom="1280" w:left="1680" w:header="691" w:footer="1085" w:gutter="0"/>
          <w:pgNumType w:start="52"/>
          <w:cols w:space="720" w:num="1"/>
        </w:sectPr>
      </w:pPr>
    </w:p>
    <w:p>
      <w:pPr>
        <w:pStyle w:val="9"/>
        <w:rPr>
          <w:rFonts w:ascii="Times New Roman"/>
          <w:sz w:val="20"/>
        </w:rPr>
      </w:pPr>
    </w:p>
    <w:p>
      <w:pPr>
        <w:pStyle w:val="9"/>
        <w:rPr>
          <w:rFonts w:ascii="Times New Roman"/>
          <w:sz w:val="20"/>
        </w:rPr>
      </w:pPr>
    </w:p>
    <w:p>
      <w:pPr>
        <w:pStyle w:val="9"/>
        <w:rPr>
          <w:rFonts w:ascii="Times New Roman"/>
          <w:sz w:val="20"/>
        </w:rPr>
      </w:pPr>
    </w:p>
    <w:p>
      <w:pPr>
        <w:pStyle w:val="9"/>
        <w:spacing w:before="8"/>
        <w:rPr>
          <w:rFonts w:ascii="Times New Roman"/>
          <w:sz w:val="25"/>
        </w:rPr>
      </w:pPr>
    </w:p>
    <w:p>
      <w:pPr>
        <w:pStyle w:val="9"/>
        <w:ind w:left="120"/>
        <w:rPr>
          <w:rFonts w:ascii="Times New Roman"/>
          <w:sz w:val="20"/>
        </w:rPr>
      </w:pPr>
      <w:r>
        <w:rPr>
          <w:rFonts w:ascii="Times New Roman"/>
          <w:sz w:val="20"/>
        </w:rPr>
        <w:drawing>
          <wp:inline distT="0" distB="0" distL="0" distR="0">
            <wp:extent cx="5225415" cy="6964680"/>
            <wp:effectExtent l="0" t="0" r="0" b="0"/>
            <wp:docPr id="9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22.jpeg"/>
                    <pic:cNvPicPr>
                      <a:picLocks noChangeAspect="1"/>
                    </pic:cNvPicPr>
                  </pic:nvPicPr>
                  <pic:blipFill>
                    <a:blip r:embed="rId98" cstate="print"/>
                    <a:stretch>
                      <a:fillRect/>
                    </a:stretch>
                  </pic:blipFill>
                  <pic:spPr>
                    <a:xfrm>
                      <a:off x="0" y="0"/>
                      <a:ext cx="5225611" cy="6964965"/>
                    </a:xfrm>
                    <a:prstGeom prst="rect">
                      <a:avLst/>
                    </a:prstGeom>
                  </pic:spPr>
                </pic:pic>
              </a:graphicData>
            </a:graphic>
          </wp:inline>
        </w:drawing>
      </w:r>
    </w:p>
    <w:p>
      <w:pPr>
        <w:spacing w:after="0"/>
        <w:rPr>
          <w:rFonts w:ascii="Times New Roman"/>
          <w:sz w:val="20"/>
        </w:rPr>
        <w:sectPr>
          <w:footerReference r:id="rId73" w:type="default"/>
          <w:pgSz w:w="11910" w:h="16840"/>
          <w:pgMar w:top="1380" w:right="1560" w:bottom="1280" w:left="1680" w:header="691" w:footer="1085" w:gutter="0"/>
          <w:pgNumType w:start="53"/>
          <w:cols w:space="720" w:num="1"/>
        </w:sectPr>
      </w:pPr>
    </w:p>
    <w:p>
      <w:pPr>
        <w:pStyle w:val="9"/>
        <w:spacing w:before="10"/>
        <w:rPr>
          <w:rFonts w:ascii="Times New Roman"/>
          <w:sz w:val="17"/>
        </w:rPr>
      </w:pPr>
    </w:p>
    <w:p>
      <w:pPr>
        <w:pStyle w:val="9"/>
        <w:ind w:left="120"/>
        <w:rPr>
          <w:rFonts w:ascii="Times New Roman"/>
          <w:sz w:val="20"/>
        </w:rPr>
      </w:pPr>
      <w:r>
        <w:rPr>
          <w:rFonts w:ascii="Times New Roman"/>
          <w:sz w:val="20"/>
        </w:rPr>
        <w:drawing>
          <wp:inline distT="0" distB="0" distL="0" distR="0">
            <wp:extent cx="5280660" cy="4929505"/>
            <wp:effectExtent l="0" t="0" r="0" b="0"/>
            <wp:docPr id="9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23.jpeg"/>
                    <pic:cNvPicPr>
                      <a:picLocks noChangeAspect="1"/>
                    </pic:cNvPicPr>
                  </pic:nvPicPr>
                  <pic:blipFill>
                    <a:blip r:embed="rId99" cstate="print"/>
                    <a:stretch>
                      <a:fillRect/>
                    </a:stretch>
                  </pic:blipFill>
                  <pic:spPr>
                    <a:xfrm>
                      <a:off x="0" y="0"/>
                      <a:ext cx="5280685" cy="4929759"/>
                    </a:xfrm>
                    <a:prstGeom prst="rect">
                      <a:avLst/>
                    </a:prstGeom>
                  </pic:spPr>
                </pic:pic>
              </a:graphicData>
            </a:graphic>
          </wp:inline>
        </w:drawing>
      </w:r>
    </w:p>
    <w:p>
      <w:pPr>
        <w:pStyle w:val="9"/>
        <w:rPr>
          <w:rFonts w:ascii="Times New Roman"/>
          <w:sz w:val="20"/>
        </w:rPr>
      </w:pPr>
    </w:p>
    <w:p>
      <w:pPr>
        <w:pStyle w:val="9"/>
        <w:spacing w:before="4"/>
        <w:rPr>
          <w:rFonts w:ascii="Times New Roman"/>
          <w:sz w:val="19"/>
        </w:rPr>
      </w:pPr>
      <w:r>
        <w:drawing>
          <wp:anchor distT="0" distB="0" distL="0" distR="0" simplePos="0" relativeHeight="251659264" behindDoc="0" locked="0" layoutInCell="1" allowOverlap="1">
            <wp:simplePos x="0" y="0"/>
            <wp:positionH relativeFrom="page">
              <wp:posOffset>1143000</wp:posOffset>
            </wp:positionH>
            <wp:positionV relativeFrom="paragraph">
              <wp:posOffset>166370</wp:posOffset>
            </wp:positionV>
            <wp:extent cx="5219700" cy="3467100"/>
            <wp:effectExtent l="0" t="0" r="0" b="0"/>
            <wp:wrapTopAndBottom/>
            <wp:docPr id="9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24.jpeg"/>
                    <pic:cNvPicPr>
                      <a:picLocks noChangeAspect="1"/>
                    </pic:cNvPicPr>
                  </pic:nvPicPr>
                  <pic:blipFill>
                    <a:blip r:embed="rId100" cstate="print"/>
                    <a:stretch>
                      <a:fillRect/>
                    </a:stretch>
                  </pic:blipFill>
                  <pic:spPr>
                    <a:xfrm>
                      <a:off x="0" y="0"/>
                      <a:ext cx="5219501" cy="3467100"/>
                    </a:xfrm>
                    <a:prstGeom prst="rect">
                      <a:avLst/>
                    </a:prstGeom>
                  </pic:spPr>
                </pic:pic>
              </a:graphicData>
            </a:graphic>
          </wp:anchor>
        </w:drawing>
      </w:r>
    </w:p>
    <w:p>
      <w:pPr>
        <w:spacing w:after="0"/>
        <w:rPr>
          <w:rFonts w:ascii="Times New Roman"/>
          <w:sz w:val="19"/>
        </w:rPr>
        <w:sectPr>
          <w:footerReference r:id="rId74" w:type="default"/>
          <w:pgSz w:w="11910" w:h="16840"/>
          <w:pgMar w:top="1380" w:right="1560" w:bottom="1280" w:left="1680" w:header="691" w:footer="1085" w:gutter="0"/>
          <w:pgNumType w:start="54"/>
          <w:cols w:space="720" w:num="1"/>
        </w:sectPr>
      </w:pPr>
    </w:p>
    <w:p>
      <w:pPr>
        <w:pStyle w:val="9"/>
        <w:rPr>
          <w:rFonts w:ascii="Times New Roman"/>
          <w:sz w:val="20"/>
        </w:rPr>
      </w:pPr>
      <w:r>
        <mc:AlternateContent>
          <mc:Choice Requires="wps">
            <w:drawing>
              <wp:anchor distT="0" distB="0" distL="114300" distR="114300" simplePos="0" relativeHeight="251675648" behindDoc="1" locked="0" layoutInCell="1" allowOverlap="1">
                <wp:simplePos x="0" y="0"/>
                <wp:positionH relativeFrom="page">
                  <wp:posOffset>3458210</wp:posOffset>
                </wp:positionH>
                <wp:positionV relativeFrom="page">
                  <wp:posOffset>10045700</wp:posOffset>
                </wp:positionV>
                <wp:extent cx="643890" cy="170815"/>
                <wp:effectExtent l="0" t="0" r="0" b="0"/>
                <wp:wrapNone/>
                <wp:docPr id="6" name="文本框 10"/>
                <wp:cNvGraphicFramePr/>
                <a:graphic xmlns:a="http://schemas.openxmlformats.org/drawingml/2006/main">
                  <a:graphicData uri="http://schemas.microsoft.com/office/word/2010/wordprocessingShape">
                    <wps:wsp>
                      <wps:cNvSpPr txBox="1"/>
                      <wps:spPr>
                        <a:xfrm>
                          <a:off x="0" y="0"/>
                          <a:ext cx="643890" cy="170815"/>
                        </a:xfrm>
                        <a:prstGeom prst="rect">
                          <a:avLst/>
                        </a:prstGeom>
                        <a:noFill/>
                        <a:ln>
                          <a:noFill/>
                        </a:ln>
                      </wps:spPr>
                      <wps:txbx>
                        <w:txbxContent>
                          <w:p>
                            <w:pPr>
                              <w:spacing w:before="0" w:line="268" w:lineRule="exact"/>
                              <w:ind w:left="0" w:right="0" w:firstLine="0"/>
                              <w:jc w:val="left"/>
                              <w:rPr>
                                <w:rFonts w:ascii="Arial" w:hAnsi="Arial"/>
                                <w:sz w:val="24"/>
                              </w:rPr>
                            </w:pPr>
                            <w:r>
                              <w:rPr>
                                <w:rFonts w:ascii="Arial" w:hAnsi="Arial"/>
                                <w:sz w:val="24"/>
                              </w:rPr>
                              <w:t>— 162 —</w:t>
                            </w:r>
                          </w:p>
                        </w:txbxContent>
                      </wps:txbx>
                      <wps:bodyPr lIns="0" tIns="0" rIns="0" bIns="0" upright="1"/>
                    </wps:wsp>
                  </a:graphicData>
                </a:graphic>
              </wp:anchor>
            </w:drawing>
          </mc:Choice>
          <mc:Fallback>
            <w:pict>
              <v:shape id="文本框 10" o:spid="_x0000_s1026" o:spt="202" type="#_x0000_t202" style="position:absolute;left:0pt;margin-left:272.3pt;margin-top:791pt;height:13.45pt;width:50.7pt;mso-position-horizontal-relative:page;mso-position-vertical-relative:page;z-index:-251640832;mso-width-relative:page;mso-height-relative:page;" filled="f" stroked="f" coordsize="21600,21600" o:gfxdata="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7trjONoAAAANAQAADwAAAAAA&#10;AAABACAAAAAiAAAAZHJzL2Rvd25yZXYueG1sUEsBAhQAFAAAAAgAh07iQC9Dfw+fAQAAJAMAAA4A&#10;AAAAAAAAAQAgAAAAKQEAAGRycy9lMm9Eb2MueG1sUEsFBgAAAAAGAAYAWQEAADoFAAAAAA==&#10;">
                <v:fill on="f" focussize="0,0"/>
                <v:stroke on="f"/>
                <v:imagedata o:title=""/>
                <o:lock v:ext="edit" aspectratio="f"/>
                <v:textbox inset="0mm,0mm,0mm,0mm">
                  <w:txbxContent>
                    <w:p>
                      <w:pPr>
                        <w:spacing w:before="0" w:line="268" w:lineRule="exact"/>
                        <w:ind w:left="0" w:right="0" w:firstLine="0"/>
                        <w:jc w:val="left"/>
                        <w:rPr>
                          <w:rFonts w:ascii="Arial" w:hAnsi="Arial"/>
                          <w:sz w:val="24"/>
                        </w:rPr>
                      </w:pPr>
                      <w:r>
                        <w:rPr>
                          <w:rFonts w:ascii="Arial" w:hAnsi="Arial"/>
                          <w:sz w:val="24"/>
                        </w:rPr>
                        <w:t>— 162 —</w:t>
                      </w:r>
                    </w:p>
                  </w:txbxContent>
                </v:textbox>
              </v:shape>
            </w:pict>
          </mc:Fallback>
        </mc:AlternateContent>
      </w:r>
      <w:r>
        <mc:AlternateContent>
          <mc:Choice Requires="wps">
            <w:drawing>
              <wp:anchor distT="0" distB="0" distL="114300" distR="114300" simplePos="0" relativeHeight="251676672" behindDoc="1" locked="0" layoutInCell="1" allowOverlap="1">
                <wp:simplePos x="0" y="0"/>
                <wp:positionH relativeFrom="page">
                  <wp:posOffset>0</wp:posOffset>
                </wp:positionH>
                <wp:positionV relativeFrom="page">
                  <wp:posOffset>0</wp:posOffset>
                </wp:positionV>
                <wp:extent cx="7559675" cy="10692130"/>
                <wp:effectExtent l="0" t="0" r="3175" b="4445"/>
                <wp:wrapNone/>
                <wp:docPr id="8" name="矩形 11"/>
                <wp:cNvGraphicFramePr/>
                <a:graphic xmlns:a="http://schemas.openxmlformats.org/drawingml/2006/main">
                  <a:graphicData uri="http://schemas.microsoft.com/office/word/2010/wordprocessingShape">
                    <wps:wsp>
                      <wps:cNvSpPr/>
                      <wps:spPr>
                        <a:xfrm>
                          <a:off x="0" y="0"/>
                          <a:ext cx="7559675" cy="10692130"/>
                        </a:xfrm>
                        <a:prstGeom prst="rect">
                          <a:avLst/>
                        </a:prstGeom>
                        <a:solidFill>
                          <a:srgbClr val="000000"/>
                        </a:solidFill>
                        <a:ln>
                          <a:noFill/>
                        </a:ln>
                      </wps:spPr>
                      <wps:bodyPr upright="1"/>
                    </wps:wsp>
                  </a:graphicData>
                </a:graphic>
              </wp:anchor>
            </w:drawing>
          </mc:Choice>
          <mc:Fallback>
            <w:pict>
              <v:rect id="矩形 11" o:spid="_x0000_s1026" o:spt="1" style="position:absolute;left:0pt;margin-left:0pt;margin-top:0pt;height:841.9pt;width:595.25pt;mso-position-horizontal-relative:page;mso-position-vertical-relative:page;z-index:-251639808;mso-width-relative:page;mso-height-relative:page;" fillcolor="#000000" filled="t" stroked="f" coordsize="21600,21600" o:gfxdata="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BUP2EZ1wAAAAcBAAAPAAAAAAAAAAEAIAAAACIA&#10;AABkcnMvZG93bnJldi54bWxQSwECFAAUAAAACACHTuJAHLl5HpgBAAAUAwAADgAAAAAAAAABACAA&#10;AAAmAQAAZHJzL2Uyb0RvYy54bWxQSwUGAAAAAAYABgBZAQAAMAUAAAAA&#10;">
                <v:fill on="t" focussize="0,0"/>
                <v:stroke on="f"/>
                <v:imagedata o:title=""/>
                <o:lock v:ext="edit" aspectratio="f"/>
              </v:rect>
            </w:pict>
          </mc:Fallback>
        </mc:AlternateContent>
      </w:r>
      <w:r>
        <mc:AlternateContent>
          <mc:Choice Requires="wps">
            <w:drawing>
              <wp:anchor distT="0" distB="0" distL="114300" distR="114300" simplePos="0" relativeHeight="251677696" behindDoc="1" locked="0" layoutInCell="1" allowOverlap="1">
                <wp:simplePos x="0" y="0"/>
                <wp:positionH relativeFrom="page">
                  <wp:posOffset>982980</wp:posOffset>
                </wp:positionH>
                <wp:positionV relativeFrom="page">
                  <wp:posOffset>8637905</wp:posOffset>
                </wp:positionV>
                <wp:extent cx="5411470" cy="0"/>
                <wp:effectExtent l="0" t="4445" r="8255" b="5080"/>
                <wp:wrapNone/>
                <wp:docPr id="10" name="直线 12"/>
                <wp:cNvGraphicFramePr/>
                <a:graphic xmlns:a="http://schemas.openxmlformats.org/drawingml/2006/main">
                  <a:graphicData uri="http://schemas.microsoft.com/office/word/2010/wordprocessingShape">
                    <wps:wsp>
                      <wps:cNvCnPr/>
                      <wps:spPr>
                        <a:xfrm>
                          <a:off x="0" y="0"/>
                          <a:ext cx="541147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12" o:spid="_x0000_s1026" o:spt="20" style="position:absolute;left:0pt;margin-left:77.4pt;margin-top:680.15pt;height:0pt;width:426.1pt;mso-position-horizontal-relative:page;mso-position-vertical-relative:page;z-index:-251638784;mso-width-relative:page;mso-height-relative:page;" filled="f" stroked="t" coordsize="21600,21600" o:gfxdata="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OOo0TnZAAAADgEAAA8AAAAAAAAAAQAgAAAAIgAA&#10;AGRycy9kb3ducmV2LnhtbFBLAQIUABQAAAAIAIdO4kAEjYRTzgEAAI8DAAAOAAAAAAAAAAEAIAAA&#10;ACgBAABkcnMvZTJvRG9jLnhtbFBLBQYAAAAABgAGAFkBAABoBQ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51678720" behindDoc="1" locked="0" layoutInCell="1" allowOverlap="1">
                <wp:simplePos x="0" y="0"/>
                <wp:positionH relativeFrom="page">
                  <wp:posOffset>982980</wp:posOffset>
                </wp:positionH>
                <wp:positionV relativeFrom="page">
                  <wp:posOffset>9406255</wp:posOffset>
                </wp:positionV>
                <wp:extent cx="5411470" cy="0"/>
                <wp:effectExtent l="0" t="4445" r="8255" b="5080"/>
                <wp:wrapNone/>
                <wp:docPr id="12" name="直线 13"/>
                <wp:cNvGraphicFramePr/>
                <a:graphic xmlns:a="http://schemas.openxmlformats.org/drawingml/2006/main">
                  <a:graphicData uri="http://schemas.microsoft.com/office/word/2010/wordprocessingShape">
                    <wps:wsp>
                      <wps:cNvCnPr/>
                      <wps:spPr>
                        <a:xfrm>
                          <a:off x="0" y="0"/>
                          <a:ext cx="541147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13" o:spid="_x0000_s1026" o:spt="20" style="position:absolute;left:0pt;margin-left:77.4pt;margin-top:740.65pt;height:0pt;width:426.1pt;mso-position-horizontal-relative:page;mso-position-vertical-relative:page;z-index:-251637760;mso-width-relative:page;mso-height-relative:page;" filled="f" stroked="t" coordsize="21600,21600" o:gfxdata="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TVDCk2QAAAA4BAAAPAAAAAAAAAAEAIAAAACIA&#10;AABkcnMvZG93bnJldi54bWxQSwECFAAUAAAACACHTuJANZz7Cc8BAACPAwAADgAAAAAAAAABACAA&#10;AAAoAQAAZHJzL2Uyb0RvYy54bWxQSwUGAAAAAAYABgBZAQAAaQUAAAAA&#10;">
                <v:fill on="f" focussize="0,0"/>
                <v:stroke weight="0.48pt" color="#000000" joinstyle="round"/>
                <v:imagedata o:title=""/>
                <o:lock v:ext="edit" aspectratio="f"/>
              </v:line>
            </w:pict>
          </mc:Fallback>
        </mc:AlternateContent>
      </w: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spacing w:before="9"/>
        <w:rPr>
          <w:rFonts w:ascii="Times New Roman"/>
          <w:sz w:val="16"/>
        </w:rPr>
      </w:pPr>
    </w:p>
    <w:p>
      <w:pPr>
        <w:pStyle w:val="9"/>
        <w:ind w:left="2779"/>
        <w:rPr>
          <w:rFonts w:ascii="Times New Roman"/>
          <w:sz w:val="20"/>
        </w:rPr>
      </w:pPr>
      <w:r>
        <w:rPr>
          <w:rFonts w:ascii="Times New Roman"/>
          <w:sz w:val="20"/>
        </w:rPr>
        <w:drawing>
          <wp:inline distT="0" distB="0" distL="0" distR="0">
            <wp:extent cx="2016125" cy="2035810"/>
            <wp:effectExtent l="0" t="0" r="0" b="0"/>
            <wp:docPr id="10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25.jpeg"/>
                    <pic:cNvPicPr>
                      <a:picLocks noChangeAspect="1"/>
                    </pic:cNvPicPr>
                  </pic:nvPicPr>
                  <pic:blipFill>
                    <a:blip r:embed="rId101" cstate="print"/>
                    <a:stretch>
                      <a:fillRect/>
                    </a:stretch>
                  </pic:blipFill>
                  <pic:spPr>
                    <a:xfrm>
                      <a:off x="0" y="0"/>
                      <a:ext cx="2016281" cy="2036064"/>
                    </a:xfrm>
                    <a:prstGeom prst="rect">
                      <a:avLst/>
                    </a:prstGeom>
                  </pic:spPr>
                </pic:pic>
              </a:graphicData>
            </a:graphic>
          </wp:inline>
        </w:drawing>
      </w:r>
    </w:p>
    <w:sectPr>
      <w:headerReference r:id="rId75" w:type="default"/>
      <w:footerReference r:id="rId76" w:type="default"/>
      <w:pgSz w:w="11910" w:h="16840"/>
      <w:pgMar w:top="1580" w:right="1560" w:bottom="280" w:left="1680" w:header="0"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3529965</wp:posOffset>
              </wp:positionH>
              <wp:positionV relativeFrom="page">
                <wp:posOffset>10033000</wp:posOffset>
              </wp:positionV>
              <wp:extent cx="499745" cy="196215"/>
              <wp:effectExtent l="0" t="0" r="0" b="0"/>
              <wp:wrapNone/>
              <wp:docPr id="26" name="文本框 1"/>
              <wp:cNvGraphicFramePr/>
              <a:graphic xmlns:a="http://schemas.openxmlformats.org/drawingml/2006/main">
                <a:graphicData uri="http://schemas.microsoft.com/office/word/2010/wordprocessingShape">
                  <wps:wsp>
                    <wps:cNvSpPr txBox="1"/>
                    <wps:spPr>
                      <a:xfrm>
                        <a:off x="0" y="0"/>
                        <a:ext cx="499745" cy="196215"/>
                      </a:xfrm>
                      <a:prstGeom prst="rect">
                        <a:avLst/>
                      </a:prstGeom>
                      <a:noFill/>
                      <a:ln>
                        <a:noFill/>
                      </a:ln>
                    </wps:spPr>
                    <wps:txbx>
                      <w:txbxContent>
                        <w:p>
                          <w:pPr>
                            <w:spacing w:before="12"/>
                            <w:ind w:left="20" w:right="0" w:firstLine="0"/>
                            <w:jc w:val="left"/>
                            <w:rPr>
                              <w:rFonts w:ascii="Arial" w:hAnsi="Arial"/>
                              <w:sz w:val="24"/>
                            </w:rPr>
                          </w:pPr>
                          <w:r>
                            <w:rPr>
                              <w:rFonts w:ascii="Arial" w:hAnsi="Arial"/>
                              <w:sz w:val="24"/>
                            </w:rPr>
                            <w:t xml:space="preserve">— </w:t>
                          </w:r>
                          <w:r>
                            <w:fldChar w:fldCharType="begin"/>
                          </w:r>
                          <w:r>
                            <w:rPr>
                              <w:rFonts w:ascii="Arial" w:hAnsi="Arial"/>
                              <w:sz w:val="24"/>
                            </w:rPr>
                            <w:instrText xml:space="preserve"> PAGE </w:instrText>
                          </w:r>
                          <w:r>
                            <w:fldChar w:fldCharType="separate"/>
                          </w:r>
                          <w:r>
                            <w:t>1</w:t>
                          </w:r>
                          <w:r>
                            <w:fldChar w:fldCharType="end"/>
                          </w:r>
                          <w:r>
                            <w:rPr>
                              <w:rFonts w:ascii="Arial" w:hAnsi="Arial"/>
                              <w:sz w:val="24"/>
                            </w:rPr>
                            <w:t xml:space="preserve"> —</w:t>
                          </w:r>
                        </w:p>
                      </w:txbxContent>
                    </wps:txbx>
                    <wps:bodyPr lIns="0" tIns="0" rIns="0" bIns="0" upright="1"/>
                  </wps:wsp>
                </a:graphicData>
              </a:graphic>
            </wp:anchor>
          </w:drawing>
        </mc:Choice>
        <mc:Fallback>
          <w:pict>
            <v:shape id="文本框 1" o:spid="_x0000_s1026" o:spt="202" type="#_x0000_t202" style="position:absolute;left:0pt;margin-left:277.95pt;margin-top:790pt;height:15.45pt;width:39.35pt;mso-position-horizontal-relative:page;mso-position-vertical-relative:page;z-index:-251656192;mso-width-relative:page;mso-height-relative:page;" filled="f" stroked="f" coordsize="21600,21600" o:gfxdata="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HnEZevaAAAADQEAAA8AAAAA&#10;AAAAAQAgAAAAIgAAAGRycy9kb3ducmV2LnhtbFBLAQIUABQAAAAIAIdO4kBc6dB/oAEAACQDAAAO&#10;AAAAAAAAAAEAIAAAACkBAABkcnMvZTJvRG9jLnhtbFBLBQYAAAAABgAGAFkBAAA7BQAAAAA=&#10;">
              <v:fill on="f" focussize="0,0"/>
              <v:stroke on="f"/>
              <v:imagedata o:title=""/>
              <o:lock v:ext="edit" aspectratio="f"/>
              <v:textbox inset="0mm,0mm,0mm,0mm">
                <w:txbxContent>
                  <w:p>
                    <w:pPr>
                      <w:spacing w:before="12"/>
                      <w:ind w:left="20" w:right="0" w:firstLine="0"/>
                      <w:jc w:val="left"/>
                      <w:rPr>
                        <w:rFonts w:ascii="Arial" w:hAnsi="Arial"/>
                        <w:sz w:val="24"/>
                      </w:rPr>
                    </w:pPr>
                    <w:r>
                      <w:rPr>
                        <w:rFonts w:ascii="Arial" w:hAnsi="Arial"/>
                        <w:sz w:val="24"/>
                      </w:rPr>
                      <w:t xml:space="preserve">— </w:t>
                    </w:r>
                    <w:r>
                      <w:fldChar w:fldCharType="begin"/>
                    </w:r>
                    <w:r>
                      <w:rPr>
                        <w:rFonts w:ascii="Arial" w:hAnsi="Arial"/>
                        <w:sz w:val="24"/>
                      </w:rPr>
                      <w:instrText xml:space="preserve"> PAGE </w:instrText>
                    </w:r>
                    <w:r>
                      <w:fldChar w:fldCharType="separate"/>
                    </w:r>
                    <w:r>
                      <w:t>1</w:t>
                    </w:r>
                    <w:r>
                      <w:fldChar w:fldCharType="end"/>
                    </w:r>
                    <w:r>
                      <w:rPr>
                        <w:rFonts w:ascii="Arial" w:hAnsi="Arial"/>
                        <w:sz w:val="24"/>
                      </w:rPr>
                      <w:t xml:space="preserve"> —</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671552" behindDoc="1" locked="0" layoutInCell="1" allowOverlap="1">
              <wp:simplePos x="0" y="0"/>
              <wp:positionH relativeFrom="page">
                <wp:posOffset>3445510</wp:posOffset>
              </wp:positionH>
              <wp:positionV relativeFrom="page">
                <wp:posOffset>9873615</wp:posOffset>
              </wp:positionV>
              <wp:extent cx="669290" cy="354965"/>
              <wp:effectExtent l="0" t="0" r="0" b="0"/>
              <wp:wrapNone/>
              <wp:docPr id="52" name="文本框 14"/>
              <wp:cNvGraphicFramePr/>
              <a:graphic xmlns:a="http://schemas.openxmlformats.org/drawingml/2006/main">
                <a:graphicData uri="http://schemas.microsoft.com/office/word/2010/wordprocessingShape">
                  <wps:wsp>
                    <wps:cNvSpPr txBox="1"/>
                    <wps:spPr>
                      <a:xfrm>
                        <a:off x="0" y="0"/>
                        <a:ext cx="669290" cy="354965"/>
                      </a:xfrm>
                      <a:prstGeom prst="rect">
                        <a:avLst/>
                      </a:prstGeom>
                      <a:noFill/>
                      <a:ln>
                        <a:noFill/>
                      </a:ln>
                    </wps:spPr>
                    <wps:txbx>
                      <w:txbxContent>
                        <w:p>
                          <w:pPr>
                            <w:spacing w:before="0" w:line="278" w:lineRule="exact"/>
                            <w:ind w:left="0" w:right="0" w:firstLine="0"/>
                            <w:jc w:val="center"/>
                            <w:rPr>
                              <w:sz w:val="24"/>
                            </w:rPr>
                          </w:pPr>
                          <w:r>
                            <w:fldChar w:fldCharType="begin"/>
                          </w:r>
                          <w:r>
                            <w:rPr>
                              <w:sz w:val="24"/>
                            </w:rPr>
                            <w:instrText xml:space="preserve"> PAGE </w:instrText>
                          </w:r>
                          <w:r>
                            <w:fldChar w:fldCharType="separate"/>
                          </w:r>
                          <w:r>
                            <w:t>4</w:t>
                          </w:r>
                          <w:r>
                            <w:fldChar w:fldCharType="end"/>
                          </w:r>
                        </w:p>
                        <w:p>
                          <w:pPr>
                            <w:spacing w:before="0" w:line="261" w:lineRule="exact"/>
                            <w:ind w:left="0" w:right="0" w:firstLine="0"/>
                            <w:jc w:val="center"/>
                            <w:rPr>
                              <w:rFonts w:ascii="Arial" w:hAnsi="Arial"/>
                              <w:sz w:val="24"/>
                            </w:rPr>
                          </w:pPr>
                          <w:r>
                            <w:rPr>
                              <w:rFonts w:ascii="Arial" w:hAnsi="Arial"/>
                              <w:sz w:val="24"/>
                            </w:rPr>
                            <w:t>— 104 —</w:t>
                          </w:r>
                        </w:p>
                      </w:txbxContent>
                    </wps:txbx>
                    <wps:bodyPr lIns="0" tIns="0" rIns="0" bIns="0" upright="1"/>
                  </wps:wsp>
                </a:graphicData>
              </a:graphic>
            </wp:anchor>
          </w:drawing>
        </mc:Choice>
        <mc:Fallback>
          <w:pict>
            <v:shape id="文本框 14" o:spid="_x0000_s1026" o:spt="202" type="#_x0000_t202" style="position:absolute;left:0pt;margin-left:271.3pt;margin-top:777.45pt;height:27.95pt;width:52.7pt;mso-position-horizontal-relative:page;mso-position-vertical-relative:page;z-index:-251644928;mso-width-relative:page;mso-height-relative:page;" filled="f" stroked="f" coordsize="21600,21600" o:gfxdata="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n3R6K2wAAAA0BAAAPAAAA&#10;AAAAAAEAIAAAACIAAABkcnMvZG93bnJldi54bWxQSwECFAAUAAAACACHTuJAm7qPg6ABAAAlAwAA&#10;DgAAAAAAAAABACAAAAAqAQAAZHJzL2Uyb0RvYy54bWxQSwUGAAAAAAYABgBZAQAAPAUAAAAA&#10;">
              <v:fill on="f" focussize="0,0"/>
              <v:stroke on="f"/>
              <v:imagedata o:title=""/>
              <o:lock v:ext="edit" aspectratio="f"/>
              <v:textbox inset="0mm,0mm,0mm,0mm">
                <w:txbxContent>
                  <w:p>
                    <w:pPr>
                      <w:spacing w:before="0" w:line="278" w:lineRule="exact"/>
                      <w:ind w:left="0" w:right="0" w:firstLine="0"/>
                      <w:jc w:val="center"/>
                      <w:rPr>
                        <w:sz w:val="24"/>
                      </w:rPr>
                    </w:pPr>
                    <w:r>
                      <w:fldChar w:fldCharType="begin"/>
                    </w:r>
                    <w:r>
                      <w:rPr>
                        <w:sz w:val="24"/>
                      </w:rPr>
                      <w:instrText xml:space="preserve"> PAGE </w:instrText>
                    </w:r>
                    <w:r>
                      <w:fldChar w:fldCharType="separate"/>
                    </w:r>
                    <w:r>
                      <w:t>4</w:t>
                    </w:r>
                    <w:r>
                      <w:fldChar w:fldCharType="end"/>
                    </w:r>
                  </w:p>
                  <w:p>
                    <w:pPr>
                      <w:spacing w:before="0" w:line="261" w:lineRule="exact"/>
                      <w:ind w:left="0" w:right="0" w:firstLine="0"/>
                      <w:jc w:val="center"/>
                      <w:rPr>
                        <w:rFonts w:ascii="Arial" w:hAnsi="Arial"/>
                        <w:sz w:val="24"/>
                      </w:rPr>
                    </w:pPr>
                    <w:r>
                      <w:rPr>
                        <w:rFonts w:ascii="Arial" w:hAnsi="Arial"/>
                        <w:sz w:val="24"/>
                      </w:rPr>
                      <w:t>— 104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672576" behindDoc="1" locked="0" layoutInCell="1" allowOverlap="1">
              <wp:simplePos x="0" y="0"/>
              <wp:positionH relativeFrom="page">
                <wp:posOffset>3445510</wp:posOffset>
              </wp:positionH>
              <wp:positionV relativeFrom="page">
                <wp:posOffset>9863455</wp:posOffset>
              </wp:positionV>
              <wp:extent cx="669290" cy="365760"/>
              <wp:effectExtent l="0" t="0" r="0" b="0"/>
              <wp:wrapNone/>
              <wp:docPr id="54" name="文本框 15"/>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1</w:t>
                          </w:r>
                          <w:r>
                            <w:fldChar w:fldCharType="end"/>
                          </w:r>
                        </w:p>
                        <w:p>
                          <w:pPr>
                            <w:spacing w:before="0" w:line="269" w:lineRule="exact"/>
                            <w:ind w:left="0" w:right="0" w:firstLine="0"/>
                            <w:jc w:val="center"/>
                            <w:rPr>
                              <w:rFonts w:ascii="Arial" w:hAnsi="Arial"/>
                              <w:sz w:val="24"/>
                            </w:rPr>
                          </w:pPr>
                          <w:r>
                            <w:rPr>
                              <w:rFonts w:ascii="Arial" w:hAnsi="Arial"/>
                              <w:sz w:val="24"/>
                            </w:rPr>
                            <w:t>— 105 —</w:t>
                          </w:r>
                        </w:p>
                      </w:txbxContent>
                    </wps:txbx>
                    <wps:bodyPr lIns="0" tIns="0" rIns="0" bIns="0" upright="1"/>
                  </wps:wsp>
                </a:graphicData>
              </a:graphic>
            </wp:anchor>
          </w:drawing>
        </mc:Choice>
        <mc:Fallback>
          <w:pict>
            <v:shape id="文本框 15" o:spid="_x0000_s1026" o:spt="202" type="#_x0000_t202" style="position:absolute;left:0pt;margin-left:271.3pt;margin-top:776.65pt;height:28.8pt;width:52.7pt;mso-position-horizontal-relative:page;mso-position-vertical-relative:page;z-index:-251643904;mso-width-relative:page;mso-height-relative:page;" filled="f" stroked="f" coordsize="21600,21600" o:gfxdata="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sm4zGNsAAAANAQAADwAA&#10;AAAAAAABACAAAAAiAAAAZHJzL2Rvd25yZXYueG1sUEsBAhQAFAAAAAgAh07iQJbMvrOhAQAAJQMA&#10;AA4AAAAAAAAAAQAgAAAAKgEAAGRycy9lMm9Eb2MueG1sUEsFBgAAAAAGAAYAWQEAAD0FA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1</w:t>
                    </w:r>
                    <w:r>
                      <w:fldChar w:fldCharType="end"/>
                    </w:r>
                  </w:p>
                  <w:p>
                    <w:pPr>
                      <w:spacing w:before="0" w:line="269" w:lineRule="exact"/>
                      <w:ind w:left="0" w:right="0" w:firstLine="0"/>
                      <w:jc w:val="center"/>
                      <w:rPr>
                        <w:rFonts w:ascii="Arial" w:hAnsi="Arial"/>
                        <w:sz w:val="24"/>
                      </w:rPr>
                    </w:pPr>
                    <w:r>
                      <w:rPr>
                        <w:rFonts w:ascii="Arial" w:hAnsi="Arial"/>
                        <w:sz w:val="24"/>
                      </w:rPr>
                      <w:t>— 105 —</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673600" behindDoc="1" locked="0" layoutInCell="1" allowOverlap="1">
              <wp:simplePos x="0" y="0"/>
              <wp:positionH relativeFrom="page">
                <wp:posOffset>3445510</wp:posOffset>
              </wp:positionH>
              <wp:positionV relativeFrom="page">
                <wp:posOffset>9863455</wp:posOffset>
              </wp:positionV>
              <wp:extent cx="669290" cy="365760"/>
              <wp:effectExtent l="0" t="0" r="0" b="0"/>
              <wp:wrapNone/>
              <wp:docPr id="56" name="文本框 16"/>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1</w:t>
                          </w:r>
                          <w:r>
                            <w:fldChar w:fldCharType="end"/>
                          </w:r>
                        </w:p>
                        <w:p>
                          <w:pPr>
                            <w:spacing w:before="0" w:line="269" w:lineRule="exact"/>
                            <w:ind w:left="0" w:right="0" w:firstLine="0"/>
                            <w:jc w:val="center"/>
                            <w:rPr>
                              <w:rFonts w:ascii="Arial" w:hAnsi="Arial"/>
                              <w:sz w:val="24"/>
                            </w:rPr>
                          </w:pPr>
                          <w:r>
                            <w:rPr>
                              <w:rFonts w:ascii="Arial" w:hAnsi="Arial"/>
                              <w:sz w:val="24"/>
                            </w:rPr>
                            <w:t>— 108 —</w:t>
                          </w:r>
                        </w:p>
                      </w:txbxContent>
                    </wps:txbx>
                    <wps:bodyPr lIns="0" tIns="0" rIns="0" bIns="0" upright="1"/>
                  </wps:wsp>
                </a:graphicData>
              </a:graphic>
            </wp:anchor>
          </w:drawing>
        </mc:Choice>
        <mc:Fallback>
          <w:pict>
            <v:shape id="文本框 16" o:spid="_x0000_s1026" o:spt="202" type="#_x0000_t202" style="position:absolute;left:0pt;margin-left:271.3pt;margin-top:776.65pt;height:28.8pt;width:52.7pt;mso-position-horizontal-relative:page;mso-position-vertical-relative:page;z-index:-251642880;mso-width-relative:page;mso-height-relative:page;" filled="f" stroked="f" coordsize="21600,21600" o:gfxdata="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ybjMY2wAAAA0BAAAPAAAA&#10;AAAAAAEAIAAAACIAAABkcnMvZG93bnJldi54bWxQSwECFAAUAAAACACHTuJAswUZiqABAAAlAwAA&#10;DgAAAAAAAAABACAAAAAqAQAAZHJzL2Uyb0RvYy54bWxQSwUGAAAAAAYABgBZAQAAPAU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1</w:t>
                    </w:r>
                    <w:r>
                      <w:fldChar w:fldCharType="end"/>
                    </w:r>
                  </w:p>
                  <w:p>
                    <w:pPr>
                      <w:spacing w:before="0" w:line="269" w:lineRule="exact"/>
                      <w:ind w:left="0" w:right="0" w:firstLine="0"/>
                      <w:jc w:val="center"/>
                      <w:rPr>
                        <w:rFonts w:ascii="Arial" w:hAnsi="Arial"/>
                        <w:sz w:val="24"/>
                      </w:rPr>
                    </w:pPr>
                    <w:r>
                      <w:rPr>
                        <w:rFonts w:ascii="Arial" w:hAnsi="Arial"/>
                        <w:sz w:val="24"/>
                      </w:rPr>
                      <w:t>— 108 —</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674624" behindDoc="1" locked="0" layoutInCell="1" allowOverlap="1">
              <wp:simplePos x="0" y="0"/>
              <wp:positionH relativeFrom="page">
                <wp:posOffset>3445510</wp:posOffset>
              </wp:positionH>
              <wp:positionV relativeFrom="page">
                <wp:posOffset>9863455</wp:posOffset>
              </wp:positionV>
              <wp:extent cx="669290" cy="365760"/>
              <wp:effectExtent l="0" t="0" r="0" b="0"/>
              <wp:wrapNone/>
              <wp:docPr id="58" name="文本框 17"/>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2</w:t>
                          </w:r>
                          <w:r>
                            <w:fldChar w:fldCharType="end"/>
                          </w:r>
                        </w:p>
                        <w:p>
                          <w:pPr>
                            <w:spacing w:before="0" w:line="269" w:lineRule="exact"/>
                            <w:ind w:left="0" w:right="0" w:firstLine="0"/>
                            <w:jc w:val="center"/>
                            <w:rPr>
                              <w:rFonts w:ascii="Arial" w:hAnsi="Arial"/>
                              <w:sz w:val="24"/>
                            </w:rPr>
                          </w:pPr>
                          <w:r>
                            <w:rPr>
                              <w:rFonts w:ascii="Arial" w:hAnsi="Arial"/>
                              <w:sz w:val="24"/>
                            </w:rPr>
                            <w:t>— 109 —</w:t>
                          </w:r>
                        </w:p>
                      </w:txbxContent>
                    </wps:txbx>
                    <wps:bodyPr lIns="0" tIns="0" rIns="0" bIns="0" upright="1"/>
                  </wps:wsp>
                </a:graphicData>
              </a:graphic>
            </wp:anchor>
          </w:drawing>
        </mc:Choice>
        <mc:Fallback>
          <w:pict>
            <v:shape id="文本框 17" o:spid="_x0000_s1026" o:spt="202" type="#_x0000_t202" style="position:absolute;left:0pt;margin-left:271.3pt;margin-top:776.65pt;height:28.8pt;width:52.7pt;mso-position-horizontal-relative:page;mso-position-vertical-relative:page;z-index:-251641856;mso-width-relative:page;mso-height-relative:page;" filled="f" stroked="f" coordsize="21600,21600" o:gfxdata="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ybjMY2wAAAA0BAAAPAAAA&#10;AAAAAAEAIAAAACIAAABkcnMvZG93bnJldi54bWxQSwECFAAUAAAACACHTuJA+8es3qABAAAlAwAA&#10;DgAAAAAAAAABACAAAAAqAQAAZHJzL2Uyb0RvYy54bWxQSwUGAAAAAAYABgBZAQAAPAU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2</w:t>
                    </w:r>
                    <w:r>
                      <w:fldChar w:fldCharType="end"/>
                    </w:r>
                  </w:p>
                  <w:p>
                    <w:pPr>
                      <w:spacing w:before="0" w:line="269" w:lineRule="exact"/>
                      <w:ind w:left="0" w:right="0" w:firstLine="0"/>
                      <w:jc w:val="center"/>
                      <w:rPr>
                        <w:rFonts w:ascii="Arial" w:hAnsi="Arial"/>
                        <w:sz w:val="24"/>
                      </w:rPr>
                    </w:pPr>
                    <w:r>
                      <w:rPr>
                        <w:rFonts w:ascii="Arial" w:hAnsi="Arial"/>
                        <w:sz w:val="24"/>
                      </w:rPr>
                      <w:t>— 109 —</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675648" behindDoc="1" locked="0" layoutInCell="1" allowOverlap="1">
              <wp:simplePos x="0" y="0"/>
              <wp:positionH relativeFrom="page">
                <wp:posOffset>3445510</wp:posOffset>
              </wp:positionH>
              <wp:positionV relativeFrom="page">
                <wp:posOffset>9863455</wp:posOffset>
              </wp:positionV>
              <wp:extent cx="669290" cy="365760"/>
              <wp:effectExtent l="0" t="0" r="0" b="0"/>
              <wp:wrapNone/>
              <wp:docPr id="60" name="文本框 18"/>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3</w:t>
                          </w:r>
                          <w:r>
                            <w:fldChar w:fldCharType="end"/>
                          </w:r>
                        </w:p>
                        <w:p>
                          <w:pPr>
                            <w:spacing w:before="0" w:line="269" w:lineRule="exact"/>
                            <w:ind w:left="0" w:right="0" w:firstLine="0"/>
                            <w:jc w:val="center"/>
                            <w:rPr>
                              <w:rFonts w:ascii="Arial" w:hAnsi="Arial"/>
                              <w:sz w:val="24"/>
                            </w:rPr>
                          </w:pPr>
                          <w:r>
                            <w:rPr>
                              <w:rFonts w:ascii="Arial" w:hAnsi="Arial"/>
                              <w:sz w:val="24"/>
                            </w:rPr>
                            <w:t>— 110 —</w:t>
                          </w:r>
                        </w:p>
                      </w:txbxContent>
                    </wps:txbx>
                    <wps:bodyPr lIns="0" tIns="0" rIns="0" bIns="0" upright="1"/>
                  </wps:wsp>
                </a:graphicData>
              </a:graphic>
            </wp:anchor>
          </w:drawing>
        </mc:Choice>
        <mc:Fallback>
          <w:pict>
            <v:shape id="文本框 18" o:spid="_x0000_s1026" o:spt="202" type="#_x0000_t202" style="position:absolute;left:0pt;margin-left:271.3pt;margin-top:776.65pt;height:28.8pt;width:52.7pt;mso-position-horizontal-relative:page;mso-position-vertical-relative:page;z-index:-251640832;mso-width-relative:page;mso-height-relative:page;" filled="f" stroked="f" coordsize="21600,21600" o:gfxdata="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LJuMxjbAAAADQEAAA8AAAAA&#10;AAAAAQAgAAAAIgAAAGRycy9kb3ducmV2LnhtbFBLAQIUABQAAAAIAIdO4kACCebgnwEAACUDAAAO&#10;AAAAAAAAAAEAIAAAACoBAABkcnMvZTJvRG9jLnhtbFBLBQYAAAAABgAGAFkBAAA7BQ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3</w:t>
                    </w:r>
                    <w:r>
                      <w:fldChar w:fldCharType="end"/>
                    </w:r>
                  </w:p>
                  <w:p>
                    <w:pPr>
                      <w:spacing w:before="0" w:line="269" w:lineRule="exact"/>
                      <w:ind w:left="0" w:right="0" w:firstLine="0"/>
                      <w:jc w:val="center"/>
                      <w:rPr>
                        <w:rFonts w:ascii="Arial" w:hAnsi="Arial"/>
                        <w:sz w:val="24"/>
                      </w:rPr>
                    </w:pPr>
                    <w:r>
                      <w:rPr>
                        <w:rFonts w:ascii="Arial" w:hAnsi="Arial"/>
                        <w:sz w:val="24"/>
                      </w:rPr>
                      <w:t>— 110 —</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676672" behindDoc="1" locked="0" layoutInCell="1" allowOverlap="1">
              <wp:simplePos x="0" y="0"/>
              <wp:positionH relativeFrom="page">
                <wp:posOffset>3445510</wp:posOffset>
              </wp:positionH>
              <wp:positionV relativeFrom="page">
                <wp:posOffset>9863455</wp:posOffset>
              </wp:positionV>
              <wp:extent cx="669290" cy="365760"/>
              <wp:effectExtent l="0" t="0" r="0" b="0"/>
              <wp:wrapNone/>
              <wp:docPr id="62" name="文本框 19"/>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4</w:t>
                          </w:r>
                          <w:r>
                            <w:fldChar w:fldCharType="end"/>
                          </w:r>
                        </w:p>
                        <w:p>
                          <w:pPr>
                            <w:spacing w:before="0" w:line="269" w:lineRule="exact"/>
                            <w:ind w:left="0" w:right="0" w:firstLine="0"/>
                            <w:jc w:val="center"/>
                            <w:rPr>
                              <w:rFonts w:ascii="Arial" w:hAnsi="Arial"/>
                              <w:sz w:val="24"/>
                            </w:rPr>
                          </w:pPr>
                          <w:r>
                            <w:rPr>
                              <w:rFonts w:ascii="Arial" w:hAnsi="Arial"/>
                              <w:sz w:val="24"/>
                            </w:rPr>
                            <w:t>— 111 —</w:t>
                          </w:r>
                        </w:p>
                      </w:txbxContent>
                    </wps:txbx>
                    <wps:bodyPr lIns="0" tIns="0" rIns="0" bIns="0" upright="1"/>
                  </wps:wsp>
                </a:graphicData>
              </a:graphic>
            </wp:anchor>
          </w:drawing>
        </mc:Choice>
        <mc:Fallback>
          <w:pict>
            <v:shape id="文本框 19" o:spid="_x0000_s1026" o:spt="202" type="#_x0000_t202" style="position:absolute;left:0pt;margin-left:271.3pt;margin-top:776.65pt;height:28.8pt;width:52.7pt;mso-position-horizontal-relative:page;mso-position-vertical-relative:page;z-index:-251639808;mso-width-relative:page;mso-height-relative:page;" filled="f" stroked="f" coordsize="21600,21600" o:gfxdata="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ybjMY2wAAAA0BAAAPAAAA&#10;AAAAAAEAIAAAACIAAABkcnMvZG93bnJldi54bWxQSwECFAAUAAAACACHTuJA+60VfKABAAAlAwAA&#10;DgAAAAAAAAABACAAAAAqAQAAZHJzL2Uyb0RvYy54bWxQSwUGAAAAAAYABgBZAQAAPAU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4</w:t>
                    </w:r>
                    <w:r>
                      <w:fldChar w:fldCharType="end"/>
                    </w:r>
                  </w:p>
                  <w:p>
                    <w:pPr>
                      <w:spacing w:before="0" w:line="269" w:lineRule="exact"/>
                      <w:ind w:left="0" w:right="0" w:firstLine="0"/>
                      <w:jc w:val="center"/>
                      <w:rPr>
                        <w:rFonts w:ascii="Arial" w:hAnsi="Arial"/>
                        <w:sz w:val="24"/>
                      </w:rPr>
                    </w:pPr>
                    <w:r>
                      <w:rPr>
                        <w:rFonts w:ascii="Arial" w:hAnsi="Arial"/>
                        <w:sz w:val="24"/>
                      </w:rPr>
                      <w:t>— 111 —</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677696" behindDoc="1" locked="0" layoutInCell="1" allowOverlap="1">
              <wp:simplePos x="0" y="0"/>
              <wp:positionH relativeFrom="page">
                <wp:posOffset>3445510</wp:posOffset>
              </wp:positionH>
              <wp:positionV relativeFrom="page">
                <wp:posOffset>9863455</wp:posOffset>
              </wp:positionV>
              <wp:extent cx="669290" cy="365760"/>
              <wp:effectExtent l="0" t="0" r="0" b="0"/>
              <wp:wrapNone/>
              <wp:docPr id="64" name="文本框 20"/>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5</w:t>
                          </w:r>
                          <w:r>
                            <w:fldChar w:fldCharType="end"/>
                          </w:r>
                        </w:p>
                        <w:p>
                          <w:pPr>
                            <w:spacing w:before="0" w:line="269" w:lineRule="exact"/>
                            <w:ind w:left="0" w:right="0" w:firstLine="0"/>
                            <w:jc w:val="center"/>
                            <w:rPr>
                              <w:rFonts w:ascii="Arial" w:hAnsi="Arial"/>
                              <w:sz w:val="24"/>
                            </w:rPr>
                          </w:pPr>
                          <w:r>
                            <w:rPr>
                              <w:rFonts w:ascii="Arial" w:hAnsi="Arial"/>
                              <w:sz w:val="24"/>
                            </w:rPr>
                            <w:t>— 112 —</w:t>
                          </w:r>
                        </w:p>
                      </w:txbxContent>
                    </wps:txbx>
                    <wps:bodyPr lIns="0" tIns="0" rIns="0" bIns="0" upright="1"/>
                  </wps:wsp>
                </a:graphicData>
              </a:graphic>
            </wp:anchor>
          </w:drawing>
        </mc:Choice>
        <mc:Fallback>
          <w:pict>
            <v:shape id="文本框 20" o:spid="_x0000_s1026" o:spt="202" type="#_x0000_t202" style="position:absolute;left:0pt;margin-left:271.3pt;margin-top:776.65pt;height:28.8pt;width:52.7pt;mso-position-horizontal-relative:page;mso-position-vertical-relative:page;z-index:-251638784;mso-width-relative:page;mso-height-relative:page;" filled="f" stroked="f" coordsize="21600,21600" o:gfxdata="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LJuMxjbAAAADQEAAA8AAAAA&#10;AAAAAQAgAAAAIgAAAGRycy9kb3ducmV2LnhtbFBLAQIUABQAAAAIAIdO4kAFOcaXnwEAACUDAAAO&#10;AAAAAAAAAAEAIAAAACoBAABkcnMvZTJvRG9jLnhtbFBLBQYAAAAABgAGAFkBAAA7BQ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5</w:t>
                    </w:r>
                    <w:r>
                      <w:fldChar w:fldCharType="end"/>
                    </w:r>
                  </w:p>
                  <w:p>
                    <w:pPr>
                      <w:spacing w:before="0" w:line="269" w:lineRule="exact"/>
                      <w:ind w:left="0" w:right="0" w:firstLine="0"/>
                      <w:jc w:val="center"/>
                      <w:rPr>
                        <w:rFonts w:ascii="Arial" w:hAnsi="Arial"/>
                        <w:sz w:val="24"/>
                      </w:rPr>
                    </w:pPr>
                    <w:r>
                      <w:rPr>
                        <w:rFonts w:ascii="Arial" w:hAnsi="Arial"/>
                        <w:sz w:val="24"/>
                      </w:rPr>
                      <w:t>— 112 —</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678720" behindDoc="1" locked="0" layoutInCell="1" allowOverlap="1">
              <wp:simplePos x="0" y="0"/>
              <wp:positionH relativeFrom="page">
                <wp:posOffset>3445510</wp:posOffset>
              </wp:positionH>
              <wp:positionV relativeFrom="page">
                <wp:posOffset>9863455</wp:posOffset>
              </wp:positionV>
              <wp:extent cx="669290" cy="365760"/>
              <wp:effectExtent l="0" t="0" r="0" b="0"/>
              <wp:wrapNone/>
              <wp:docPr id="66" name="文本框 21"/>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6</w:t>
                          </w:r>
                          <w:r>
                            <w:fldChar w:fldCharType="end"/>
                          </w:r>
                        </w:p>
                        <w:p>
                          <w:pPr>
                            <w:spacing w:before="0" w:line="269" w:lineRule="exact"/>
                            <w:ind w:left="0" w:right="0" w:firstLine="0"/>
                            <w:jc w:val="center"/>
                            <w:rPr>
                              <w:rFonts w:ascii="Arial" w:hAnsi="Arial"/>
                              <w:sz w:val="24"/>
                            </w:rPr>
                          </w:pPr>
                          <w:r>
                            <w:rPr>
                              <w:rFonts w:ascii="Arial" w:hAnsi="Arial"/>
                              <w:sz w:val="24"/>
                            </w:rPr>
                            <w:t>— 113 —</w:t>
                          </w:r>
                        </w:p>
                      </w:txbxContent>
                    </wps:txbx>
                    <wps:bodyPr lIns="0" tIns="0" rIns="0" bIns="0" upright="1"/>
                  </wps:wsp>
                </a:graphicData>
              </a:graphic>
            </wp:anchor>
          </w:drawing>
        </mc:Choice>
        <mc:Fallback>
          <w:pict>
            <v:shape id="文本框 21" o:spid="_x0000_s1026" o:spt="202" type="#_x0000_t202" style="position:absolute;left:0pt;margin-left:271.3pt;margin-top:776.65pt;height:28.8pt;width:52.7pt;mso-position-horizontal-relative:page;mso-position-vertical-relative:page;z-index:-251637760;mso-width-relative:page;mso-height-relative:page;" filled="f" stroked="f" coordsize="21600,21600" o:gfxdata="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ybjMY2wAAAA0BAAAPAAAA&#10;AAAAAAEAIAAAACIAAABkcnMvZG93bnJldi54bWxQSwECFAAUAAAACACHTuJA/J01C6ABAAAlAwAA&#10;DgAAAAAAAAABACAAAAAqAQAAZHJzL2Uyb0RvYy54bWxQSwUGAAAAAAYABgBZAQAAPAU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6</w:t>
                    </w:r>
                    <w:r>
                      <w:fldChar w:fldCharType="end"/>
                    </w:r>
                  </w:p>
                  <w:p>
                    <w:pPr>
                      <w:spacing w:before="0" w:line="269" w:lineRule="exact"/>
                      <w:ind w:left="0" w:right="0" w:firstLine="0"/>
                      <w:jc w:val="center"/>
                      <w:rPr>
                        <w:rFonts w:ascii="Arial" w:hAnsi="Arial"/>
                        <w:sz w:val="24"/>
                      </w:rPr>
                    </w:pPr>
                    <w:r>
                      <w:rPr>
                        <w:rFonts w:ascii="Arial" w:hAnsi="Arial"/>
                        <w:sz w:val="24"/>
                      </w:rPr>
                      <w:t>— 113 —</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679744" behindDoc="1" locked="0" layoutInCell="1" allowOverlap="1">
              <wp:simplePos x="0" y="0"/>
              <wp:positionH relativeFrom="page">
                <wp:posOffset>3445510</wp:posOffset>
              </wp:positionH>
              <wp:positionV relativeFrom="page">
                <wp:posOffset>9863455</wp:posOffset>
              </wp:positionV>
              <wp:extent cx="669290" cy="365760"/>
              <wp:effectExtent l="0" t="0" r="0" b="0"/>
              <wp:wrapNone/>
              <wp:docPr id="68" name="文本框 22"/>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7</w:t>
                          </w:r>
                          <w:r>
                            <w:fldChar w:fldCharType="end"/>
                          </w:r>
                        </w:p>
                        <w:p>
                          <w:pPr>
                            <w:spacing w:before="0" w:line="269" w:lineRule="exact"/>
                            <w:ind w:left="0" w:right="0" w:firstLine="0"/>
                            <w:jc w:val="center"/>
                            <w:rPr>
                              <w:rFonts w:ascii="Arial" w:hAnsi="Arial"/>
                              <w:sz w:val="24"/>
                            </w:rPr>
                          </w:pPr>
                          <w:r>
                            <w:rPr>
                              <w:rFonts w:ascii="Arial" w:hAnsi="Arial"/>
                              <w:sz w:val="24"/>
                            </w:rPr>
                            <w:t>— 114 —</w:t>
                          </w:r>
                        </w:p>
                      </w:txbxContent>
                    </wps:txbx>
                    <wps:bodyPr lIns="0" tIns="0" rIns="0" bIns="0" upright="1"/>
                  </wps:wsp>
                </a:graphicData>
              </a:graphic>
            </wp:anchor>
          </w:drawing>
        </mc:Choice>
        <mc:Fallback>
          <w:pict>
            <v:shape id="文本框 22" o:spid="_x0000_s1026" o:spt="202" type="#_x0000_t202" style="position:absolute;left:0pt;margin-left:271.3pt;margin-top:776.65pt;height:28.8pt;width:52.7pt;mso-position-horizontal-relative:page;mso-position-vertical-relative:page;z-index:-251636736;mso-width-relative:page;mso-height-relative:page;" filled="f" stroked="f" coordsize="21600,21600" o:gfxdata="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ybjMY2wAAAA0BAAAPAAAA&#10;AAAAAAEAIAAAACIAAABkcnMvZG93bnJldi54bWxQSwECFAAUAAAACACHTuJAaDLU+qABAAAlAwAA&#10;DgAAAAAAAAABACAAAAAqAQAAZHJzL2Uyb0RvYy54bWxQSwUGAAAAAAYABgBZAQAAPAU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7</w:t>
                    </w:r>
                    <w:r>
                      <w:fldChar w:fldCharType="end"/>
                    </w:r>
                  </w:p>
                  <w:p>
                    <w:pPr>
                      <w:spacing w:before="0" w:line="269" w:lineRule="exact"/>
                      <w:ind w:left="0" w:right="0" w:firstLine="0"/>
                      <w:jc w:val="center"/>
                      <w:rPr>
                        <w:rFonts w:ascii="Arial" w:hAnsi="Arial"/>
                        <w:sz w:val="24"/>
                      </w:rPr>
                    </w:pPr>
                    <w:r>
                      <w:rPr>
                        <w:rFonts w:ascii="Arial" w:hAnsi="Arial"/>
                        <w:sz w:val="24"/>
                      </w:rPr>
                      <w:t>— 114 —</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682816" behindDoc="1" locked="0" layoutInCell="1" allowOverlap="1">
              <wp:simplePos x="0" y="0"/>
              <wp:positionH relativeFrom="page">
                <wp:posOffset>5011420</wp:posOffset>
              </wp:positionH>
              <wp:positionV relativeFrom="page">
                <wp:posOffset>6731635</wp:posOffset>
              </wp:positionV>
              <wp:extent cx="669290" cy="365760"/>
              <wp:effectExtent l="0" t="0" r="0" b="0"/>
              <wp:wrapNone/>
              <wp:docPr id="78" name="文本框 27"/>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8</w:t>
                          </w:r>
                          <w:r>
                            <w:fldChar w:fldCharType="end"/>
                          </w:r>
                        </w:p>
                        <w:p>
                          <w:pPr>
                            <w:spacing w:before="0" w:line="269" w:lineRule="exact"/>
                            <w:ind w:left="0" w:right="0" w:firstLine="0"/>
                            <w:jc w:val="center"/>
                            <w:rPr>
                              <w:rFonts w:ascii="Arial" w:hAnsi="Arial"/>
                              <w:sz w:val="24"/>
                            </w:rPr>
                          </w:pPr>
                          <w:r>
                            <w:rPr>
                              <w:rFonts w:ascii="Arial" w:hAnsi="Arial"/>
                              <w:sz w:val="24"/>
                            </w:rPr>
                            <w:t>— 115 —</w:t>
                          </w:r>
                        </w:p>
                      </w:txbxContent>
                    </wps:txbx>
                    <wps:bodyPr lIns="0" tIns="0" rIns="0" bIns="0" upright="1"/>
                  </wps:wsp>
                </a:graphicData>
              </a:graphic>
            </wp:anchor>
          </w:drawing>
        </mc:Choice>
        <mc:Fallback>
          <w:pict>
            <v:shape id="文本框 27" o:spid="_x0000_s1026" o:spt="202" type="#_x0000_t202" style="position:absolute;left:0pt;margin-left:394.6pt;margin-top:530.05pt;height:28.8pt;width:52.7pt;mso-position-horizontal-relative:page;mso-position-vertical-relative:page;z-index:-251633664;mso-width-relative:page;mso-height-relative:page;" filled="f" stroked="f" coordsize="21600,21600" o:gfxdata="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Bz8+6raAAAADQEAAA8AAAAA&#10;AAAAAQAgAAAAIgAAAGRycy9kb3ducmV2LnhtbFBLAQIUABQAAAAIAIdO4kB1tJGVoAEAACUDAAAO&#10;AAAAAAAAAAEAIAAAACkBAABkcnMvZTJvRG9jLnhtbFBLBQYAAAAABgAGAFkBAAA7BQ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8</w:t>
                    </w:r>
                    <w:r>
                      <w:fldChar w:fldCharType="end"/>
                    </w:r>
                  </w:p>
                  <w:p>
                    <w:pPr>
                      <w:spacing w:before="0" w:line="269" w:lineRule="exact"/>
                      <w:ind w:left="0" w:right="0" w:firstLine="0"/>
                      <w:jc w:val="center"/>
                      <w:rPr>
                        <w:rFonts w:ascii="Arial" w:hAnsi="Arial"/>
                        <w:sz w:val="24"/>
                      </w:rPr>
                    </w:pPr>
                    <w:r>
                      <w:rPr>
                        <w:rFonts w:ascii="Arial" w:hAnsi="Arial"/>
                        <w:sz w:val="24"/>
                      </w:rPr>
                      <w:t>— 115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661312" behindDoc="1" locked="0" layoutInCell="1" allowOverlap="1">
              <wp:simplePos x="0" y="0"/>
              <wp:positionH relativeFrom="page">
                <wp:posOffset>5053330</wp:posOffset>
              </wp:positionH>
              <wp:positionV relativeFrom="page">
                <wp:posOffset>6901180</wp:posOffset>
              </wp:positionV>
              <wp:extent cx="584835" cy="196215"/>
              <wp:effectExtent l="0" t="0" r="0" b="0"/>
              <wp:wrapNone/>
              <wp:docPr id="28" name="文本框 2"/>
              <wp:cNvGraphicFramePr/>
              <a:graphic xmlns:a="http://schemas.openxmlformats.org/drawingml/2006/main">
                <a:graphicData uri="http://schemas.microsoft.com/office/word/2010/wordprocessingShape">
                  <wps:wsp>
                    <wps:cNvSpPr txBox="1"/>
                    <wps:spPr>
                      <a:xfrm>
                        <a:off x="0" y="0"/>
                        <a:ext cx="584835" cy="196215"/>
                      </a:xfrm>
                      <a:prstGeom prst="rect">
                        <a:avLst/>
                      </a:prstGeom>
                      <a:noFill/>
                      <a:ln>
                        <a:noFill/>
                      </a:ln>
                    </wps:spPr>
                    <wps:txbx>
                      <w:txbxContent>
                        <w:p>
                          <w:pPr>
                            <w:spacing w:before="12"/>
                            <w:ind w:left="20" w:right="0" w:firstLine="0"/>
                            <w:jc w:val="left"/>
                            <w:rPr>
                              <w:rFonts w:ascii="Arial" w:hAnsi="Arial"/>
                              <w:sz w:val="24"/>
                            </w:rPr>
                          </w:pPr>
                          <w:r>
                            <w:rPr>
                              <w:rFonts w:ascii="Arial" w:hAnsi="Arial"/>
                              <w:sz w:val="24"/>
                            </w:rPr>
                            <w:t xml:space="preserve">— </w:t>
                          </w:r>
                          <w:r>
                            <w:fldChar w:fldCharType="begin"/>
                          </w:r>
                          <w:r>
                            <w:rPr>
                              <w:rFonts w:ascii="Arial" w:hAnsi="Arial"/>
                              <w:sz w:val="24"/>
                            </w:rPr>
                            <w:instrText xml:space="preserve"> PAGE </w:instrText>
                          </w:r>
                          <w:r>
                            <w:fldChar w:fldCharType="separate"/>
                          </w:r>
                          <w:r>
                            <w:t>10</w:t>
                          </w:r>
                          <w:r>
                            <w:fldChar w:fldCharType="end"/>
                          </w:r>
                          <w:r>
                            <w:rPr>
                              <w:rFonts w:ascii="Arial" w:hAnsi="Arial"/>
                              <w:sz w:val="24"/>
                            </w:rPr>
                            <w:t xml:space="preserve"> —</w:t>
                          </w:r>
                        </w:p>
                      </w:txbxContent>
                    </wps:txbx>
                    <wps:bodyPr lIns="0" tIns="0" rIns="0" bIns="0" upright="1"/>
                  </wps:wsp>
                </a:graphicData>
              </a:graphic>
            </wp:anchor>
          </w:drawing>
        </mc:Choice>
        <mc:Fallback>
          <w:pict>
            <v:shape id="文本框 2" o:spid="_x0000_s1026" o:spt="202" type="#_x0000_t202" style="position:absolute;left:0pt;margin-left:397.9pt;margin-top:543.4pt;height:15.45pt;width:46.05pt;mso-position-horizontal-relative:page;mso-position-vertical-relative:page;z-index:-251655168;mso-width-relative:page;mso-height-relative:page;" filled="f" stroked="f" coordsize="21600,21600" o:gfxdata="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J9eG+3aAAAADQEAAA8AAAAA&#10;AAAAAQAgAAAAIgAAAGRycy9kb3ducmV2LnhtbFBLAQIUABQAAAAIAIdO4kD2zyV0oAEAACQDAAAO&#10;AAAAAAAAAAEAIAAAACkBAABkcnMvZTJvRG9jLnhtbFBLBQYAAAAABgAGAFkBAAA7BQAAAAA=&#10;">
              <v:fill on="f" focussize="0,0"/>
              <v:stroke on="f"/>
              <v:imagedata o:title=""/>
              <o:lock v:ext="edit" aspectratio="f"/>
              <v:textbox inset="0mm,0mm,0mm,0mm">
                <w:txbxContent>
                  <w:p>
                    <w:pPr>
                      <w:spacing w:before="12"/>
                      <w:ind w:left="20" w:right="0" w:firstLine="0"/>
                      <w:jc w:val="left"/>
                      <w:rPr>
                        <w:rFonts w:ascii="Arial" w:hAnsi="Arial"/>
                        <w:sz w:val="24"/>
                      </w:rPr>
                    </w:pPr>
                    <w:r>
                      <w:rPr>
                        <w:rFonts w:ascii="Arial" w:hAnsi="Arial"/>
                        <w:sz w:val="24"/>
                      </w:rPr>
                      <w:t xml:space="preserve">— </w:t>
                    </w:r>
                    <w:r>
                      <w:fldChar w:fldCharType="begin"/>
                    </w:r>
                    <w:r>
                      <w:rPr>
                        <w:rFonts w:ascii="Arial" w:hAnsi="Arial"/>
                        <w:sz w:val="24"/>
                      </w:rPr>
                      <w:instrText xml:space="preserve"> PAGE </w:instrText>
                    </w:r>
                    <w:r>
                      <w:fldChar w:fldCharType="separate"/>
                    </w:r>
                    <w:r>
                      <w:t>10</w:t>
                    </w:r>
                    <w:r>
                      <w:fldChar w:fldCharType="end"/>
                    </w:r>
                    <w:r>
                      <w:rPr>
                        <w:rFonts w:ascii="Arial" w:hAnsi="Arial"/>
                        <w:sz w:val="24"/>
                      </w:rPr>
                      <w:t xml:space="preserve"> —</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683840" behindDoc="1" locked="0" layoutInCell="1" allowOverlap="1">
              <wp:simplePos x="0" y="0"/>
              <wp:positionH relativeFrom="page">
                <wp:posOffset>5011420</wp:posOffset>
              </wp:positionH>
              <wp:positionV relativeFrom="page">
                <wp:posOffset>6731635</wp:posOffset>
              </wp:positionV>
              <wp:extent cx="669290" cy="365760"/>
              <wp:effectExtent l="0" t="0" r="0" b="0"/>
              <wp:wrapNone/>
              <wp:docPr id="80" name="文本框 28"/>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9</w:t>
                          </w:r>
                          <w:r>
                            <w:fldChar w:fldCharType="end"/>
                          </w:r>
                        </w:p>
                        <w:p>
                          <w:pPr>
                            <w:spacing w:before="0" w:line="269" w:lineRule="exact"/>
                            <w:ind w:left="0" w:right="0" w:firstLine="0"/>
                            <w:jc w:val="center"/>
                            <w:rPr>
                              <w:rFonts w:ascii="Arial" w:hAnsi="Arial"/>
                              <w:sz w:val="24"/>
                            </w:rPr>
                          </w:pPr>
                          <w:r>
                            <w:rPr>
                              <w:rFonts w:ascii="Arial" w:hAnsi="Arial"/>
                              <w:sz w:val="24"/>
                            </w:rPr>
                            <w:t>— 116 —</w:t>
                          </w:r>
                        </w:p>
                      </w:txbxContent>
                    </wps:txbx>
                    <wps:bodyPr lIns="0" tIns="0" rIns="0" bIns="0" upright="1"/>
                  </wps:wsp>
                </a:graphicData>
              </a:graphic>
            </wp:anchor>
          </w:drawing>
        </mc:Choice>
        <mc:Fallback>
          <w:pict>
            <v:shape id="文本框 28" o:spid="_x0000_s1026" o:spt="202" type="#_x0000_t202" style="position:absolute;left:0pt;margin-left:394.6pt;margin-top:530.05pt;height:28.8pt;width:52.7pt;mso-position-horizontal-relative:page;mso-position-vertical-relative:page;z-index:-251632640;mso-width-relative:page;mso-height-relative:page;" filled="f" stroked="f" coordsize="21600,21600" o:gfxdata="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Bz8+6raAAAADQEAAA8AAAAA&#10;AAAAAQAgAAAAIgAAAGRycy9kb3ducmV2LnhtbFBLAQIUABQAAAAIAIdO4kDwv3UXoAEAACUDAAAO&#10;AAAAAAAAAAEAIAAAACkBAABkcnMvZTJvRG9jLnhtbFBLBQYAAAAABgAGAFkBAAA7BQ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9</w:t>
                    </w:r>
                    <w:r>
                      <w:fldChar w:fldCharType="end"/>
                    </w:r>
                  </w:p>
                  <w:p>
                    <w:pPr>
                      <w:spacing w:before="0" w:line="269" w:lineRule="exact"/>
                      <w:ind w:left="0" w:right="0" w:firstLine="0"/>
                      <w:jc w:val="center"/>
                      <w:rPr>
                        <w:rFonts w:ascii="Arial" w:hAnsi="Arial"/>
                        <w:sz w:val="24"/>
                      </w:rPr>
                    </w:pPr>
                    <w:r>
                      <w:rPr>
                        <w:rFonts w:ascii="Arial" w:hAnsi="Arial"/>
                        <w:sz w:val="24"/>
                      </w:rPr>
                      <w:t>— 116 —</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684864" behindDoc="1" locked="0" layoutInCell="1" allowOverlap="1">
              <wp:simplePos x="0" y="0"/>
              <wp:positionH relativeFrom="page">
                <wp:posOffset>5011420</wp:posOffset>
              </wp:positionH>
              <wp:positionV relativeFrom="page">
                <wp:posOffset>6731635</wp:posOffset>
              </wp:positionV>
              <wp:extent cx="669290" cy="365760"/>
              <wp:effectExtent l="0" t="0" r="0" b="0"/>
              <wp:wrapNone/>
              <wp:docPr id="82" name="文本框 29"/>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10</w:t>
                          </w:r>
                          <w:r>
                            <w:fldChar w:fldCharType="end"/>
                          </w:r>
                        </w:p>
                        <w:p>
                          <w:pPr>
                            <w:spacing w:before="0" w:line="269" w:lineRule="exact"/>
                            <w:ind w:left="0" w:right="0" w:firstLine="0"/>
                            <w:jc w:val="center"/>
                            <w:rPr>
                              <w:rFonts w:ascii="Arial" w:hAnsi="Arial"/>
                              <w:sz w:val="24"/>
                            </w:rPr>
                          </w:pPr>
                          <w:r>
                            <w:rPr>
                              <w:rFonts w:ascii="Arial" w:hAnsi="Arial"/>
                              <w:sz w:val="24"/>
                            </w:rPr>
                            <w:t>— 117 —</w:t>
                          </w:r>
                        </w:p>
                      </w:txbxContent>
                    </wps:txbx>
                    <wps:bodyPr lIns="0" tIns="0" rIns="0" bIns="0" upright="1"/>
                  </wps:wsp>
                </a:graphicData>
              </a:graphic>
            </wp:anchor>
          </w:drawing>
        </mc:Choice>
        <mc:Fallback>
          <w:pict>
            <v:shape id="文本框 29" o:spid="_x0000_s1026" o:spt="202" type="#_x0000_t202" style="position:absolute;left:0pt;margin-left:394.6pt;margin-top:530.05pt;height:28.8pt;width:52.7pt;mso-position-horizontal-relative:page;mso-position-vertical-relative:page;z-index:-251631616;mso-width-relative:page;mso-height-relative:page;" filled="f" stroked="f" coordsize="21600,21600" o:gfxdata="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c/Puq2gAAAA0BAAAPAAAA&#10;AAAAAAEAIAAAACIAAABkcnMvZG93bnJldi54bWxQSwECFAAUAAAACACHTuJACRuGi6EBAAAlAwAA&#10;DgAAAAAAAAABACAAAAApAQAAZHJzL2Uyb0RvYy54bWxQSwUGAAAAAAYABgBZAQAAPAU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10</w:t>
                    </w:r>
                    <w:r>
                      <w:fldChar w:fldCharType="end"/>
                    </w:r>
                  </w:p>
                  <w:p>
                    <w:pPr>
                      <w:spacing w:before="0" w:line="269" w:lineRule="exact"/>
                      <w:ind w:left="0" w:right="0" w:firstLine="0"/>
                      <w:jc w:val="center"/>
                      <w:rPr>
                        <w:rFonts w:ascii="Arial" w:hAnsi="Arial"/>
                        <w:sz w:val="24"/>
                      </w:rPr>
                    </w:pPr>
                    <w:r>
                      <w:rPr>
                        <w:rFonts w:ascii="Arial" w:hAnsi="Arial"/>
                        <w:sz w:val="24"/>
                      </w:rPr>
                      <w:t>— 117 —</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687936" behindDoc="1" locked="0" layoutInCell="1" allowOverlap="1">
              <wp:simplePos x="0" y="0"/>
              <wp:positionH relativeFrom="page">
                <wp:posOffset>3445510</wp:posOffset>
              </wp:positionH>
              <wp:positionV relativeFrom="page">
                <wp:posOffset>9863455</wp:posOffset>
              </wp:positionV>
              <wp:extent cx="669290" cy="365760"/>
              <wp:effectExtent l="0" t="0" r="0" b="0"/>
              <wp:wrapNone/>
              <wp:docPr id="92" name="文本框 34"/>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11</w:t>
                          </w:r>
                          <w:r>
                            <w:fldChar w:fldCharType="end"/>
                          </w:r>
                        </w:p>
                        <w:p>
                          <w:pPr>
                            <w:spacing w:before="0" w:line="269" w:lineRule="exact"/>
                            <w:ind w:left="0" w:right="0" w:firstLine="0"/>
                            <w:jc w:val="center"/>
                            <w:rPr>
                              <w:rFonts w:ascii="Arial" w:hAnsi="Arial"/>
                              <w:sz w:val="24"/>
                            </w:rPr>
                          </w:pPr>
                          <w:r>
                            <w:rPr>
                              <w:rFonts w:ascii="Arial" w:hAnsi="Arial"/>
                              <w:sz w:val="24"/>
                            </w:rPr>
                            <w:t>— 118 —</w:t>
                          </w:r>
                        </w:p>
                      </w:txbxContent>
                    </wps:txbx>
                    <wps:bodyPr lIns="0" tIns="0" rIns="0" bIns="0" upright="1"/>
                  </wps:wsp>
                </a:graphicData>
              </a:graphic>
            </wp:anchor>
          </w:drawing>
        </mc:Choice>
        <mc:Fallback>
          <w:pict>
            <v:shape id="文本框 34" o:spid="_x0000_s1026" o:spt="202" type="#_x0000_t202" style="position:absolute;left:0pt;margin-left:271.3pt;margin-top:776.65pt;height:28.8pt;width:52.7pt;mso-position-horizontal-relative:page;mso-position-vertical-relative:page;z-index:-251628544;mso-width-relative:page;mso-height-relative:page;" filled="f" stroked="f" coordsize="21600,21600" o:gfxdata="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sm4zGNsAAAANAQAADwAA&#10;AAAAAAABACAAAAAiAAAAZHJzL2Rvd25yZXYueG1sUEsBAhQAFAAAAAgAh07iQO5F4VuhAQAAJQMA&#10;AA4AAAAAAAAAAQAgAAAAKgEAAGRycy9lMm9Eb2MueG1sUEsFBgAAAAAGAAYAWQEAAD0FA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11</w:t>
                    </w:r>
                    <w:r>
                      <w:fldChar w:fldCharType="end"/>
                    </w:r>
                  </w:p>
                  <w:p>
                    <w:pPr>
                      <w:spacing w:before="0" w:line="269" w:lineRule="exact"/>
                      <w:ind w:left="0" w:right="0" w:firstLine="0"/>
                      <w:jc w:val="center"/>
                      <w:rPr>
                        <w:rFonts w:ascii="Arial" w:hAnsi="Arial"/>
                        <w:sz w:val="24"/>
                      </w:rPr>
                    </w:pPr>
                    <w:r>
                      <w:rPr>
                        <w:rFonts w:ascii="Arial" w:hAnsi="Arial"/>
                        <w:sz w:val="24"/>
                      </w:rPr>
                      <w:t>— 118 —</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688960" behindDoc="1" locked="0" layoutInCell="1" allowOverlap="1">
              <wp:simplePos x="0" y="0"/>
              <wp:positionH relativeFrom="page">
                <wp:posOffset>3445510</wp:posOffset>
              </wp:positionH>
              <wp:positionV relativeFrom="page">
                <wp:posOffset>9863455</wp:posOffset>
              </wp:positionV>
              <wp:extent cx="669290" cy="365760"/>
              <wp:effectExtent l="0" t="0" r="0" b="0"/>
              <wp:wrapNone/>
              <wp:docPr id="94" name="文本框 35"/>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12</w:t>
                          </w:r>
                          <w:r>
                            <w:fldChar w:fldCharType="end"/>
                          </w:r>
                        </w:p>
                        <w:p>
                          <w:pPr>
                            <w:spacing w:before="0" w:line="269" w:lineRule="exact"/>
                            <w:ind w:left="0" w:right="0" w:firstLine="0"/>
                            <w:jc w:val="center"/>
                            <w:rPr>
                              <w:rFonts w:ascii="Arial" w:hAnsi="Arial"/>
                              <w:sz w:val="24"/>
                            </w:rPr>
                          </w:pPr>
                          <w:r>
                            <w:rPr>
                              <w:rFonts w:ascii="Arial" w:hAnsi="Arial"/>
                              <w:sz w:val="24"/>
                            </w:rPr>
                            <w:t>— 119 —</w:t>
                          </w:r>
                        </w:p>
                      </w:txbxContent>
                    </wps:txbx>
                    <wps:bodyPr lIns="0" tIns="0" rIns="0" bIns="0" upright="1"/>
                  </wps:wsp>
                </a:graphicData>
              </a:graphic>
            </wp:anchor>
          </w:drawing>
        </mc:Choice>
        <mc:Fallback>
          <w:pict>
            <v:shape id="文本框 35" o:spid="_x0000_s1026" o:spt="202" type="#_x0000_t202" style="position:absolute;left:0pt;margin-left:271.3pt;margin-top:776.65pt;height:28.8pt;width:52.7pt;mso-position-horizontal-relative:page;mso-position-vertical-relative:page;z-index:-251627520;mso-width-relative:page;mso-height-relative:page;" filled="f" stroked="f" coordsize="21600,21600" o:gfxdata="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sm4zGNsAAAANAQAADwAA&#10;AAAAAAABACAAAAAiAAAAZHJzL2Rvd25yZXYueG1sUEsBAhQAFAAAAAgAh07iQHjD0IChAQAAJQMA&#10;AA4AAAAAAAAAAQAgAAAAKgEAAGRycy9lMm9Eb2MueG1sUEsFBgAAAAAGAAYAWQEAAD0FA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12</w:t>
                    </w:r>
                    <w:r>
                      <w:fldChar w:fldCharType="end"/>
                    </w:r>
                  </w:p>
                  <w:p>
                    <w:pPr>
                      <w:spacing w:before="0" w:line="269" w:lineRule="exact"/>
                      <w:ind w:left="0" w:right="0" w:firstLine="0"/>
                      <w:jc w:val="center"/>
                      <w:rPr>
                        <w:rFonts w:ascii="Arial" w:hAnsi="Arial"/>
                        <w:sz w:val="24"/>
                      </w:rPr>
                    </w:pPr>
                    <w:r>
                      <w:rPr>
                        <w:rFonts w:ascii="Arial" w:hAnsi="Arial"/>
                        <w:sz w:val="24"/>
                      </w:rPr>
                      <w:t>— 119 —</w:t>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689984" behindDoc="1" locked="0" layoutInCell="1" allowOverlap="1">
              <wp:simplePos x="0" y="0"/>
              <wp:positionH relativeFrom="page">
                <wp:posOffset>3445510</wp:posOffset>
              </wp:positionH>
              <wp:positionV relativeFrom="page">
                <wp:posOffset>9863455</wp:posOffset>
              </wp:positionV>
              <wp:extent cx="669290" cy="365760"/>
              <wp:effectExtent l="0" t="0" r="0" b="0"/>
              <wp:wrapNone/>
              <wp:docPr id="96" name="文本框 36"/>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13</w:t>
                          </w:r>
                          <w:r>
                            <w:fldChar w:fldCharType="end"/>
                          </w:r>
                        </w:p>
                        <w:p>
                          <w:pPr>
                            <w:spacing w:before="0" w:line="269" w:lineRule="exact"/>
                            <w:ind w:left="0" w:right="0" w:firstLine="0"/>
                            <w:jc w:val="center"/>
                            <w:rPr>
                              <w:rFonts w:ascii="Arial" w:hAnsi="Arial"/>
                              <w:sz w:val="24"/>
                            </w:rPr>
                          </w:pPr>
                          <w:r>
                            <w:rPr>
                              <w:rFonts w:ascii="Arial" w:hAnsi="Arial"/>
                              <w:sz w:val="24"/>
                            </w:rPr>
                            <w:t>— 120 —</w:t>
                          </w:r>
                        </w:p>
                      </w:txbxContent>
                    </wps:txbx>
                    <wps:bodyPr lIns="0" tIns="0" rIns="0" bIns="0" upright="1"/>
                  </wps:wsp>
                </a:graphicData>
              </a:graphic>
            </wp:anchor>
          </w:drawing>
        </mc:Choice>
        <mc:Fallback>
          <w:pict>
            <v:shape id="文本框 36" o:spid="_x0000_s1026" o:spt="202" type="#_x0000_t202" style="position:absolute;left:0pt;margin-left:271.3pt;margin-top:776.65pt;height:28.8pt;width:52.7pt;mso-position-horizontal-relative:page;mso-position-vertical-relative:page;z-index:-251626496;mso-width-relative:page;mso-height-relative:page;" filled="f" stroked="f" coordsize="21600,21600" o:gfxdata="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ybjMY2wAAAA0BAAAPAAAA&#10;AAAAAAEAIAAAACIAAABkcnMvZG93bnJldi54bWxQSwECFAAUAAAACACHTuJAXQp3uaABAAAlAwAA&#10;DgAAAAAAAAABACAAAAAqAQAAZHJzL2Uyb0RvYy54bWxQSwUGAAAAAAYABgBZAQAAPAU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13</w:t>
                    </w:r>
                    <w:r>
                      <w:fldChar w:fldCharType="end"/>
                    </w:r>
                  </w:p>
                  <w:p>
                    <w:pPr>
                      <w:spacing w:before="0" w:line="269" w:lineRule="exact"/>
                      <w:ind w:left="0" w:right="0" w:firstLine="0"/>
                      <w:jc w:val="center"/>
                      <w:rPr>
                        <w:rFonts w:ascii="Arial" w:hAnsi="Arial"/>
                        <w:sz w:val="24"/>
                      </w:rPr>
                    </w:pPr>
                    <w:r>
                      <w:rPr>
                        <w:rFonts w:ascii="Arial" w:hAnsi="Arial"/>
                        <w:sz w:val="24"/>
                      </w:rPr>
                      <w:t>— 120 —</w:t>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691008" behindDoc="1" locked="0" layoutInCell="1" allowOverlap="1">
              <wp:simplePos x="0" y="0"/>
              <wp:positionH relativeFrom="page">
                <wp:posOffset>3445510</wp:posOffset>
              </wp:positionH>
              <wp:positionV relativeFrom="page">
                <wp:posOffset>9863455</wp:posOffset>
              </wp:positionV>
              <wp:extent cx="669290" cy="365760"/>
              <wp:effectExtent l="0" t="0" r="0" b="0"/>
              <wp:wrapNone/>
              <wp:docPr id="98" name="文本框 37"/>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14</w:t>
                          </w:r>
                          <w:r>
                            <w:fldChar w:fldCharType="end"/>
                          </w:r>
                        </w:p>
                        <w:p>
                          <w:pPr>
                            <w:spacing w:before="0" w:line="269" w:lineRule="exact"/>
                            <w:ind w:left="0" w:right="0" w:firstLine="0"/>
                            <w:jc w:val="center"/>
                            <w:rPr>
                              <w:rFonts w:ascii="Arial" w:hAnsi="Arial"/>
                              <w:sz w:val="24"/>
                            </w:rPr>
                          </w:pPr>
                          <w:r>
                            <w:rPr>
                              <w:rFonts w:ascii="Arial" w:hAnsi="Arial"/>
                              <w:sz w:val="24"/>
                            </w:rPr>
                            <w:t>— 121 —</w:t>
                          </w:r>
                        </w:p>
                      </w:txbxContent>
                    </wps:txbx>
                    <wps:bodyPr lIns="0" tIns="0" rIns="0" bIns="0" upright="1"/>
                  </wps:wsp>
                </a:graphicData>
              </a:graphic>
            </wp:anchor>
          </w:drawing>
        </mc:Choice>
        <mc:Fallback>
          <w:pict>
            <v:shape id="文本框 37" o:spid="_x0000_s1026" o:spt="202" type="#_x0000_t202" style="position:absolute;left:0pt;margin-left:271.3pt;margin-top:776.65pt;height:28.8pt;width:52.7pt;mso-position-horizontal-relative:page;mso-position-vertical-relative:page;z-index:-251625472;mso-width-relative:page;mso-height-relative:page;" filled="f" stroked="f" coordsize="21600,21600" o:gfxdata="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ybjMY2wAAAA0BAAAPAAAA&#10;AAAAAAEAIAAAACIAAABkcnMvZG93bnJldi54bWxQSwECFAAUAAAACACHTuJAFcjC7aABAAAlAwAA&#10;DgAAAAAAAAABACAAAAAqAQAAZHJzL2Uyb0RvYy54bWxQSwUGAAAAAAYABgBZAQAAPAU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14</w:t>
                    </w:r>
                    <w:r>
                      <w:fldChar w:fldCharType="end"/>
                    </w:r>
                  </w:p>
                  <w:p>
                    <w:pPr>
                      <w:spacing w:before="0" w:line="269" w:lineRule="exact"/>
                      <w:ind w:left="0" w:right="0" w:firstLine="0"/>
                      <w:jc w:val="center"/>
                      <w:rPr>
                        <w:rFonts w:ascii="Arial" w:hAnsi="Arial"/>
                        <w:sz w:val="24"/>
                      </w:rPr>
                    </w:pPr>
                    <w:r>
                      <w:rPr>
                        <w:rFonts w:ascii="Arial" w:hAnsi="Arial"/>
                        <w:sz w:val="24"/>
                      </w:rPr>
                      <w:t>— 121 —</w:t>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692032" behindDoc="1" locked="0" layoutInCell="1" allowOverlap="1">
              <wp:simplePos x="0" y="0"/>
              <wp:positionH relativeFrom="page">
                <wp:posOffset>3445510</wp:posOffset>
              </wp:positionH>
              <wp:positionV relativeFrom="page">
                <wp:posOffset>9863455</wp:posOffset>
              </wp:positionV>
              <wp:extent cx="669290" cy="365760"/>
              <wp:effectExtent l="0" t="0" r="0" b="0"/>
              <wp:wrapNone/>
              <wp:docPr id="100" name="文本框 38"/>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15</w:t>
                          </w:r>
                          <w:r>
                            <w:fldChar w:fldCharType="end"/>
                          </w:r>
                        </w:p>
                        <w:p>
                          <w:pPr>
                            <w:spacing w:before="0" w:line="269" w:lineRule="exact"/>
                            <w:ind w:left="0" w:right="0" w:firstLine="0"/>
                            <w:jc w:val="center"/>
                            <w:rPr>
                              <w:rFonts w:ascii="Arial" w:hAnsi="Arial"/>
                              <w:sz w:val="24"/>
                            </w:rPr>
                          </w:pPr>
                          <w:r>
                            <w:rPr>
                              <w:rFonts w:ascii="Arial" w:hAnsi="Arial"/>
                              <w:sz w:val="24"/>
                            </w:rPr>
                            <w:t>— 122 —</w:t>
                          </w:r>
                        </w:p>
                      </w:txbxContent>
                    </wps:txbx>
                    <wps:bodyPr lIns="0" tIns="0" rIns="0" bIns="0" upright="1"/>
                  </wps:wsp>
                </a:graphicData>
              </a:graphic>
            </wp:anchor>
          </w:drawing>
        </mc:Choice>
        <mc:Fallback>
          <w:pict>
            <v:shape id="文本框 38" o:spid="_x0000_s1026" o:spt="202" type="#_x0000_t202" style="position:absolute;left:0pt;margin-left:271.3pt;margin-top:776.65pt;height:28.8pt;width:52.7pt;mso-position-horizontal-relative:page;mso-position-vertical-relative:page;z-index:-251624448;mso-width-relative:page;mso-height-relative:page;" filled="f" stroked="f" coordsize="21600,21600" o:gfxdata="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ybjMY2wAAAA0BAAAPAAAA&#10;AAAAAAEAIAAAACIAAABkcnMvZG93bnJldi54bWxQSwECFAAUAAAACACHTuJAubuPQKABAAAmAwAA&#10;DgAAAAAAAAABACAAAAAqAQAAZHJzL2Uyb0RvYy54bWxQSwUGAAAAAAYABgBZAQAAPAU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15</w:t>
                    </w:r>
                    <w:r>
                      <w:fldChar w:fldCharType="end"/>
                    </w:r>
                  </w:p>
                  <w:p>
                    <w:pPr>
                      <w:spacing w:before="0" w:line="269" w:lineRule="exact"/>
                      <w:ind w:left="0" w:right="0" w:firstLine="0"/>
                      <w:jc w:val="center"/>
                      <w:rPr>
                        <w:rFonts w:ascii="Arial" w:hAnsi="Arial"/>
                        <w:sz w:val="24"/>
                      </w:rPr>
                    </w:pPr>
                    <w:r>
                      <w:rPr>
                        <w:rFonts w:ascii="Arial" w:hAnsi="Arial"/>
                        <w:sz w:val="24"/>
                      </w:rPr>
                      <w:t>— 122 —</w:t>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693056" behindDoc="1" locked="0" layoutInCell="1" allowOverlap="1">
              <wp:simplePos x="0" y="0"/>
              <wp:positionH relativeFrom="page">
                <wp:posOffset>3445510</wp:posOffset>
              </wp:positionH>
              <wp:positionV relativeFrom="page">
                <wp:posOffset>9863455</wp:posOffset>
              </wp:positionV>
              <wp:extent cx="669290" cy="365760"/>
              <wp:effectExtent l="0" t="0" r="0" b="0"/>
              <wp:wrapNone/>
              <wp:docPr id="102" name="文本框 39"/>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16</w:t>
                          </w:r>
                          <w:r>
                            <w:fldChar w:fldCharType="end"/>
                          </w:r>
                        </w:p>
                        <w:p>
                          <w:pPr>
                            <w:spacing w:before="0" w:line="269" w:lineRule="exact"/>
                            <w:ind w:left="0" w:right="0" w:firstLine="0"/>
                            <w:jc w:val="center"/>
                            <w:rPr>
                              <w:rFonts w:ascii="Arial" w:hAnsi="Arial"/>
                              <w:sz w:val="24"/>
                            </w:rPr>
                          </w:pPr>
                          <w:r>
                            <w:rPr>
                              <w:rFonts w:ascii="Arial" w:hAnsi="Arial"/>
                              <w:sz w:val="24"/>
                            </w:rPr>
                            <w:t>— 123 —</w:t>
                          </w:r>
                        </w:p>
                      </w:txbxContent>
                    </wps:txbx>
                    <wps:bodyPr lIns="0" tIns="0" rIns="0" bIns="0" upright="1"/>
                  </wps:wsp>
                </a:graphicData>
              </a:graphic>
            </wp:anchor>
          </w:drawing>
        </mc:Choice>
        <mc:Fallback>
          <w:pict>
            <v:shape id="文本框 39" o:spid="_x0000_s1026" o:spt="202" type="#_x0000_t202" style="position:absolute;left:0pt;margin-left:271.3pt;margin-top:776.65pt;height:28.8pt;width:52.7pt;mso-position-horizontal-relative:page;mso-position-vertical-relative:page;z-index:-251623424;mso-width-relative:page;mso-height-relative:page;" filled="f" stroked="f" coordsize="21600,21600" o:gfxdata="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sm4zGNsAAAANAQAADwAA&#10;AAAAAAABACAAAAAiAAAAZHJzL2Rvd25yZXYueG1sUEsBAhQAFAAAAAgAh07iQEAffNyhAQAAJgMA&#10;AA4AAAAAAAAAAQAgAAAAKgEAAGRycy9lMm9Eb2MueG1sUEsFBgAAAAAGAAYAWQEAAD0FA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16</w:t>
                    </w:r>
                    <w:r>
                      <w:fldChar w:fldCharType="end"/>
                    </w:r>
                  </w:p>
                  <w:p>
                    <w:pPr>
                      <w:spacing w:before="0" w:line="269" w:lineRule="exact"/>
                      <w:ind w:left="0" w:right="0" w:firstLine="0"/>
                      <w:jc w:val="center"/>
                      <w:rPr>
                        <w:rFonts w:ascii="Arial" w:hAnsi="Arial"/>
                        <w:sz w:val="24"/>
                      </w:rPr>
                    </w:pPr>
                    <w:r>
                      <w:rPr>
                        <w:rFonts w:ascii="Arial" w:hAnsi="Arial"/>
                        <w:sz w:val="24"/>
                      </w:rPr>
                      <w:t>— 123 —</w:t>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697152" behindDoc="1" locked="0" layoutInCell="1" allowOverlap="1">
              <wp:simplePos x="0" y="0"/>
              <wp:positionH relativeFrom="page">
                <wp:posOffset>5011420</wp:posOffset>
              </wp:positionH>
              <wp:positionV relativeFrom="page">
                <wp:posOffset>6731635</wp:posOffset>
              </wp:positionV>
              <wp:extent cx="669290" cy="365760"/>
              <wp:effectExtent l="0" t="0" r="0" b="0"/>
              <wp:wrapNone/>
              <wp:docPr id="105" name="文本框 42"/>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17</w:t>
                          </w:r>
                          <w:r>
                            <w:fldChar w:fldCharType="end"/>
                          </w:r>
                        </w:p>
                        <w:p>
                          <w:pPr>
                            <w:spacing w:before="0" w:line="269" w:lineRule="exact"/>
                            <w:ind w:left="0" w:right="0" w:firstLine="0"/>
                            <w:jc w:val="center"/>
                            <w:rPr>
                              <w:rFonts w:ascii="Arial" w:hAnsi="Arial"/>
                              <w:sz w:val="24"/>
                            </w:rPr>
                          </w:pPr>
                          <w:r>
                            <w:rPr>
                              <w:rFonts w:ascii="Arial" w:hAnsi="Arial"/>
                              <w:sz w:val="24"/>
                            </w:rPr>
                            <w:t>— 124 —</w:t>
                          </w:r>
                        </w:p>
                      </w:txbxContent>
                    </wps:txbx>
                    <wps:bodyPr lIns="0" tIns="0" rIns="0" bIns="0" upright="1"/>
                  </wps:wsp>
                </a:graphicData>
              </a:graphic>
            </wp:anchor>
          </w:drawing>
        </mc:Choice>
        <mc:Fallback>
          <w:pict>
            <v:shape id="文本框 42" o:spid="_x0000_s1026" o:spt="202" type="#_x0000_t202" style="position:absolute;left:0pt;margin-left:394.6pt;margin-top:530.05pt;height:28.8pt;width:52.7pt;mso-position-horizontal-relative:page;mso-position-vertical-relative:page;z-index:-251619328;mso-width-relative:page;mso-height-relative:page;" filled="f" stroked="f" coordsize="21600,21600" o:gfxdata="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c/Puq2gAAAA0BAAAPAAAA&#10;AAAAAAEAIAAAACIAAABkcnMvZG93bnJldi54bWxQSwECFAAUAAAACACHTuJALD+f3KEBAAAmAwAA&#10;DgAAAAAAAAABACAAAAApAQAAZHJzL2Uyb0RvYy54bWxQSwUGAAAAAAYABgBZAQAAPAU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17</w:t>
                    </w:r>
                    <w:r>
                      <w:fldChar w:fldCharType="end"/>
                    </w:r>
                  </w:p>
                  <w:p>
                    <w:pPr>
                      <w:spacing w:before="0" w:line="269" w:lineRule="exact"/>
                      <w:ind w:left="0" w:right="0" w:firstLine="0"/>
                      <w:jc w:val="center"/>
                      <w:rPr>
                        <w:rFonts w:ascii="Arial" w:hAnsi="Arial"/>
                        <w:sz w:val="24"/>
                      </w:rPr>
                    </w:pPr>
                    <w:r>
                      <w:rPr>
                        <w:rFonts w:ascii="Arial" w:hAnsi="Arial"/>
                        <w:sz w:val="24"/>
                      </w:rPr>
                      <w:t>— 124 —</w:t>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698176" behindDoc="1" locked="0" layoutInCell="1" allowOverlap="1">
              <wp:simplePos x="0" y="0"/>
              <wp:positionH relativeFrom="page">
                <wp:posOffset>5011420</wp:posOffset>
              </wp:positionH>
              <wp:positionV relativeFrom="page">
                <wp:posOffset>6731635</wp:posOffset>
              </wp:positionV>
              <wp:extent cx="669290" cy="365760"/>
              <wp:effectExtent l="0" t="0" r="0" b="0"/>
              <wp:wrapNone/>
              <wp:docPr id="106" name="文本框 43"/>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18</w:t>
                          </w:r>
                          <w:r>
                            <w:fldChar w:fldCharType="end"/>
                          </w:r>
                        </w:p>
                        <w:p>
                          <w:pPr>
                            <w:spacing w:before="0" w:line="269" w:lineRule="exact"/>
                            <w:ind w:left="0" w:right="0" w:firstLine="0"/>
                            <w:jc w:val="center"/>
                            <w:rPr>
                              <w:rFonts w:ascii="Arial" w:hAnsi="Arial"/>
                              <w:sz w:val="24"/>
                            </w:rPr>
                          </w:pPr>
                          <w:r>
                            <w:rPr>
                              <w:rFonts w:ascii="Arial" w:hAnsi="Arial"/>
                              <w:sz w:val="24"/>
                            </w:rPr>
                            <w:t>— 125 —</w:t>
                          </w:r>
                        </w:p>
                      </w:txbxContent>
                    </wps:txbx>
                    <wps:bodyPr lIns="0" tIns="0" rIns="0" bIns="0" upright="1"/>
                  </wps:wsp>
                </a:graphicData>
              </a:graphic>
            </wp:anchor>
          </w:drawing>
        </mc:Choice>
        <mc:Fallback>
          <w:pict>
            <v:shape id="文本框 43" o:spid="_x0000_s1026" o:spt="202" type="#_x0000_t202" style="position:absolute;left:0pt;margin-left:394.6pt;margin-top:530.05pt;height:28.8pt;width:52.7pt;mso-position-horizontal-relative:page;mso-position-vertical-relative:page;z-index:-251618304;mso-width-relative:page;mso-height-relative:page;" filled="f" stroked="f" coordsize="21600,21600" o:gfxdata="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c/Puq2gAAAA0BAAAPAAAA&#10;AAAAAAEAIAAAACIAAABkcnMvZG93bnJldi54bWxQSwECFAAUAAAACACHTuJA/tH4yqEBAAAmAwAA&#10;DgAAAAAAAAABACAAAAApAQAAZHJzL2Uyb0RvYy54bWxQSwUGAAAAAAYABgBZAQAAPAU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18</w:t>
                    </w:r>
                    <w:r>
                      <w:fldChar w:fldCharType="end"/>
                    </w:r>
                  </w:p>
                  <w:p>
                    <w:pPr>
                      <w:spacing w:before="0" w:line="269" w:lineRule="exact"/>
                      <w:ind w:left="0" w:right="0" w:firstLine="0"/>
                      <w:jc w:val="center"/>
                      <w:rPr>
                        <w:rFonts w:ascii="Arial" w:hAnsi="Arial"/>
                        <w:sz w:val="24"/>
                      </w:rPr>
                    </w:pPr>
                    <w:r>
                      <w:rPr>
                        <w:rFonts w:ascii="Arial" w:hAnsi="Arial"/>
                        <w:sz w:val="24"/>
                      </w:rPr>
                      <w:t>— 125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662336" behindDoc="1" locked="0" layoutInCell="1" allowOverlap="1">
              <wp:simplePos x="0" y="0"/>
              <wp:positionH relativeFrom="page">
                <wp:posOffset>3487420</wp:posOffset>
              </wp:positionH>
              <wp:positionV relativeFrom="page">
                <wp:posOffset>10033000</wp:posOffset>
              </wp:positionV>
              <wp:extent cx="584835" cy="196215"/>
              <wp:effectExtent l="0" t="0" r="0" b="0"/>
              <wp:wrapNone/>
              <wp:docPr id="30" name="文本框 3"/>
              <wp:cNvGraphicFramePr/>
              <a:graphic xmlns:a="http://schemas.openxmlformats.org/drawingml/2006/main">
                <a:graphicData uri="http://schemas.microsoft.com/office/word/2010/wordprocessingShape">
                  <wps:wsp>
                    <wps:cNvSpPr txBox="1"/>
                    <wps:spPr>
                      <a:xfrm>
                        <a:off x="0" y="0"/>
                        <a:ext cx="584835" cy="196215"/>
                      </a:xfrm>
                      <a:prstGeom prst="rect">
                        <a:avLst/>
                      </a:prstGeom>
                      <a:noFill/>
                      <a:ln>
                        <a:noFill/>
                      </a:ln>
                    </wps:spPr>
                    <wps:txbx>
                      <w:txbxContent>
                        <w:p>
                          <w:pPr>
                            <w:spacing w:before="12"/>
                            <w:ind w:left="20" w:right="0" w:firstLine="0"/>
                            <w:jc w:val="left"/>
                            <w:rPr>
                              <w:rFonts w:ascii="Arial" w:hAnsi="Arial"/>
                              <w:sz w:val="24"/>
                            </w:rPr>
                          </w:pPr>
                          <w:r>
                            <w:rPr>
                              <w:rFonts w:ascii="Arial" w:hAnsi="Arial"/>
                              <w:sz w:val="24"/>
                            </w:rPr>
                            <w:t xml:space="preserve">— </w:t>
                          </w:r>
                          <w:r>
                            <w:fldChar w:fldCharType="begin"/>
                          </w:r>
                          <w:r>
                            <w:rPr>
                              <w:rFonts w:ascii="Arial" w:hAnsi="Arial"/>
                              <w:sz w:val="24"/>
                            </w:rPr>
                            <w:instrText xml:space="preserve"> PAGE </w:instrText>
                          </w:r>
                          <w:r>
                            <w:fldChar w:fldCharType="separate"/>
                          </w:r>
                          <w:r>
                            <w:t>19</w:t>
                          </w:r>
                          <w:r>
                            <w:fldChar w:fldCharType="end"/>
                          </w:r>
                          <w:r>
                            <w:rPr>
                              <w:rFonts w:ascii="Arial" w:hAnsi="Arial"/>
                              <w:sz w:val="24"/>
                            </w:rPr>
                            <w:t xml:space="preserve"> —</w:t>
                          </w:r>
                        </w:p>
                      </w:txbxContent>
                    </wps:txbx>
                    <wps:bodyPr lIns="0" tIns="0" rIns="0" bIns="0" upright="1"/>
                  </wps:wsp>
                </a:graphicData>
              </a:graphic>
            </wp:anchor>
          </w:drawing>
        </mc:Choice>
        <mc:Fallback>
          <w:pict>
            <v:shape id="文本框 3" o:spid="_x0000_s1026" o:spt="202" type="#_x0000_t202" style="position:absolute;left:0pt;margin-left:274.6pt;margin-top:790pt;height:15.45pt;width:46.05pt;mso-position-horizontal-relative:page;mso-position-vertical-relative:page;z-index:-251654144;mso-width-relative:page;mso-height-relative:page;" filled="f" stroked="f" coordsize="21600,21600" o:gfxdata="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2HVE/2wAAAA0BAAAPAAAA&#10;AAAAAAEAIAAAACIAAABkcnMvZG93bnJldi54bWxQSwECFAAUAAAACACHTuJA75LBTaABAAAkAwAA&#10;DgAAAAAAAAABACAAAAAqAQAAZHJzL2Uyb0RvYy54bWxQSwUGAAAAAAYABgBZAQAAPAUAAAAA&#10;">
              <v:fill on="f" focussize="0,0"/>
              <v:stroke on="f"/>
              <v:imagedata o:title=""/>
              <o:lock v:ext="edit" aspectratio="f"/>
              <v:textbox inset="0mm,0mm,0mm,0mm">
                <w:txbxContent>
                  <w:p>
                    <w:pPr>
                      <w:spacing w:before="12"/>
                      <w:ind w:left="20" w:right="0" w:firstLine="0"/>
                      <w:jc w:val="left"/>
                      <w:rPr>
                        <w:rFonts w:ascii="Arial" w:hAnsi="Arial"/>
                        <w:sz w:val="24"/>
                      </w:rPr>
                    </w:pPr>
                    <w:r>
                      <w:rPr>
                        <w:rFonts w:ascii="Arial" w:hAnsi="Arial"/>
                        <w:sz w:val="24"/>
                      </w:rPr>
                      <w:t xml:space="preserve">— </w:t>
                    </w:r>
                    <w:r>
                      <w:fldChar w:fldCharType="begin"/>
                    </w:r>
                    <w:r>
                      <w:rPr>
                        <w:rFonts w:ascii="Arial" w:hAnsi="Arial"/>
                        <w:sz w:val="24"/>
                      </w:rPr>
                      <w:instrText xml:space="preserve"> PAGE </w:instrText>
                    </w:r>
                    <w:r>
                      <w:fldChar w:fldCharType="separate"/>
                    </w:r>
                    <w:r>
                      <w:t>19</w:t>
                    </w:r>
                    <w:r>
                      <w:fldChar w:fldCharType="end"/>
                    </w:r>
                    <w:r>
                      <w:rPr>
                        <w:rFonts w:ascii="Arial" w:hAnsi="Arial"/>
                        <w:sz w:val="24"/>
                      </w:rPr>
                      <w:t xml:space="preserve"> —</w:t>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699200" behindDoc="1" locked="0" layoutInCell="1" allowOverlap="1">
              <wp:simplePos x="0" y="0"/>
              <wp:positionH relativeFrom="page">
                <wp:posOffset>5011420</wp:posOffset>
              </wp:positionH>
              <wp:positionV relativeFrom="page">
                <wp:posOffset>6731635</wp:posOffset>
              </wp:positionV>
              <wp:extent cx="669290" cy="365760"/>
              <wp:effectExtent l="0" t="0" r="0" b="0"/>
              <wp:wrapNone/>
              <wp:docPr id="107" name="文本框 44"/>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19</w:t>
                          </w:r>
                          <w:r>
                            <w:fldChar w:fldCharType="end"/>
                          </w:r>
                        </w:p>
                        <w:p>
                          <w:pPr>
                            <w:spacing w:before="0" w:line="269" w:lineRule="exact"/>
                            <w:ind w:left="0" w:right="0" w:firstLine="0"/>
                            <w:jc w:val="center"/>
                            <w:rPr>
                              <w:rFonts w:ascii="Arial" w:hAnsi="Arial"/>
                              <w:sz w:val="24"/>
                            </w:rPr>
                          </w:pPr>
                          <w:r>
                            <w:rPr>
                              <w:rFonts w:ascii="Arial" w:hAnsi="Arial"/>
                              <w:sz w:val="24"/>
                            </w:rPr>
                            <w:t>— 126 —</w:t>
                          </w:r>
                        </w:p>
                      </w:txbxContent>
                    </wps:txbx>
                    <wps:bodyPr lIns="0" tIns="0" rIns="0" bIns="0" upright="1"/>
                  </wps:wsp>
                </a:graphicData>
              </a:graphic>
            </wp:anchor>
          </w:drawing>
        </mc:Choice>
        <mc:Fallback>
          <w:pict>
            <v:shape id="文本框 44" o:spid="_x0000_s1026" o:spt="202" type="#_x0000_t202" style="position:absolute;left:0pt;margin-left:394.6pt;margin-top:530.05pt;height:28.8pt;width:52.7pt;mso-position-horizontal-relative:page;mso-position-vertical-relative:page;z-index:-251617280;mso-width-relative:page;mso-height-relative:page;" filled="f" stroked="f" coordsize="21600,21600" o:gfxdata="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c/Puq2gAAAA0BAAAPAAAA&#10;AAAAAAEAIAAAACIAAABkcnMvZG93bnJldi54bWxQSwECFAAUAAAACACHTuJAHh1LJqEBAAAmAwAA&#10;DgAAAAAAAAABACAAAAApAQAAZHJzL2Uyb0RvYy54bWxQSwUGAAAAAAYABgBZAQAAPAU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19</w:t>
                    </w:r>
                    <w:r>
                      <w:fldChar w:fldCharType="end"/>
                    </w:r>
                  </w:p>
                  <w:p>
                    <w:pPr>
                      <w:spacing w:before="0" w:line="269" w:lineRule="exact"/>
                      <w:ind w:left="0" w:right="0" w:firstLine="0"/>
                      <w:jc w:val="center"/>
                      <w:rPr>
                        <w:rFonts w:ascii="Arial" w:hAnsi="Arial"/>
                        <w:sz w:val="24"/>
                      </w:rPr>
                    </w:pPr>
                    <w:r>
                      <w:rPr>
                        <w:rFonts w:ascii="Arial" w:hAnsi="Arial"/>
                        <w:sz w:val="24"/>
                      </w:rPr>
                      <w:t>— 126 —</w:t>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703296" behindDoc="1" locked="0" layoutInCell="1" allowOverlap="1">
              <wp:simplePos x="0" y="0"/>
              <wp:positionH relativeFrom="page">
                <wp:posOffset>3445510</wp:posOffset>
              </wp:positionH>
              <wp:positionV relativeFrom="page">
                <wp:posOffset>9863455</wp:posOffset>
              </wp:positionV>
              <wp:extent cx="669290" cy="365760"/>
              <wp:effectExtent l="0" t="0" r="0" b="0"/>
              <wp:wrapNone/>
              <wp:docPr id="110" name="文本框 47"/>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20</w:t>
                          </w:r>
                          <w:r>
                            <w:fldChar w:fldCharType="end"/>
                          </w:r>
                        </w:p>
                        <w:p>
                          <w:pPr>
                            <w:spacing w:before="0" w:line="269" w:lineRule="exact"/>
                            <w:ind w:left="0" w:right="0" w:firstLine="0"/>
                            <w:jc w:val="center"/>
                            <w:rPr>
                              <w:rFonts w:ascii="Arial" w:hAnsi="Arial"/>
                              <w:sz w:val="24"/>
                            </w:rPr>
                          </w:pPr>
                          <w:r>
                            <w:rPr>
                              <w:rFonts w:ascii="Arial" w:hAnsi="Arial"/>
                              <w:sz w:val="24"/>
                            </w:rPr>
                            <w:t>— 127 —</w:t>
                          </w:r>
                        </w:p>
                      </w:txbxContent>
                    </wps:txbx>
                    <wps:bodyPr lIns="0" tIns="0" rIns="0" bIns="0" upright="1"/>
                  </wps:wsp>
                </a:graphicData>
              </a:graphic>
            </wp:anchor>
          </w:drawing>
        </mc:Choice>
        <mc:Fallback>
          <w:pict>
            <v:shape id="文本框 47" o:spid="_x0000_s1026" o:spt="202" type="#_x0000_t202" style="position:absolute;left:0pt;margin-left:271.3pt;margin-top:776.65pt;height:28.8pt;width:52.7pt;mso-position-horizontal-relative:page;mso-position-vertical-relative:page;z-index:-251613184;mso-width-relative:page;mso-height-relative:page;" filled="f" stroked="f" coordsize="21600,21600" o:gfxdata="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ybjMY2wAAAA0BAAAPAAAA&#10;AAAAAAEAIAAAACIAAABkcnMvZG93bnJldi54bWxQSwECFAAUAAAACACHTuJAddGMfqABAAAmAwAA&#10;DgAAAAAAAAABACAAAAAqAQAAZHJzL2Uyb0RvYy54bWxQSwUGAAAAAAYABgBZAQAAPAU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20</w:t>
                    </w:r>
                    <w:r>
                      <w:fldChar w:fldCharType="end"/>
                    </w:r>
                  </w:p>
                  <w:p>
                    <w:pPr>
                      <w:spacing w:before="0" w:line="269" w:lineRule="exact"/>
                      <w:ind w:left="0" w:right="0" w:firstLine="0"/>
                      <w:jc w:val="center"/>
                      <w:rPr>
                        <w:rFonts w:ascii="Arial" w:hAnsi="Arial"/>
                        <w:sz w:val="24"/>
                      </w:rPr>
                    </w:pPr>
                    <w:r>
                      <w:rPr>
                        <w:rFonts w:ascii="Arial" w:hAnsi="Arial"/>
                        <w:sz w:val="24"/>
                      </w:rPr>
                      <w:t>— 127 —</w:t>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704320" behindDoc="1" locked="0" layoutInCell="1" allowOverlap="1">
              <wp:simplePos x="0" y="0"/>
              <wp:positionH relativeFrom="page">
                <wp:posOffset>3445510</wp:posOffset>
              </wp:positionH>
              <wp:positionV relativeFrom="page">
                <wp:posOffset>9863455</wp:posOffset>
              </wp:positionV>
              <wp:extent cx="669290" cy="365760"/>
              <wp:effectExtent l="0" t="0" r="0" b="0"/>
              <wp:wrapNone/>
              <wp:docPr id="111" name="文本框 48"/>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21</w:t>
                          </w:r>
                          <w:r>
                            <w:fldChar w:fldCharType="end"/>
                          </w:r>
                        </w:p>
                        <w:p>
                          <w:pPr>
                            <w:spacing w:before="0" w:line="269" w:lineRule="exact"/>
                            <w:ind w:left="0" w:right="0" w:firstLine="0"/>
                            <w:jc w:val="center"/>
                            <w:rPr>
                              <w:rFonts w:ascii="Arial" w:hAnsi="Arial"/>
                              <w:sz w:val="24"/>
                            </w:rPr>
                          </w:pPr>
                          <w:r>
                            <w:rPr>
                              <w:rFonts w:ascii="Arial" w:hAnsi="Arial"/>
                              <w:sz w:val="24"/>
                            </w:rPr>
                            <w:t>— 128 —</w:t>
                          </w:r>
                        </w:p>
                      </w:txbxContent>
                    </wps:txbx>
                    <wps:bodyPr lIns="0" tIns="0" rIns="0" bIns="0" upright="1"/>
                  </wps:wsp>
                </a:graphicData>
              </a:graphic>
            </wp:anchor>
          </w:drawing>
        </mc:Choice>
        <mc:Fallback>
          <w:pict>
            <v:shape id="文本框 48" o:spid="_x0000_s1026" o:spt="202" type="#_x0000_t202" style="position:absolute;left:0pt;margin-left:271.3pt;margin-top:776.65pt;height:28.8pt;width:52.7pt;mso-position-horizontal-relative:page;mso-position-vertical-relative:page;z-index:-251612160;mso-width-relative:page;mso-height-relative:page;" filled="f" stroked="f" coordsize="21600,21600" o:gfxdata="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sm4zGNsAAAANAQAADwAA&#10;AAAAAAABACAAAAAiAAAAZHJzL2Rvd25yZXYueG1sUEsBAhQAFAAAAAgAh07iQCag/WqhAQAAJgMA&#10;AA4AAAAAAAAAAQAgAAAAKgEAAGRycy9lMm9Eb2MueG1sUEsFBgAAAAAGAAYAWQEAAD0FA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21</w:t>
                    </w:r>
                    <w:r>
                      <w:fldChar w:fldCharType="end"/>
                    </w:r>
                  </w:p>
                  <w:p>
                    <w:pPr>
                      <w:spacing w:before="0" w:line="269" w:lineRule="exact"/>
                      <w:ind w:left="0" w:right="0" w:firstLine="0"/>
                      <w:jc w:val="center"/>
                      <w:rPr>
                        <w:rFonts w:ascii="Arial" w:hAnsi="Arial"/>
                        <w:sz w:val="24"/>
                      </w:rPr>
                    </w:pPr>
                    <w:r>
                      <w:rPr>
                        <w:rFonts w:ascii="Arial" w:hAnsi="Arial"/>
                        <w:sz w:val="24"/>
                      </w:rPr>
                      <w:t>— 128 —</w:t>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705344" behindDoc="1" locked="0" layoutInCell="1" allowOverlap="1">
              <wp:simplePos x="0" y="0"/>
              <wp:positionH relativeFrom="page">
                <wp:posOffset>3445510</wp:posOffset>
              </wp:positionH>
              <wp:positionV relativeFrom="page">
                <wp:posOffset>9863455</wp:posOffset>
              </wp:positionV>
              <wp:extent cx="669290" cy="365760"/>
              <wp:effectExtent l="0" t="0" r="0" b="0"/>
              <wp:wrapNone/>
              <wp:docPr id="112" name="文本框 49"/>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22</w:t>
                          </w:r>
                          <w:r>
                            <w:fldChar w:fldCharType="end"/>
                          </w:r>
                        </w:p>
                        <w:p>
                          <w:pPr>
                            <w:spacing w:before="0" w:line="269" w:lineRule="exact"/>
                            <w:ind w:left="0" w:right="0" w:firstLine="0"/>
                            <w:jc w:val="center"/>
                            <w:rPr>
                              <w:rFonts w:ascii="Arial" w:hAnsi="Arial"/>
                              <w:sz w:val="24"/>
                            </w:rPr>
                          </w:pPr>
                          <w:r>
                            <w:rPr>
                              <w:rFonts w:ascii="Arial" w:hAnsi="Arial"/>
                              <w:sz w:val="24"/>
                            </w:rPr>
                            <w:t>— 129 —</w:t>
                          </w:r>
                        </w:p>
                      </w:txbxContent>
                    </wps:txbx>
                    <wps:bodyPr lIns="0" tIns="0" rIns="0" bIns="0" upright="1"/>
                  </wps:wsp>
                </a:graphicData>
              </a:graphic>
            </wp:anchor>
          </w:drawing>
        </mc:Choice>
        <mc:Fallback>
          <w:pict>
            <v:shape id="文本框 49" o:spid="_x0000_s1026" o:spt="202" type="#_x0000_t202" style="position:absolute;left:0pt;margin-left:271.3pt;margin-top:776.65pt;height:28.8pt;width:52.7pt;mso-position-horizontal-relative:page;mso-position-vertical-relative:page;z-index:-251611136;mso-width-relative:page;mso-height-relative:page;" filled="f" stroked="f" coordsize="21600,21600" o:gfxdata="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sm4zGNsAAAANAQAADwAA&#10;AAAAAAABACAAAAAiAAAAZHJzL2Rvd25yZXYueG1sUEsBAhQAFAAAAAgAh07iQPROmnyhAQAAJgMA&#10;AA4AAAAAAAAAAQAgAAAAKgEAAGRycy9lMm9Eb2MueG1sUEsFBgAAAAAGAAYAWQEAAD0FA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22</w:t>
                    </w:r>
                    <w:r>
                      <w:fldChar w:fldCharType="end"/>
                    </w:r>
                  </w:p>
                  <w:p>
                    <w:pPr>
                      <w:spacing w:before="0" w:line="269" w:lineRule="exact"/>
                      <w:ind w:left="0" w:right="0" w:firstLine="0"/>
                      <w:jc w:val="center"/>
                      <w:rPr>
                        <w:rFonts w:ascii="Arial" w:hAnsi="Arial"/>
                        <w:sz w:val="24"/>
                      </w:rPr>
                    </w:pPr>
                    <w:r>
                      <w:rPr>
                        <w:rFonts w:ascii="Arial" w:hAnsi="Arial"/>
                        <w:sz w:val="24"/>
                      </w:rPr>
                      <w:t>— 129 —</w:t>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706368" behindDoc="1" locked="0" layoutInCell="1" allowOverlap="1">
              <wp:simplePos x="0" y="0"/>
              <wp:positionH relativeFrom="page">
                <wp:posOffset>3445510</wp:posOffset>
              </wp:positionH>
              <wp:positionV relativeFrom="page">
                <wp:posOffset>9863455</wp:posOffset>
              </wp:positionV>
              <wp:extent cx="669290" cy="365760"/>
              <wp:effectExtent l="0" t="0" r="0" b="0"/>
              <wp:wrapNone/>
              <wp:docPr id="113" name="文本框 50"/>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23</w:t>
                          </w:r>
                          <w:r>
                            <w:fldChar w:fldCharType="end"/>
                          </w:r>
                        </w:p>
                        <w:p>
                          <w:pPr>
                            <w:spacing w:before="0" w:line="269" w:lineRule="exact"/>
                            <w:ind w:left="0" w:right="0" w:firstLine="0"/>
                            <w:jc w:val="center"/>
                            <w:rPr>
                              <w:rFonts w:ascii="Arial" w:hAnsi="Arial"/>
                              <w:sz w:val="24"/>
                            </w:rPr>
                          </w:pPr>
                          <w:r>
                            <w:rPr>
                              <w:rFonts w:ascii="Arial" w:hAnsi="Arial"/>
                              <w:sz w:val="24"/>
                            </w:rPr>
                            <w:t>— 130 —</w:t>
                          </w:r>
                        </w:p>
                      </w:txbxContent>
                    </wps:txbx>
                    <wps:bodyPr lIns="0" tIns="0" rIns="0" bIns="0" upright="1"/>
                  </wps:wsp>
                </a:graphicData>
              </a:graphic>
            </wp:anchor>
          </w:drawing>
        </mc:Choice>
        <mc:Fallback>
          <w:pict>
            <v:shape id="文本框 50" o:spid="_x0000_s1026" o:spt="202" type="#_x0000_t202" style="position:absolute;left:0pt;margin-left:271.3pt;margin-top:776.65pt;height:28.8pt;width:52.7pt;mso-position-horizontal-relative:page;mso-position-vertical-relative:page;z-index:-251610112;mso-width-relative:page;mso-height-relative:page;" filled="f" stroked="f" coordsize="21600,21600" o:gfxdata="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LJuMxjbAAAADQEAAA8AAAAA&#10;AAAAAQAgAAAAIgAAAGRycy9kb3ducmV2LnhtbFBLAQIUABQAAAAIAIdO4kDL6oYbnwEAACYDAAAO&#10;AAAAAAAAAAEAIAAAACoBAABkcnMvZTJvRG9jLnhtbFBLBQYAAAAABgAGAFkBAAA7BQ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23</w:t>
                    </w:r>
                    <w:r>
                      <w:fldChar w:fldCharType="end"/>
                    </w:r>
                  </w:p>
                  <w:p>
                    <w:pPr>
                      <w:spacing w:before="0" w:line="269" w:lineRule="exact"/>
                      <w:ind w:left="0" w:right="0" w:firstLine="0"/>
                      <w:jc w:val="center"/>
                      <w:rPr>
                        <w:rFonts w:ascii="Arial" w:hAnsi="Arial"/>
                        <w:sz w:val="24"/>
                      </w:rPr>
                    </w:pPr>
                    <w:r>
                      <w:rPr>
                        <w:rFonts w:ascii="Arial" w:hAnsi="Arial"/>
                        <w:sz w:val="24"/>
                      </w:rPr>
                      <w:t>— 130 —</w:t>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707392" behindDoc="1" locked="0" layoutInCell="1" allowOverlap="1">
              <wp:simplePos x="0" y="0"/>
              <wp:positionH relativeFrom="page">
                <wp:posOffset>3445510</wp:posOffset>
              </wp:positionH>
              <wp:positionV relativeFrom="page">
                <wp:posOffset>9863455</wp:posOffset>
              </wp:positionV>
              <wp:extent cx="669290" cy="365760"/>
              <wp:effectExtent l="0" t="0" r="0" b="0"/>
              <wp:wrapNone/>
              <wp:docPr id="114" name="文本框 51"/>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24</w:t>
                          </w:r>
                          <w:r>
                            <w:fldChar w:fldCharType="end"/>
                          </w:r>
                        </w:p>
                        <w:p>
                          <w:pPr>
                            <w:spacing w:before="0" w:line="269" w:lineRule="exact"/>
                            <w:ind w:left="0" w:right="0" w:firstLine="0"/>
                            <w:jc w:val="center"/>
                            <w:rPr>
                              <w:rFonts w:ascii="Arial" w:hAnsi="Arial"/>
                              <w:sz w:val="24"/>
                            </w:rPr>
                          </w:pPr>
                          <w:r>
                            <w:rPr>
                              <w:rFonts w:ascii="Arial" w:hAnsi="Arial"/>
                              <w:sz w:val="24"/>
                            </w:rPr>
                            <w:t>— 131 —</w:t>
                          </w:r>
                        </w:p>
                      </w:txbxContent>
                    </wps:txbx>
                    <wps:bodyPr lIns="0" tIns="0" rIns="0" bIns="0" upright="1"/>
                  </wps:wsp>
                </a:graphicData>
              </a:graphic>
            </wp:anchor>
          </w:drawing>
        </mc:Choice>
        <mc:Fallback>
          <w:pict>
            <v:shape id="文本框 51" o:spid="_x0000_s1026" o:spt="202" type="#_x0000_t202" style="position:absolute;left:0pt;margin-left:271.3pt;margin-top:776.65pt;height:28.8pt;width:52.7pt;mso-position-horizontal-relative:page;mso-position-vertical-relative:page;z-index:-251609088;mso-width-relative:page;mso-height-relative:page;" filled="f" stroked="f" coordsize="21600,21600" o:gfxdata="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sm4zGNsAAAANAQAADwAA&#10;AAAAAAABACAAAAAiAAAAZHJzL2Rvd25yZXYueG1sUEsBAhQAFAAAAAgAh07iQHYmI0qhAQAAJgMA&#10;AA4AAAAAAAAAAQAgAAAAKgEAAGRycy9lMm9Eb2MueG1sUEsFBgAAAAAGAAYAWQEAAD0FA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24</w:t>
                    </w:r>
                    <w:r>
                      <w:fldChar w:fldCharType="end"/>
                    </w:r>
                  </w:p>
                  <w:p>
                    <w:pPr>
                      <w:spacing w:before="0" w:line="269" w:lineRule="exact"/>
                      <w:ind w:left="0" w:right="0" w:firstLine="0"/>
                      <w:jc w:val="center"/>
                      <w:rPr>
                        <w:rFonts w:ascii="Arial" w:hAnsi="Arial"/>
                        <w:sz w:val="24"/>
                      </w:rPr>
                    </w:pPr>
                    <w:r>
                      <w:rPr>
                        <w:rFonts w:ascii="Arial" w:hAnsi="Arial"/>
                        <w:sz w:val="24"/>
                      </w:rPr>
                      <w:t>— 131 —</w:t>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708416" behindDoc="1" locked="0" layoutInCell="1" allowOverlap="1">
              <wp:simplePos x="0" y="0"/>
              <wp:positionH relativeFrom="page">
                <wp:posOffset>3445510</wp:posOffset>
              </wp:positionH>
              <wp:positionV relativeFrom="page">
                <wp:posOffset>9863455</wp:posOffset>
              </wp:positionV>
              <wp:extent cx="669290" cy="365760"/>
              <wp:effectExtent l="0" t="0" r="0" b="0"/>
              <wp:wrapNone/>
              <wp:docPr id="115" name="文本框 52"/>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25</w:t>
                          </w:r>
                          <w:r>
                            <w:fldChar w:fldCharType="end"/>
                          </w:r>
                        </w:p>
                        <w:p>
                          <w:pPr>
                            <w:spacing w:before="0" w:line="269" w:lineRule="exact"/>
                            <w:ind w:left="0" w:right="0" w:firstLine="0"/>
                            <w:jc w:val="center"/>
                            <w:rPr>
                              <w:rFonts w:ascii="Arial" w:hAnsi="Arial"/>
                              <w:sz w:val="24"/>
                            </w:rPr>
                          </w:pPr>
                          <w:r>
                            <w:rPr>
                              <w:rFonts w:ascii="Arial" w:hAnsi="Arial"/>
                              <w:sz w:val="24"/>
                            </w:rPr>
                            <w:t>— 132 —</w:t>
                          </w:r>
                        </w:p>
                      </w:txbxContent>
                    </wps:txbx>
                    <wps:bodyPr lIns="0" tIns="0" rIns="0" bIns="0" upright="1"/>
                  </wps:wsp>
                </a:graphicData>
              </a:graphic>
            </wp:anchor>
          </w:drawing>
        </mc:Choice>
        <mc:Fallback>
          <w:pict>
            <v:shape id="文本框 52" o:spid="_x0000_s1026" o:spt="202" type="#_x0000_t202" style="position:absolute;left:0pt;margin-left:271.3pt;margin-top:776.65pt;height:28.8pt;width:52.7pt;mso-position-horizontal-relative:page;mso-position-vertical-relative:page;z-index:-251608064;mso-width-relative:page;mso-height-relative:page;" filled="f" stroked="f" coordsize="21600,21600" o:gfxdata="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sm4zGNsAAAANAQAADwAA&#10;AAAAAAABACAAAAAiAAAAZHJzL2Rvd25yZXYueG1sUEsBAhQAFAAAAAgAh07iQG83STehAQAAJgMA&#10;AA4AAAAAAAAAAQAgAAAAKgEAAGRycy9lMm9Eb2MueG1sUEsFBgAAAAAGAAYAWQEAAD0FA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25</w:t>
                    </w:r>
                    <w:r>
                      <w:fldChar w:fldCharType="end"/>
                    </w:r>
                  </w:p>
                  <w:p>
                    <w:pPr>
                      <w:spacing w:before="0" w:line="269" w:lineRule="exact"/>
                      <w:ind w:left="0" w:right="0" w:firstLine="0"/>
                      <w:jc w:val="center"/>
                      <w:rPr>
                        <w:rFonts w:ascii="Arial" w:hAnsi="Arial"/>
                        <w:sz w:val="24"/>
                      </w:rPr>
                    </w:pPr>
                    <w:r>
                      <w:rPr>
                        <w:rFonts w:ascii="Arial" w:hAnsi="Arial"/>
                        <w:sz w:val="24"/>
                      </w:rPr>
                      <w:t>— 132 —</w:t>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709440" behindDoc="1" locked="0" layoutInCell="1" allowOverlap="1">
              <wp:simplePos x="0" y="0"/>
              <wp:positionH relativeFrom="page">
                <wp:posOffset>3445510</wp:posOffset>
              </wp:positionH>
              <wp:positionV relativeFrom="page">
                <wp:posOffset>9863455</wp:posOffset>
              </wp:positionV>
              <wp:extent cx="669290" cy="365760"/>
              <wp:effectExtent l="0" t="0" r="0" b="0"/>
              <wp:wrapNone/>
              <wp:docPr id="116" name="文本框 53"/>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26</w:t>
                          </w:r>
                          <w:r>
                            <w:fldChar w:fldCharType="end"/>
                          </w:r>
                        </w:p>
                        <w:p>
                          <w:pPr>
                            <w:spacing w:before="0" w:line="269" w:lineRule="exact"/>
                            <w:ind w:left="0" w:right="0" w:firstLine="0"/>
                            <w:jc w:val="center"/>
                            <w:rPr>
                              <w:rFonts w:ascii="Arial" w:hAnsi="Arial"/>
                              <w:sz w:val="24"/>
                            </w:rPr>
                          </w:pPr>
                          <w:r>
                            <w:rPr>
                              <w:rFonts w:ascii="Arial" w:hAnsi="Arial"/>
                              <w:sz w:val="24"/>
                            </w:rPr>
                            <w:t>— 133 —</w:t>
                          </w:r>
                        </w:p>
                      </w:txbxContent>
                    </wps:txbx>
                    <wps:bodyPr lIns="0" tIns="0" rIns="0" bIns="0" upright="1"/>
                  </wps:wsp>
                </a:graphicData>
              </a:graphic>
            </wp:anchor>
          </w:drawing>
        </mc:Choice>
        <mc:Fallback>
          <w:pict>
            <v:shape id="文本框 53" o:spid="_x0000_s1026" o:spt="202" type="#_x0000_t202" style="position:absolute;left:0pt;margin-left:271.3pt;margin-top:776.65pt;height:28.8pt;width:52.7pt;mso-position-horizontal-relative:page;mso-position-vertical-relative:page;z-index:-251607040;mso-width-relative:page;mso-height-relative:page;" filled="f" stroked="f" coordsize="21600,21600" o:gfxdata="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sm4zGNsAAAANAQAADwAA&#10;AAAAAAABACAAAAAiAAAAZHJzL2Rvd25yZXYueG1sUEsBAhQAFAAAAAgAh07iQL3ZLiGhAQAAJgMA&#10;AA4AAAAAAAAAAQAgAAAAKgEAAGRycy9lMm9Eb2MueG1sUEsFBgAAAAAGAAYAWQEAAD0FA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26</w:t>
                    </w:r>
                    <w:r>
                      <w:fldChar w:fldCharType="end"/>
                    </w:r>
                  </w:p>
                  <w:p>
                    <w:pPr>
                      <w:spacing w:before="0" w:line="269" w:lineRule="exact"/>
                      <w:ind w:left="0" w:right="0" w:firstLine="0"/>
                      <w:jc w:val="center"/>
                      <w:rPr>
                        <w:rFonts w:ascii="Arial" w:hAnsi="Arial"/>
                        <w:sz w:val="24"/>
                      </w:rPr>
                    </w:pPr>
                    <w:r>
                      <w:rPr>
                        <w:rFonts w:ascii="Arial" w:hAnsi="Arial"/>
                        <w:sz w:val="24"/>
                      </w:rPr>
                      <w:t>— 133 —</w:t>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710464" behindDoc="1" locked="0" layoutInCell="1" allowOverlap="1">
              <wp:simplePos x="0" y="0"/>
              <wp:positionH relativeFrom="page">
                <wp:posOffset>3445510</wp:posOffset>
              </wp:positionH>
              <wp:positionV relativeFrom="page">
                <wp:posOffset>9863455</wp:posOffset>
              </wp:positionV>
              <wp:extent cx="669290" cy="365760"/>
              <wp:effectExtent l="0" t="0" r="0" b="0"/>
              <wp:wrapNone/>
              <wp:docPr id="117" name="文本框 54"/>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27</w:t>
                          </w:r>
                          <w:r>
                            <w:fldChar w:fldCharType="end"/>
                          </w:r>
                        </w:p>
                        <w:p>
                          <w:pPr>
                            <w:spacing w:before="0" w:line="269" w:lineRule="exact"/>
                            <w:ind w:left="0" w:right="0" w:firstLine="0"/>
                            <w:jc w:val="center"/>
                            <w:rPr>
                              <w:rFonts w:ascii="Arial" w:hAnsi="Arial"/>
                              <w:sz w:val="24"/>
                            </w:rPr>
                          </w:pPr>
                          <w:r>
                            <w:rPr>
                              <w:rFonts w:ascii="Arial" w:hAnsi="Arial"/>
                              <w:sz w:val="24"/>
                            </w:rPr>
                            <w:t>— 134 —</w:t>
                          </w:r>
                        </w:p>
                      </w:txbxContent>
                    </wps:txbx>
                    <wps:bodyPr lIns="0" tIns="0" rIns="0" bIns="0" upright="1"/>
                  </wps:wsp>
                </a:graphicData>
              </a:graphic>
            </wp:anchor>
          </w:drawing>
        </mc:Choice>
        <mc:Fallback>
          <w:pict>
            <v:shape id="文本框 54" o:spid="_x0000_s1026" o:spt="202" type="#_x0000_t202" style="position:absolute;left:0pt;margin-left:271.3pt;margin-top:776.65pt;height:28.8pt;width:52.7pt;mso-position-horizontal-relative:page;mso-position-vertical-relative:page;z-index:-251606016;mso-width-relative:page;mso-height-relative:page;" filled="f" stroked="f" coordsize="21600,21600" o:gfxdata="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sm4zGNsAAAANAQAADwAA&#10;AAAAAAABACAAAAAiAAAAZHJzL2Rvd25yZXYueG1sUEsBAhQAFAAAAAgAh07iQF0Vnc2hAQAAJgMA&#10;AA4AAAAAAAAAAQAgAAAAKgEAAGRycy9lMm9Eb2MueG1sUEsFBgAAAAAGAAYAWQEAAD0FA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27</w:t>
                    </w:r>
                    <w:r>
                      <w:fldChar w:fldCharType="end"/>
                    </w:r>
                  </w:p>
                  <w:p>
                    <w:pPr>
                      <w:spacing w:before="0" w:line="269" w:lineRule="exact"/>
                      <w:ind w:left="0" w:right="0" w:firstLine="0"/>
                      <w:jc w:val="center"/>
                      <w:rPr>
                        <w:rFonts w:ascii="Arial" w:hAnsi="Arial"/>
                        <w:sz w:val="24"/>
                      </w:rPr>
                    </w:pPr>
                    <w:r>
                      <w:rPr>
                        <w:rFonts w:ascii="Arial" w:hAnsi="Arial"/>
                        <w:sz w:val="24"/>
                      </w:rPr>
                      <w:t>— 134 —</w:t>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711488" behindDoc="1" locked="0" layoutInCell="1" allowOverlap="1">
              <wp:simplePos x="0" y="0"/>
              <wp:positionH relativeFrom="page">
                <wp:posOffset>3445510</wp:posOffset>
              </wp:positionH>
              <wp:positionV relativeFrom="page">
                <wp:posOffset>9863455</wp:posOffset>
              </wp:positionV>
              <wp:extent cx="669290" cy="365760"/>
              <wp:effectExtent l="0" t="0" r="0" b="0"/>
              <wp:wrapNone/>
              <wp:docPr id="118" name="文本框 55"/>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28</w:t>
                          </w:r>
                          <w:r>
                            <w:fldChar w:fldCharType="end"/>
                          </w:r>
                        </w:p>
                        <w:p>
                          <w:pPr>
                            <w:spacing w:before="0" w:line="269" w:lineRule="exact"/>
                            <w:ind w:left="0" w:right="0" w:firstLine="0"/>
                            <w:jc w:val="center"/>
                            <w:rPr>
                              <w:rFonts w:ascii="Arial" w:hAnsi="Arial"/>
                              <w:sz w:val="24"/>
                            </w:rPr>
                          </w:pPr>
                          <w:r>
                            <w:rPr>
                              <w:rFonts w:ascii="Arial" w:hAnsi="Arial"/>
                              <w:sz w:val="24"/>
                            </w:rPr>
                            <w:t>— 135 —</w:t>
                          </w:r>
                        </w:p>
                      </w:txbxContent>
                    </wps:txbx>
                    <wps:bodyPr lIns="0" tIns="0" rIns="0" bIns="0" upright="1"/>
                  </wps:wsp>
                </a:graphicData>
              </a:graphic>
            </wp:anchor>
          </w:drawing>
        </mc:Choice>
        <mc:Fallback>
          <w:pict>
            <v:shape id="文本框 55" o:spid="_x0000_s1026" o:spt="202" type="#_x0000_t202" style="position:absolute;left:0pt;margin-left:271.3pt;margin-top:776.65pt;height:28.8pt;width:52.7pt;mso-position-horizontal-relative:page;mso-position-vertical-relative:page;z-index:-251604992;mso-width-relative:page;mso-height-relative:page;" filled="f" stroked="f" coordsize="21600,21600" o:gfxdata="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sm4zGNsAAAANAQAADwAA&#10;AAAAAAABACAAAAAiAAAAZHJzL2Rvd25yZXYueG1sUEsBAhQAFAAAAAgAh07iQD6dvBOhAQAAJgMA&#10;AA4AAAAAAAAAAQAgAAAAKgEAAGRycy9lMm9Eb2MueG1sUEsFBgAAAAAGAAYAWQEAAD0FA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28</w:t>
                    </w:r>
                    <w:r>
                      <w:fldChar w:fldCharType="end"/>
                    </w:r>
                  </w:p>
                  <w:p>
                    <w:pPr>
                      <w:spacing w:before="0" w:line="269" w:lineRule="exact"/>
                      <w:ind w:left="0" w:right="0" w:firstLine="0"/>
                      <w:jc w:val="center"/>
                      <w:rPr>
                        <w:rFonts w:ascii="Arial" w:hAnsi="Arial"/>
                        <w:sz w:val="24"/>
                      </w:rPr>
                    </w:pPr>
                    <w:r>
                      <w:rPr>
                        <w:rFonts w:ascii="Arial" w:hAnsi="Arial"/>
                        <w:sz w:val="24"/>
                      </w:rPr>
                      <w:t>— 135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663360" behindDoc="1" locked="0" layoutInCell="1" allowOverlap="1">
              <wp:simplePos x="0" y="0"/>
              <wp:positionH relativeFrom="page">
                <wp:posOffset>5053330</wp:posOffset>
              </wp:positionH>
              <wp:positionV relativeFrom="page">
                <wp:posOffset>6901180</wp:posOffset>
              </wp:positionV>
              <wp:extent cx="584835" cy="196215"/>
              <wp:effectExtent l="0" t="0" r="0" b="0"/>
              <wp:wrapNone/>
              <wp:docPr id="32" name="文本框 4"/>
              <wp:cNvGraphicFramePr/>
              <a:graphic xmlns:a="http://schemas.openxmlformats.org/drawingml/2006/main">
                <a:graphicData uri="http://schemas.microsoft.com/office/word/2010/wordprocessingShape">
                  <wps:wsp>
                    <wps:cNvSpPr txBox="1"/>
                    <wps:spPr>
                      <a:xfrm>
                        <a:off x="0" y="0"/>
                        <a:ext cx="584835" cy="196215"/>
                      </a:xfrm>
                      <a:prstGeom prst="rect">
                        <a:avLst/>
                      </a:prstGeom>
                      <a:noFill/>
                      <a:ln>
                        <a:noFill/>
                      </a:ln>
                    </wps:spPr>
                    <wps:txbx>
                      <w:txbxContent>
                        <w:p>
                          <w:pPr>
                            <w:spacing w:before="12"/>
                            <w:ind w:left="20" w:right="0" w:firstLine="0"/>
                            <w:jc w:val="left"/>
                            <w:rPr>
                              <w:rFonts w:ascii="Arial" w:hAnsi="Arial"/>
                              <w:sz w:val="24"/>
                            </w:rPr>
                          </w:pPr>
                          <w:r>
                            <w:rPr>
                              <w:rFonts w:ascii="Arial" w:hAnsi="Arial"/>
                              <w:sz w:val="24"/>
                            </w:rPr>
                            <w:t xml:space="preserve">— </w:t>
                          </w:r>
                          <w:r>
                            <w:fldChar w:fldCharType="begin"/>
                          </w:r>
                          <w:r>
                            <w:rPr>
                              <w:rFonts w:ascii="Arial" w:hAnsi="Arial"/>
                              <w:sz w:val="24"/>
                            </w:rPr>
                            <w:instrText xml:space="preserve"> PAGE </w:instrText>
                          </w:r>
                          <w:r>
                            <w:fldChar w:fldCharType="separate"/>
                          </w:r>
                          <w:r>
                            <w:t>35</w:t>
                          </w:r>
                          <w:r>
                            <w:fldChar w:fldCharType="end"/>
                          </w:r>
                          <w:r>
                            <w:rPr>
                              <w:rFonts w:ascii="Arial" w:hAnsi="Arial"/>
                              <w:sz w:val="24"/>
                            </w:rPr>
                            <w:t xml:space="preserve"> —</w:t>
                          </w:r>
                        </w:p>
                      </w:txbxContent>
                    </wps:txbx>
                    <wps:bodyPr lIns="0" tIns="0" rIns="0" bIns="0" upright="1"/>
                  </wps:wsp>
                </a:graphicData>
              </a:graphic>
            </wp:anchor>
          </w:drawing>
        </mc:Choice>
        <mc:Fallback>
          <w:pict>
            <v:shape id="文本框 4" o:spid="_x0000_s1026" o:spt="202" type="#_x0000_t202" style="position:absolute;left:0pt;margin-left:397.9pt;margin-top:543.4pt;height:15.45pt;width:46.05pt;mso-position-horizontal-relative:page;mso-position-vertical-relative:page;z-index:-251653120;mso-width-relative:page;mso-height-relative:page;" filled="f" stroked="f" coordsize="21600,21600" o:gfxdata="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J9eG+3aAAAADQEAAA8AAAAA&#10;AAAAAQAgAAAAIgAAAGRycy9kb3ducmV2LnhtbFBLAQIUABQAAAAIAIdO4kBTnJAToAEAACQDAAAO&#10;AAAAAAAAAAEAIAAAACkBAABkcnMvZTJvRG9jLnhtbFBLBQYAAAAABgAGAFkBAAA7BQAAAAA=&#10;">
              <v:fill on="f" focussize="0,0"/>
              <v:stroke on="f"/>
              <v:imagedata o:title=""/>
              <o:lock v:ext="edit" aspectratio="f"/>
              <v:textbox inset="0mm,0mm,0mm,0mm">
                <w:txbxContent>
                  <w:p>
                    <w:pPr>
                      <w:spacing w:before="12"/>
                      <w:ind w:left="20" w:right="0" w:firstLine="0"/>
                      <w:jc w:val="left"/>
                      <w:rPr>
                        <w:rFonts w:ascii="Arial" w:hAnsi="Arial"/>
                        <w:sz w:val="24"/>
                      </w:rPr>
                    </w:pPr>
                    <w:r>
                      <w:rPr>
                        <w:rFonts w:ascii="Arial" w:hAnsi="Arial"/>
                        <w:sz w:val="24"/>
                      </w:rPr>
                      <w:t xml:space="preserve">— </w:t>
                    </w:r>
                    <w:r>
                      <w:fldChar w:fldCharType="begin"/>
                    </w:r>
                    <w:r>
                      <w:rPr>
                        <w:rFonts w:ascii="Arial" w:hAnsi="Arial"/>
                        <w:sz w:val="24"/>
                      </w:rPr>
                      <w:instrText xml:space="preserve"> PAGE </w:instrText>
                    </w:r>
                    <w:r>
                      <w:fldChar w:fldCharType="separate"/>
                    </w:r>
                    <w:r>
                      <w:t>35</w:t>
                    </w:r>
                    <w:r>
                      <w:fldChar w:fldCharType="end"/>
                    </w:r>
                    <w:r>
                      <w:rPr>
                        <w:rFonts w:ascii="Arial" w:hAnsi="Arial"/>
                        <w:sz w:val="24"/>
                      </w:rPr>
                      <w:t xml:space="preserve"> —</w:t>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712512" behindDoc="1" locked="0" layoutInCell="1" allowOverlap="1">
              <wp:simplePos x="0" y="0"/>
              <wp:positionH relativeFrom="page">
                <wp:posOffset>3445510</wp:posOffset>
              </wp:positionH>
              <wp:positionV relativeFrom="page">
                <wp:posOffset>9863455</wp:posOffset>
              </wp:positionV>
              <wp:extent cx="669290" cy="365760"/>
              <wp:effectExtent l="0" t="0" r="0" b="0"/>
              <wp:wrapNone/>
              <wp:docPr id="119" name="文本框 56"/>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29</w:t>
                          </w:r>
                          <w:r>
                            <w:fldChar w:fldCharType="end"/>
                          </w:r>
                        </w:p>
                        <w:p>
                          <w:pPr>
                            <w:spacing w:before="0" w:line="269" w:lineRule="exact"/>
                            <w:ind w:left="0" w:right="0" w:firstLine="0"/>
                            <w:jc w:val="center"/>
                            <w:rPr>
                              <w:rFonts w:ascii="Arial" w:hAnsi="Arial"/>
                              <w:sz w:val="24"/>
                            </w:rPr>
                          </w:pPr>
                          <w:r>
                            <w:rPr>
                              <w:rFonts w:ascii="Arial" w:hAnsi="Arial"/>
                              <w:sz w:val="24"/>
                            </w:rPr>
                            <w:t>— 136 —</w:t>
                          </w:r>
                        </w:p>
                      </w:txbxContent>
                    </wps:txbx>
                    <wps:bodyPr lIns="0" tIns="0" rIns="0" bIns="0" upright="1"/>
                  </wps:wsp>
                </a:graphicData>
              </a:graphic>
            </wp:anchor>
          </w:drawing>
        </mc:Choice>
        <mc:Fallback>
          <w:pict>
            <v:shape id="文本框 56" o:spid="_x0000_s1026" o:spt="202" type="#_x0000_t202" style="position:absolute;left:0pt;margin-left:271.3pt;margin-top:776.65pt;height:28.8pt;width:52.7pt;mso-position-horizontal-relative:page;mso-position-vertical-relative:page;z-index:-251603968;mso-width-relative:page;mso-height-relative:page;" filled="f" stroked="f" coordsize="21600,21600" o:gfxdata="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ybjMY2wAAAA0BAAAPAAAA&#10;AAAAAAEAIAAAACIAAABkcnMvZG93bnJldi54bWxQSwECFAAUAAAACACHTuJAJ4zWbqABAAAmAwAA&#10;DgAAAAAAAAABACAAAAAqAQAAZHJzL2Uyb0RvYy54bWxQSwUGAAAAAAYABgBZAQAAPAU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29</w:t>
                    </w:r>
                    <w:r>
                      <w:fldChar w:fldCharType="end"/>
                    </w:r>
                  </w:p>
                  <w:p>
                    <w:pPr>
                      <w:spacing w:before="0" w:line="269" w:lineRule="exact"/>
                      <w:ind w:left="0" w:right="0" w:firstLine="0"/>
                      <w:jc w:val="center"/>
                      <w:rPr>
                        <w:rFonts w:ascii="Arial" w:hAnsi="Arial"/>
                        <w:sz w:val="24"/>
                      </w:rPr>
                    </w:pPr>
                    <w:r>
                      <w:rPr>
                        <w:rFonts w:ascii="Arial" w:hAnsi="Arial"/>
                        <w:sz w:val="24"/>
                      </w:rPr>
                      <w:t>— 136 —</w:t>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713536" behindDoc="1" locked="0" layoutInCell="1" allowOverlap="1">
              <wp:simplePos x="0" y="0"/>
              <wp:positionH relativeFrom="page">
                <wp:posOffset>3445510</wp:posOffset>
              </wp:positionH>
              <wp:positionV relativeFrom="page">
                <wp:posOffset>9863455</wp:posOffset>
              </wp:positionV>
              <wp:extent cx="669290" cy="365760"/>
              <wp:effectExtent l="0" t="0" r="0" b="0"/>
              <wp:wrapNone/>
              <wp:docPr id="120" name="文本框 57"/>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30</w:t>
                          </w:r>
                          <w:r>
                            <w:fldChar w:fldCharType="end"/>
                          </w:r>
                        </w:p>
                        <w:p>
                          <w:pPr>
                            <w:spacing w:before="0" w:line="269" w:lineRule="exact"/>
                            <w:ind w:left="0" w:right="0" w:firstLine="0"/>
                            <w:jc w:val="center"/>
                            <w:rPr>
                              <w:rFonts w:ascii="Arial" w:hAnsi="Arial"/>
                              <w:sz w:val="24"/>
                            </w:rPr>
                          </w:pPr>
                          <w:r>
                            <w:rPr>
                              <w:rFonts w:ascii="Arial" w:hAnsi="Arial"/>
                              <w:sz w:val="24"/>
                            </w:rPr>
                            <w:t>— 137 —</w:t>
                          </w:r>
                        </w:p>
                      </w:txbxContent>
                    </wps:txbx>
                    <wps:bodyPr lIns="0" tIns="0" rIns="0" bIns="0" upright="1"/>
                  </wps:wsp>
                </a:graphicData>
              </a:graphic>
            </wp:anchor>
          </w:drawing>
        </mc:Choice>
        <mc:Fallback>
          <w:pict>
            <v:shape id="文本框 57" o:spid="_x0000_s1026" o:spt="202" type="#_x0000_t202" style="position:absolute;left:0pt;margin-left:271.3pt;margin-top:776.65pt;height:28.8pt;width:52.7pt;mso-position-horizontal-relative:page;mso-position-vertical-relative:page;z-index:-251602944;mso-width-relative:page;mso-height-relative:page;" filled="f" stroked="f" coordsize="21600,21600" o:gfxdata="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ybjMY2wAAAA0BAAAPAAAA&#10;AAAAAAEAIAAAACIAAABkcnMvZG93bnJldi54bWxQSwECFAAUAAAACACHTuJAYwVHFqABAAAmAwAA&#10;DgAAAAAAAAABACAAAAAqAQAAZHJzL2Uyb0RvYy54bWxQSwUGAAAAAAYABgBZAQAAPAU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30</w:t>
                    </w:r>
                    <w:r>
                      <w:fldChar w:fldCharType="end"/>
                    </w:r>
                  </w:p>
                  <w:p>
                    <w:pPr>
                      <w:spacing w:before="0" w:line="269" w:lineRule="exact"/>
                      <w:ind w:left="0" w:right="0" w:firstLine="0"/>
                      <w:jc w:val="center"/>
                      <w:rPr>
                        <w:rFonts w:ascii="Arial" w:hAnsi="Arial"/>
                        <w:sz w:val="24"/>
                      </w:rPr>
                    </w:pPr>
                    <w:r>
                      <w:rPr>
                        <w:rFonts w:ascii="Arial" w:hAnsi="Arial"/>
                        <w:sz w:val="24"/>
                      </w:rPr>
                      <w:t>— 137 —</w:t>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714560" behindDoc="1" locked="0" layoutInCell="1" allowOverlap="1">
              <wp:simplePos x="0" y="0"/>
              <wp:positionH relativeFrom="page">
                <wp:posOffset>3445510</wp:posOffset>
              </wp:positionH>
              <wp:positionV relativeFrom="page">
                <wp:posOffset>9863455</wp:posOffset>
              </wp:positionV>
              <wp:extent cx="669290" cy="365760"/>
              <wp:effectExtent l="0" t="0" r="0" b="0"/>
              <wp:wrapNone/>
              <wp:docPr id="121" name="文本框 58"/>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31</w:t>
                          </w:r>
                          <w:r>
                            <w:fldChar w:fldCharType="end"/>
                          </w:r>
                        </w:p>
                        <w:p>
                          <w:pPr>
                            <w:spacing w:before="0" w:line="269" w:lineRule="exact"/>
                            <w:ind w:left="0" w:right="0" w:firstLine="0"/>
                            <w:jc w:val="center"/>
                            <w:rPr>
                              <w:rFonts w:ascii="Arial" w:hAnsi="Arial"/>
                              <w:sz w:val="24"/>
                            </w:rPr>
                          </w:pPr>
                          <w:r>
                            <w:rPr>
                              <w:rFonts w:ascii="Arial" w:hAnsi="Arial"/>
                              <w:sz w:val="24"/>
                            </w:rPr>
                            <w:t>— 138 —</w:t>
                          </w:r>
                        </w:p>
                      </w:txbxContent>
                    </wps:txbx>
                    <wps:bodyPr lIns="0" tIns="0" rIns="0" bIns="0" upright="1"/>
                  </wps:wsp>
                </a:graphicData>
              </a:graphic>
            </wp:anchor>
          </w:drawing>
        </mc:Choice>
        <mc:Fallback>
          <w:pict>
            <v:shape id="文本框 58" o:spid="_x0000_s1026" o:spt="202" type="#_x0000_t202" style="position:absolute;left:0pt;margin-left:271.3pt;margin-top:776.65pt;height:28.8pt;width:52.7pt;mso-position-horizontal-relative:page;mso-position-vertical-relative:page;z-index:-251601920;mso-width-relative:page;mso-height-relative:page;" filled="f" stroked="f" coordsize="21600,21600" o:gfxdata="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sm4zGNsAAAANAQAADwAA&#10;AAAAAAABACAAAAAiAAAAZHJzL2Rvd25yZXYueG1sUEsBAhQAFAAAAAgAh07iQDB0NgKhAQAAJgMA&#10;AA4AAAAAAAAAAQAgAAAAKgEAAGRycy9lMm9Eb2MueG1sUEsFBgAAAAAGAAYAWQEAAD0FA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31</w:t>
                    </w:r>
                    <w:r>
                      <w:fldChar w:fldCharType="end"/>
                    </w:r>
                  </w:p>
                  <w:p>
                    <w:pPr>
                      <w:spacing w:before="0" w:line="269" w:lineRule="exact"/>
                      <w:ind w:left="0" w:right="0" w:firstLine="0"/>
                      <w:jc w:val="center"/>
                      <w:rPr>
                        <w:rFonts w:ascii="Arial" w:hAnsi="Arial"/>
                        <w:sz w:val="24"/>
                      </w:rPr>
                    </w:pPr>
                    <w:r>
                      <w:rPr>
                        <w:rFonts w:ascii="Arial" w:hAnsi="Arial"/>
                        <w:sz w:val="24"/>
                      </w:rPr>
                      <w:t>— 138 —</w:t>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715584" behindDoc="1" locked="0" layoutInCell="1" allowOverlap="1">
              <wp:simplePos x="0" y="0"/>
              <wp:positionH relativeFrom="page">
                <wp:posOffset>3445510</wp:posOffset>
              </wp:positionH>
              <wp:positionV relativeFrom="page">
                <wp:posOffset>9863455</wp:posOffset>
              </wp:positionV>
              <wp:extent cx="669290" cy="365760"/>
              <wp:effectExtent l="0" t="0" r="0" b="0"/>
              <wp:wrapNone/>
              <wp:docPr id="122" name="文本框 59"/>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32</w:t>
                          </w:r>
                          <w:r>
                            <w:fldChar w:fldCharType="end"/>
                          </w:r>
                        </w:p>
                        <w:p>
                          <w:pPr>
                            <w:spacing w:before="0" w:line="269" w:lineRule="exact"/>
                            <w:ind w:left="0" w:right="0" w:firstLine="0"/>
                            <w:jc w:val="center"/>
                            <w:rPr>
                              <w:rFonts w:ascii="Arial" w:hAnsi="Arial"/>
                              <w:sz w:val="24"/>
                            </w:rPr>
                          </w:pPr>
                          <w:r>
                            <w:rPr>
                              <w:rFonts w:ascii="Arial" w:hAnsi="Arial"/>
                              <w:sz w:val="24"/>
                            </w:rPr>
                            <w:t>— 139 —</w:t>
                          </w:r>
                        </w:p>
                      </w:txbxContent>
                    </wps:txbx>
                    <wps:bodyPr lIns="0" tIns="0" rIns="0" bIns="0" upright="1"/>
                  </wps:wsp>
                </a:graphicData>
              </a:graphic>
            </wp:anchor>
          </w:drawing>
        </mc:Choice>
        <mc:Fallback>
          <w:pict>
            <v:shape id="文本框 59" o:spid="_x0000_s1026" o:spt="202" type="#_x0000_t202" style="position:absolute;left:0pt;margin-left:271.3pt;margin-top:776.65pt;height:28.8pt;width:52.7pt;mso-position-horizontal-relative:page;mso-position-vertical-relative:page;z-index:-251600896;mso-width-relative:page;mso-height-relative:page;" filled="f" stroked="f" coordsize="21600,21600" o:gfxdata="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sm4zGNsAAAANAQAADwAA&#10;AAAAAAABACAAAAAiAAAAZHJzL2Rvd25yZXYueG1sUEsBAhQAFAAAAAgAh07iQOKaURShAQAAJgMA&#10;AA4AAAAAAAAAAQAgAAAAKgEAAGRycy9lMm9Eb2MueG1sUEsFBgAAAAAGAAYAWQEAAD0FA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32</w:t>
                    </w:r>
                    <w:r>
                      <w:fldChar w:fldCharType="end"/>
                    </w:r>
                  </w:p>
                  <w:p>
                    <w:pPr>
                      <w:spacing w:before="0" w:line="269" w:lineRule="exact"/>
                      <w:ind w:left="0" w:right="0" w:firstLine="0"/>
                      <w:jc w:val="center"/>
                      <w:rPr>
                        <w:rFonts w:ascii="Arial" w:hAnsi="Arial"/>
                        <w:sz w:val="24"/>
                      </w:rPr>
                    </w:pPr>
                    <w:r>
                      <w:rPr>
                        <w:rFonts w:ascii="Arial" w:hAnsi="Arial"/>
                        <w:sz w:val="24"/>
                      </w:rPr>
                      <w:t>— 139 —</w:t>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716608" behindDoc="1" locked="0" layoutInCell="1" allowOverlap="1">
              <wp:simplePos x="0" y="0"/>
              <wp:positionH relativeFrom="page">
                <wp:posOffset>3445510</wp:posOffset>
              </wp:positionH>
              <wp:positionV relativeFrom="page">
                <wp:posOffset>9863455</wp:posOffset>
              </wp:positionV>
              <wp:extent cx="669290" cy="365760"/>
              <wp:effectExtent l="0" t="0" r="0" b="0"/>
              <wp:wrapNone/>
              <wp:docPr id="123" name="文本框 60"/>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33</w:t>
                          </w:r>
                          <w:r>
                            <w:fldChar w:fldCharType="end"/>
                          </w:r>
                        </w:p>
                        <w:p>
                          <w:pPr>
                            <w:spacing w:before="0" w:line="269" w:lineRule="exact"/>
                            <w:ind w:left="0" w:right="0" w:firstLine="0"/>
                            <w:jc w:val="center"/>
                            <w:rPr>
                              <w:rFonts w:ascii="Arial" w:hAnsi="Arial"/>
                              <w:sz w:val="24"/>
                            </w:rPr>
                          </w:pPr>
                          <w:r>
                            <w:rPr>
                              <w:rFonts w:ascii="Arial" w:hAnsi="Arial"/>
                              <w:sz w:val="24"/>
                            </w:rPr>
                            <w:t>— 140 —</w:t>
                          </w:r>
                        </w:p>
                      </w:txbxContent>
                    </wps:txbx>
                    <wps:bodyPr lIns="0" tIns="0" rIns="0" bIns="0" upright="1"/>
                  </wps:wsp>
                </a:graphicData>
              </a:graphic>
            </wp:anchor>
          </w:drawing>
        </mc:Choice>
        <mc:Fallback>
          <w:pict>
            <v:shape id="文本框 60" o:spid="_x0000_s1026" o:spt="202" type="#_x0000_t202" style="position:absolute;left:0pt;margin-left:271.3pt;margin-top:776.65pt;height:28.8pt;width:52.7pt;mso-position-horizontal-relative:page;mso-position-vertical-relative:page;z-index:-251599872;mso-width-relative:page;mso-height-relative:page;" filled="f" stroked="f" coordsize="21600,21600" o:gfxdata="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LJuMxjbAAAADQEAAA8AAAAA&#10;AAAAAQAgAAAAIgAAAGRycy9kb3ducmV2LnhtbFBLAQIUABQAAAAIAIdO4kBP9I38nwEAACYDAAAO&#10;AAAAAAAAAAEAIAAAACoBAABkcnMvZTJvRG9jLnhtbFBLBQYAAAAABgAGAFkBAAA7BQ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33</w:t>
                    </w:r>
                    <w:r>
                      <w:fldChar w:fldCharType="end"/>
                    </w:r>
                  </w:p>
                  <w:p>
                    <w:pPr>
                      <w:spacing w:before="0" w:line="269" w:lineRule="exact"/>
                      <w:ind w:left="0" w:right="0" w:firstLine="0"/>
                      <w:jc w:val="center"/>
                      <w:rPr>
                        <w:rFonts w:ascii="Arial" w:hAnsi="Arial"/>
                        <w:sz w:val="24"/>
                      </w:rPr>
                    </w:pPr>
                    <w:r>
                      <w:rPr>
                        <w:rFonts w:ascii="Arial" w:hAnsi="Arial"/>
                        <w:sz w:val="24"/>
                      </w:rPr>
                      <w:t>— 140 —</w:t>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717632" behindDoc="1" locked="0" layoutInCell="1" allowOverlap="1">
              <wp:simplePos x="0" y="0"/>
              <wp:positionH relativeFrom="page">
                <wp:posOffset>3445510</wp:posOffset>
              </wp:positionH>
              <wp:positionV relativeFrom="page">
                <wp:posOffset>9863455</wp:posOffset>
              </wp:positionV>
              <wp:extent cx="669290" cy="365760"/>
              <wp:effectExtent l="0" t="0" r="0" b="0"/>
              <wp:wrapNone/>
              <wp:docPr id="124" name="文本框 61"/>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34</w:t>
                          </w:r>
                          <w:r>
                            <w:fldChar w:fldCharType="end"/>
                          </w:r>
                        </w:p>
                        <w:p>
                          <w:pPr>
                            <w:spacing w:before="0" w:line="269" w:lineRule="exact"/>
                            <w:ind w:left="0" w:right="0" w:firstLine="0"/>
                            <w:jc w:val="center"/>
                            <w:rPr>
                              <w:rFonts w:ascii="Arial" w:hAnsi="Arial"/>
                              <w:sz w:val="24"/>
                            </w:rPr>
                          </w:pPr>
                          <w:r>
                            <w:rPr>
                              <w:rFonts w:ascii="Arial" w:hAnsi="Arial"/>
                              <w:sz w:val="24"/>
                            </w:rPr>
                            <w:t>— 141 —</w:t>
                          </w:r>
                        </w:p>
                      </w:txbxContent>
                    </wps:txbx>
                    <wps:bodyPr lIns="0" tIns="0" rIns="0" bIns="0" upright="1"/>
                  </wps:wsp>
                </a:graphicData>
              </a:graphic>
            </wp:anchor>
          </w:drawing>
        </mc:Choice>
        <mc:Fallback>
          <w:pict>
            <v:shape id="文本框 61" o:spid="_x0000_s1026" o:spt="202" type="#_x0000_t202" style="position:absolute;left:0pt;margin-left:271.3pt;margin-top:776.65pt;height:28.8pt;width:52.7pt;mso-position-horizontal-relative:page;mso-position-vertical-relative:page;z-index:-251598848;mso-width-relative:page;mso-height-relative:page;" filled="f" stroked="f" coordsize="21600,21600" o:gfxdata="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sm4zGNsAAAANAQAADwAA&#10;AAAAAAABACAAAAAiAAAAZHJzL2Rvd25yZXYueG1sUEsBAhQAFAAAAAgAh07iQPI4KK2hAQAAJgMA&#10;AA4AAAAAAAAAAQAgAAAAKgEAAGRycy9lMm9Eb2MueG1sUEsFBgAAAAAGAAYAWQEAAD0FA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34</w:t>
                    </w:r>
                    <w:r>
                      <w:fldChar w:fldCharType="end"/>
                    </w:r>
                  </w:p>
                  <w:p>
                    <w:pPr>
                      <w:spacing w:before="0" w:line="269" w:lineRule="exact"/>
                      <w:ind w:left="0" w:right="0" w:firstLine="0"/>
                      <w:jc w:val="center"/>
                      <w:rPr>
                        <w:rFonts w:ascii="Arial" w:hAnsi="Arial"/>
                        <w:sz w:val="24"/>
                      </w:rPr>
                    </w:pPr>
                    <w:r>
                      <w:rPr>
                        <w:rFonts w:ascii="Arial" w:hAnsi="Arial"/>
                        <w:sz w:val="24"/>
                      </w:rPr>
                      <w:t>— 141 —</w:t>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721728" behindDoc="1" locked="0" layoutInCell="1" allowOverlap="1">
              <wp:simplePos x="0" y="0"/>
              <wp:positionH relativeFrom="page">
                <wp:posOffset>5011420</wp:posOffset>
              </wp:positionH>
              <wp:positionV relativeFrom="page">
                <wp:posOffset>6731635</wp:posOffset>
              </wp:positionV>
              <wp:extent cx="669290" cy="365760"/>
              <wp:effectExtent l="0" t="0" r="0" b="0"/>
              <wp:wrapNone/>
              <wp:docPr id="127" name="文本框 64"/>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35</w:t>
                          </w:r>
                          <w:r>
                            <w:fldChar w:fldCharType="end"/>
                          </w:r>
                        </w:p>
                        <w:p>
                          <w:pPr>
                            <w:spacing w:before="0" w:line="269" w:lineRule="exact"/>
                            <w:ind w:left="0" w:right="0" w:firstLine="0"/>
                            <w:jc w:val="center"/>
                            <w:rPr>
                              <w:rFonts w:ascii="Arial" w:hAnsi="Arial"/>
                              <w:sz w:val="24"/>
                            </w:rPr>
                          </w:pPr>
                          <w:r>
                            <w:rPr>
                              <w:rFonts w:ascii="Arial" w:hAnsi="Arial"/>
                              <w:sz w:val="24"/>
                            </w:rPr>
                            <w:t>— 142 —</w:t>
                          </w:r>
                        </w:p>
                      </w:txbxContent>
                    </wps:txbx>
                    <wps:bodyPr lIns="0" tIns="0" rIns="0" bIns="0" upright="1"/>
                  </wps:wsp>
                </a:graphicData>
              </a:graphic>
            </wp:anchor>
          </w:drawing>
        </mc:Choice>
        <mc:Fallback>
          <w:pict>
            <v:shape id="文本框 64" o:spid="_x0000_s1026" o:spt="202" type="#_x0000_t202" style="position:absolute;left:0pt;margin-left:394.6pt;margin-top:530.05pt;height:28.8pt;width:52.7pt;mso-position-horizontal-relative:page;mso-position-vertical-relative:page;z-index:-251594752;mso-width-relative:page;mso-height-relative:page;" filled="f" stroked="f" coordsize="21600,21600" o:gfxdata="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c/Puq2gAAAA0BAAAPAAAA&#10;AAAAAAEAIAAAACIAAABkcnMvZG93bnJldi54bWxQSwECFAAUAAAACACHTuJA2QuWKqEBAAAmAwAA&#10;DgAAAAAAAAABACAAAAApAQAAZHJzL2Uyb0RvYy54bWxQSwUGAAAAAAYABgBZAQAAPAU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35</w:t>
                    </w:r>
                    <w:r>
                      <w:fldChar w:fldCharType="end"/>
                    </w:r>
                  </w:p>
                  <w:p>
                    <w:pPr>
                      <w:spacing w:before="0" w:line="269" w:lineRule="exact"/>
                      <w:ind w:left="0" w:right="0" w:firstLine="0"/>
                      <w:jc w:val="center"/>
                      <w:rPr>
                        <w:rFonts w:ascii="Arial" w:hAnsi="Arial"/>
                        <w:sz w:val="24"/>
                      </w:rPr>
                    </w:pPr>
                    <w:r>
                      <w:rPr>
                        <w:rFonts w:ascii="Arial" w:hAnsi="Arial"/>
                        <w:sz w:val="24"/>
                      </w:rPr>
                      <w:t>— 142 —</w:t>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722752" behindDoc="1" locked="0" layoutInCell="1" allowOverlap="1">
              <wp:simplePos x="0" y="0"/>
              <wp:positionH relativeFrom="page">
                <wp:posOffset>5011420</wp:posOffset>
              </wp:positionH>
              <wp:positionV relativeFrom="page">
                <wp:posOffset>6731635</wp:posOffset>
              </wp:positionV>
              <wp:extent cx="669290" cy="365760"/>
              <wp:effectExtent l="0" t="0" r="0" b="0"/>
              <wp:wrapNone/>
              <wp:docPr id="128" name="文本框 65"/>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36</w:t>
                          </w:r>
                          <w:r>
                            <w:fldChar w:fldCharType="end"/>
                          </w:r>
                        </w:p>
                        <w:p>
                          <w:pPr>
                            <w:spacing w:before="0" w:line="269" w:lineRule="exact"/>
                            <w:ind w:left="0" w:right="0" w:firstLine="0"/>
                            <w:jc w:val="center"/>
                            <w:rPr>
                              <w:rFonts w:ascii="Arial" w:hAnsi="Arial"/>
                              <w:sz w:val="24"/>
                            </w:rPr>
                          </w:pPr>
                          <w:r>
                            <w:rPr>
                              <w:rFonts w:ascii="Arial" w:hAnsi="Arial"/>
                              <w:sz w:val="24"/>
                            </w:rPr>
                            <w:t>— 143 —</w:t>
                          </w:r>
                        </w:p>
                      </w:txbxContent>
                    </wps:txbx>
                    <wps:bodyPr lIns="0" tIns="0" rIns="0" bIns="0" upright="1"/>
                  </wps:wsp>
                </a:graphicData>
              </a:graphic>
            </wp:anchor>
          </w:drawing>
        </mc:Choice>
        <mc:Fallback>
          <w:pict>
            <v:shape id="文本框 65" o:spid="_x0000_s1026" o:spt="202" type="#_x0000_t202" style="position:absolute;left:0pt;margin-left:394.6pt;margin-top:530.05pt;height:28.8pt;width:52.7pt;mso-position-horizontal-relative:page;mso-position-vertical-relative:page;z-index:-251593728;mso-width-relative:page;mso-height-relative:page;" filled="f" stroked="f" coordsize="21600,21600" o:gfxdata="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Bz8+6raAAAADQEAAA8AAAAA&#10;AAAAAQAgAAAAIgAAAGRycy9kb3ducmV2LnhtbFBLAQIUABQAAAAIAIdO4kC6g7f0oAEAACYDAAAO&#10;AAAAAAAAAAEAIAAAACkBAABkcnMvZTJvRG9jLnhtbFBLBQYAAAAABgAGAFkBAAA7BQ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36</w:t>
                    </w:r>
                    <w:r>
                      <w:fldChar w:fldCharType="end"/>
                    </w:r>
                  </w:p>
                  <w:p>
                    <w:pPr>
                      <w:spacing w:before="0" w:line="269" w:lineRule="exact"/>
                      <w:ind w:left="0" w:right="0" w:firstLine="0"/>
                      <w:jc w:val="center"/>
                      <w:rPr>
                        <w:rFonts w:ascii="Arial" w:hAnsi="Arial"/>
                        <w:sz w:val="24"/>
                      </w:rPr>
                    </w:pPr>
                    <w:r>
                      <w:rPr>
                        <w:rFonts w:ascii="Arial" w:hAnsi="Arial"/>
                        <w:sz w:val="24"/>
                      </w:rPr>
                      <w:t>— 143 —</w:t>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723776" behindDoc="1" locked="0" layoutInCell="1" allowOverlap="1">
              <wp:simplePos x="0" y="0"/>
              <wp:positionH relativeFrom="page">
                <wp:posOffset>5011420</wp:posOffset>
              </wp:positionH>
              <wp:positionV relativeFrom="page">
                <wp:posOffset>6731635</wp:posOffset>
              </wp:positionV>
              <wp:extent cx="669290" cy="365760"/>
              <wp:effectExtent l="0" t="0" r="0" b="0"/>
              <wp:wrapNone/>
              <wp:docPr id="129" name="文本框 66"/>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37</w:t>
                          </w:r>
                          <w:r>
                            <w:fldChar w:fldCharType="end"/>
                          </w:r>
                        </w:p>
                        <w:p>
                          <w:pPr>
                            <w:spacing w:before="0" w:line="269" w:lineRule="exact"/>
                            <w:ind w:left="0" w:right="0" w:firstLine="0"/>
                            <w:jc w:val="center"/>
                            <w:rPr>
                              <w:rFonts w:ascii="Arial" w:hAnsi="Arial"/>
                              <w:sz w:val="24"/>
                            </w:rPr>
                          </w:pPr>
                          <w:r>
                            <w:rPr>
                              <w:rFonts w:ascii="Arial" w:hAnsi="Arial"/>
                              <w:sz w:val="24"/>
                            </w:rPr>
                            <w:t>— 144 —</w:t>
                          </w:r>
                        </w:p>
                      </w:txbxContent>
                    </wps:txbx>
                    <wps:bodyPr lIns="0" tIns="0" rIns="0" bIns="0" upright="1"/>
                  </wps:wsp>
                </a:graphicData>
              </a:graphic>
            </wp:anchor>
          </w:drawing>
        </mc:Choice>
        <mc:Fallback>
          <w:pict>
            <v:shape id="文本框 66" o:spid="_x0000_s1026" o:spt="202" type="#_x0000_t202" style="position:absolute;left:0pt;margin-left:394.6pt;margin-top:530.05pt;height:28.8pt;width:52.7pt;mso-position-horizontal-relative:page;mso-position-vertical-relative:page;z-index:-251592704;mso-width-relative:page;mso-height-relative:page;" filled="f" stroked="f" coordsize="21600,21600" o:gfxdata="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Bz8+6raAAAADQEAAA8AAAAA&#10;AAAAAQAgAAAAIgAAAGRycy9kb3ducmV2LnhtbFBLAQIUABQAAAAIAIdO4kCjkt2JoAEAACYDAAAO&#10;AAAAAAAAAAEAIAAAACkBAABkcnMvZTJvRG9jLnhtbFBLBQYAAAAABgAGAFkBAAA7BQ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37</w:t>
                    </w:r>
                    <w:r>
                      <w:fldChar w:fldCharType="end"/>
                    </w:r>
                  </w:p>
                  <w:p>
                    <w:pPr>
                      <w:spacing w:before="0" w:line="269" w:lineRule="exact"/>
                      <w:ind w:left="0" w:right="0" w:firstLine="0"/>
                      <w:jc w:val="center"/>
                      <w:rPr>
                        <w:rFonts w:ascii="Arial" w:hAnsi="Arial"/>
                        <w:sz w:val="24"/>
                      </w:rPr>
                    </w:pPr>
                    <w:r>
                      <w:rPr>
                        <w:rFonts w:ascii="Arial" w:hAnsi="Arial"/>
                        <w:sz w:val="24"/>
                      </w:rPr>
                      <w:t>— 144 —</w:t>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727872" behindDoc="1" locked="0" layoutInCell="1" allowOverlap="1">
              <wp:simplePos x="0" y="0"/>
              <wp:positionH relativeFrom="page">
                <wp:posOffset>3445510</wp:posOffset>
              </wp:positionH>
              <wp:positionV relativeFrom="page">
                <wp:posOffset>9863455</wp:posOffset>
              </wp:positionV>
              <wp:extent cx="669290" cy="365760"/>
              <wp:effectExtent l="0" t="0" r="0" b="0"/>
              <wp:wrapNone/>
              <wp:docPr id="132" name="文本框 69"/>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38</w:t>
                          </w:r>
                          <w:r>
                            <w:fldChar w:fldCharType="end"/>
                          </w:r>
                        </w:p>
                        <w:p>
                          <w:pPr>
                            <w:spacing w:before="0" w:line="269" w:lineRule="exact"/>
                            <w:ind w:left="0" w:right="0" w:firstLine="0"/>
                            <w:jc w:val="center"/>
                            <w:rPr>
                              <w:rFonts w:ascii="Arial" w:hAnsi="Arial"/>
                              <w:sz w:val="24"/>
                            </w:rPr>
                          </w:pPr>
                          <w:r>
                            <w:rPr>
                              <w:rFonts w:ascii="Arial" w:hAnsi="Arial"/>
                              <w:sz w:val="24"/>
                            </w:rPr>
                            <w:t>— 145 —</w:t>
                          </w:r>
                        </w:p>
                      </w:txbxContent>
                    </wps:txbx>
                    <wps:bodyPr lIns="0" tIns="0" rIns="0" bIns="0" upright="1"/>
                  </wps:wsp>
                </a:graphicData>
              </a:graphic>
            </wp:anchor>
          </w:drawing>
        </mc:Choice>
        <mc:Fallback>
          <w:pict>
            <v:shape id="文本框 69" o:spid="_x0000_s1026" o:spt="202" type="#_x0000_t202" style="position:absolute;left:0pt;margin-left:271.3pt;margin-top:776.65pt;height:28.8pt;width:52.7pt;mso-position-horizontal-relative:page;mso-position-vertical-relative:page;z-index:-251588608;mso-width-relative:page;mso-height-relative:page;" filled="f" stroked="f" coordsize="21600,21600" o:gfxdata="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sm4zGNsAAAANAQAADwAA&#10;AAAAAAABACAAAAAiAAAAZHJzL2Rvd25yZXYueG1sUEsBAhQAFAAAAAgAh07iQDNYR3ChAQAAJgMA&#10;AA4AAAAAAAAAAQAgAAAAKgEAAGRycy9lMm9Eb2MueG1sUEsFBgAAAAAGAAYAWQEAAD0FA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38</w:t>
                    </w:r>
                    <w:r>
                      <w:fldChar w:fldCharType="end"/>
                    </w:r>
                  </w:p>
                  <w:p>
                    <w:pPr>
                      <w:spacing w:before="0" w:line="269" w:lineRule="exact"/>
                      <w:ind w:left="0" w:right="0" w:firstLine="0"/>
                      <w:jc w:val="center"/>
                      <w:rPr>
                        <w:rFonts w:ascii="Arial" w:hAnsi="Arial"/>
                        <w:sz w:val="24"/>
                      </w:rPr>
                    </w:pPr>
                    <w:r>
                      <w:rPr>
                        <w:rFonts w:ascii="Arial" w:hAnsi="Arial"/>
                        <w:sz w:val="24"/>
                      </w:rPr>
                      <w:t>— 145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664384" behindDoc="1" locked="0" layoutInCell="1" allowOverlap="1">
              <wp:simplePos x="0" y="0"/>
              <wp:positionH relativeFrom="page">
                <wp:posOffset>3487420</wp:posOffset>
              </wp:positionH>
              <wp:positionV relativeFrom="page">
                <wp:posOffset>10033000</wp:posOffset>
              </wp:positionV>
              <wp:extent cx="584835" cy="196215"/>
              <wp:effectExtent l="0" t="0" r="0" b="0"/>
              <wp:wrapNone/>
              <wp:docPr id="34" name="文本框 5"/>
              <wp:cNvGraphicFramePr/>
              <a:graphic xmlns:a="http://schemas.openxmlformats.org/drawingml/2006/main">
                <a:graphicData uri="http://schemas.microsoft.com/office/word/2010/wordprocessingShape">
                  <wps:wsp>
                    <wps:cNvSpPr txBox="1"/>
                    <wps:spPr>
                      <a:xfrm>
                        <a:off x="0" y="0"/>
                        <a:ext cx="584835" cy="196215"/>
                      </a:xfrm>
                      <a:prstGeom prst="rect">
                        <a:avLst/>
                      </a:prstGeom>
                      <a:noFill/>
                      <a:ln>
                        <a:noFill/>
                      </a:ln>
                    </wps:spPr>
                    <wps:txbx>
                      <w:txbxContent>
                        <w:p>
                          <w:pPr>
                            <w:spacing w:before="12"/>
                            <w:ind w:left="20" w:right="0" w:firstLine="0"/>
                            <w:jc w:val="left"/>
                            <w:rPr>
                              <w:rFonts w:ascii="Arial" w:hAnsi="Arial"/>
                              <w:sz w:val="24"/>
                            </w:rPr>
                          </w:pPr>
                          <w:r>
                            <w:rPr>
                              <w:rFonts w:ascii="Arial" w:hAnsi="Arial"/>
                              <w:sz w:val="24"/>
                            </w:rPr>
                            <w:t xml:space="preserve">— </w:t>
                          </w:r>
                          <w:r>
                            <w:fldChar w:fldCharType="begin"/>
                          </w:r>
                          <w:r>
                            <w:rPr>
                              <w:rFonts w:ascii="Arial" w:hAnsi="Arial"/>
                              <w:sz w:val="24"/>
                            </w:rPr>
                            <w:instrText xml:space="preserve"> PAGE </w:instrText>
                          </w:r>
                          <w:r>
                            <w:fldChar w:fldCharType="separate"/>
                          </w:r>
                          <w:r>
                            <w:t>38</w:t>
                          </w:r>
                          <w:r>
                            <w:fldChar w:fldCharType="end"/>
                          </w:r>
                          <w:r>
                            <w:rPr>
                              <w:rFonts w:ascii="Arial" w:hAnsi="Arial"/>
                              <w:sz w:val="24"/>
                            </w:rPr>
                            <w:t xml:space="preserve"> —</w:t>
                          </w:r>
                        </w:p>
                      </w:txbxContent>
                    </wps:txbx>
                    <wps:bodyPr lIns="0" tIns="0" rIns="0" bIns="0" upright="1"/>
                  </wps:wsp>
                </a:graphicData>
              </a:graphic>
            </wp:anchor>
          </w:drawing>
        </mc:Choice>
        <mc:Fallback>
          <w:pict>
            <v:shape id="文本框 5" o:spid="_x0000_s1026" o:spt="202" type="#_x0000_t202" style="position:absolute;left:0pt;margin-left:274.6pt;margin-top:790pt;height:15.45pt;width:46.05pt;mso-position-horizontal-relative:page;mso-position-vertical-relative:page;z-index:-251652096;mso-width-relative:page;mso-height-relative:page;" filled="f" stroked="f" coordsize="21600,21600" o:gfxdata="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2HVE/2wAAAA0BAAAPAAAA&#10;AAAAAAEAIAAAACIAAABkcnMvZG93bnJldi54bWxQSwECFAAUAAAACACHTuJAJDKhCaABAAAkAwAA&#10;DgAAAAAAAAABACAAAAAqAQAAZHJzL2Uyb0RvYy54bWxQSwUGAAAAAAYABgBZAQAAPAUAAAAA&#10;">
              <v:fill on="f" focussize="0,0"/>
              <v:stroke on="f"/>
              <v:imagedata o:title=""/>
              <o:lock v:ext="edit" aspectratio="f"/>
              <v:textbox inset="0mm,0mm,0mm,0mm">
                <w:txbxContent>
                  <w:p>
                    <w:pPr>
                      <w:spacing w:before="12"/>
                      <w:ind w:left="20" w:right="0" w:firstLine="0"/>
                      <w:jc w:val="left"/>
                      <w:rPr>
                        <w:rFonts w:ascii="Arial" w:hAnsi="Arial"/>
                        <w:sz w:val="24"/>
                      </w:rPr>
                    </w:pPr>
                    <w:r>
                      <w:rPr>
                        <w:rFonts w:ascii="Arial" w:hAnsi="Arial"/>
                        <w:sz w:val="24"/>
                      </w:rPr>
                      <w:t xml:space="preserve">— </w:t>
                    </w:r>
                    <w:r>
                      <w:fldChar w:fldCharType="begin"/>
                    </w:r>
                    <w:r>
                      <w:rPr>
                        <w:rFonts w:ascii="Arial" w:hAnsi="Arial"/>
                        <w:sz w:val="24"/>
                      </w:rPr>
                      <w:instrText xml:space="preserve"> PAGE </w:instrText>
                    </w:r>
                    <w:r>
                      <w:fldChar w:fldCharType="separate"/>
                    </w:r>
                    <w:r>
                      <w:t>38</w:t>
                    </w:r>
                    <w:r>
                      <w:fldChar w:fldCharType="end"/>
                    </w:r>
                    <w:r>
                      <w:rPr>
                        <w:rFonts w:ascii="Arial" w:hAnsi="Arial"/>
                        <w:sz w:val="24"/>
                      </w:rPr>
                      <w:t xml:space="preserve"> —</w:t>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728896" behindDoc="1" locked="0" layoutInCell="1" allowOverlap="1">
              <wp:simplePos x="0" y="0"/>
              <wp:positionH relativeFrom="page">
                <wp:posOffset>3445510</wp:posOffset>
              </wp:positionH>
              <wp:positionV relativeFrom="page">
                <wp:posOffset>9863455</wp:posOffset>
              </wp:positionV>
              <wp:extent cx="669290" cy="365760"/>
              <wp:effectExtent l="0" t="0" r="0" b="0"/>
              <wp:wrapNone/>
              <wp:docPr id="133" name="文本框 70"/>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39</w:t>
                          </w:r>
                          <w:r>
                            <w:fldChar w:fldCharType="end"/>
                          </w:r>
                        </w:p>
                        <w:p>
                          <w:pPr>
                            <w:spacing w:before="0" w:line="269" w:lineRule="exact"/>
                            <w:ind w:left="0" w:right="0" w:firstLine="0"/>
                            <w:jc w:val="center"/>
                            <w:rPr>
                              <w:rFonts w:ascii="Arial" w:hAnsi="Arial"/>
                              <w:sz w:val="24"/>
                            </w:rPr>
                          </w:pPr>
                          <w:r>
                            <w:rPr>
                              <w:rFonts w:ascii="Arial" w:hAnsi="Arial"/>
                              <w:sz w:val="24"/>
                            </w:rPr>
                            <w:t>— 146 —</w:t>
                          </w:r>
                        </w:p>
                      </w:txbxContent>
                    </wps:txbx>
                    <wps:bodyPr lIns="0" tIns="0" rIns="0" bIns="0" upright="1"/>
                  </wps:wsp>
                </a:graphicData>
              </a:graphic>
            </wp:anchor>
          </w:drawing>
        </mc:Choice>
        <mc:Fallback>
          <w:pict>
            <v:shape id="文本框 70" o:spid="_x0000_s1026" o:spt="202" type="#_x0000_t202" style="position:absolute;left:0pt;margin-left:271.3pt;margin-top:776.65pt;height:28.8pt;width:52.7pt;mso-position-horizontal-relative:page;mso-position-vertical-relative:page;z-index:-251587584;mso-width-relative:page;mso-height-relative:page;" filled="f" stroked="f" coordsize="21600,21600" o:gfxdata="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LJuMxjbAAAADQEAAA8AAAAA&#10;AAAAAQAgAAAAIgAAAGRycy9kb3ducmV2LnhtbFBLAQIUABQAAAAIAIdO4kAM/FsXnwEAACYDAAAO&#10;AAAAAAAAAAEAIAAAACoBAABkcnMvZTJvRG9jLnhtbFBLBQYAAAAABgAGAFkBAAA7BQ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39</w:t>
                    </w:r>
                    <w:r>
                      <w:fldChar w:fldCharType="end"/>
                    </w:r>
                  </w:p>
                  <w:p>
                    <w:pPr>
                      <w:spacing w:before="0" w:line="269" w:lineRule="exact"/>
                      <w:ind w:left="0" w:right="0" w:firstLine="0"/>
                      <w:jc w:val="center"/>
                      <w:rPr>
                        <w:rFonts w:ascii="Arial" w:hAnsi="Arial"/>
                        <w:sz w:val="24"/>
                      </w:rPr>
                    </w:pPr>
                    <w:r>
                      <w:rPr>
                        <w:rFonts w:ascii="Arial" w:hAnsi="Arial"/>
                        <w:sz w:val="24"/>
                      </w:rPr>
                      <w:t>— 146 —</w:t>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729920" behindDoc="1" locked="0" layoutInCell="1" allowOverlap="1">
              <wp:simplePos x="0" y="0"/>
              <wp:positionH relativeFrom="page">
                <wp:posOffset>3445510</wp:posOffset>
              </wp:positionH>
              <wp:positionV relativeFrom="page">
                <wp:posOffset>9863455</wp:posOffset>
              </wp:positionV>
              <wp:extent cx="669290" cy="365760"/>
              <wp:effectExtent l="0" t="0" r="0" b="0"/>
              <wp:wrapNone/>
              <wp:docPr id="134" name="文本框 71"/>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40</w:t>
                          </w:r>
                          <w:r>
                            <w:fldChar w:fldCharType="end"/>
                          </w:r>
                        </w:p>
                        <w:p>
                          <w:pPr>
                            <w:spacing w:before="0" w:line="269" w:lineRule="exact"/>
                            <w:ind w:left="0" w:right="0" w:firstLine="0"/>
                            <w:jc w:val="center"/>
                            <w:rPr>
                              <w:rFonts w:ascii="Arial" w:hAnsi="Arial"/>
                              <w:sz w:val="24"/>
                            </w:rPr>
                          </w:pPr>
                          <w:r>
                            <w:rPr>
                              <w:rFonts w:ascii="Arial" w:hAnsi="Arial"/>
                              <w:sz w:val="24"/>
                            </w:rPr>
                            <w:t>— 147 —</w:t>
                          </w:r>
                        </w:p>
                      </w:txbxContent>
                    </wps:txbx>
                    <wps:bodyPr lIns="0" tIns="0" rIns="0" bIns="0" upright="1"/>
                  </wps:wsp>
                </a:graphicData>
              </a:graphic>
            </wp:anchor>
          </w:drawing>
        </mc:Choice>
        <mc:Fallback>
          <w:pict>
            <v:shape id="文本框 71" o:spid="_x0000_s1026" o:spt="202" type="#_x0000_t202" style="position:absolute;left:0pt;margin-left:271.3pt;margin-top:776.65pt;height:28.8pt;width:52.7pt;mso-position-horizontal-relative:page;mso-position-vertical-relative:page;z-index:-251586560;mso-width-relative:page;mso-height-relative:page;" filled="f" stroked="f" coordsize="21600,21600" o:gfxdata="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sm4zGNsAAAANAQAADwAA&#10;AAAAAAABACAAAAAiAAAAZHJzL2Rvd25yZXYueG1sUEsBAhQAFAAAAAgAh07iQLEw/kahAQAAJgMA&#10;AA4AAAAAAAAAAQAgAAAAKgEAAGRycy9lMm9Eb2MueG1sUEsFBgAAAAAGAAYAWQEAAD0FA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40</w:t>
                    </w:r>
                    <w:r>
                      <w:fldChar w:fldCharType="end"/>
                    </w:r>
                  </w:p>
                  <w:p>
                    <w:pPr>
                      <w:spacing w:before="0" w:line="269" w:lineRule="exact"/>
                      <w:ind w:left="0" w:right="0" w:firstLine="0"/>
                      <w:jc w:val="center"/>
                      <w:rPr>
                        <w:rFonts w:ascii="Arial" w:hAnsi="Arial"/>
                        <w:sz w:val="24"/>
                      </w:rPr>
                    </w:pPr>
                    <w:r>
                      <w:rPr>
                        <w:rFonts w:ascii="Arial" w:hAnsi="Arial"/>
                        <w:sz w:val="24"/>
                      </w:rPr>
                      <w:t>— 147 —</w:t>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730944" behindDoc="1" locked="0" layoutInCell="1" allowOverlap="1">
              <wp:simplePos x="0" y="0"/>
              <wp:positionH relativeFrom="page">
                <wp:posOffset>3445510</wp:posOffset>
              </wp:positionH>
              <wp:positionV relativeFrom="page">
                <wp:posOffset>9863455</wp:posOffset>
              </wp:positionV>
              <wp:extent cx="669290" cy="365760"/>
              <wp:effectExtent l="0" t="0" r="0" b="0"/>
              <wp:wrapNone/>
              <wp:docPr id="135" name="文本框 72"/>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41</w:t>
                          </w:r>
                          <w:r>
                            <w:fldChar w:fldCharType="end"/>
                          </w:r>
                        </w:p>
                        <w:p>
                          <w:pPr>
                            <w:spacing w:before="0" w:line="269" w:lineRule="exact"/>
                            <w:ind w:left="0" w:right="0" w:firstLine="0"/>
                            <w:jc w:val="center"/>
                            <w:rPr>
                              <w:rFonts w:ascii="Arial" w:hAnsi="Arial"/>
                              <w:sz w:val="24"/>
                            </w:rPr>
                          </w:pPr>
                          <w:r>
                            <w:rPr>
                              <w:rFonts w:ascii="Arial" w:hAnsi="Arial"/>
                              <w:sz w:val="24"/>
                            </w:rPr>
                            <w:t>— 148 —</w:t>
                          </w:r>
                        </w:p>
                      </w:txbxContent>
                    </wps:txbx>
                    <wps:bodyPr lIns="0" tIns="0" rIns="0" bIns="0" upright="1"/>
                  </wps:wsp>
                </a:graphicData>
              </a:graphic>
            </wp:anchor>
          </w:drawing>
        </mc:Choice>
        <mc:Fallback>
          <w:pict>
            <v:shape id="文本框 72" o:spid="_x0000_s1026" o:spt="202" type="#_x0000_t202" style="position:absolute;left:0pt;margin-left:271.3pt;margin-top:776.65pt;height:28.8pt;width:52.7pt;mso-position-horizontal-relative:page;mso-position-vertical-relative:page;z-index:-251585536;mso-width-relative:page;mso-height-relative:page;" filled="f" stroked="f" coordsize="21600,21600" o:gfxdata="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ybjMY2wAAAA0BAAAPAAAA&#10;AAAAAAEAIAAAACIAAABkcnMvZG93bnJldi54bWxQSwECFAAUAAAACACHTuJAqCGUO6ABAAAmAwAA&#10;DgAAAAAAAAABACAAAAAqAQAAZHJzL2Uyb0RvYy54bWxQSwUGAAAAAAYABgBZAQAAPAU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41</w:t>
                    </w:r>
                    <w:r>
                      <w:fldChar w:fldCharType="end"/>
                    </w:r>
                  </w:p>
                  <w:p>
                    <w:pPr>
                      <w:spacing w:before="0" w:line="269" w:lineRule="exact"/>
                      <w:ind w:left="0" w:right="0" w:firstLine="0"/>
                      <w:jc w:val="center"/>
                      <w:rPr>
                        <w:rFonts w:ascii="Arial" w:hAnsi="Arial"/>
                        <w:sz w:val="24"/>
                      </w:rPr>
                    </w:pPr>
                    <w:r>
                      <w:rPr>
                        <w:rFonts w:ascii="Arial" w:hAnsi="Arial"/>
                        <w:sz w:val="24"/>
                      </w:rPr>
                      <w:t>— 148 —</w:t>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731968" behindDoc="1" locked="0" layoutInCell="1" allowOverlap="1">
              <wp:simplePos x="0" y="0"/>
              <wp:positionH relativeFrom="page">
                <wp:posOffset>3445510</wp:posOffset>
              </wp:positionH>
              <wp:positionV relativeFrom="page">
                <wp:posOffset>9863455</wp:posOffset>
              </wp:positionV>
              <wp:extent cx="669290" cy="365760"/>
              <wp:effectExtent l="0" t="0" r="0" b="0"/>
              <wp:wrapNone/>
              <wp:docPr id="136" name="文本框 73"/>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42</w:t>
                          </w:r>
                          <w:r>
                            <w:fldChar w:fldCharType="end"/>
                          </w:r>
                        </w:p>
                        <w:p>
                          <w:pPr>
                            <w:spacing w:before="0" w:line="269" w:lineRule="exact"/>
                            <w:ind w:left="0" w:right="0" w:firstLine="0"/>
                            <w:jc w:val="center"/>
                            <w:rPr>
                              <w:rFonts w:ascii="Arial" w:hAnsi="Arial"/>
                              <w:sz w:val="24"/>
                            </w:rPr>
                          </w:pPr>
                          <w:r>
                            <w:rPr>
                              <w:rFonts w:ascii="Arial" w:hAnsi="Arial"/>
                              <w:sz w:val="24"/>
                            </w:rPr>
                            <w:t>— 149 —</w:t>
                          </w:r>
                        </w:p>
                      </w:txbxContent>
                    </wps:txbx>
                    <wps:bodyPr lIns="0" tIns="0" rIns="0" bIns="0" upright="1"/>
                  </wps:wsp>
                </a:graphicData>
              </a:graphic>
            </wp:anchor>
          </w:drawing>
        </mc:Choice>
        <mc:Fallback>
          <w:pict>
            <v:shape id="文本框 73" o:spid="_x0000_s1026" o:spt="202" type="#_x0000_t202" style="position:absolute;left:0pt;margin-left:271.3pt;margin-top:776.65pt;height:28.8pt;width:52.7pt;mso-position-horizontal-relative:page;mso-position-vertical-relative:page;z-index:-251584512;mso-width-relative:page;mso-height-relative:page;" filled="f" stroked="f" coordsize="21600,21600" o:gfxdata="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sm4zGNsAAAANAQAADwAA&#10;AAAAAAABACAAAAAiAAAAZHJzL2Rvd25yZXYueG1sUEsBAhQAFAAAAAgAh07iQHrP8y2hAQAAJgMA&#10;AA4AAAAAAAAAAQAgAAAAKgEAAGRycy9lMm9Eb2MueG1sUEsFBgAAAAAGAAYAWQEAAD0FA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42</w:t>
                    </w:r>
                    <w:r>
                      <w:fldChar w:fldCharType="end"/>
                    </w:r>
                  </w:p>
                  <w:p>
                    <w:pPr>
                      <w:spacing w:before="0" w:line="269" w:lineRule="exact"/>
                      <w:ind w:left="0" w:right="0" w:firstLine="0"/>
                      <w:jc w:val="center"/>
                      <w:rPr>
                        <w:rFonts w:ascii="Arial" w:hAnsi="Arial"/>
                        <w:sz w:val="24"/>
                      </w:rPr>
                    </w:pPr>
                    <w:r>
                      <w:rPr>
                        <w:rFonts w:ascii="Arial" w:hAnsi="Arial"/>
                        <w:sz w:val="24"/>
                      </w:rPr>
                      <w:t>— 149 —</w:t>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732992" behindDoc="1" locked="0" layoutInCell="1" allowOverlap="1">
              <wp:simplePos x="0" y="0"/>
              <wp:positionH relativeFrom="page">
                <wp:posOffset>3445510</wp:posOffset>
              </wp:positionH>
              <wp:positionV relativeFrom="page">
                <wp:posOffset>9863455</wp:posOffset>
              </wp:positionV>
              <wp:extent cx="669290" cy="365760"/>
              <wp:effectExtent l="0" t="0" r="0" b="0"/>
              <wp:wrapNone/>
              <wp:docPr id="137" name="文本框 74"/>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43</w:t>
                          </w:r>
                          <w:r>
                            <w:fldChar w:fldCharType="end"/>
                          </w:r>
                        </w:p>
                        <w:p>
                          <w:pPr>
                            <w:spacing w:before="0" w:line="269" w:lineRule="exact"/>
                            <w:ind w:left="0" w:right="0" w:firstLine="0"/>
                            <w:jc w:val="center"/>
                            <w:rPr>
                              <w:rFonts w:ascii="Arial" w:hAnsi="Arial"/>
                              <w:sz w:val="24"/>
                            </w:rPr>
                          </w:pPr>
                          <w:r>
                            <w:rPr>
                              <w:rFonts w:ascii="Arial" w:hAnsi="Arial"/>
                              <w:sz w:val="24"/>
                            </w:rPr>
                            <w:t>— 150 —</w:t>
                          </w:r>
                        </w:p>
                      </w:txbxContent>
                    </wps:txbx>
                    <wps:bodyPr lIns="0" tIns="0" rIns="0" bIns="0" upright="1"/>
                  </wps:wsp>
                </a:graphicData>
              </a:graphic>
            </wp:anchor>
          </w:drawing>
        </mc:Choice>
        <mc:Fallback>
          <w:pict>
            <v:shape id="文本框 74" o:spid="_x0000_s1026" o:spt="202" type="#_x0000_t202" style="position:absolute;left:0pt;margin-left:271.3pt;margin-top:776.65pt;height:28.8pt;width:52.7pt;mso-position-horizontal-relative:page;mso-position-vertical-relative:page;z-index:-251583488;mso-width-relative:page;mso-height-relative:page;" filled="f" stroked="f" coordsize="21600,21600" o:gfxdata="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sm4zGNsAAAANAQAADwAA&#10;AAAAAAABACAAAAAiAAAAZHJzL2Rvd25yZXYueG1sUEsBAhQAFAAAAAgAh07iQJoDQMGhAQAAJgMA&#10;AA4AAAAAAAAAAQAgAAAAKgEAAGRycy9lMm9Eb2MueG1sUEsFBgAAAAAGAAYAWQEAAD0FA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43</w:t>
                    </w:r>
                    <w:r>
                      <w:fldChar w:fldCharType="end"/>
                    </w:r>
                  </w:p>
                  <w:p>
                    <w:pPr>
                      <w:spacing w:before="0" w:line="269" w:lineRule="exact"/>
                      <w:ind w:left="0" w:right="0" w:firstLine="0"/>
                      <w:jc w:val="center"/>
                      <w:rPr>
                        <w:rFonts w:ascii="Arial" w:hAnsi="Arial"/>
                        <w:sz w:val="24"/>
                      </w:rPr>
                    </w:pPr>
                    <w:r>
                      <w:rPr>
                        <w:rFonts w:ascii="Arial" w:hAnsi="Arial"/>
                        <w:sz w:val="24"/>
                      </w:rPr>
                      <w:t>— 150 —</w:t>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734016" behindDoc="1" locked="0" layoutInCell="1" allowOverlap="1">
              <wp:simplePos x="0" y="0"/>
              <wp:positionH relativeFrom="page">
                <wp:posOffset>3445510</wp:posOffset>
              </wp:positionH>
              <wp:positionV relativeFrom="page">
                <wp:posOffset>9863455</wp:posOffset>
              </wp:positionV>
              <wp:extent cx="669290" cy="365760"/>
              <wp:effectExtent l="0" t="0" r="0" b="0"/>
              <wp:wrapNone/>
              <wp:docPr id="138" name="文本框 75"/>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44</w:t>
                          </w:r>
                          <w:r>
                            <w:fldChar w:fldCharType="end"/>
                          </w:r>
                        </w:p>
                        <w:p>
                          <w:pPr>
                            <w:spacing w:before="0" w:line="269" w:lineRule="exact"/>
                            <w:ind w:left="0" w:right="0" w:firstLine="0"/>
                            <w:jc w:val="center"/>
                            <w:rPr>
                              <w:rFonts w:ascii="Arial" w:hAnsi="Arial"/>
                              <w:sz w:val="24"/>
                            </w:rPr>
                          </w:pPr>
                          <w:r>
                            <w:rPr>
                              <w:rFonts w:ascii="Arial" w:hAnsi="Arial"/>
                              <w:sz w:val="24"/>
                            </w:rPr>
                            <w:t>— 151 —</w:t>
                          </w:r>
                        </w:p>
                      </w:txbxContent>
                    </wps:txbx>
                    <wps:bodyPr lIns="0" tIns="0" rIns="0" bIns="0" upright="1"/>
                  </wps:wsp>
                </a:graphicData>
              </a:graphic>
            </wp:anchor>
          </w:drawing>
        </mc:Choice>
        <mc:Fallback>
          <w:pict>
            <v:shape id="文本框 75" o:spid="_x0000_s1026" o:spt="202" type="#_x0000_t202" style="position:absolute;left:0pt;margin-left:271.3pt;margin-top:776.65pt;height:28.8pt;width:52.7pt;mso-position-horizontal-relative:page;mso-position-vertical-relative:page;z-index:-251582464;mso-width-relative:page;mso-height-relative:page;" filled="f" stroked="f" coordsize="21600,21600" o:gfxdata="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ybjMY2wAAAA0BAAAPAAAA&#10;AAAAAAEAIAAAACIAAABkcnMvZG93bnJldi54bWxQSwECFAAUAAAACACHTuJA+YthH6ABAAAmAwAA&#10;DgAAAAAAAAABACAAAAAqAQAAZHJzL2Uyb0RvYy54bWxQSwUGAAAAAAYABgBZAQAAPAU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44</w:t>
                    </w:r>
                    <w:r>
                      <w:fldChar w:fldCharType="end"/>
                    </w:r>
                  </w:p>
                  <w:p>
                    <w:pPr>
                      <w:spacing w:before="0" w:line="269" w:lineRule="exact"/>
                      <w:ind w:left="0" w:right="0" w:firstLine="0"/>
                      <w:jc w:val="center"/>
                      <w:rPr>
                        <w:rFonts w:ascii="Arial" w:hAnsi="Arial"/>
                        <w:sz w:val="24"/>
                      </w:rPr>
                    </w:pPr>
                    <w:r>
                      <w:rPr>
                        <w:rFonts w:ascii="Arial" w:hAnsi="Arial"/>
                        <w:sz w:val="24"/>
                      </w:rPr>
                      <w:t>— 151 —</w:t>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735040" behindDoc="1" locked="0" layoutInCell="1" allowOverlap="1">
              <wp:simplePos x="0" y="0"/>
              <wp:positionH relativeFrom="page">
                <wp:posOffset>3445510</wp:posOffset>
              </wp:positionH>
              <wp:positionV relativeFrom="page">
                <wp:posOffset>9863455</wp:posOffset>
              </wp:positionV>
              <wp:extent cx="669290" cy="365760"/>
              <wp:effectExtent l="0" t="0" r="0" b="0"/>
              <wp:wrapNone/>
              <wp:docPr id="139" name="文本框 76"/>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45</w:t>
                          </w:r>
                          <w:r>
                            <w:fldChar w:fldCharType="end"/>
                          </w:r>
                        </w:p>
                        <w:p>
                          <w:pPr>
                            <w:spacing w:before="0" w:line="269" w:lineRule="exact"/>
                            <w:ind w:left="0" w:right="0" w:firstLine="0"/>
                            <w:jc w:val="center"/>
                            <w:rPr>
                              <w:rFonts w:ascii="Arial" w:hAnsi="Arial"/>
                              <w:sz w:val="24"/>
                            </w:rPr>
                          </w:pPr>
                          <w:r>
                            <w:rPr>
                              <w:rFonts w:ascii="Arial" w:hAnsi="Arial"/>
                              <w:sz w:val="24"/>
                            </w:rPr>
                            <w:t>— 152 —</w:t>
                          </w:r>
                        </w:p>
                      </w:txbxContent>
                    </wps:txbx>
                    <wps:bodyPr lIns="0" tIns="0" rIns="0" bIns="0" upright="1"/>
                  </wps:wsp>
                </a:graphicData>
              </a:graphic>
            </wp:anchor>
          </w:drawing>
        </mc:Choice>
        <mc:Fallback>
          <w:pict>
            <v:shape id="文本框 76" o:spid="_x0000_s1026" o:spt="202" type="#_x0000_t202" style="position:absolute;left:0pt;margin-left:271.3pt;margin-top:776.65pt;height:28.8pt;width:52.7pt;mso-position-horizontal-relative:page;mso-position-vertical-relative:page;z-index:-251581440;mso-width-relative:page;mso-height-relative:page;" filled="f" stroked="f" coordsize="21600,21600" o:gfxdata="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sm4zGNsAAAANAQAADwAA&#10;AAAAAAABACAAAAAiAAAAZHJzL2Rvd25yZXYueG1sUEsBAhQAFAAAAAgAh07iQOCaC2KhAQAAJgMA&#10;AA4AAAAAAAAAAQAgAAAAKgEAAGRycy9lMm9Eb2MueG1sUEsFBgAAAAAGAAYAWQEAAD0FA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45</w:t>
                    </w:r>
                    <w:r>
                      <w:fldChar w:fldCharType="end"/>
                    </w:r>
                  </w:p>
                  <w:p>
                    <w:pPr>
                      <w:spacing w:before="0" w:line="269" w:lineRule="exact"/>
                      <w:ind w:left="0" w:right="0" w:firstLine="0"/>
                      <w:jc w:val="center"/>
                      <w:rPr>
                        <w:rFonts w:ascii="Arial" w:hAnsi="Arial"/>
                        <w:sz w:val="24"/>
                      </w:rPr>
                    </w:pPr>
                    <w:r>
                      <w:rPr>
                        <w:rFonts w:ascii="Arial" w:hAnsi="Arial"/>
                        <w:sz w:val="24"/>
                      </w:rPr>
                      <w:t>— 152 —</w:t>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736064" behindDoc="1" locked="0" layoutInCell="1" allowOverlap="1">
              <wp:simplePos x="0" y="0"/>
              <wp:positionH relativeFrom="page">
                <wp:posOffset>3445510</wp:posOffset>
              </wp:positionH>
              <wp:positionV relativeFrom="page">
                <wp:posOffset>9863455</wp:posOffset>
              </wp:positionV>
              <wp:extent cx="669290" cy="365760"/>
              <wp:effectExtent l="0" t="0" r="0" b="0"/>
              <wp:wrapNone/>
              <wp:docPr id="140" name="文本框 77"/>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46</w:t>
                          </w:r>
                          <w:r>
                            <w:fldChar w:fldCharType="end"/>
                          </w:r>
                        </w:p>
                        <w:p>
                          <w:pPr>
                            <w:spacing w:before="0" w:line="269" w:lineRule="exact"/>
                            <w:ind w:left="0" w:right="0" w:firstLine="0"/>
                            <w:jc w:val="center"/>
                            <w:rPr>
                              <w:rFonts w:ascii="Arial" w:hAnsi="Arial"/>
                              <w:sz w:val="24"/>
                            </w:rPr>
                          </w:pPr>
                          <w:r>
                            <w:rPr>
                              <w:rFonts w:ascii="Arial" w:hAnsi="Arial"/>
                              <w:sz w:val="24"/>
                            </w:rPr>
                            <w:t>— 153 —</w:t>
                          </w:r>
                        </w:p>
                      </w:txbxContent>
                    </wps:txbx>
                    <wps:bodyPr lIns="0" tIns="0" rIns="0" bIns="0" upright="1"/>
                  </wps:wsp>
                </a:graphicData>
              </a:graphic>
            </wp:anchor>
          </w:drawing>
        </mc:Choice>
        <mc:Fallback>
          <w:pict>
            <v:shape id="文本框 77" o:spid="_x0000_s1026" o:spt="202" type="#_x0000_t202" style="position:absolute;left:0pt;margin-left:271.3pt;margin-top:776.65pt;height:28.8pt;width:52.7pt;mso-position-horizontal-relative:page;mso-position-vertical-relative:page;z-index:-251580416;mso-width-relative:page;mso-height-relative:page;" filled="f" stroked="f" coordsize="21600,21600" o:gfxdata="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ybjMY2wAAAA0BAAAPAAAA&#10;AAAAAAEAIAAAACIAAABkcnMvZG93bnJldi54bWxQSwECFAAUAAAACACHTuJAT63Qx6ABAAAmAwAA&#10;DgAAAAAAAAABACAAAAAqAQAAZHJzL2Uyb0RvYy54bWxQSwUGAAAAAAYABgBZAQAAPAU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46</w:t>
                    </w:r>
                    <w:r>
                      <w:fldChar w:fldCharType="end"/>
                    </w:r>
                  </w:p>
                  <w:p>
                    <w:pPr>
                      <w:spacing w:before="0" w:line="269" w:lineRule="exact"/>
                      <w:ind w:left="0" w:right="0" w:firstLine="0"/>
                      <w:jc w:val="center"/>
                      <w:rPr>
                        <w:rFonts w:ascii="Arial" w:hAnsi="Arial"/>
                        <w:sz w:val="24"/>
                      </w:rPr>
                    </w:pPr>
                    <w:r>
                      <w:rPr>
                        <w:rFonts w:ascii="Arial" w:hAnsi="Arial"/>
                        <w:sz w:val="24"/>
                      </w:rPr>
                      <w:t>— 153 —</w:t>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737088" behindDoc="1" locked="0" layoutInCell="1" allowOverlap="1">
              <wp:simplePos x="0" y="0"/>
              <wp:positionH relativeFrom="page">
                <wp:posOffset>3445510</wp:posOffset>
              </wp:positionH>
              <wp:positionV relativeFrom="page">
                <wp:posOffset>9863455</wp:posOffset>
              </wp:positionV>
              <wp:extent cx="669290" cy="365760"/>
              <wp:effectExtent l="0" t="0" r="0" b="0"/>
              <wp:wrapNone/>
              <wp:docPr id="141" name="文本框 78"/>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47</w:t>
                          </w:r>
                          <w:r>
                            <w:fldChar w:fldCharType="end"/>
                          </w:r>
                        </w:p>
                        <w:p>
                          <w:pPr>
                            <w:spacing w:before="0" w:line="269" w:lineRule="exact"/>
                            <w:ind w:left="0" w:right="0" w:firstLine="0"/>
                            <w:jc w:val="center"/>
                            <w:rPr>
                              <w:rFonts w:ascii="Arial" w:hAnsi="Arial"/>
                              <w:sz w:val="24"/>
                            </w:rPr>
                          </w:pPr>
                          <w:r>
                            <w:rPr>
                              <w:rFonts w:ascii="Arial" w:hAnsi="Arial"/>
                              <w:sz w:val="24"/>
                            </w:rPr>
                            <w:t>— 154 —</w:t>
                          </w:r>
                        </w:p>
                      </w:txbxContent>
                    </wps:txbx>
                    <wps:bodyPr lIns="0" tIns="0" rIns="0" bIns="0" upright="1"/>
                  </wps:wsp>
                </a:graphicData>
              </a:graphic>
            </wp:anchor>
          </w:drawing>
        </mc:Choice>
        <mc:Fallback>
          <w:pict>
            <v:shape id="文本框 78" o:spid="_x0000_s1026" o:spt="202" type="#_x0000_t202" style="position:absolute;left:0pt;margin-left:271.3pt;margin-top:776.65pt;height:28.8pt;width:52.7pt;mso-position-horizontal-relative:page;mso-position-vertical-relative:page;z-index:-251579392;mso-width-relative:page;mso-height-relative:page;" filled="f" stroked="f" coordsize="21600,21600" o:gfxdata="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sm4zGNsAAAANAQAADwAA&#10;AAAAAAABACAAAAAiAAAAZHJzL2Rvd25yZXYueG1sUEsBAhQAFAAAAAgAh07iQBzcodOhAQAAJgMA&#10;AA4AAAAAAAAAAQAgAAAAKgEAAGRycy9lMm9Eb2MueG1sUEsFBgAAAAAGAAYAWQEAAD0FA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47</w:t>
                    </w:r>
                    <w:r>
                      <w:fldChar w:fldCharType="end"/>
                    </w:r>
                  </w:p>
                  <w:p>
                    <w:pPr>
                      <w:spacing w:before="0" w:line="269" w:lineRule="exact"/>
                      <w:ind w:left="0" w:right="0" w:firstLine="0"/>
                      <w:jc w:val="center"/>
                      <w:rPr>
                        <w:rFonts w:ascii="Arial" w:hAnsi="Arial"/>
                        <w:sz w:val="24"/>
                      </w:rPr>
                    </w:pPr>
                    <w:r>
                      <w:rPr>
                        <w:rFonts w:ascii="Arial" w:hAnsi="Arial"/>
                        <w:sz w:val="24"/>
                      </w:rPr>
                      <w:t>— 154 —</w:t>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738112" behindDoc="1" locked="0" layoutInCell="1" allowOverlap="1">
              <wp:simplePos x="0" y="0"/>
              <wp:positionH relativeFrom="page">
                <wp:posOffset>3445510</wp:posOffset>
              </wp:positionH>
              <wp:positionV relativeFrom="page">
                <wp:posOffset>9863455</wp:posOffset>
              </wp:positionV>
              <wp:extent cx="669290" cy="365760"/>
              <wp:effectExtent l="0" t="0" r="0" b="0"/>
              <wp:wrapNone/>
              <wp:docPr id="142" name="文本框 79"/>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48</w:t>
                          </w:r>
                          <w:r>
                            <w:fldChar w:fldCharType="end"/>
                          </w:r>
                        </w:p>
                        <w:p>
                          <w:pPr>
                            <w:spacing w:before="0" w:line="269" w:lineRule="exact"/>
                            <w:ind w:left="0" w:right="0" w:firstLine="0"/>
                            <w:jc w:val="center"/>
                            <w:rPr>
                              <w:rFonts w:ascii="Arial" w:hAnsi="Arial"/>
                              <w:sz w:val="24"/>
                            </w:rPr>
                          </w:pPr>
                          <w:r>
                            <w:rPr>
                              <w:rFonts w:ascii="Arial" w:hAnsi="Arial"/>
                              <w:sz w:val="24"/>
                            </w:rPr>
                            <w:t>— 155 —</w:t>
                          </w:r>
                        </w:p>
                      </w:txbxContent>
                    </wps:txbx>
                    <wps:bodyPr lIns="0" tIns="0" rIns="0" bIns="0" upright="1"/>
                  </wps:wsp>
                </a:graphicData>
              </a:graphic>
            </wp:anchor>
          </w:drawing>
        </mc:Choice>
        <mc:Fallback>
          <w:pict>
            <v:shape id="文本框 79" o:spid="_x0000_s1026" o:spt="202" type="#_x0000_t202" style="position:absolute;left:0pt;margin-left:271.3pt;margin-top:776.65pt;height:28.8pt;width:52.7pt;mso-position-horizontal-relative:page;mso-position-vertical-relative:page;z-index:-251578368;mso-width-relative:page;mso-height-relative:page;" filled="f" stroked="f" coordsize="21600,21600" o:gfxdata="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sm4zGNsAAAANAQAADwAA&#10;AAAAAAABACAAAAAiAAAAZHJzL2Rvd25yZXYueG1sUEsBAhQAFAAAAAgAh07iQM4yxsWhAQAAJgMA&#10;AA4AAAAAAAAAAQAgAAAAKgEAAGRycy9lMm9Eb2MueG1sUEsFBgAAAAAGAAYAWQEAAD0FA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48</w:t>
                    </w:r>
                    <w:r>
                      <w:fldChar w:fldCharType="end"/>
                    </w:r>
                  </w:p>
                  <w:p>
                    <w:pPr>
                      <w:spacing w:before="0" w:line="269" w:lineRule="exact"/>
                      <w:ind w:left="0" w:right="0" w:firstLine="0"/>
                      <w:jc w:val="center"/>
                      <w:rPr>
                        <w:rFonts w:ascii="Arial" w:hAnsi="Arial"/>
                        <w:sz w:val="24"/>
                      </w:rPr>
                    </w:pPr>
                    <w:r>
                      <w:rPr>
                        <w:rFonts w:ascii="Arial" w:hAnsi="Arial"/>
                        <w:sz w:val="24"/>
                      </w:rPr>
                      <w:t>— 155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
      </w:rPr>
    </w:pPr>
    <w:r>
      <mc:AlternateContent>
        <mc:Choice Requires="wps">
          <w:drawing>
            <wp:anchor distT="0" distB="0" distL="114300" distR="114300" simplePos="0" relativeHeight="251665408" behindDoc="1" locked="0" layoutInCell="1" allowOverlap="1">
              <wp:simplePos x="0" y="0"/>
              <wp:positionH relativeFrom="page">
                <wp:posOffset>0</wp:posOffset>
              </wp:positionH>
              <wp:positionV relativeFrom="page">
                <wp:posOffset>0</wp:posOffset>
              </wp:positionV>
              <wp:extent cx="7559675" cy="10692130"/>
              <wp:effectExtent l="0" t="0" r="3175" b="4445"/>
              <wp:wrapNone/>
              <wp:docPr id="36" name="矩形 6"/>
              <wp:cNvGraphicFramePr/>
              <a:graphic xmlns:a="http://schemas.openxmlformats.org/drawingml/2006/main">
                <a:graphicData uri="http://schemas.microsoft.com/office/word/2010/wordprocessingShape">
                  <wps:wsp>
                    <wps:cNvSpPr/>
                    <wps:spPr>
                      <a:xfrm>
                        <a:off x="0" y="0"/>
                        <a:ext cx="7559675" cy="10692130"/>
                      </a:xfrm>
                      <a:prstGeom prst="rect">
                        <a:avLst/>
                      </a:prstGeom>
                      <a:solidFill>
                        <a:srgbClr val="000000"/>
                      </a:solidFill>
                      <a:ln>
                        <a:noFill/>
                      </a:ln>
                    </wps:spPr>
                    <wps:bodyPr upright="1"/>
                  </wps:wsp>
                </a:graphicData>
              </a:graphic>
            </wp:anchor>
          </w:drawing>
        </mc:Choice>
        <mc:Fallback>
          <w:pict>
            <v:rect id="矩形 6" o:spid="_x0000_s1026" o:spt="1" style="position:absolute;left:0pt;margin-left:0pt;margin-top:0pt;height:841.9pt;width:595.25pt;mso-position-horizontal-relative:page;mso-position-vertical-relative:page;z-index:-251651072;mso-width-relative:page;mso-height-relative:page;" fillcolor="#000000" filled="t" stroked="f" coordsize="21600,21600" o:gfxdata="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VD9hGdcAAAAHAQAADwAAAAAAAAABACAAAAAi&#10;AAAAZHJzL2Rvd25yZXYueG1sUEsBAhQAFAAAAAgAh07iQGH404qZAQAAFAMAAA4AAAAAAAAAAQAg&#10;AAAAJgEAAGRycy9lMm9Eb2MueG1sUEsFBgAAAAAGAAYAWQEAADEFAAAAAA==&#10;">
              <v:fill on="t" focussize="0,0"/>
              <v:stroke on="f"/>
              <v:imagedata o:title=""/>
              <o:lock v:ext="edit" aspectratio="f"/>
            </v:rect>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739136" behindDoc="1" locked="0" layoutInCell="1" allowOverlap="1">
              <wp:simplePos x="0" y="0"/>
              <wp:positionH relativeFrom="page">
                <wp:posOffset>3445510</wp:posOffset>
              </wp:positionH>
              <wp:positionV relativeFrom="page">
                <wp:posOffset>9863455</wp:posOffset>
              </wp:positionV>
              <wp:extent cx="669290" cy="365760"/>
              <wp:effectExtent l="0" t="0" r="0" b="0"/>
              <wp:wrapNone/>
              <wp:docPr id="143" name="文本框 80"/>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49</w:t>
                          </w:r>
                          <w:r>
                            <w:fldChar w:fldCharType="end"/>
                          </w:r>
                        </w:p>
                        <w:p>
                          <w:pPr>
                            <w:spacing w:before="0" w:line="269" w:lineRule="exact"/>
                            <w:ind w:left="0" w:right="0" w:firstLine="0"/>
                            <w:jc w:val="center"/>
                            <w:rPr>
                              <w:rFonts w:ascii="Arial" w:hAnsi="Arial"/>
                              <w:sz w:val="24"/>
                            </w:rPr>
                          </w:pPr>
                          <w:r>
                            <w:rPr>
                              <w:rFonts w:ascii="Arial" w:hAnsi="Arial"/>
                              <w:sz w:val="24"/>
                            </w:rPr>
                            <w:t>— 156 —</w:t>
                          </w:r>
                        </w:p>
                      </w:txbxContent>
                    </wps:txbx>
                    <wps:bodyPr lIns="0" tIns="0" rIns="0" bIns="0" upright="1"/>
                  </wps:wsp>
                </a:graphicData>
              </a:graphic>
            </wp:anchor>
          </w:drawing>
        </mc:Choice>
        <mc:Fallback>
          <w:pict>
            <v:shape id="文本框 80" o:spid="_x0000_s1026" o:spt="202" type="#_x0000_t202" style="position:absolute;left:0pt;margin-left:271.3pt;margin-top:776.65pt;height:28.8pt;width:52.7pt;mso-position-horizontal-relative:page;mso-position-vertical-relative:page;z-index:-251577344;mso-width-relative:page;mso-height-relative:page;" filled="f" stroked="f" coordsize="21600,21600" o:gfxdata="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LJuMxjbAAAADQEAAA8AAAAA&#10;AAAAAQAgAAAAIgAAAGRycy9kb3ducmV2LnhtbFBLAQIUABQAAAAIAIdO4kCN73q7nwEAACYDAAAO&#10;AAAAAAAAAAEAIAAAACoBAABkcnMvZTJvRG9jLnhtbFBLBQYAAAAABgAGAFkBAAA7BQ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49</w:t>
                    </w:r>
                    <w:r>
                      <w:fldChar w:fldCharType="end"/>
                    </w:r>
                  </w:p>
                  <w:p>
                    <w:pPr>
                      <w:spacing w:before="0" w:line="269" w:lineRule="exact"/>
                      <w:ind w:left="0" w:right="0" w:firstLine="0"/>
                      <w:jc w:val="center"/>
                      <w:rPr>
                        <w:rFonts w:ascii="Arial" w:hAnsi="Arial"/>
                        <w:sz w:val="24"/>
                      </w:rPr>
                    </w:pPr>
                    <w:r>
                      <w:rPr>
                        <w:rFonts w:ascii="Arial" w:hAnsi="Arial"/>
                        <w:sz w:val="24"/>
                      </w:rPr>
                      <w:t>— 156 —</w:t>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740160" behindDoc="1" locked="0" layoutInCell="1" allowOverlap="1">
              <wp:simplePos x="0" y="0"/>
              <wp:positionH relativeFrom="page">
                <wp:posOffset>3445510</wp:posOffset>
              </wp:positionH>
              <wp:positionV relativeFrom="page">
                <wp:posOffset>9863455</wp:posOffset>
              </wp:positionV>
              <wp:extent cx="669290" cy="365760"/>
              <wp:effectExtent l="0" t="0" r="0" b="0"/>
              <wp:wrapNone/>
              <wp:docPr id="144" name="文本框 81"/>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50</w:t>
                          </w:r>
                          <w:r>
                            <w:fldChar w:fldCharType="end"/>
                          </w:r>
                        </w:p>
                        <w:p>
                          <w:pPr>
                            <w:spacing w:before="0" w:line="269" w:lineRule="exact"/>
                            <w:ind w:left="0" w:right="0" w:firstLine="0"/>
                            <w:jc w:val="center"/>
                            <w:rPr>
                              <w:rFonts w:ascii="Arial" w:hAnsi="Arial"/>
                              <w:sz w:val="24"/>
                            </w:rPr>
                          </w:pPr>
                          <w:r>
                            <w:rPr>
                              <w:rFonts w:ascii="Arial" w:hAnsi="Arial"/>
                              <w:sz w:val="24"/>
                            </w:rPr>
                            <w:t>— 157 —</w:t>
                          </w:r>
                        </w:p>
                      </w:txbxContent>
                    </wps:txbx>
                    <wps:bodyPr lIns="0" tIns="0" rIns="0" bIns="0" upright="1"/>
                  </wps:wsp>
                </a:graphicData>
              </a:graphic>
            </wp:anchor>
          </w:drawing>
        </mc:Choice>
        <mc:Fallback>
          <w:pict>
            <v:shape id="文本框 81" o:spid="_x0000_s1026" o:spt="202" type="#_x0000_t202" style="position:absolute;left:0pt;margin-left:271.3pt;margin-top:776.65pt;height:28.8pt;width:52.7pt;mso-position-horizontal-relative:page;mso-position-vertical-relative:page;z-index:-251576320;mso-width-relative:page;mso-height-relative:page;" filled="f" stroked="f" coordsize="21600,21600" o:gfxdata="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sm4zGNsAAAANAQAADwAA&#10;AAAAAAABACAAAAAiAAAAZHJzL2Rvd25yZXYueG1sUEsBAhQAFAAAAAgAh07iQDAj3+qhAQAAJgMA&#10;AA4AAAAAAAAAAQAgAAAAKgEAAGRycy9lMm9Eb2MueG1sUEsFBgAAAAAGAAYAWQEAAD0FA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50</w:t>
                    </w:r>
                    <w:r>
                      <w:fldChar w:fldCharType="end"/>
                    </w:r>
                  </w:p>
                  <w:p>
                    <w:pPr>
                      <w:spacing w:before="0" w:line="269" w:lineRule="exact"/>
                      <w:ind w:left="0" w:right="0" w:firstLine="0"/>
                      <w:jc w:val="center"/>
                      <w:rPr>
                        <w:rFonts w:ascii="Arial" w:hAnsi="Arial"/>
                        <w:sz w:val="24"/>
                      </w:rPr>
                    </w:pPr>
                    <w:r>
                      <w:rPr>
                        <w:rFonts w:ascii="Arial" w:hAnsi="Arial"/>
                        <w:sz w:val="24"/>
                      </w:rPr>
                      <w:t>— 157 —</w:t>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741184" behindDoc="1" locked="0" layoutInCell="1" allowOverlap="1">
              <wp:simplePos x="0" y="0"/>
              <wp:positionH relativeFrom="page">
                <wp:posOffset>3445510</wp:posOffset>
              </wp:positionH>
              <wp:positionV relativeFrom="page">
                <wp:posOffset>9863455</wp:posOffset>
              </wp:positionV>
              <wp:extent cx="669290" cy="365760"/>
              <wp:effectExtent l="0" t="0" r="0" b="0"/>
              <wp:wrapNone/>
              <wp:docPr id="145" name="文本框 82"/>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51</w:t>
                          </w:r>
                          <w:r>
                            <w:fldChar w:fldCharType="end"/>
                          </w:r>
                        </w:p>
                        <w:p>
                          <w:pPr>
                            <w:spacing w:before="0" w:line="269" w:lineRule="exact"/>
                            <w:ind w:left="0" w:right="0" w:firstLine="0"/>
                            <w:jc w:val="center"/>
                            <w:rPr>
                              <w:rFonts w:ascii="Arial" w:hAnsi="Arial"/>
                              <w:sz w:val="24"/>
                            </w:rPr>
                          </w:pPr>
                          <w:r>
                            <w:rPr>
                              <w:rFonts w:ascii="Arial" w:hAnsi="Arial"/>
                              <w:sz w:val="24"/>
                            </w:rPr>
                            <w:t>— 158 —</w:t>
                          </w:r>
                        </w:p>
                      </w:txbxContent>
                    </wps:txbx>
                    <wps:bodyPr lIns="0" tIns="0" rIns="0" bIns="0" upright="1"/>
                  </wps:wsp>
                </a:graphicData>
              </a:graphic>
            </wp:anchor>
          </w:drawing>
        </mc:Choice>
        <mc:Fallback>
          <w:pict>
            <v:shape id="文本框 82" o:spid="_x0000_s1026" o:spt="202" type="#_x0000_t202" style="position:absolute;left:0pt;margin-left:271.3pt;margin-top:776.65pt;height:28.8pt;width:52.7pt;mso-position-horizontal-relative:page;mso-position-vertical-relative:page;z-index:-251575296;mso-width-relative:page;mso-height-relative:page;" filled="f" stroked="f" coordsize="21600,21600" o:gfxdata="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sm4zGNsAAAANAQAADwAA&#10;AAAAAAABACAAAAAiAAAAZHJzL2Rvd25yZXYueG1sUEsBAhQAFAAAAAgAh07iQCkytZehAQAAJgMA&#10;AA4AAAAAAAAAAQAgAAAAKgEAAGRycy9lMm9Eb2MueG1sUEsFBgAAAAAGAAYAWQEAAD0FA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51</w:t>
                    </w:r>
                    <w:r>
                      <w:fldChar w:fldCharType="end"/>
                    </w:r>
                  </w:p>
                  <w:p>
                    <w:pPr>
                      <w:spacing w:before="0" w:line="269" w:lineRule="exact"/>
                      <w:ind w:left="0" w:right="0" w:firstLine="0"/>
                      <w:jc w:val="center"/>
                      <w:rPr>
                        <w:rFonts w:ascii="Arial" w:hAnsi="Arial"/>
                        <w:sz w:val="24"/>
                      </w:rPr>
                    </w:pPr>
                    <w:r>
                      <w:rPr>
                        <w:rFonts w:ascii="Arial" w:hAnsi="Arial"/>
                        <w:sz w:val="24"/>
                      </w:rPr>
                      <w:t>— 158 —</w:t>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742208" behindDoc="1" locked="0" layoutInCell="1" allowOverlap="1">
              <wp:simplePos x="0" y="0"/>
              <wp:positionH relativeFrom="page">
                <wp:posOffset>3445510</wp:posOffset>
              </wp:positionH>
              <wp:positionV relativeFrom="page">
                <wp:posOffset>9863455</wp:posOffset>
              </wp:positionV>
              <wp:extent cx="669290" cy="365760"/>
              <wp:effectExtent l="0" t="0" r="0" b="0"/>
              <wp:wrapNone/>
              <wp:docPr id="146" name="文本框 83"/>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52</w:t>
                          </w:r>
                          <w:r>
                            <w:fldChar w:fldCharType="end"/>
                          </w:r>
                        </w:p>
                        <w:p>
                          <w:pPr>
                            <w:spacing w:before="0" w:line="269" w:lineRule="exact"/>
                            <w:ind w:left="0" w:right="0" w:firstLine="0"/>
                            <w:jc w:val="center"/>
                            <w:rPr>
                              <w:rFonts w:ascii="Arial" w:hAnsi="Arial"/>
                              <w:sz w:val="24"/>
                            </w:rPr>
                          </w:pPr>
                          <w:r>
                            <w:rPr>
                              <w:rFonts w:ascii="Arial" w:hAnsi="Arial"/>
                              <w:sz w:val="24"/>
                            </w:rPr>
                            <w:t>— 159 —</w:t>
                          </w:r>
                        </w:p>
                      </w:txbxContent>
                    </wps:txbx>
                    <wps:bodyPr lIns="0" tIns="0" rIns="0" bIns="0" upright="1"/>
                  </wps:wsp>
                </a:graphicData>
              </a:graphic>
            </wp:anchor>
          </w:drawing>
        </mc:Choice>
        <mc:Fallback>
          <w:pict>
            <v:shape id="文本框 83" o:spid="_x0000_s1026" o:spt="202" type="#_x0000_t202" style="position:absolute;left:0pt;margin-left:271.3pt;margin-top:776.65pt;height:28.8pt;width:52.7pt;mso-position-horizontal-relative:page;mso-position-vertical-relative:page;z-index:-251574272;mso-width-relative:page;mso-height-relative:page;" filled="f" stroked="f" coordsize="21600,21600" o:gfxdata="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sm4zGNsAAAANAQAADwAA&#10;AAAAAAABACAAAAAiAAAAZHJzL2Rvd25yZXYueG1sUEsBAhQAFAAAAAgAh07iQPvc0oGhAQAAJgMA&#10;AA4AAAAAAAAAAQAgAAAAKgEAAGRycy9lMm9Eb2MueG1sUEsFBgAAAAAGAAYAWQEAAD0FA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52</w:t>
                    </w:r>
                    <w:r>
                      <w:fldChar w:fldCharType="end"/>
                    </w:r>
                  </w:p>
                  <w:p>
                    <w:pPr>
                      <w:spacing w:before="0" w:line="269" w:lineRule="exact"/>
                      <w:ind w:left="0" w:right="0" w:firstLine="0"/>
                      <w:jc w:val="center"/>
                      <w:rPr>
                        <w:rFonts w:ascii="Arial" w:hAnsi="Arial"/>
                        <w:sz w:val="24"/>
                      </w:rPr>
                    </w:pPr>
                    <w:r>
                      <w:rPr>
                        <w:rFonts w:ascii="Arial" w:hAnsi="Arial"/>
                        <w:sz w:val="24"/>
                      </w:rPr>
                      <w:t>— 159 —</w:t>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743232" behindDoc="1" locked="0" layoutInCell="1" allowOverlap="1">
              <wp:simplePos x="0" y="0"/>
              <wp:positionH relativeFrom="page">
                <wp:posOffset>3445510</wp:posOffset>
              </wp:positionH>
              <wp:positionV relativeFrom="page">
                <wp:posOffset>9863455</wp:posOffset>
              </wp:positionV>
              <wp:extent cx="669290" cy="365760"/>
              <wp:effectExtent l="0" t="0" r="0" b="0"/>
              <wp:wrapNone/>
              <wp:docPr id="147" name="文本框 84"/>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53</w:t>
                          </w:r>
                          <w:r>
                            <w:fldChar w:fldCharType="end"/>
                          </w:r>
                        </w:p>
                        <w:p>
                          <w:pPr>
                            <w:spacing w:before="0" w:line="269" w:lineRule="exact"/>
                            <w:ind w:left="0" w:right="0" w:firstLine="0"/>
                            <w:jc w:val="center"/>
                            <w:rPr>
                              <w:rFonts w:ascii="Arial" w:hAnsi="Arial"/>
                              <w:sz w:val="24"/>
                            </w:rPr>
                          </w:pPr>
                          <w:r>
                            <w:rPr>
                              <w:rFonts w:ascii="Arial" w:hAnsi="Arial"/>
                              <w:sz w:val="24"/>
                            </w:rPr>
                            <w:t>— 160 —</w:t>
                          </w:r>
                        </w:p>
                      </w:txbxContent>
                    </wps:txbx>
                    <wps:bodyPr lIns="0" tIns="0" rIns="0" bIns="0" upright="1"/>
                  </wps:wsp>
                </a:graphicData>
              </a:graphic>
            </wp:anchor>
          </w:drawing>
        </mc:Choice>
        <mc:Fallback>
          <w:pict>
            <v:shape id="文本框 84" o:spid="_x0000_s1026" o:spt="202" type="#_x0000_t202" style="position:absolute;left:0pt;margin-left:271.3pt;margin-top:776.65pt;height:28.8pt;width:52.7pt;mso-position-horizontal-relative:page;mso-position-vertical-relative:page;z-index:-251573248;mso-width-relative:page;mso-height-relative:page;" filled="f" stroked="f" coordsize="21600,21600" o:gfxdata="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sm4zGNsAAAANAQAADwAA&#10;AAAAAAABACAAAAAiAAAAZHJzL2Rvd25yZXYueG1sUEsBAhQAFAAAAAgAh07iQBsQYW2hAQAAJgMA&#10;AA4AAAAAAAAAAQAgAAAAKgEAAGRycy9lMm9Eb2MueG1sUEsFBgAAAAAGAAYAWQEAAD0FA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53</w:t>
                    </w:r>
                    <w:r>
                      <w:fldChar w:fldCharType="end"/>
                    </w:r>
                  </w:p>
                  <w:p>
                    <w:pPr>
                      <w:spacing w:before="0" w:line="269" w:lineRule="exact"/>
                      <w:ind w:left="0" w:right="0" w:firstLine="0"/>
                      <w:jc w:val="center"/>
                      <w:rPr>
                        <w:rFonts w:ascii="Arial" w:hAnsi="Arial"/>
                        <w:sz w:val="24"/>
                      </w:rPr>
                    </w:pPr>
                    <w:r>
                      <w:rPr>
                        <w:rFonts w:ascii="Arial" w:hAnsi="Arial"/>
                        <w:sz w:val="24"/>
                      </w:rPr>
                      <w:t>— 160 —</w:t>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744256" behindDoc="1" locked="0" layoutInCell="1" allowOverlap="1">
              <wp:simplePos x="0" y="0"/>
              <wp:positionH relativeFrom="page">
                <wp:posOffset>3445510</wp:posOffset>
              </wp:positionH>
              <wp:positionV relativeFrom="page">
                <wp:posOffset>9863455</wp:posOffset>
              </wp:positionV>
              <wp:extent cx="669290" cy="365760"/>
              <wp:effectExtent l="0" t="0" r="0" b="0"/>
              <wp:wrapNone/>
              <wp:docPr id="148" name="文本框 85"/>
              <wp:cNvGraphicFramePr/>
              <a:graphic xmlns:a="http://schemas.openxmlformats.org/drawingml/2006/main">
                <a:graphicData uri="http://schemas.microsoft.com/office/word/2010/wordprocessingShape">
                  <wps:wsp>
                    <wps:cNvSpPr txBox="1"/>
                    <wps:spPr>
                      <a:xfrm>
                        <a:off x="0" y="0"/>
                        <a:ext cx="669290" cy="365760"/>
                      </a:xfrm>
                      <a:prstGeom prst="rect">
                        <a:avLst/>
                      </a:prstGeom>
                      <a:noFill/>
                      <a:ln>
                        <a:noFill/>
                      </a:ln>
                    </wps:spPr>
                    <wps:txbx>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54</w:t>
                          </w:r>
                          <w:r>
                            <w:fldChar w:fldCharType="end"/>
                          </w:r>
                        </w:p>
                        <w:p>
                          <w:pPr>
                            <w:spacing w:before="0" w:line="269" w:lineRule="exact"/>
                            <w:ind w:left="0" w:right="0" w:firstLine="0"/>
                            <w:jc w:val="center"/>
                            <w:rPr>
                              <w:rFonts w:ascii="Arial" w:hAnsi="Arial"/>
                              <w:sz w:val="24"/>
                            </w:rPr>
                          </w:pPr>
                          <w:r>
                            <w:rPr>
                              <w:rFonts w:ascii="Arial" w:hAnsi="Arial"/>
                              <w:sz w:val="24"/>
                            </w:rPr>
                            <w:t>— 161 —</w:t>
                          </w:r>
                        </w:p>
                      </w:txbxContent>
                    </wps:txbx>
                    <wps:bodyPr lIns="0" tIns="0" rIns="0" bIns="0" upright="1"/>
                  </wps:wsp>
                </a:graphicData>
              </a:graphic>
            </wp:anchor>
          </w:drawing>
        </mc:Choice>
        <mc:Fallback>
          <w:pict>
            <v:shape id="文本框 85" o:spid="_x0000_s1026" o:spt="202" type="#_x0000_t202" style="position:absolute;left:0pt;margin-left:271.3pt;margin-top:776.65pt;height:28.8pt;width:52.7pt;mso-position-horizontal-relative:page;mso-position-vertical-relative:page;z-index:-251572224;mso-width-relative:page;mso-height-relative:page;" filled="f" stroked="f" coordsize="21600,21600" o:gfxdata="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ybjMY2wAAAA0BAAAPAAAA&#10;AAAAAAEAIAAAACIAAABkcnMvZG93bnJldi54bWxQSwECFAAUAAAACACHTuJAeJhAs6ABAAAmAwAA&#10;DgAAAAAAAAABACAAAAAqAQAAZHJzL2Uyb0RvYy54bWxQSwUGAAAAAAYABgBZAQAAPAUAAAAA&#10;">
              <v:fill on="f" focussize="0,0"/>
              <v:stroke on="f"/>
              <v:imagedata o:title=""/>
              <o:lock v:ext="edit" aspectratio="f"/>
              <v:textbox inset="0mm,0mm,0mm,0mm">
                <w:txbxContent>
                  <w:p>
                    <w:pPr>
                      <w:spacing w:before="0" w:line="287" w:lineRule="exact"/>
                      <w:ind w:left="0" w:right="0" w:firstLine="0"/>
                      <w:jc w:val="center"/>
                      <w:rPr>
                        <w:sz w:val="24"/>
                      </w:rPr>
                    </w:pPr>
                    <w:r>
                      <w:fldChar w:fldCharType="begin"/>
                    </w:r>
                    <w:r>
                      <w:rPr>
                        <w:sz w:val="24"/>
                      </w:rPr>
                      <w:instrText xml:space="preserve"> PAGE </w:instrText>
                    </w:r>
                    <w:r>
                      <w:fldChar w:fldCharType="separate"/>
                    </w:r>
                    <w:r>
                      <w:t>54</w:t>
                    </w:r>
                    <w:r>
                      <w:fldChar w:fldCharType="end"/>
                    </w:r>
                  </w:p>
                  <w:p>
                    <w:pPr>
                      <w:spacing w:before="0" w:line="269" w:lineRule="exact"/>
                      <w:ind w:left="0" w:right="0" w:firstLine="0"/>
                      <w:jc w:val="center"/>
                      <w:rPr>
                        <w:rFonts w:ascii="Arial" w:hAnsi="Arial"/>
                        <w:sz w:val="24"/>
                      </w:rPr>
                    </w:pPr>
                    <w:r>
                      <w:rPr>
                        <w:rFonts w:ascii="Arial" w:hAnsi="Arial"/>
                        <w:sz w:val="24"/>
                      </w:rPr>
                      <w:t>— 161 —</w:t>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668480" behindDoc="1" locked="0" layoutInCell="1" allowOverlap="1">
              <wp:simplePos x="0" y="0"/>
              <wp:positionH relativeFrom="page">
                <wp:posOffset>3445510</wp:posOffset>
              </wp:positionH>
              <wp:positionV relativeFrom="page">
                <wp:posOffset>9873615</wp:posOffset>
              </wp:positionV>
              <wp:extent cx="669290" cy="354965"/>
              <wp:effectExtent l="0" t="0" r="0" b="0"/>
              <wp:wrapNone/>
              <wp:docPr id="46" name="文本框 11"/>
              <wp:cNvGraphicFramePr/>
              <a:graphic xmlns:a="http://schemas.openxmlformats.org/drawingml/2006/main">
                <a:graphicData uri="http://schemas.microsoft.com/office/word/2010/wordprocessingShape">
                  <wps:wsp>
                    <wps:cNvSpPr txBox="1"/>
                    <wps:spPr>
                      <a:xfrm>
                        <a:off x="0" y="0"/>
                        <a:ext cx="669290" cy="354965"/>
                      </a:xfrm>
                      <a:prstGeom prst="rect">
                        <a:avLst/>
                      </a:prstGeom>
                      <a:noFill/>
                      <a:ln>
                        <a:noFill/>
                      </a:ln>
                    </wps:spPr>
                    <wps:txbx>
                      <w:txbxContent>
                        <w:p>
                          <w:pPr>
                            <w:spacing w:before="0" w:line="278" w:lineRule="exact"/>
                            <w:ind w:left="0" w:right="0" w:firstLine="0"/>
                            <w:jc w:val="center"/>
                            <w:rPr>
                              <w:sz w:val="24"/>
                            </w:rPr>
                          </w:pPr>
                          <w:r>
                            <w:fldChar w:fldCharType="begin"/>
                          </w:r>
                          <w:r>
                            <w:rPr>
                              <w:sz w:val="24"/>
                            </w:rPr>
                            <w:instrText xml:space="preserve"> PAGE </w:instrText>
                          </w:r>
                          <w:r>
                            <w:fldChar w:fldCharType="separate"/>
                          </w:r>
                          <w:r>
                            <w:t>1</w:t>
                          </w:r>
                          <w:r>
                            <w:fldChar w:fldCharType="end"/>
                          </w:r>
                        </w:p>
                        <w:p>
                          <w:pPr>
                            <w:spacing w:before="0" w:line="261" w:lineRule="exact"/>
                            <w:ind w:left="0" w:right="0" w:firstLine="0"/>
                            <w:jc w:val="center"/>
                            <w:rPr>
                              <w:rFonts w:ascii="Arial" w:hAnsi="Arial"/>
                              <w:sz w:val="24"/>
                            </w:rPr>
                          </w:pPr>
                          <w:r>
                            <w:rPr>
                              <w:rFonts w:ascii="Arial" w:hAnsi="Arial"/>
                              <w:sz w:val="24"/>
                            </w:rPr>
                            <w:t>— 101 —</w:t>
                          </w:r>
                        </w:p>
                      </w:txbxContent>
                    </wps:txbx>
                    <wps:bodyPr lIns="0" tIns="0" rIns="0" bIns="0" upright="1"/>
                  </wps:wsp>
                </a:graphicData>
              </a:graphic>
            </wp:anchor>
          </w:drawing>
        </mc:Choice>
        <mc:Fallback>
          <w:pict>
            <v:shape id="文本框 11" o:spid="_x0000_s1026" o:spt="202" type="#_x0000_t202" style="position:absolute;left:0pt;margin-left:271.3pt;margin-top:777.45pt;height:27.95pt;width:52.7pt;mso-position-horizontal-relative:page;mso-position-vertical-relative:page;z-index:-251648000;mso-width-relative:page;mso-height-relative:page;" filled="f" stroked="f" coordsize="21600,21600" o:gfxdata="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n3R6K2wAAAA0BAAAPAAAA&#10;AAAAAAEAIAAAACIAAABkcnMvZG93bnJldi54bWxQSwECFAAUAAAACACHTuJA6R4Iq6ABAAAlAwAA&#10;DgAAAAAAAAABACAAAAAqAQAAZHJzL2Uyb0RvYy54bWxQSwUGAAAAAAYABgBZAQAAPAUAAAAA&#10;">
              <v:fill on="f" focussize="0,0"/>
              <v:stroke on="f"/>
              <v:imagedata o:title=""/>
              <o:lock v:ext="edit" aspectratio="f"/>
              <v:textbox inset="0mm,0mm,0mm,0mm">
                <w:txbxContent>
                  <w:p>
                    <w:pPr>
                      <w:spacing w:before="0" w:line="278" w:lineRule="exact"/>
                      <w:ind w:left="0" w:right="0" w:firstLine="0"/>
                      <w:jc w:val="center"/>
                      <w:rPr>
                        <w:sz w:val="24"/>
                      </w:rPr>
                    </w:pPr>
                    <w:r>
                      <w:fldChar w:fldCharType="begin"/>
                    </w:r>
                    <w:r>
                      <w:rPr>
                        <w:sz w:val="24"/>
                      </w:rPr>
                      <w:instrText xml:space="preserve"> PAGE </w:instrText>
                    </w:r>
                    <w:r>
                      <w:fldChar w:fldCharType="separate"/>
                    </w:r>
                    <w:r>
                      <w:t>1</w:t>
                    </w:r>
                    <w:r>
                      <w:fldChar w:fldCharType="end"/>
                    </w:r>
                  </w:p>
                  <w:p>
                    <w:pPr>
                      <w:spacing w:before="0" w:line="261" w:lineRule="exact"/>
                      <w:ind w:left="0" w:right="0" w:firstLine="0"/>
                      <w:jc w:val="center"/>
                      <w:rPr>
                        <w:rFonts w:ascii="Arial" w:hAnsi="Arial"/>
                        <w:sz w:val="24"/>
                      </w:rPr>
                    </w:pPr>
                    <w:r>
                      <w:rPr>
                        <w:rFonts w:ascii="Arial" w:hAnsi="Arial"/>
                        <w:sz w:val="24"/>
                      </w:rPr>
                      <w:t>— 101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669504" behindDoc="1" locked="0" layoutInCell="1" allowOverlap="1">
              <wp:simplePos x="0" y="0"/>
              <wp:positionH relativeFrom="page">
                <wp:posOffset>3445510</wp:posOffset>
              </wp:positionH>
              <wp:positionV relativeFrom="page">
                <wp:posOffset>9873615</wp:posOffset>
              </wp:positionV>
              <wp:extent cx="669290" cy="354965"/>
              <wp:effectExtent l="0" t="0" r="0" b="0"/>
              <wp:wrapNone/>
              <wp:docPr id="48" name="文本框 12"/>
              <wp:cNvGraphicFramePr/>
              <a:graphic xmlns:a="http://schemas.openxmlformats.org/drawingml/2006/main">
                <a:graphicData uri="http://schemas.microsoft.com/office/word/2010/wordprocessingShape">
                  <wps:wsp>
                    <wps:cNvSpPr txBox="1"/>
                    <wps:spPr>
                      <a:xfrm>
                        <a:off x="0" y="0"/>
                        <a:ext cx="669290" cy="354965"/>
                      </a:xfrm>
                      <a:prstGeom prst="rect">
                        <a:avLst/>
                      </a:prstGeom>
                      <a:noFill/>
                      <a:ln>
                        <a:noFill/>
                      </a:ln>
                    </wps:spPr>
                    <wps:txbx>
                      <w:txbxContent>
                        <w:p>
                          <w:pPr>
                            <w:spacing w:before="0" w:line="278" w:lineRule="exact"/>
                            <w:ind w:left="0" w:right="0" w:firstLine="0"/>
                            <w:jc w:val="center"/>
                            <w:rPr>
                              <w:sz w:val="24"/>
                            </w:rPr>
                          </w:pPr>
                          <w:r>
                            <w:fldChar w:fldCharType="begin"/>
                          </w:r>
                          <w:r>
                            <w:rPr>
                              <w:sz w:val="24"/>
                            </w:rPr>
                            <w:instrText xml:space="preserve"> PAGE </w:instrText>
                          </w:r>
                          <w:r>
                            <w:fldChar w:fldCharType="separate"/>
                          </w:r>
                          <w:r>
                            <w:t>2</w:t>
                          </w:r>
                          <w:r>
                            <w:fldChar w:fldCharType="end"/>
                          </w:r>
                        </w:p>
                        <w:p>
                          <w:pPr>
                            <w:spacing w:before="0" w:line="261" w:lineRule="exact"/>
                            <w:ind w:left="0" w:right="0" w:firstLine="0"/>
                            <w:jc w:val="center"/>
                            <w:rPr>
                              <w:rFonts w:ascii="Arial" w:hAnsi="Arial"/>
                              <w:sz w:val="24"/>
                            </w:rPr>
                          </w:pPr>
                          <w:r>
                            <w:rPr>
                              <w:rFonts w:ascii="Arial" w:hAnsi="Arial"/>
                              <w:sz w:val="24"/>
                            </w:rPr>
                            <w:t>— 102 —</w:t>
                          </w:r>
                        </w:p>
                      </w:txbxContent>
                    </wps:txbx>
                    <wps:bodyPr lIns="0" tIns="0" rIns="0" bIns="0" upright="1"/>
                  </wps:wsp>
                </a:graphicData>
              </a:graphic>
            </wp:anchor>
          </w:drawing>
        </mc:Choice>
        <mc:Fallback>
          <w:pict>
            <v:shape id="文本框 12" o:spid="_x0000_s1026" o:spt="202" type="#_x0000_t202" style="position:absolute;left:0pt;margin-left:271.3pt;margin-top:777.45pt;height:27.95pt;width:52.7pt;mso-position-horizontal-relative:page;mso-position-vertical-relative:page;z-index:-251646976;mso-width-relative:page;mso-height-relative:page;" filled="f" stroked="f" coordsize="21600,21600" o:gfxdata="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n3R6K2wAAAA0BAAAPAAAA&#10;AAAAAAEAIAAAACIAAABkcnMvZG93bnJldi54bWxQSwECFAAUAAAACACHTuJAfbHpWqABAAAlAwAA&#10;DgAAAAAAAAABACAAAAAqAQAAZHJzL2Uyb0RvYy54bWxQSwUGAAAAAAYABgBZAQAAPAUAAAAA&#10;">
              <v:fill on="f" focussize="0,0"/>
              <v:stroke on="f"/>
              <v:imagedata o:title=""/>
              <o:lock v:ext="edit" aspectratio="f"/>
              <v:textbox inset="0mm,0mm,0mm,0mm">
                <w:txbxContent>
                  <w:p>
                    <w:pPr>
                      <w:spacing w:before="0" w:line="278" w:lineRule="exact"/>
                      <w:ind w:left="0" w:right="0" w:firstLine="0"/>
                      <w:jc w:val="center"/>
                      <w:rPr>
                        <w:sz w:val="24"/>
                      </w:rPr>
                    </w:pPr>
                    <w:r>
                      <w:fldChar w:fldCharType="begin"/>
                    </w:r>
                    <w:r>
                      <w:rPr>
                        <w:sz w:val="24"/>
                      </w:rPr>
                      <w:instrText xml:space="preserve"> PAGE </w:instrText>
                    </w:r>
                    <w:r>
                      <w:fldChar w:fldCharType="separate"/>
                    </w:r>
                    <w:r>
                      <w:t>2</w:t>
                    </w:r>
                    <w:r>
                      <w:fldChar w:fldCharType="end"/>
                    </w:r>
                  </w:p>
                  <w:p>
                    <w:pPr>
                      <w:spacing w:before="0" w:line="261" w:lineRule="exact"/>
                      <w:ind w:left="0" w:right="0" w:firstLine="0"/>
                      <w:jc w:val="center"/>
                      <w:rPr>
                        <w:rFonts w:ascii="Arial" w:hAnsi="Arial"/>
                        <w:sz w:val="24"/>
                      </w:rPr>
                    </w:pPr>
                    <w:r>
                      <w:rPr>
                        <w:rFonts w:ascii="Arial" w:hAnsi="Arial"/>
                        <w:sz w:val="24"/>
                      </w:rPr>
                      <w:t>— 102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670528" behindDoc="1" locked="0" layoutInCell="1" allowOverlap="1">
              <wp:simplePos x="0" y="0"/>
              <wp:positionH relativeFrom="page">
                <wp:posOffset>3445510</wp:posOffset>
              </wp:positionH>
              <wp:positionV relativeFrom="page">
                <wp:posOffset>9873615</wp:posOffset>
              </wp:positionV>
              <wp:extent cx="669290" cy="354965"/>
              <wp:effectExtent l="0" t="0" r="0" b="0"/>
              <wp:wrapNone/>
              <wp:docPr id="50" name="文本框 13"/>
              <wp:cNvGraphicFramePr/>
              <a:graphic xmlns:a="http://schemas.openxmlformats.org/drawingml/2006/main">
                <a:graphicData uri="http://schemas.microsoft.com/office/word/2010/wordprocessingShape">
                  <wps:wsp>
                    <wps:cNvSpPr txBox="1"/>
                    <wps:spPr>
                      <a:xfrm>
                        <a:off x="0" y="0"/>
                        <a:ext cx="669290" cy="354965"/>
                      </a:xfrm>
                      <a:prstGeom prst="rect">
                        <a:avLst/>
                      </a:prstGeom>
                      <a:noFill/>
                      <a:ln>
                        <a:noFill/>
                      </a:ln>
                    </wps:spPr>
                    <wps:txbx>
                      <w:txbxContent>
                        <w:p>
                          <w:pPr>
                            <w:spacing w:before="0" w:line="278" w:lineRule="exact"/>
                            <w:ind w:left="0" w:right="0" w:firstLine="0"/>
                            <w:jc w:val="center"/>
                            <w:rPr>
                              <w:sz w:val="24"/>
                            </w:rPr>
                          </w:pPr>
                          <w:r>
                            <w:fldChar w:fldCharType="begin"/>
                          </w:r>
                          <w:r>
                            <w:rPr>
                              <w:sz w:val="24"/>
                            </w:rPr>
                            <w:instrText xml:space="preserve"> PAGE </w:instrText>
                          </w:r>
                          <w:r>
                            <w:fldChar w:fldCharType="separate"/>
                          </w:r>
                          <w:r>
                            <w:t>3</w:t>
                          </w:r>
                          <w:r>
                            <w:fldChar w:fldCharType="end"/>
                          </w:r>
                        </w:p>
                        <w:p>
                          <w:pPr>
                            <w:spacing w:before="0" w:line="261" w:lineRule="exact"/>
                            <w:ind w:left="0" w:right="0" w:firstLine="0"/>
                            <w:jc w:val="center"/>
                            <w:rPr>
                              <w:rFonts w:ascii="Arial" w:hAnsi="Arial"/>
                              <w:sz w:val="24"/>
                            </w:rPr>
                          </w:pPr>
                          <w:r>
                            <w:rPr>
                              <w:rFonts w:ascii="Arial" w:hAnsi="Arial"/>
                              <w:sz w:val="24"/>
                            </w:rPr>
                            <w:t>— 103 —</w:t>
                          </w:r>
                        </w:p>
                      </w:txbxContent>
                    </wps:txbx>
                    <wps:bodyPr lIns="0" tIns="0" rIns="0" bIns="0" upright="1"/>
                  </wps:wsp>
                </a:graphicData>
              </a:graphic>
            </wp:anchor>
          </w:drawing>
        </mc:Choice>
        <mc:Fallback>
          <w:pict>
            <v:shape id="文本框 13" o:spid="_x0000_s1026" o:spt="202" type="#_x0000_t202" style="position:absolute;left:0pt;margin-left:271.3pt;margin-top:777.45pt;height:27.95pt;width:52.7pt;mso-position-horizontal-relative:page;mso-position-vertical-relative:page;z-index:-251645952;mso-width-relative:page;mso-height-relative:page;" filled="f" stroked="f" coordsize="21600,21600" o:gfxdata="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n3R6K2wAAAA0BAAAPAAAA&#10;AAAAAAEAIAAAACIAAABkcnMvZG93bnJldi54bWxQSwECFAAUAAAACACHTuJAR67xK6ABAAAlAwAA&#10;DgAAAAAAAAABACAAAAAqAQAAZHJzL2Uyb0RvYy54bWxQSwUGAAAAAAYABgBZAQAAPAUAAAAA&#10;">
              <v:fill on="f" focussize="0,0"/>
              <v:stroke on="f"/>
              <v:imagedata o:title=""/>
              <o:lock v:ext="edit" aspectratio="f"/>
              <v:textbox inset="0mm,0mm,0mm,0mm">
                <w:txbxContent>
                  <w:p>
                    <w:pPr>
                      <w:spacing w:before="0" w:line="278" w:lineRule="exact"/>
                      <w:ind w:left="0" w:right="0" w:firstLine="0"/>
                      <w:jc w:val="center"/>
                      <w:rPr>
                        <w:sz w:val="24"/>
                      </w:rPr>
                    </w:pPr>
                    <w:r>
                      <w:fldChar w:fldCharType="begin"/>
                    </w:r>
                    <w:r>
                      <w:rPr>
                        <w:sz w:val="24"/>
                      </w:rPr>
                      <w:instrText xml:space="preserve"> PAGE </w:instrText>
                    </w:r>
                    <w:r>
                      <w:fldChar w:fldCharType="separate"/>
                    </w:r>
                    <w:r>
                      <w:t>3</w:t>
                    </w:r>
                    <w:r>
                      <w:fldChar w:fldCharType="end"/>
                    </w:r>
                  </w:p>
                  <w:p>
                    <w:pPr>
                      <w:spacing w:before="0" w:line="261" w:lineRule="exact"/>
                      <w:ind w:left="0" w:right="0" w:firstLine="0"/>
                      <w:jc w:val="center"/>
                      <w:rPr>
                        <w:rFonts w:ascii="Arial" w:hAnsi="Arial"/>
                        <w:sz w:val="24"/>
                      </w:rPr>
                    </w:pPr>
                    <w:r>
                      <w:rPr>
                        <w:rFonts w:ascii="Arial" w:hAnsi="Arial"/>
                        <w:sz w:val="24"/>
                      </w:rPr>
                      <w:t>— 103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g">
          <w:drawing>
            <wp:anchor distT="0" distB="0" distL="114300" distR="114300" simplePos="0" relativeHeight="251666432" behindDoc="1" locked="0" layoutInCell="1" allowOverlap="1">
              <wp:simplePos x="0" y="0"/>
              <wp:positionH relativeFrom="page">
                <wp:posOffset>1143000</wp:posOffset>
              </wp:positionH>
              <wp:positionV relativeFrom="page">
                <wp:posOffset>462915</wp:posOffset>
              </wp:positionV>
              <wp:extent cx="5274310" cy="361950"/>
              <wp:effectExtent l="0" t="635" r="2540" b="8890"/>
              <wp:wrapNone/>
              <wp:docPr id="42" name="组合 7"/>
              <wp:cNvGraphicFramePr/>
              <a:graphic xmlns:a="http://schemas.openxmlformats.org/drawingml/2006/main">
                <a:graphicData uri="http://schemas.microsoft.com/office/word/2010/wordprocessingGroup">
                  <wpg:wgp>
                    <wpg:cNvGrpSpPr/>
                    <wpg:grpSpPr>
                      <a:xfrm>
                        <a:off x="0" y="0"/>
                        <a:ext cx="5274310" cy="361950"/>
                        <a:chOff x="1800" y="730"/>
                        <a:chExt cx="8306" cy="570"/>
                      </a:xfrm>
                    </wpg:grpSpPr>
                    <wps:wsp>
                      <wps:cNvPr id="38" name="直线 8"/>
                      <wps:cNvCnPr/>
                      <wps:spPr>
                        <a:xfrm>
                          <a:off x="1800" y="1292"/>
                          <a:ext cx="8306" cy="0"/>
                        </a:xfrm>
                        <a:prstGeom prst="line">
                          <a:avLst/>
                        </a:prstGeom>
                        <a:ln w="9144" cap="flat" cmpd="sng">
                          <a:solidFill>
                            <a:srgbClr val="000000"/>
                          </a:solidFill>
                          <a:prstDash val="solid"/>
                          <a:headEnd type="none" w="med" len="med"/>
                          <a:tailEnd type="none" w="med" len="med"/>
                        </a:ln>
                      </wps:spPr>
                      <wps:bodyPr upright="1"/>
                    </wps:wsp>
                    <pic:pic xmlns:pic="http://schemas.openxmlformats.org/drawingml/2006/picture">
                      <pic:nvPicPr>
                        <pic:cNvPr id="40" name="图片 9"/>
                        <pic:cNvPicPr>
                          <a:picLocks noChangeAspect="1"/>
                        </pic:cNvPicPr>
                      </pic:nvPicPr>
                      <pic:blipFill>
                        <a:blip r:embed="rId1"/>
                        <a:stretch>
                          <a:fillRect/>
                        </a:stretch>
                      </pic:blipFill>
                      <pic:spPr>
                        <a:xfrm>
                          <a:off x="1819" y="729"/>
                          <a:ext cx="516" cy="540"/>
                        </a:xfrm>
                        <a:prstGeom prst="rect">
                          <a:avLst/>
                        </a:prstGeom>
                        <a:noFill/>
                        <a:ln>
                          <a:noFill/>
                        </a:ln>
                      </pic:spPr>
                    </pic:pic>
                  </wpg:wgp>
                </a:graphicData>
              </a:graphic>
            </wp:anchor>
          </w:drawing>
        </mc:Choice>
        <mc:Fallback>
          <w:pict>
            <v:group id="组合 7" o:spid="_x0000_s1026" o:spt="203" style="position:absolute;left:0pt;margin-left:90pt;margin-top:36.45pt;height:28.5pt;width:415.3pt;mso-position-horizontal-relative:page;mso-position-vertical-relative:page;z-index:-251650048;mso-width-relative:page;mso-height-relative:page;" coordorigin="1800,730" coordsize="8306,570" o:gfxdata="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">
              <o:lock v:ext="edit" aspectratio="f"/>
              <v:line id="直线 8" o:spid="_x0000_s1026" o:spt="20" style="position:absolute;left:1800;top:1292;height:0;width:8306;" filled="f" stroked="t" coordsize="21600,21600" o:gfxdata="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HCxpugAAANsA&#10;AAAPAAAAAAAAAAEAIAAAACIAAABkcnMvZG93bnJldi54bWxQSwECFAAUAAAACACHTuJAMy8FnjsA&#10;AAA5AAAAEAAAAAAAAAABACAAAAAJAQAAZHJzL3NoYXBleG1sLnhtbFBLBQYAAAAABgAGAFsBAACz&#10;AwAAAAA=&#10;">
                <v:fill on="f" focussize="0,0"/>
                <v:stroke weight="0.72pt" color="#000000" joinstyle="round"/>
                <v:imagedata o:title=""/>
                <o:lock v:ext="edit" aspectratio="f"/>
              </v:line>
              <v:shape id="图片 9" o:spid="_x0000_s1026" o:spt="75" type="#_x0000_t75" style="position:absolute;left:1819;top:729;height:540;width:516;" filled="f" o:preferrelative="t" stroked="f" coordsize="21600,21600" o:gfxdata="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Ov4rugAAANsA&#10;AAAPAAAAAAAAAAEAIAAAACIAAABkcnMvZG93bnJldi54bWxQSwECFAAUAAAACACHTuJAMy8FnjsA&#10;AAA5AAAAEAAAAAAAAAABACAAAAAJAQAAZHJzL3NoYXBleG1sLnhtbFBLBQYAAAAABgAGAFsBAACz&#10;AwAAAAA=&#10;">
                <v:fill on="f" focussize="0,0"/>
                <v:stroke on="f"/>
                <v:imagedata r:id="rId1" o:title=""/>
                <o:lock v:ext="edit" aspectratio="t"/>
              </v:shape>
            </v:group>
          </w:pict>
        </mc:Fallback>
      </mc:AlternateContent>
    </w:r>
    <w:r>
      <mc:AlternateContent>
        <mc:Choice Requires="wps">
          <w:drawing>
            <wp:anchor distT="0" distB="0" distL="114300" distR="114300" simplePos="0" relativeHeight="251667456" behindDoc="1" locked="0" layoutInCell="1" allowOverlap="1">
              <wp:simplePos x="0" y="0"/>
              <wp:positionH relativeFrom="page">
                <wp:posOffset>4792345</wp:posOffset>
              </wp:positionH>
              <wp:positionV relativeFrom="page">
                <wp:posOffset>636905</wp:posOffset>
              </wp:positionV>
              <wp:extent cx="1673225" cy="158115"/>
              <wp:effectExtent l="0" t="0" r="0" b="0"/>
              <wp:wrapNone/>
              <wp:docPr id="44" name="文本框 10"/>
              <wp:cNvGraphicFramePr/>
              <a:graphic xmlns:a="http://schemas.openxmlformats.org/drawingml/2006/main">
                <a:graphicData uri="http://schemas.microsoft.com/office/word/2010/wordprocessingShape">
                  <wps:wsp>
                    <wps:cNvSpPr txBox="1"/>
                    <wps:spPr>
                      <a:xfrm>
                        <a:off x="0" y="0"/>
                        <a:ext cx="1673225" cy="158115"/>
                      </a:xfrm>
                      <a:prstGeom prst="rect">
                        <a:avLst/>
                      </a:prstGeom>
                      <a:noFill/>
                      <a:ln>
                        <a:noFill/>
                      </a:ln>
                    </wps:spPr>
                    <wps:txbx>
                      <w:txbxContent>
                        <w:p>
                          <w:pPr>
                            <w:spacing w:before="0" w:line="249" w:lineRule="exact"/>
                            <w:ind w:left="20" w:right="0" w:firstLine="0"/>
                            <w:jc w:val="left"/>
                            <w:rPr>
                              <w:rFonts w:hint="eastAsia" w:ascii="楷体" w:eastAsia="楷体"/>
                              <w:b/>
                              <w:i/>
                              <w:sz w:val="22"/>
                            </w:rPr>
                          </w:pPr>
                          <w:r>
                            <w:rPr>
                              <w:rFonts w:hint="eastAsia" w:ascii="楷体" w:eastAsia="楷体"/>
                              <w:b/>
                              <w:i/>
                              <w:spacing w:val="-62"/>
                              <w:sz w:val="22"/>
                            </w:rPr>
                            <w:t>山东皓诚投资咨询有限公司</w:t>
                          </w:r>
                        </w:p>
                      </w:txbxContent>
                    </wps:txbx>
                    <wps:bodyPr lIns="0" tIns="0" rIns="0" bIns="0" upright="1"/>
                  </wps:wsp>
                </a:graphicData>
              </a:graphic>
            </wp:anchor>
          </w:drawing>
        </mc:Choice>
        <mc:Fallback>
          <w:pict>
            <v:shape id="文本框 10" o:spid="_x0000_s1026" o:spt="202" type="#_x0000_t202" style="position:absolute;left:0pt;margin-left:377.35pt;margin-top:50.15pt;height:12.45pt;width:131.75pt;mso-position-horizontal-relative:page;mso-position-vertical-relative:page;z-index:-251649024;mso-width-relative:page;mso-height-relative:page;" filled="f" stroked="f" coordsize="21600,21600" o:gfxdata="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5nmat9oAAAAMAQAADwAAAAAA&#10;AAABACAAAAAiAAAAZHJzL2Rvd25yZXYueG1sUEsBAhQAFAAAAAgAh07iQA+u/NGfAQAAJgMAAA4A&#10;AAAAAAAAAQAgAAAAKQEAAGRycy9lMm9Eb2MueG1sUEsFBgAAAAAGAAYAWQEAADoFAAAAAA==&#10;">
              <v:fill on="f" focussize="0,0"/>
              <v:stroke on="f"/>
              <v:imagedata o:title=""/>
              <o:lock v:ext="edit" aspectratio="f"/>
              <v:textbox inset="0mm,0mm,0mm,0mm">
                <w:txbxContent>
                  <w:p>
                    <w:pPr>
                      <w:spacing w:before="0" w:line="249" w:lineRule="exact"/>
                      <w:ind w:left="20" w:right="0" w:firstLine="0"/>
                      <w:jc w:val="left"/>
                      <w:rPr>
                        <w:rFonts w:hint="eastAsia" w:ascii="楷体" w:eastAsia="楷体"/>
                        <w:b/>
                        <w:i/>
                        <w:sz w:val="22"/>
                      </w:rPr>
                    </w:pPr>
                    <w:r>
                      <w:rPr>
                        <w:rFonts w:hint="eastAsia" w:ascii="楷体" w:eastAsia="楷体"/>
                        <w:b/>
                        <w:i/>
                        <w:spacing w:val="-62"/>
                        <w:sz w:val="22"/>
                      </w:rPr>
                      <w:t>山东皓诚投资咨询有限公司</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g">
          <w:drawing>
            <wp:anchor distT="0" distB="0" distL="114300" distR="114300" simplePos="0" relativeHeight="251680768" behindDoc="1" locked="0" layoutInCell="1" allowOverlap="1">
              <wp:simplePos x="0" y="0"/>
              <wp:positionH relativeFrom="page">
                <wp:posOffset>914400</wp:posOffset>
              </wp:positionH>
              <wp:positionV relativeFrom="page">
                <wp:posOffset>661035</wp:posOffset>
              </wp:positionV>
              <wp:extent cx="8863330" cy="351790"/>
              <wp:effectExtent l="0" t="635" r="4445" b="0"/>
              <wp:wrapNone/>
              <wp:docPr id="74" name="组合 23"/>
              <wp:cNvGraphicFramePr/>
              <a:graphic xmlns:a="http://schemas.openxmlformats.org/drawingml/2006/main">
                <a:graphicData uri="http://schemas.microsoft.com/office/word/2010/wordprocessingGroup">
                  <wpg:wgp>
                    <wpg:cNvGrpSpPr/>
                    <wpg:grpSpPr>
                      <a:xfrm>
                        <a:off x="0" y="0"/>
                        <a:ext cx="8863330" cy="351790"/>
                        <a:chOff x="1440" y="1042"/>
                        <a:chExt cx="13958" cy="554"/>
                      </a:xfrm>
                    </wpg:grpSpPr>
                    <wps:wsp>
                      <wps:cNvPr id="70" name="直线 24"/>
                      <wps:cNvCnPr/>
                      <wps:spPr>
                        <a:xfrm>
                          <a:off x="1440" y="1588"/>
                          <a:ext cx="13958" cy="0"/>
                        </a:xfrm>
                        <a:prstGeom prst="line">
                          <a:avLst/>
                        </a:prstGeom>
                        <a:ln w="9144" cap="flat" cmpd="sng">
                          <a:solidFill>
                            <a:srgbClr val="000000"/>
                          </a:solidFill>
                          <a:prstDash val="solid"/>
                          <a:headEnd type="none" w="med" len="med"/>
                          <a:tailEnd type="none" w="med" len="med"/>
                        </a:ln>
                      </wps:spPr>
                      <wps:bodyPr upright="1"/>
                    </wps:wsp>
                    <pic:pic xmlns:pic="http://schemas.openxmlformats.org/drawingml/2006/picture">
                      <pic:nvPicPr>
                        <pic:cNvPr id="72" name="图片 25"/>
                        <pic:cNvPicPr>
                          <a:picLocks noChangeAspect="1"/>
                        </pic:cNvPicPr>
                      </pic:nvPicPr>
                      <pic:blipFill>
                        <a:blip r:embed="rId1"/>
                        <a:stretch>
                          <a:fillRect/>
                        </a:stretch>
                      </pic:blipFill>
                      <pic:spPr>
                        <a:xfrm>
                          <a:off x="1440" y="1041"/>
                          <a:ext cx="512" cy="540"/>
                        </a:xfrm>
                        <a:prstGeom prst="rect">
                          <a:avLst/>
                        </a:prstGeom>
                        <a:noFill/>
                        <a:ln>
                          <a:noFill/>
                        </a:ln>
                      </pic:spPr>
                    </pic:pic>
                  </wpg:wgp>
                </a:graphicData>
              </a:graphic>
            </wp:anchor>
          </w:drawing>
        </mc:Choice>
        <mc:Fallback>
          <w:pict>
            <v:group id="组合 23" o:spid="_x0000_s1026" o:spt="203" style="position:absolute;left:0pt;margin-left:72pt;margin-top:52.05pt;height:27.7pt;width:697.9pt;mso-position-horizontal-relative:page;mso-position-vertical-relative:page;z-index:-251635712;mso-width-relative:page;mso-height-relative:page;" coordorigin="1440,1042" coordsize="13958,554" o:gfxdata="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">
              <o:lock v:ext="edit" aspectratio="f"/>
              <v:line id="直线 24" o:spid="_x0000_s1026" o:spt="20" style="position:absolute;left:1440;top:1588;height:0;width:13958;" filled="f" stroked="t" coordsize="21600,21600" o:gfxdata="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YAma+5AAAA2wAA&#10;AA8AAAAAAAAAAQAgAAAAIgAAAGRycy9kb3ducmV2LnhtbFBLAQIUABQAAAAIAIdO4kAzLwWeOwAA&#10;ADkAAAAQAAAAAAAAAAEAIAAAAAgBAABkcnMvc2hhcGV4bWwueG1sUEsFBgAAAAAGAAYAWwEAALID&#10;AAAAAA==&#10;">
                <v:fill on="f" focussize="0,0"/>
                <v:stroke weight="0.72pt" color="#000000" joinstyle="round"/>
                <v:imagedata o:title=""/>
                <o:lock v:ext="edit" aspectratio="f"/>
              </v:line>
              <v:shape id="图片 25" o:spid="_x0000_s1026" o:spt="75" type="#_x0000_t75" style="position:absolute;left:1440;top:1041;height:540;width:512;" filled="f" o:preferrelative="t" stroked="f" coordsize="21600,21600" o:gfxdata="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ID3q/&#10;AAAA2wAAAA8AAAAAAAAAAQAgAAAAIgAAAGRycy9kb3ducmV2LnhtbFBLAQIUABQAAAAIAIdO4kAz&#10;LwWeOwAAADkAAAAQAAAAAAAAAAEAIAAAAA4BAABkcnMvc2hhcGV4bWwueG1sUEsFBgAAAAAGAAYA&#10;WwEAALgDAAAAAA==&#10;">
                <v:fill on="f" focussize="0,0"/>
                <v:stroke on="f"/>
                <v:imagedata r:id="rId1" o:title=""/>
                <o:lock v:ext="edit" aspectratio="t"/>
              </v:shape>
            </v:group>
          </w:pict>
        </mc:Fallback>
      </mc:AlternateContent>
    </w:r>
    <w:r>
      <mc:AlternateContent>
        <mc:Choice Requires="wps">
          <w:drawing>
            <wp:anchor distT="0" distB="0" distL="114300" distR="114300" simplePos="0" relativeHeight="251681792" behindDoc="1" locked="0" layoutInCell="1" allowOverlap="1">
              <wp:simplePos x="0" y="0"/>
              <wp:positionH relativeFrom="page">
                <wp:posOffset>8069580</wp:posOffset>
              </wp:positionH>
              <wp:positionV relativeFrom="page">
                <wp:posOffset>817880</wp:posOffset>
              </wp:positionV>
              <wp:extent cx="1759585" cy="165735"/>
              <wp:effectExtent l="0" t="0" r="0" b="0"/>
              <wp:wrapNone/>
              <wp:docPr id="76" name="文本框 26"/>
              <wp:cNvGraphicFramePr/>
              <a:graphic xmlns:a="http://schemas.openxmlformats.org/drawingml/2006/main">
                <a:graphicData uri="http://schemas.microsoft.com/office/word/2010/wordprocessingShape">
                  <wps:wsp>
                    <wps:cNvSpPr txBox="1"/>
                    <wps:spPr>
                      <a:xfrm>
                        <a:off x="0" y="0"/>
                        <a:ext cx="1759585" cy="165735"/>
                      </a:xfrm>
                      <a:prstGeom prst="rect">
                        <a:avLst/>
                      </a:prstGeom>
                      <a:noFill/>
                      <a:ln>
                        <a:noFill/>
                      </a:ln>
                    </wps:spPr>
                    <wps:txbx>
                      <w:txbxContent>
                        <w:p>
                          <w:pPr>
                            <w:spacing w:before="0" w:line="261" w:lineRule="exact"/>
                            <w:ind w:left="20" w:right="0" w:firstLine="0"/>
                            <w:jc w:val="left"/>
                            <w:rPr>
                              <w:rFonts w:hint="eastAsia" w:ascii="楷体" w:eastAsia="楷体"/>
                              <w:b/>
                              <w:i/>
                              <w:sz w:val="23"/>
                            </w:rPr>
                          </w:pPr>
                          <w:r>
                            <w:rPr>
                              <w:rFonts w:hint="eastAsia" w:ascii="楷体" w:eastAsia="楷体"/>
                              <w:b/>
                              <w:i/>
                              <w:spacing w:val="-66"/>
                              <w:sz w:val="23"/>
                            </w:rPr>
                            <w:t>山东皓诚投资咨询有限公司</w:t>
                          </w:r>
                        </w:p>
                      </w:txbxContent>
                    </wps:txbx>
                    <wps:bodyPr lIns="0" tIns="0" rIns="0" bIns="0" upright="1"/>
                  </wps:wsp>
                </a:graphicData>
              </a:graphic>
            </wp:anchor>
          </w:drawing>
        </mc:Choice>
        <mc:Fallback>
          <w:pict>
            <v:shape id="文本框 26" o:spid="_x0000_s1026" o:spt="202" type="#_x0000_t202" style="position:absolute;left:0pt;margin-left:635.4pt;margin-top:64.4pt;height:13.05pt;width:138.55pt;mso-position-horizontal-relative:page;mso-position-vertical-relative:page;z-index:-251634688;mso-width-relative:page;mso-height-relative:page;" filled="f" stroked="f" coordsize="21600,21600" o:gfxdata="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gfza3NgAAAANAQAADwAAAAAA&#10;AAABACAAAAAiAAAAZHJzL2Rvd25yZXYueG1sUEsBAhQAFAAAAAgAh07iQBfLZX+hAQAAJgMAAA4A&#10;AAAAAAAAAQAgAAAAJwEAAGRycy9lMm9Eb2MueG1sUEsFBgAAAAAGAAYAWQEAADoFAAAAAA==&#10;">
              <v:fill on="f" focussize="0,0"/>
              <v:stroke on="f"/>
              <v:imagedata o:title=""/>
              <o:lock v:ext="edit" aspectratio="f"/>
              <v:textbox inset="0mm,0mm,0mm,0mm">
                <w:txbxContent>
                  <w:p>
                    <w:pPr>
                      <w:spacing w:before="0" w:line="261" w:lineRule="exact"/>
                      <w:ind w:left="20" w:right="0" w:firstLine="0"/>
                      <w:jc w:val="left"/>
                      <w:rPr>
                        <w:rFonts w:hint="eastAsia" w:ascii="楷体" w:eastAsia="楷体"/>
                        <w:b/>
                        <w:i/>
                        <w:sz w:val="23"/>
                      </w:rPr>
                    </w:pPr>
                    <w:r>
                      <w:rPr>
                        <w:rFonts w:hint="eastAsia" w:ascii="楷体" w:eastAsia="楷体"/>
                        <w:b/>
                        <w:i/>
                        <w:spacing w:val="-66"/>
                        <w:sz w:val="23"/>
                      </w:rPr>
                      <w:t>山东皓诚投资咨询有限公司</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g">
          <w:drawing>
            <wp:anchor distT="0" distB="0" distL="114300" distR="114300" simplePos="0" relativeHeight="251685888" behindDoc="1" locked="0" layoutInCell="1" allowOverlap="1">
              <wp:simplePos x="0" y="0"/>
              <wp:positionH relativeFrom="page">
                <wp:posOffset>1143000</wp:posOffset>
              </wp:positionH>
              <wp:positionV relativeFrom="page">
                <wp:posOffset>473710</wp:posOffset>
              </wp:positionV>
              <wp:extent cx="5274310" cy="359410"/>
              <wp:effectExtent l="0" t="0" r="2540" b="2540"/>
              <wp:wrapNone/>
              <wp:docPr id="88" name="组合 30"/>
              <wp:cNvGraphicFramePr/>
              <a:graphic xmlns:a="http://schemas.openxmlformats.org/drawingml/2006/main">
                <a:graphicData uri="http://schemas.microsoft.com/office/word/2010/wordprocessingGroup">
                  <wpg:wgp>
                    <wpg:cNvGrpSpPr/>
                    <wpg:grpSpPr>
                      <a:xfrm>
                        <a:off x="0" y="0"/>
                        <a:ext cx="5274310" cy="359410"/>
                        <a:chOff x="1800" y="746"/>
                        <a:chExt cx="8306" cy="566"/>
                      </a:xfrm>
                    </wpg:grpSpPr>
                    <wps:wsp>
                      <wps:cNvPr id="84" name="直线 31"/>
                      <wps:cNvCnPr/>
                      <wps:spPr>
                        <a:xfrm>
                          <a:off x="1800" y="1305"/>
                          <a:ext cx="8306" cy="0"/>
                        </a:xfrm>
                        <a:prstGeom prst="line">
                          <a:avLst/>
                        </a:prstGeom>
                        <a:ln w="9144" cap="flat" cmpd="sng">
                          <a:solidFill>
                            <a:srgbClr val="000000"/>
                          </a:solidFill>
                          <a:prstDash val="solid"/>
                          <a:headEnd type="none" w="med" len="med"/>
                          <a:tailEnd type="none" w="med" len="med"/>
                        </a:ln>
                      </wps:spPr>
                      <wps:bodyPr upright="1"/>
                    </wps:wsp>
                    <pic:pic xmlns:pic="http://schemas.openxmlformats.org/drawingml/2006/picture">
                      <pic:nvPicPr>
                        <pic:cNvPr id="86" name="图片 32"/>
                        <pic:cNvPicPr>
                          <a:picLocks noChangeAspect="1"/>
                        </pic:cNvPicPr>
                      </pic:nvPicPr>
                      <pic:blipFill>
                        <a:blip r:embed="rId1"/>
                        <a:stretch>
                          <a:fillRect/>
                        </a:stretch>
                      </pic:blipFill>
                      <pic:spPr>
                        <a:xfrm>
                          <a:off x="1800" y="746"/>
                          <a:ext cx="512" cy="540"/>
                        </a:xfrm>
                        <a:prstGeom prst="rect">
                          <a:avLst/>
                        </a:prstGeom>
                        <a:noFill/>
                        <a:ln>
                          <a:noFill/>
                        </a:ln>
                      </pic:spPr>
                    </pic:pic>
                  </wpg:wgp>
                </a:graphicData>
              </a:graphic>
            </wp:anchor>
          </w:drawing>
        </mc:Choice>
        <mc:Fallback>
          <w:pict>
            <v:group id="组合 30" o:spid="_x0000_s1026" o:spt="203" style="position:absolute;left:0pt;margin-left:90pt;margin-top:37.3pt;height:28.3pt;width:415.3pt;mso-position-horizontal-relative:page;mso-position-vertical-relative:page;z-index:-251630592;mso-width-relative:page;mso-height-relative:page;" coordorigin="1800,746" coordsize="8306,566" o:gfxdata="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">
              <o:lock v:ext="edit" aspectratio="f"/>
              <v:line id="直线 31" o:spid="_x0000_s1026" o:spt="20" style="position:absolute;left:1800;top:1305;height:0;width:8306;" filled="f" stroked="t" coordsize="21600,21600" o:gfxdata="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7u+LvQAA&#10;ANs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shape id="图片 32" o:spid="_x0000_s1026" o:spt="75" type="#_x0000_t75" style="position:absolute;left:1800;top:746;height:540;width:512;" filled="f" o:preferrelative="t" stroked="f" coordsize="21600,21600" o:gfxdata="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Z5Xr4A&#10;AADbAAAADwAAAAAAAAABACAAAAAiAAAAZHJzL2Rvd25yZXYueG1sUEsBAhQAFAAAAAgAh07iQDMv&#10;BZ47AAAAOQAAABAAAAAAAAAAAQAgAAAADQEAAGRycy9zaGFwZXhtbC54bWxQSwUGAAAAAAYABgBb&#10;AQAAtwMAAAAA&#10;">
                <v:fill on="f" focussize="0,0"/>
                <v:stroke on="f"/>
                <v:imagedata r:id="rId1" o:title=""/>
                <o:lock v:ext="edit" aspectratio="t"/>
              </v:shape>
            </v:group>
          </w:pict>
        </mc:Fallback>
      </mc:AlternateContent>
    </w:r>
    <w:r>
      <mc:AlternateContent>
        <mc:Choice Requires="wps">
          <w:drawing>
            <wp:anchor distT="0" distB="0" distL="114300" distR="114300" simplePos="0" relativeHeight="251686912" behindDoc="1" locked="0" layoutInCell="1" allowOverlap="1">
              <wp:simplePos x="0" y="0"/>
              <wp:positionH relativeFrom="page">
                <wp:posOffset>4709160</wp:posOffset>
              </wp:positionH>
              <wp:positionV relativeFrom="page">
                <wp:posOffset>638175</wp:posOffset>
              </wp:positionV>
              <wp:extent cx="1759585" cy="165735"/>
              <wp:effectExtent l="0" t="0" r="0" b="0"/>
              <wp:wrapNone/>
              <wp:docPr id="90" name="文本框 33"/>
              <wp:cNvGraphicFramePr/>
              <a:graphic xmlns:a="http://schemas.openxmlformats.org/drawingml/2006/main">
                <a:graphicData uri="http://schemas.microsoft.com/office/word/2010/wordprocessingShape">
                  <wps:wsp>
                    <wps:cNvSpPr txBox="1"/>
                    <wps:spPr>
                      <a:xfrm>
                        <a:off x="0" y="0"/>
                        <a:ext cx="1759585" cy="165735"/>
                      </a:xfrm>
                      <a:prstGeom prst="rect">
                        <a:avLst/>
                      </a:prstGeom>
                      <a:noFill/>
                      <a:ln>
                        <a:noFill/>
                      </a:ln>
                    </wps:spPr>
                    <wps:txbx>
                      <w:txbxContent>
                        <w:p>
                          <w:pPr>
                            <w:spacing w:before="0" w:line="261" w:lineRule="exact"/>
                            <w:ind w:left="20" w:right="0" w:firstLine="0"/>
                            <w:jc w:val="left"/>
                            <w:rPr>
                              <w:rFonts w:hint="eastAsia" w:ascii="楷体" w:eastAsia="楷体"/>
                              <w:b/>
                              <w:i/>
                              <w:sz w:val="23"/>
                            </w:rPr>
                          </w:pPr>
                          <w:r>
                            <w:rPr>
                              <w:rFonts w:hint="eastAsia" w:ascii="楷体" w:eastAsia="楷体"/>
                              <w:b/>
                              <w:i/>
                              <w:spacing w:val="-66"/>
                              <w:sz w:val="23"/>
                            </w:rPr>
                            <w:t>山东皓诚投资咨询有限公司</w:t>
                          </w:r>
                        </w:p>
                      </w:txbxContent>
                    </wps:txbx>
                    <wps:bodyPr lIns="0" tIns="0" rIns="0" bIns="0" upright="1"/>
                  </wps:wsp>
                </a:graphicData>
              </a:graphic>
            </wp:anchor>
          </w:drawing>
        </mc:Choice>
        <mc:Fallback>
          <w:pict>
            <v:shape id="文本框 33" o:spid="_x0000_s1026" o:spt="202" type="#_x0000_t202" style="position:absolute;left:0pt;margin-left:370.8pt;margin-top:50.25pt;height:13.05pt;width:138.55pt;mso-position-horizontal-relative:page;mso-position-vertical-relative:page;z-index:-251629568;mso-width-relative:page;mso-height-relative:page;" filled="f" stroked="f" coordsize="21600,21600" o:gfxdata="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LNLvkDaAAAADAEAAA8AAAAA&#10;AAAAAQAgAAAAIgAAAGRycy9kb3ducmV2LnhtbFBLAQIUABQAAAAIAIdO4kChbejvoAEAACYDAAAO&#10;AAAAAAAAAAEAIAAAACkBAABkcnMvZTJvRG9jLnhtbFBLBQYAAAAABgAGAFkBAAA7BQAAAAA=&#10;">
              <v:fill on="f" focussize="0,0"/>
              <v:stroke on="f"/>
              <v:imagedata o:title=""/>
              <o:lock v:ext="edit" aspectratio="f"/>
              <v:textbox inset="0mm,0mm,0mm,0mm">
                <w:txbxContent>
                  <w:p>
                    <w:pPr>
                      <w:spacing w:before="0" w:line="261" w:lineRule="exact"/>
                      <w:ind w:left="20" w:right="0" w:firstLine="0"/>
                      <w:jc w:val="left"/>
                      <w:rPr>
                        <w:rFonts w:hint="eastAsia" w:ascii="楷体" w:eastAsia="楷体"/>
                        <w:b/>
                        <w:i/>
                        <w:sz w:val="23"/>
                      </w:rPr>
                    </w:pPr>
                    <w:r>
                      <w:rPr>
                        <w:rFonts w:hint="eastAsia" w:ascii="楷体" w:eastAsia="楷体"/>
                        <w:b/>
                        <w:i/>
                        <w:spacing w:val="-66"/>
                        <w:sz w:val="23"/>
                      </w:rPr>
                      <w:t>山东皓诚投资咨询有限公司</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w:drawing>
        <wp:anchor distT="0" distB="0" distL="0" distR="0" simplePos="0" relativeHeight="251694080" behindDoc="1" locked="0" layoutInCell="1" allowOverlap="1">
          <wp:simplePos x="0" y="0"/>
          <wp:positionH relativeFrom="page">
            <wp:posOffset>914400</wp:posOffset>
          </wp:positionH>
          <wp:positionV relativeFrom="page">
            <wp:posOffset>645795</wp:posOffset>
          </wp:positionV>
          <wp:extent cx="324485" cy="342900"/>
          <wp:effectExtent l="0" t="0" r="0" b="0"/>
          <wp:wrapNone/>
          <wp:docPr id="6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8.jpeg"/>
                  <pic:cNvPicPr>
                    <a:picLocks noChangeAspect="1"/>
                  </pic:cNvPicPr>
                </pic:nvPicPr>
                <pic:blipFill>
                  <a:blip r:embed="rId1" cstate="print"/>
                  <a:stretch>
                    <a:fillRect/>
                  </a:stretch>
                </pic:blipFill>
                <pic:spPr>
                  <a:xfrm>
                    <a:off x="0" y="0"/>
                    <a:ext cx="324612" cy="342900"/>
                  </a:xfrm>
                  <a:prstGeom prst="rect">
                    <a:avLst/>
                  </a:prstGeom>
                </pic:spPr>
              </pic:pic>
            </a:graphicData>
          </a:graphic>
        </wp:anchor>
      </w:drawing>
    </w:r>
    <w:r>
      <mc:AlternateContent>
        <mc:Choice Requires="wps">
          <w:drawing>
            <wp:anchor distT="0" distB="0" distL="114300" distR="114300" simplePos="0" relativeHeight="251695104" behindDoc="1" locked="0" layoutInCell="1" allowOverlap="1">
              <wp:simplePos x="0" y="0"/>
              <wp:positionH relativeFrom="page">
                <wp:posOffset>914400</wp:posOffset>
              </wp:positionH>
              <wp:positionV relativeFrom="page">
                <wp:posOffset>1008380</wp:posOffset>
              </wp:positionV>
              <wp:extent cx="8863330" cy="0"/>
              <wp:effectExtent l="0" t="5080" r="4445" b="4445"/>
              <wp:wrapNone/>
              <wp:docPr id="103" name="直线 40"/>
              <wp:cNvGraphicFramePr/>
              <a:graphic xmlns:a="http://schemas.openxmlformats.org/drawingml/2006/main">
                <a:graphicData uri="http://schemas.microsoft.com/office/word/2010/wordprocessingShape">
                  <wps:wsp>
                    <wps:cNvCnPr/>
                    <wps:spPr>
                      <a:xfrm>
                        <a:off x="0" y="0"/>
                        <a:ext cx="8863330"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40" o:spid="_x0000_s1026" o:spt="20" style="position:absolute;left:0pt;margin-left:72pt;margin-top:79.4pt;height:0pt;width:697.9pt;mso-position-horizontal-relative:page;mso-position-vertical-relative:page;z-index:-251621376;mso-width-relative:page;mso-height-relative:page;" filled="f" stroked="t" coordsize="21600,21600" o:gfxdata="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LNTBfVAAAADAEAAA8AAAAAAAAAAQAgAAAAIgAAAGRy&#10;cy9kb3ducmV2LnhtbFBLAQIUABQAAAAIAIdO4kAHeeEgzwEAAJADAAAOAAAAAAAAAAEAIAAAACQB&#10;AABkcnMvZTJvRG9jLnhtbFBLBQYAAAAABgAGAFkBAABlBQ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696128" behindDoc="1" locked="0" layoutInCell="1" allowOverlap="1">
              <wp:simplePos x="0" y="0"/>
              <wp:positionH relativeFrom="page">
                <wp:posOffset>8069580</wp:posOffset>
              </wp:positionH>
              <wp:positionV relativeFrom="page">
                <wp:posOffset>817880</wp:posOffset>
              </wp:positionV>
              <wp:extent cx="1759585" cy="165735"/>
              <wp:effectExtent l="0" t="0" r="0" b="0"/>
              <wp:wrapNone/>
              <wp:docPr id="104" name="文本框 41"/>
              <wp:cNvGraphicFramePr/>
              <a:graphic xmlns:a="http://schemas.openxmlformats.org/drawingml/2006/main">
                <a:graphicData uri="http://schemas.microsoft.com/office/word/2010/wordprocessingShape">
                  <wps:wsp>
                    <wps:cNvSpPr txBox="1"/>
                    <wps:spPr>
                      <a:xfrm>
                        <a:off x="0" y="0"/>
                        <a:ext cx="1759585" cy="165735"/>
                      </a:xfrm>
                      <a:prstGeom prst="rect">
                        <a:avLst/>
                      </a:prstGeom>
                      <a:noFill/>
                      <a:ln>
                        <a:noFill/>
                      </a:ln>
                    </wps:spPr>
                    <wps:txbx>
                      <w:txbxContent>
                        <w:p>
                          <w:pPr>
                            <w:spacing w:before="0" w:line="261" w:lineRule="exact"/>
                            <w:ind w:left="20" w:right="0" w:firstLine="0"/>
                            <w:jc w:val="left"/>
                            <w:rPr>
                              <w:rFonts w:hint="eastAsia" w:ascii="楷体" w:eastAsia="楷体"/>
                              <w:b/>
                              <w:i/>
                              <w:sz w:val="23"/>
                            </w:rPr>
                          </w:pPr>
                          <w:r>
                            <w:rPr>
                              <w:rFonts w:hint="eastAsia" w:ascii="楷体" w:eastAsia="楷体"/>
                              <w:b/>
                              <w:i/>
                              <w:spacing w:val="-66"/>
                              <w:sz w:val="23"/>
                            </w:rPr>
                            <w:t>山东皓诚投资咨询有限公司</w:t>
                          </w:r>
                        </w:p>
                      </w:txbxContent>
                    </wps:txbx>
                    <wps:bodyPr lIns="0" tIns="0" rIns="0" bIns="0" upright="1"/>
                  </wps:wsp>
                </a:graphicData>
              </a:graphic>
            </wp:anchor>
          </w:drawing>
        </mc:Choice>
        <mc:Fallback>
          <w:pict>
            <v:shape id="文本框 41" o:spid="_x0000_s1026" o:spt="202" type="#_x0000_t202" style="position:absolute;left:0pt;margin-left:635.4pt;margin-top:64.4pt;height:13.05pt;width:138.55pt;mso-position-horizontal-relative:page;mso-position-vertical-relative:page;z-index:-251620352;mso-width-relative:page;mso-height-relative:page;" filled="f" stroked="f" coordsize="21600,21600" o:gfxdata="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IH82tzYAAAADQEAAA8AAAAA&#10;AAAAAQAgAAAAIgAAAGRycy9kb3ducmV2LnhtbFBLAQIUABQAAAAIAIdO4kB9kt5xogEAACcDAAAO&#10;AAAAAAAAAAEAIAAAACcBAABkcnMvZTJvRG9jLnhtbFBLBQYAAAAABgAGAFkBAAA7BQAAAAA=&#10;">
              <v:fill on="f" focussize="0,0"/>
              <v:stroke on="f"/>
              <v:imagedata o:title=""/>
              <o:lock v:ext="edit" aspectratio="f"/>
              <v:textbox inset="0mm,0mm,0mm,0mm">
                <w:txbxContent>
                  <w:p>
                    <w:pPr>
                      <w:spacing w:before="0" w:line="261" w:lineRule="exact"/>
                      <w:ind w:left="20" w:right="0" w:firstLine="0"/>
                      <w:jc w:val="left"/>
                      <w:rPr>
                        <w:rFonts w:hint="eastAsia" w:ascii="楷体" w:eastAsia="楷体"/>
                        <w:b/>
                        <w:i/>
                        <w:sz w:val="23"/>
                      </w:rPr>
                    </w:pPr>
                    <w:r>
                      <w:rPr>
                        <w:rFonts w:hint="eastAsia" w:ascii="楷体" w:eastAsia="楷体"/>
                        <w:b/>
                        <w:i/>
                        <w:spacing w:val="-66"/>
                        <w:sz w:val="23"/>
                      </w:rPr>
                      <w:t>山东皓诚投资咨询有限公司</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w:drawing>
        <wp:anchor distT="0" distB="0" distL="0" distR="0" simplePos="0" relativeHeight="251700224" behindDoc="1" locked="0" layoutInCell="1" allowOverlap="1">
          <wp:simplePos x="0" y="0"/>
          <wp:positionH relativeFrom="page">
            <wp:posOffset>1143000</wp:posOffset>
          </wp:positionH>
          <wp:positionV relativeFrom="page">
            <wp:posOffset>469265</wp:posOffset>
          </wp:positionV>
          <wp:extent cx="324485" cy="342900"/>
          <wp:effectExtent l="0" t="0" r="0" b="0"/>
          <wp:wrapNone/>
          <wp:docPr id="7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8.jpeg"/>
                  <pic:cNvPicPr>
                    <a:picLocks noChangeAspect="1"/>
                  </pic:cNvPicPr>
                </pic:nvPicPr>
                <pic:blipFill>
                  <a:blip r:embed="rId1" cstate="print"/>
                  <a:stretch>
                    <a:fillRect/>
                  </a:stretch>
                </pic:blipFill>
                <pic:spPr>
                  <a:xfrm>
                    <a:off x="0" y="0"/>
                    <a:ext cx="324612" cy="342900"/>
                  </a:xfrm>
                  <a:prstGeom prst="rect">
                    <a:avLst/>
                  </a:prstGeom>
                </pic:spPr>
              </pic:pic>
            </a:graphicData>
          </a:graphic>
        </wp:anchor>
      </w:drawing>
    </w:r>
    <w:r>
      <mc:AlternateContent>
        <mc:Choice Requires="wps">
          <w:drawing>
            <wp:anchor distT="0" distB="0" distL="114300" distR="114300" simplePos="0" relativeHeight="251701248" behindDoc="1" locked="0" layoutInCell="1" allowOverlap="1">
              <wp:simplePos x="0" y="0"/>
              <wp:positionH relativeFrom="page">
                <wp:posOffset>1143000</wp:posOffset>
              </wp:positionH>
              <wp:positionV relativeFrom="page">
                <wp:posOffset>828675</wp:posOffset>
              </wp:positionV>
              <wp:extent cx="5274310" cy="0"/>
              <wp:effectExtent l="0" t="4445" r="2540" b="5080"/>
              <wp:wrapNone/>
              <wp:docPr id="108" name="直线 45"/>
              <wp:cNvGraphicFramePr/>
              <a:graphic xmlns:a="http://schemas.openxmlformats.org/drawingml/2006/main">
                <a:graphicData uri="http://schemas.microsoft.com/office/word/2010/wordprocessingShape">
                  <wps:wsp>
                    <wps:cNvCnPr/>
                    <wps:spPr>
                      <a:xfrm>
                        <a:off x="0" y="0"/>
                        <a:ext cx="5274310"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45" o:spid="_x0000_s1026" o:spt="20" style="position:absolute;left:0pt;margin-left:90pt;margin-top:65.25pt;height:0pt;width:415.3pt;mso-position-horizontal-relative:page;mso-position-vertical-relative:page;z-index:-251615232;mso-width-relative:page;mso-height-relative:page;" filled="f" stroked="t" coordsize="21600,21600" o:gfxdata="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ZXdjp1gAAAAwBAAAPAAAAAAAAAAEAIAAAACIAAABk&#10;cnMvZG93bnJldi54bWxQSwECFAAUAAAACACHTuJAQ8bG/c8BAACQAwAADgAAAAAAAAABACAAAAAl&#10;AQAAZHJzL2Uyb0RvYy54bWxQSwUGAAAAAAYABgBZAQAAZg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702272" behindDoc="1" locked="0" layoutInCell="1" allowOverlap="1">
              <wp:simplePos x="0" y="0"/>
              <wp:positionH relativeFrom="page">
                <wp:posOffset>4709160</wp:posOffset>
              </wp:positionH>
              <wp:positionV relativeFrom="page">
                <wp:posOffset>638175</wp:posOffset>
              </wp:positionV>
              <wp:extent cx="1759585" cy="165735"/>
              <wp:effectExtent l="0" t="0" r="0" b="0"/>
              <wp:wrapNone/>
              <wp:docPr id="109" name="文本框 46"/>
              <wp:cNvGraphicFramePr/>
              <a:graphic xmlns:a="http://schemas.openxmlformats.org/drawingml/2006/main">
                <a:graphicData uri="http://schemas.microsoft.com/office/word/2010/wordprocessingShape">
                  <wps:wsp>
                    <wps:cNvSpPr txBox="1"/>
                    <wps:spPr>
                      <a:xfrm>
                        <a:off x="0" y="0"/>
                        <a:ext cx="1759585" cy="165735"/>
                      </a:xfrm>
                      <a:prstGeom prst="rect">
                        <a:avLst/>
                      </a:prstGeom>
                      <a:noFill/>
                      <a:ln>
                        <a:noFill/>
                      </a:ln>
                    </wps:spPr>
                    <wps:txbx>
                      <w:txbxContent>
                        <w:p>
                          <w:pPr>
                            <w:spacing w:before="0" w:line="261" w:lineRule="exact"/>
                            <w:ind w:left="20" w:right="0" w:firstLine="0"/>
                            <w:jc w:val="left"/>
                            <w:rPr>
                              <w:rFonts w:hint="eastAsia" w:ascii="楷体" w:eastAsia="楷体"/>
                              <w:b/>
                              <w:i/>
                              <w:sz w:val="23"/>
                            </w:rPr>
                          </w:pPr>
                          <w:r>
                            <w:rPr>
                              <w:rFonts w:hint="eastAsia" w:ascii="楷体" w:eastAsia="楷体"/>
                              <w:b/>
                              <w:i/>
                              <w:spacing w:val="-66"/>
                              <w:sz w:val="23"/>
                            </w:rPr>
                            <w:t>山东皓诚投资咨询有限公司</w:t>
                          </w:r>
                        </w:p>
                      </w:txbxContent>
                    </wps:txbx>
                    <wps:bodyPr lIns="0" tIns="0" rIns="0" bIns="0" upright="1"/>
                  </wps:wsp>
                </a:graphicData>
              </a:graphic>
            </wp:anchor>
          </w:drawing>
        </mc:Choice>
        <mc:Fallback>
          <w:pict>
            <v:shape id="文本框 46" o:spid="_x0000_s1026" o:spt="202" type="#_x0000_t202" style="position:absolute;left:0pt;margin-left:370.8pt;margin-top:50.25pt;height:13.05pt;width:138.55pt;mso-position-horizontal-relative:page;mso-position-vertical-relative:page;z-index:-251614208;mso-width-relative:page;mso-height-relative:page;" filled="f" stroked="f" coordsize="21600,21600" o:gfxdata="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s0u+QNoAAAAMAQAADwAA&#10;AAAAAAABACAAAAAiAAAAZHJzL2Rvd25yZXYueG1sUEsBAhQAFAAAAAgAh07iQLUGlm2iAQAAJwMA&#10;AA4AAAAAAAAAAQAgAAAAKQEAAGRycy9lMm9Eb2MueG1sUEsFBgAAAAAGAAYAWQEAAD0FAAAAAA==&#10;">
              <v:fill on="f" focussize="0,0"/>
              <v:stroke on="f"/>
              <v:imagedata o:title=""/>
              <o:lock v:ext="edit" aspectratio="f"/>
              <v:textbox inset="0mm,0mm,0mm,0mm">
                <w:txbxContent>
                  <w:p>
                    <w:pPr>
                      <w:spacing w:before="0" w:line="261" w:lineRule="exact"/>
                      <w:ind w:left="20" w:right="0" w:firstLine="0"/>
                      <w:jc w:val="left"/>
                      <w:rPr>
                        <w:rFonts w:hint="eastAsia" w:ascii="楷体" w:eastAsia="楷体"/>
                        <w:b/>
                        <w:i/>
                        <w:sz w:val="23"/>
                      </w:rPr>
                    </w:pPr>
                    <w:r>
                      <w:rPr>
                        <w:rFonts w:hint="eastAsia" w:ascii="楷体" w:eastAsia="楷体"/>
                        <w:b/>
                        <w:i/>
                        <w:spacing w:val="-66"/>
                        <w:sz w:val="23"/>
                      </w:rPr>
                      <w:t>山东皓诚投资咨询有限公司</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w:drawing>
        <wp:anchor distT="0" distB="0" distL="0" distR="0" simplePos="0" relativeHeight="251718656" behindDoc="1" locked="0" layoutInCell="1" allowOverlap="1">
          <wp:simplePos x="0" y="0"/>
          <wp:positionH relativeFrom="page">
            <wp:posOffset>961390</wp:posOffset>
          </wp:positionH>
          <wp:positionV relativeFrom="page">
            <wp:posOffset>629285</wp:posOffset>
          </wp:positionV>
          <wp:extent cx="324485" cy="342900"/>
          <wp:effectExtent l="0" t="0" r="0" b="0"/>
          <wp:wrapNone/>
          <wp:docPr id="7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8.jpeg"/>
                  <pic:cNvPicPr>
                    <a:picLocks noChangeAspect="1"/>
                  </pic:cNvPicPr>
                </pic:nvPicPr>
                <pic:blipFill>
                  <a:blip r:embed="rId1" cstate="print"/>
                  <a:stretch>
                    <a:fillRect/>
                  </a:stretch>
                </pic:blipFill>
                <pic:spPr>
                  <a:xfrm>
                    <a:off x="0" y="0"/>
                    <a:ext cx="324612" cy="342900"/>
                  </a:xfrm>
                  <a:prstGeom prst="rect">
                    <a:avLst/>
                  </a:prstGeom>
                </pic:spPr>
              </pic:pic>
            </a:graphicData>
          </a:graphic>
        </wp:anchor>
      </w:drawing>
    </w:r>
    <w:r>
      <mc:AlternateContent>
        <mc:Choice Requires="wps">
          <w:drawing>
            <wp:anchor distT="0" distB="0" distL="114300" distR="114300" simplePos="0" relativeHeight="251719680" behindDoc="1" locked="0" layoutInCell="1" allowOverlap="1">
              <wp:simplePos x="0" y="0"/>
              <wp:positionH relativeFrom="page">
                <wp:posOffset>914400</wp:posOffset>
              </wp:positionH>
              <wp:positionV relativeFrom="page">
                <wp:posOffset>1008380</wp:posOffset>
              </wp:positionV>
              <wp:extent cx="8863330" cy="0"/>
              <wp:effectExtent l="0" t="5080" r="4445" b="4445"/>
              <wp:wrapNone/>
              <wp:docPr id="125" name="直线 62"/>
              <wp:cNvGraphicFramePr/>
              <a:graphic xmlns:a="http://schemas.openxmlformats.org/drawingml/2006/main">
                <a:graphicData uri="http://schemas.microsoft.com/office/word/2010/wordprocessingShape">
                  <wps:wsp>
                    <wps:cNvCnPr/>
                    <wps:spPr>
                      <a:xfrm>
                        <a:off x="0" y="0"/>
                        <a:ext cx="8863330"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62" o:spid="_x0000_s1026" o:spt="20" style="position:absolute;left:0pt;margin-left:72pt;margin-top:79.4pt;height:0pt;width:697.9pt;mso-position-horizontal-relative:page;mso-position-vertical-relative:page;z-index:-251596800;mso-width-relative:page;mso-height-relative:page;" filled="f" stroked="t" coordsize="21600,21600" o:gfxdata="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yzUwX1QAAAAwBAAAPAAAAAAAAAAEAIAAAACIAAABk&#10;cnMvZG93bnJldi54bWxQSwECFAAUAAAACACHTuJAzt1MgdABAACQAwAADgAAAAAAAAABACAAAAAk&#10;AQAAZHJzL2Uyb0RvYy54bWxQSwUGAAAAAAYABgBZAQAAZg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720704" behindDoc="1" locked="0" layoutInCell="1" allowOverlap="1">
              <wp:simplePos x="0" y="0"/>
              <wp:positionH relativeFrom="page">
                <wp:posOffset>8069580</wp:posOffset>
              </wp:positionH>
              <wp:positionV relativeFrom="page">
                <wp:posOffset>817880</wp:posOffset>
              </wp:positionV>
              <wp:extent cx="1759585" cy="165735"/>
              <wp:effectExtent l="0" t="0" r="0" b="0"/>
              <wp:wrapNone/>
              <wp:docPr id="126" name="文本框 63"/>
              <wp:cNvGraphicFramePr/>
              <a:graphic xmlns:a="http://schemas.openxmlformats.org/drawingml/2006/main">
                <a:graphicData uri="http://schemas.microsoft.com/office/word/2010/wordprocessingShape">
                  <wps:wsp>
                    <wps:cNvSpPr txBox="1"/>
                    <wps:spPr>
                      <a:xfrm>
                        <a:off x="0" y="0"/>
                        <a:ext cx="1759585" cy="165735"/>
                      </a:xfrm>
                      <a:prstGeom prst="rect">
                        <a:avLst/>
                      </a:prstGeom>
                      <a:noFill/>
                      <a:ln>
                        <a:noFill/>
                      </a:ln>
                    </wps:spPr>
                    <wps:txbx>
                      <w:txbxContent>
                        <w:p>
                          <w:pPr>
                            <w:spacing w:before="0" w:line="261" w:lineRule="exact"/>
                            <w:ind w:left="20" w:right="0" w:firstLine="0"/>
                            <w:jc w:val="left"/>
                            <w:rPr>
                              <w:rFonts w:hint="eastAsia" w:ascii="楷体" w:eastAsia="楷体"/>
                              <w:b/>
                              <w:i/>
                              <w:sz w:val="23"/>
                            </w:rPr>
                          </w:pPr>
                          <w:r>
                            <w:rPr>
                              <w:rFonts w:hint="eastAsia" w:ascii="楷体" w:eastAsia="楷体"/>
                              <w:b/>
                              <w:i/>
                              <w:spacing w:val="-66"/>
                              <w:sz w:val="23"/>
                            </w:rPr>
                            <w:t>山东皓诚投资咨询有限公司</w:t>
                          </w:r>
                        </w:p>
                      </w:txbxContent>
                    </wps:txbx>
                    <wps:bodyPr lIns="0" tIns="0" rIns="0" bIns="0" upright="1"/>
                  </wps:wsp>
                </a:graphicData>
              </a:graphic>
            </wp:anchor>
          </w:drawing>
        </mc:Choice>
        <mc:Fallback>
          <w:pict>
            <v:shape id="文本框 63" o:spid="_x0000_s1026" o:spt="202" type="#_x0000_t202" style="position:absolute;left:0pt;margin-left:635.4pt;margin-top:64.4pt;height:13.05pt;width:138.55pt;mso-position-horizontal-relative:page;mso-position-vertical-relative:page;z-index:-251595776;mso-width-relative:page;mso-height-relative:page;" filled="f" stroked="f" coordsize="21600,21600" o:gfxdata="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gfza3NgAAAANAQAADwAAAAAA&#10;AAABACAAAAAiAAAAZHJzL2Rvd25yZXYueG1sUEsBAhQAFAAAAAgAh07iQL8OD3ihAQAAJwMAAA4A&#10;AAAAAAAAAQAgAAAAJwEAAGRycy9lMm9Eb2MueG1sUEsFBgAAAAAGAAYAWQEAADoFAAAAAA==&#10;">
              <v:fill on="f" focussize="0,0"/>
              <v:stroke on="f"/>
              <v:imagedata o:title=""/>
              <o:lock v:ext="edit" aspectratio="f"/>
              <v:textbox inset="0mm,0mm,0mm,0mm">
                <w:txbxContent>
                  <w:p>
                    <w:pPr>
                      <w:spacing w:before="0" w:line="261" w:lineRule="exact"/>
                      <w:ind w:left="20" w:right="0" w:firstLine="0"/>
                      <w:jc w:val="left"/>
                      <w:rPr>
                        <w:rFonts w:hint="eastAsia" w:ascii="楷体" w:eastAsia="楷体"/>
                        <w:b/>
                        <w:i/>
                        <w:sz w:val="23"/>
                      </w:rPr>
                    </w:pPr>
                    <w:r>
                      <w:rPr>
                        <w:rFonts w:hint="eastAsia" w:ascii="楷体" w:eastAsia="楷体"/>
                        <w:b/>
                        <w:i/>
                        <w:spacing w:val="-66"/>
                        <w:sz w:val="23"/>
                      </w:rPr>
                      <w:t>山东皓诚投资咨询有限公司</w:t>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w:drawing>
        <wp:anchor distT="0" distB="0" distL="0" distR="0" simplePos="0" relativeHeight="251724800" behindDoc="1" locked="0" layoutInCell="1" allowOverlap="1">
          <wp:simplePos x="0" y="0"/>
          <wp:positionH relativeFrom="page">
            <wp:posOffset>1189990</wp:posOffset>
          </wp:positionH>
          <wp:positionV relativeFrom="page">
            <wp:posOffset>438785</wp:posOffset>
          </wp:positionV>
          <wp:extent cx="324485" cy="342900"/>
          <wp:effectExtent l="0" t="0" r="0" b="0"/>
          <wp:wrapNone/>
          <wp:docPr id="8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8.jpeg"/>
                  <pic:cNvPicPr>
                    <a:picLocks noChangeAspect="1"/>
                  </pic:cNvPicPr>
                </pic:nvPicPr>
                <pic:blipFill>
                  <a:blip r:embed="rId1" cstate="print"/>
                  <a:stretch>
                    <a:fillRect/>
                  </a:stretch>
                </pic:blipFill>
                <pic:spPr>
                  <a:xfrm>
                    <a:off x="0" y="0"/>
                    <a:ext cx="324612" cy="342900"/>
                  </a:xfrm>
                  <a:prstGeom prst="rect">
                    <a:avLst/>
                  </a:prstGeom>
                </pic:spPr>
              </pic:pic>
            </a:graphicData>
          </a:graphic>
        </wp:anchor>
      </w:drawing>
    </w:r>
    <w:r>
      <mc:AlternateContent>
        <mc:Choice Requires="wps">
          <w:drawing>
            <wp:anchor distT="0" distB="0" distL="114300" distR="114300" simplePos="0" relativeHeight="251725824" behindDoc="1" locked="0" layoutInCell="1" allowOverlap="1">
              <wp:simplePos x="0" y="0"/>
              <wp:positionH relativeFrom="page">
                <wp:posOffset>1143000</wp:posOffset>
              </wp:positionH>
              <wp:positionV relativeFrom="page">
                <wp:posOffset>828675</wp:posOffset>
              </wp:positionV>
              <wp:extent cx="5274310" cy="0"/>
              <wp:effectExtent l="0" t="4445" r="2540" b="5080"/>
              <wp:wrapNone/>
              <wp:docPr id="130" name="直线 67"/>
              <wp:cNvGraphicFramePr/>
              <a:graphic xmlns:a="http://schemas.openxmlformats.org/drawingml/2006/main">
                <a:graphicData uri="http://schemas.microsoft.com/office/word/2010/wordprocessingShape">
                  <wps:wsp>
                    <wps:cNvCnPr/>
                    <wps:spPr>
                      <a:xfrm>
                        <a:off x="0" y="0"/>
                        <a:ext cx="5274310"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67" o:spid="_x0000_s1026" o:spt="20" style="position:absolute;left:0pt;margin-left:90pt;margin-top:65.25pt;height:0pt;width:415.3pt;mso-position-horizontal-relative:page;mso-position-vertical-relative:page;z-index:-251590656;mso-width-relative:page;mso-height-relative:page;" filled="f" stroked="t" coordsize="21600,21600" o:gfxdata="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WV3Y6dYAAAAMAQAADwAAAAAAAAABACAAAAAiAAAA&#10;ZHJzL2Rvd25yZXYueG1sUEsBAhQAFAAAAAgAh07iQC5bY83QAQAAkAMAAA4AAAAAAAAAAQAgAAAA&#10;JQEAAGRycy9lMm9Eb2MueG1sUEsFBgAAAAAGAAYAWQEAAGcFA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726848" behindDoc="1" locked="0" layoutInCell="1" allowOverlap="1">
              <wp:simplePos x="0" y="0"/>
              <wp:positionH relativeFrom="page">
                <wp:posOffset>4709160</wp:posOffset>
              </wp:positionH>
              <wp:positionV relativeFrom="page">
                <wp:posOffset>638175</wp:posOffset>
              </wp:positionV>
              <wp:extent cx="1759585" cy="165735"/>
              <wp:effectExtent l="0" t="0" r="0" b="0"/>
              <wp:wrapNone/>
              <wp:docPr id="131" name="文本框 68"/>
              <wp:cNvGraphicFramePr/>
              <a:graphic xmlns:a="http://schemas.openxmlformats.org/drawingml/2006/main">
                <a:graphicData uri="http://schemas.microsoft.com/office/word/2010/wordprocessingShape">
                  <wps:wsp>
                    <wps:cNvSpPr txBox="1"/>
                    <wps:spPr>
                      <a:xfrm>
                        <a:off x="0" y="0"/>
                        <a:ext cx="1759585" cy="165735"/>
                      </a:xfrm>
                      <a:prstGeom prst="rect">
                        <a:avLst/>
                      </a:prstGeom>
                      <a:noFill/>
                      <a:ln>
                        <a:noFill/>
                      </a:ln>
                    </wps:spPr>
                    <wps:txbx>
                      <w:txbxContent>
                        <w:p>
                          <w:pPr>
                            <w:spacing w:before="0" w:line="261" w:lineRule="exact"/>
                            <w:ind w:left="20" w:right="0" w:firstLine="0"/>
                            <w:jc w:val="left"/>
                            <w:rPr>
                              <w:rFonts w:hint="eastAsia" w:ascii="楷体" w:eastAsia="楷体"/>
                              <w:b/>
                              <w:i/>
                              <w:sz w:val="23"/>
                            </w:rPr>
                          </w:pPr>
                          <w:r>
                            <w:rPr>
                              <w:rFonts w:hint="eastAsia" w:ascii="楷体" w:eastAsia="楷体"/>
                              <w:b/>
                              <w:i/>
                              <w:spacing w:val="-66"/>
                              <w:sz w:val="23"/>
                            </w:rPr>
                            <w:t>山东皓诚投资咨询有限公司</w:t>
                          </w:r>
                        </w:p>
                      </w:txbxContent>
                    </wps:txbx>
                    <wps:bodyPr lIns="0" tIns="0" rIns="0" bIns="0" upright="1"/>
                  </wps:wsp>
                </a:graphicData>
              </a:graphic>
            </wp:anchor>
          </w:drawing>
        </mc:Choice>
        <mc:Fallback>
          <w:pict>
            <v:shape id="文本框 68" o:spid="_x0000_s1026" o:spt="202" type="#_x0000_t202" style="position:absolute;left:0pt;margin-left:370.8pt;margin-top:50.25pt;height:13.05pt;width:138.55pt;mso-position-horizontal-relative:page;mso-position-vertical-relative:page;z-index:-251589632;mso-width-relative:page;mso-height-relative:page;" filled="f" stroked="f" coordsize="21600,21600" o:gfxdata="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zS75A2gAAAAwBAAAPAAAA&#10;AAAAAAEAIAAAACIAAABkcnMvZG93bnJldi54bWxQSwECFAAUAAAACACHTuJAKFGn8KEBAAAnAwAA&#10;DgAAAAAAAAABACAAAAApAQAAZHJzL2Uyb0RvYy54bWxQSwUGAAAAAAYABgBZAQAAPAUAAAAA&#10;">
              <v:fill on="f" focussize="0,0"/>
              <v:stroke on="f"/>
              <v:imagedata o:title=""/>
              <o:lock v:ext="edit" aspectratio="f"/>
              <v:textbox inset="0mm,0mm,0mm,0mm">
                <w:txbxContent>
                  <w:p>
                    <w:pPr>
                      <w:spacing w:before="0" w:line="261" w:lineRule="exact"/>
                      <w:ind w:left="20" w:right="0" w:firstLine="0"/>
                      <w:jc w:val="left"/>
                      <w:rPr>
                        <w:rFonts w:hint="eastAsia" w:ascii="楷体" w:eastAsia="楷体"/>
                        <w:b/>
                        <w:i/>
                        <w:sz w:val="23"/>
                      </w:rPr>
                    </w:pPr>
                    <w:r>
                      <w:rPr>
                        <w:rFonts w:hint="eastAsia" w:ascii="楷体" w:eastAsia="楷体"/>
                        <w:b/>
                        <w:i/>
                        <w:spacing w:val="-66"/>
                        <w:sz w:val="23"/>
                      </w:rPr>
                      <w:t>山东皓诚投资咨询有限公司</w:t>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
      </w:rPr>
    </w:pPr>
    <w:r>
      <mc:AlternateContent>
        <mc:Choice Requires="wps">
          <w:drawing>
            <wp:anchor distT="0" distB="0" distL="114300" distR="114300" simplePos="0" relativeHeight="251745280" behindDoc="1" locked="0" layoutInCell="1" allowOverlap="1">
              <wp:simplePos x="0" y="0"/>
              <wp:positionH relativeFrom="page">
                <wp:posOffset>0</wp:posOffset>
              </wp:positionH>
              <wp:positionV relativeFrom="page">
                <wp:posOffset>0</wp:posOffset>
              </wp:positionV>
              <wp:extent cx="7559675" cy="10692130"/>
              <wp:effectExtent l="0" t="0" r="3175" b="4445"/>
              <wp:wrapNone/>
              <wp:docPr id="149" name="矩形 86"/>
              <wp:cNvGraphicFramePr/>
              <a:graphic xmlns:a="http://schemas.openxmlformats.org/drawingml/2006/main">
                <a:graphicData uri="http://schemas.microsoft.com/office/word/2010/wordprocessingShape">
                  <wps:wsp>
                    <wps:cNvSpPr/>
                    <wps:spPr>
                      <a:xfrm>
                        <a:off x="0" y="0"/>
                        <a:ext cx="7559675" cy="10692130"/>
                      </a:xfrm>
                      <a:prstGeom prst="rect">
                        <a:avLst/>
                      </a:prstGeom>
                      <a:solidFill>
                        <a:srgbClr val="000000"/>
                      </a:solidFill>
                      <a:ln>
                        <a:noFill/>
                      </a:ln>
                    </wps:spPr>
                    <wps:bodyPr upright="1"/>
                  </wps:wsp>
                </a:graphicData>
              </a:graphic>
            </wp:anchor>
          </w:drawing>
        </mc:Choice>
        <mc:Fallback>
          <w:pict>
            <v:rect id="矩形 86" o:spid="_x0000_s1026" o:spt="1" style="position:absolute;left:0pt;margin-left:0pt;margin-top:0pt;height:841.9pt;width:595.25pt;mso-position-horizontal-relative:page;mso-position-vertical-relative:page;z-index:-251571200;mso-width-relative:page;mso-height-relative:page;" fillcolor="#000000" filled="t" stroked="f" coordsize="21600,21600" o:gfxdata="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UP2EZ1wAAAAcBAAAPAAAAAAAAAAEAIAAA&#10;ACIAAABkcnMvZG93bnJldi54bWxQSwECFAAUAAAACACHTuJADHKMwZsBAAAWAwAADgAAAAAAAAAB&#10;ACAAAAAmAQAAZHJzL2Uyb0RvYy54bWxQSwUGAAAAAAYABgBZAQAAMwUAAAAA&#10;">
              <v:fill on="t" focussize="0,0"/>
              <v:stroke on="f"/>
              <v:imagedata o:title=""/>
              <o:lock v:ext="edit" aspectratio="f"/>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3A4B87"/>
    <w:multiLevelType w:val="multilevel"/>
    <w:tmpl w:val="813A4B87"/>
    <w:lvl w:ilvl="0" w:tentative="0">
      <w:start w:val="1"/>
      <w:numFmt w:val="decimal"/>
      <w:lvlText w:val="（%1）"/>
      <w:lvlJc w:val="left"/>
      <w:pPr>
        <w:ind w:left="660" w:hanging="676"/>
        <w:jc w:val="left"/>
      </w:pPr>
      <w:rPr>
        <w:rFonts w:hint="default" w:ascii="宋体" w:hAnsi="宋体" w:eastAsia="宋体" w:cs="宋体"/>
        <w:spacing w:val="-32"/>
        <w:w w:val="99"/>
        <w:sz w:val="25"/>
        <w:szCs w:val="25"/>
        <w:lang w:val="zh-CN" w:eastAsia="zh-CN" w:bidi="zh-CN"/>
      </w:rPr>
    </w:lvl>
    <w:lvl w:ilvl="1" w:tentative="0">
      <w:start w:val="0"/>
      <w:numFmt w:val="bullet"/>
      <w:lvlText w:val="•"/>
      <w:lvlJc w:val="left"/>
      <w:pPr>
        <w:ind w:left="1556" w:hanging="676"/>
      </w:pPr>
      <w:rPr>
        <w:rFonts w:hint="default"/>
        <w:lang w:val="zh-CN" w:eastAsia="zh-CN" w:bidi="zh-CN"/>
      </w:rPr>
    </w:lvl>
    <w:lvl w:ilvl="2" w:tentative="0">
      <w:start w:val="0"/>
      <w:numFmt w:val="bullet"/>
      <w:lvlText w:val="•"/>
      <w:lvlJc w:val="left"/>
      <w:pPr>
        <w:ind w:left="2453" w:hanging="676"/>
      </w:pPr>
      <w:rPr>
        <w:rFonts w:hint="default"/>
        <w:lang w:val="zh-CN" w:eastAsia="zh-CN" w:bidi="zh-CN"/>
      </w:rPr>
    </w:lvl>
    <w:lvl w:ilvl="3" w:tentative="0">
      <w:start w:val="0"/>
      <w:numFmt w:val="bullet"/>
      <w:lvlText w:val="•"/>
      <w:lvlJc w:val="left"/>
      <w:pPr>
        <w:ind w:left="3349" w:hanging="676"/>
      </w:pPr>
      <w:rPr>
        <w:rFonts w:hint="default"/>
        <w:lang w:val="zh-CN" w:eastAsia="zh-CN" w:bidi="zh-CN"/>
      </w:rPr>
    </w:lvl>
    <w:lvl w:ilvl="4" w:tentative="0">
      <w:start w:val="0"/>
      <w:numFmt w:val="bullet"/>
      <w:lvlText w:val="•"/>
      <w:lvlJc w:val="left"/>
      <w:pPr>
        <w:ind w:left="4246" w:hanging="676"/>
      </w:pPr>
      <w:rPr>
        <w:rFonts w:hint="default"/>
        <w:lang w:val="zh-CN" w:eastAsia="zh-CN" w:bidi="zh-CN"/>
      </w:rPr>
    </w:lvl>
    <w:lvl w:ilvl="5" w:tentative="0">
      <w:start w:val="0"/>
      <w:numFmt w:val="bullet"/>
      <w:lvlText w:val="•"/>
      <w:lvlJc w:val="left"/>
      <w:pPr>
        <w:ind w:left="5143" w:hanging="676"/>
      </w:pPr>
      <w:rPr>
        <w:rFonts w:hint="default"/>
        <w:lang w:val="zh-CN" w:eastAsia="zh-CN" w:bidi="zh-CN"/>
      </w:rPr>
    </w:lvl>
    <w:lvl w:ilvl="6" w:tentative="0">
      <w:start w:val="0"/>
      <w:numFmt w:val="bullet"/>
      <w:lvlText w:val="•"/>
      <w:lvlJc w:val="left"/>
      <w:pPr>
        <w:ind w:left="6039" w:hanging="676"/>
      </w:pPr>
      <w:rPr>
        <w:rFonts w:hint="default"/>
        <w:lang w:val="zh-CN" w:eastAsia="zh-CN" w:bidi="zh-CN"/>
      </w:rPr>
    </w:lvl>
    <w:lvl w:ilvl="7" w:tentative="0">
      <w:start w:val="0"/>
      <w:numFmt w:val="bullet"/>
      <w:lvlText w:val="•"/>
      <w:lvlJc w:val="left"/>
      <w:pPr>
        <w:ind w:left="6936" w:hanging="676"/>
      </w:pPr>
      <w:rPr>
        <w:rFonts w:hint="default"/>
        <w:lang w:val="zh-CN" w:eastAsia="zh-CN" w:bidi="zh-CN"/>
      </w:rPr>
    </w:lvl>
    <w:lvl w:ilvl="8" w:tentative="0">
      <w:start w:val="0"/>
      <w:numFmt w:val="bullet"/>
      <w:lvlText w:val="•"/>
      <w:lvlJc w:val="left"/>
      <w:pPr>
        <w:ind w:left="7832" w:hanging="676"/>
      </w:pPr>
      <w:rPr>
        <w:rFonts w:hint="default"/>
        <w:lang w:val="zh-CN" w:eastAsia="zh-CN" w:bidi="zh-CN"/>
      </w:rPr>
    </w:lvl>
  </w:abstractNum>
  <w:abstractNum w:abstractNumId="1">
    <w:nsid w:val="845B5372"/>
    <w:multiLevelType w:val="multilevel"/>
    <w:tmpl w:val="845B5372"/>
    <w:lvl w:ilvl="0" w:tentative="0">
      <w:start w:val="1"/>
      <w:numFmt w:val="decimal"/>
      <w:lvlText w:val="（%1）"/>
      <w:lvlJc w:val="left"/>
      <w:pPr>
        <w:ind w:left="107" w:hanging="525"/>
        <w:jc w:val="left"/>
      </w:pPr>
      <w:rPr>
        <w:rFonts w:hint="default" w:ascii="宋体" w:hAnsi="宋体" w:eastAsia="宋体" w:cs="宋体"/>
        <w:spacing w:val="-2"/>
        <w:w w:val="99"/>
        <w:sz w:val="19"/>
        <w:szCs w:val="19"/>
        <w:lang w:val="zh-CN" w:eastAsia="zh-CN" w:bidi="zh-CN"/>
      </w:rPr>
    </w:lvl>
    <w:lvl w:ilvl="1" w:tentative="0">
      <w:start w:val="0"/>
      <w:numFmt w:val="bullet"/>
      <w:lvlText w:val="•"/>
      <w:lvlJc w:val="left"/>
      <w:pPr>
        <w:ind w:left="656" w:hanging="525"/>
      </w:pPr>
      <w:rPr>
        <w:rFonts w:hint="default"/>
        <w:lang w:val="zh-CN" w:eastAsia="zh-CN" w:bidi="zh-CN"/>
      </w:rPr>
    </w:lvl>
    <w:lvl w:ilvl="2" w:tentative="0">
      <w:start w:val="0"/>
      <w:numFmt w:val="bullet"/>
      <w:lvlText w:val="•"/>
      <w:lvlJc w:val="left"/>
      <w:pPr>
        <w:ind w:left="1212" w:hanging="525"/>
      </w:pPr>
      <w:rPr>
        <w:rFonts w:hint="default"/>
        <w:lang w:val="zh-CN" w:eastAsia="zh-CN" w:bidi="zh-CN"/>
      </w:rPr>
    </w:lvl>
    <w:lvl w:ilvl="3" w:tentative="0">
      <w:start w:val="0"/>
      <w:numFmt w:val="bullet"/>
      <w:lvlText w:val="•"/>
      <w:lvlJc w:val="left"/>
      <w:pPr>
        <w:ind w:left="1768" w:hanging="525"/>
      </w:pPr>
      <w:rPr>
        <w:rFonts w:hint="default"/>
        <w:lang w:val="zh-CN" w:eastAsia="zh-CN" w:bidi="zh-CN"/>
      </w:rPr>
    </w:lvl>
    <w:lvl w:ilvl="4" w:tentative="0">
      <w:start w:val="0"/>
      <w:numFmt w:val="bullet"/>
      <w:lvlText w:val="•"/>
      <w:lvlJc w:val="left"/>
      <w:pPr>
        <w:ind w:left="2324" w:hanging="525"/>
      </w:pPr>
      <w:rPr>
        <w:rFonts w:hint="default"/>
        <w:lang w:val="zh-CN" w:eastAsia="zh-CN" w:bidi="zh-CN"/>
      </w:rPr>
    </w:lvl>
    <w:lvl w:ilvl="5" w:tentative="0">
      <w:start w:val="0"/>
      <w:numFmt w:val="bullet"/>
      <w:lvlText w:val="•"/>
      <w:lvlJc w:val="left"/>
      <w:pPr>
        <w:ind w:left="2880" w:hanging="525"/>
      </w:pPr>
      <w:rPr>
        <w:rFonts w:hint="default"/>
        <w:lang w:val="zh-CN" w:eastAsia="zh-CN" w:bidi="zh-CN"/>
      </w:rPr>
    </w:lvl>
    <w:lvl w:ilvl="6" w:tentative="0">
      <w:start w:val="0"/>
      <w:numFmt w:val="bullet"/>
      <w:lvlText w:val="•"/>
      <w:lvlJc w:val="left"/>
      <w:pPr>
        <w:ind w:left="3436" w:hanging="525"/>
      </w:pPr>
      <w:rPr>
        <w:rFonts w:hint="default"/>
        <w:lang w:val="zh-CN" w:eastAsia="zh-CN" w:bidi="zh-CN"/>
      </w:rPr>
    </w:lvl>
    <w:lvl w:ilvl="7" w:tentative="0">
      <w:start w:val="0"/>
      <w:numFmt w:val="bullet"/>
      <w:lvlText w:val="•"/>
      <w:lvlJc w:val="left"/>
      <w:pPr>
        <w:ind w:left="3992" w:hanging="525"/>
      </w:pPr>
      <w:rPr>
        <w:rFonts w:hint="default"/>
        <w:lang w:val="zh-CN" w:eastAsia="zh-CN" w:bidi="zh-CN"/>
      </w:rPr>
    </w:lvl>
    <w:lvl w:ilvl="8" w:tentative="0">
      <w:start w:val="0"/>
      <w:numFmt w:val="bullet"/>
      <w:lvlText w:val="•"/>
      <w:lvlJc w:val="left"/>
      <w:pPr>
        <w:ind w:left="4548" w:hanging="525"/>
      </w:pPr>
      <w:rPr>
        <w:rFonts w:hint="default"/>
        <w:lang w:val="zh-CN" w:eastAsia="zh-CN" w:bidi="zh-CN"/>
      </w:rPr>
    </w:lvl>
  </w:abstractNum>
  <w:abstractNum w:abstractNumId="2">
    <w:nsid w:val="8461FADE"/>
    <w:multiLevelType w:val="multilevel"/>
    <w:tmpl w:val="8461FADE"/>
    <w:lvl w:ilvl="0" w:tentative="0">
      <w:start w:val="1"/>
      <w:numFmt w:val="decimal"/>
      <w:lvlText w:val="%1."/>
      <w:lvlJc w:val="left"/>
      <w:pPr>
        <w:ind w:left="660" w:hanging="270"/>
        <w:jc w:val="left"/>
      </w:pPr>
      <w:rPr>
        <w:rFonts w:hint="default" w:ascii="宋体" w:hAnsi="宋体" w:eastAsia="宋体" w:cs="宋体"/>
        <w:spacing w:val="-1"/>
        <w:w w:val="99"/>
        <w:sz w:val="25"/>
        <w:szCs w:val="25"/>
        <w:lang w:val="zh-CN" w:eastAsia="zh-CN" w:bidi="zh-CN"/>
      </w:rPr>
    </w:lvl>
    <w:lvl w:ilvl="1" w:tentative="0">
      <w:start w:val="0"/>
      <w:numFmt w:val="bullet"/>
      <w:lvlText w:val="•"/>
      <w:lvlJc w:val="left"/>
      <w:pPr>
        <w:ind w:left="1556" w:hanging="270"/>
      </w:pPr>
      <w:rPr>
        <w:rFonts w:hint="default"/>
        <w:lang w:val="zh-CN" w:eastAsia="zh-CN" w:bidi="zh-CN"/>
      </w:rPr>
    </w:lvl>
    <w:lvl w:ilvl="2" w:tentative="0">
      <w:start w:val="0"/>
      <w:numFmt w:val="bullet"/>
      <w:lvlText w:val="•"/>
      <w:lvlJc w:val="left"/>
      <w:pPr>
        <w:ind w:left="2453" w:hanging="270"/>
      </w:pPr>
      <w:rPr>
        <w:rFonts w:hint="default"/>
        <w:lang w:val="zh-CN" w:eastAsia="zh-CN" w:bidi="zh-CN"/>
      </w:rPr>
    </w:lvl>
    <w:lvl w:ilvl="3" w:tentative="0">
      <w:start w:val="0"/>
      <w:numFmt w:val="bullet"/>
      <w:lvlText w:val="•"/>
      <w:lvlJc w:val="left"/>
      <w:pPr>
        <w:ind w:left="3349" w:hanging="270"/>
      </w:pPr>
      <w:rPr>
        <w:rFonts w:hint="default"/>
        <w:lang w:val="zh-CN" w:eastAsia="zh-CN" w:bidi="zh-CN"/>
      </w:rPr>
    </w:lvl>
    <w:lvl w:ilvl="4" w:tentative="0">
      <w:start w:val="0"/>
      <w:numFmt w:val="bullet"/>
      <w:lvlText w:val="•"/>
      <w:lvlJc w:val="left"/>
      <w:pPr>
        <w:ind w:left="4246" w:hanging="270"/>
      </w:pPr>
      <w:rPr>
        <w:rFonts w:hint="default"/>
        <w:lang w:val="zh-CN" w:eastAsia="zh-CN" w:bidi="zh-CN"/>
      </w:rPr>
    </w:lvl>
    <w:lvl w:ilvl="5" w:tentative="0">
      <w:start w:val="0"/>
      <w:numFmt w:val="bullet"/>
      <w:lvlText w:val="•"/>
      <w:lvlJc w:val="left"/>
      <w:pPr>
        <w:ind w:left="5143" w:hanging="270"/>
      </w:pPr>
      <w:rPr>
        <w:rFonts w:hint="default"/>
        <w:lang w:val="zh-CN" w:eastAsia="zh-CN" w:bidi="zh-CN"/>
      </w:rPr>
    </w:lvl>
    <w:lvl w:ilvl="6" w:tentative="0">
      <w:start w:val="0"/>
      <w:numFmt w:val="bullet"/>
      <w:lvlText w:val="•"/>
      <w:lvlJc w:val="left"/>
      <w:pPr>
        <w:ind w:left="6039" w:hanging="270"/>
      </w:pPr>
      <w:rPr>
        <w:rFonts w:hint="default"/>
        <w:lang w:val="zh-CN" w:eastAsia="zh-CN" w:bidi="zh-CN"/>
      </w:rPr>
    </w:lvl>
    <w:lvl w:ilvl="7" w:tentative="0">
      <w:start w:val="0"/>
      <w:numFmt w:val="bullet"/>
      <w:lvlText w:val="•"/>
      <w:lvlJc w:val="left"/>
      <w:pPr>
        <w:ind w:left="6936" w:hanging="270"/>
      </w:pPr>
      <w:rPr>
        <w:rFonts w:hint="default"/>
        <w:lang w:val="zh-CN" w:eastAsia="zh-CN" w:bidi="zh-CN"/>
      </w:rPr>
    </w:lvl>
    <w:lvl w:ilvl="8" w:tentative="0">
      <w:start w:val="0"/>
      <w:numFmt w:val="bullet"/>
      <w:lvlText w:val="•"/>
      <w:lvlJc w:val="left"/>
      <w:pPr>
        <w:ind w:left="7832" w:hanging="270"/>
      </w:pPr>
      <w:rPr>
        <w:rFonts w:hint="default"/>
        <w:lang w:val="zh-CN" w:eastAsia="zh-CN" w:bidi="zh-CN"/>
      </w:rPr>
    </w:lvl>
  </w:abstractNum>
  <w:abstractNum w:abstractNumId="3">
    <w:nsid w:val="8CAEB125"/>
    <w:multiLevelType w:val="multilevel"/>
    <w:tmpl w:val="8CAEB125"/>
    <w:lvl w:ilvl="0" w:tentative="0">
      <w:start w:val="1"/>
      <w:numFmt w:val="decimal"/>
      <w:lvlText w:val="%1."/>
      <w:lvlJc w:val="left"/>
      <w:pPr>
        <w:ind w:left="1182" w:hanging="284"/>
        <w:jc w:val="left"/>
      </w:pPr>
      <w:rPr>
        <w:rFonts w:hint="default" w:ascii="楷体" w:hAnsi="楷体" w:eastAsia="楷体" w:cs="楷体"/>
        <w:b/>
        <w:bCs/>
        <w:spacing w:val="1"/>
        <w:w w:val="99"/>
        <w:sz w:val="26"/>
        <w:szCs w:val="26"/>
        <w:lang w:val="zh-CN" w:eastAsia="zh-CN" w:bidi="zh-CN"/>
      </w:rPr>
    </w:lvl>
    <w:lvl w:ilvl="1" w:tentative="0">
      <w:start w:val="0"/>
      <w:numFmt w:val="bullet"/>
      <w:lvlText w:val="•"/>
      <w:lvlJc w:val="left"/>
      <w:pPr>
        <w:ind w:left="1964" w:hanging="284"/>
      </w:pPr>
      <w:rPr>
        <w:rFonts w:hint="default"/>
        <w:lang w:val="zh-CN" w:eastAsia="zh-CN" w:bidi="zh-CN"/>
      </w:rPr>
    </w:lvl>
    <w:lvl w:ilvl="2" w:tentative="0">
      <w:start w:val="0"/>
      <w:numFmt w:val="bullet"/>
      <w:lvlText w:val="•"/>
      <w:lvlJc w:val="left"/>
      <w:pPr>
        <w:ind w:left="2749" w:hanging="284"/>
      </w:pPr>
      <w:rPr>
        <w:rFonts w:hint="default"/>
        <w:lang w:val="zh-CN" w:eastAsia="zh-CN" w:bidi="zh-CN"/>
      </w:rPr>
    </w:lvl>
    <w:lvl w:ilvl="3" w:tentative="0">
      <w:start w:val="0"/>
      <w:numFmt w:val="bullet"/>
      <w:lvlText w:val="•"/>
      <w:lvlJc w:val="left"/>
      <w:pPr>
        <w:ind w:left="3533" w:hanging="284"/>
      </w:pPr>
      <w:rPr>
        <w:rFonts w:hint="default"/>
        <w:lang w:val="zh-CN" w:eastAsia="zh-CN" w:bidi="zh-CN"/>
      </w:rPr>
    </w:lvl>
    <w:lvl w:ilvl="4" w:tentative="0">
      <w:start w:val="0"/>
      <w:numFmt w:val="bullet"/>
      <w:lvlText w:val="•"/>
      <w:lvlJc w:val="left"/>
      <w:pPr>
        <w:ind w:left="4318" w:hanging="284"/>
      </w:pPr>
      <w:rPr>
        <w:rFonts w:hint="default"/>
        <w:lang w:val="zh-CN" w:eastAsia="zh-CN" w:bidi="zh-CN"/>
      </w:rPr>
    </w:lvl>
    <w:lvl w:ilvl="5" w:tentative="0">
      <w:start w:val="0"/>
      <w:numFmt w:val="bullet"/>
      <w:lvlText w:val="•"/>
      <w:lvlJc w:val="left"/>
      <w:pPr>
        <w:ind w:left="5103" w:hanging="284"/>
      </w:pPr>
      <w:rPr>
        <w:rFonts w:hint="default"/>
        <w:lang w:val="zh-CN" w:eastAsia="zh-CN" w:bidi="zh-CN"/>
      </w:rPr>
    </w:lvl>
    <w:lvl w:ilvl="6" w:tentative="0">
      <w:start w:val="0"/>
      <w:numFmt w:val="bullet"/>
      <w:lvlText w:val="•"/>
      <w:lvlJc w:val="left"/>
      <w:pPr>
        <w:ind w:left="5887" w:hanging="284"/>
      </w:pPr>
      <w:rPr>
        <w:rFonts w:hint="default"/>
        <w:lang w:val="zh-CN" w:eastAsia="zh-CN" w:bidi="zh-CN"/>
      </w:rPr>
    </w:lvl>
    <w:lvl w:ilvl="7" w:tentative="0">
      <w:start w:val="0"/>
      <w:numFmt w:val="bullet"/>
      <w:lvlText w:val="•"/>
      <w:lvlJc w:val="left"/>
      <w:pPr>
        <w:ind w:left="6672" w:hanging="284"/>
      </w:pPr>
      <w:rPr>
        <w:rFonts w:hint="default"/>
        <w:lang w:val="zh-CN" w:eastAsia="zh-CN" w:bidi="zh-CN"/>
      </w:rPr>
    </w:lvl>
    <w:lvl w:ilvl="8" w:tentative="0">
      <w:start w:val="0"/>
      <w:numFmt w:val="bullet"/>
      <w:lvlText w:val="•"/>
      <w:lvlJc w:val="left"/>
      <w:pPr>
        <w:ind w:left="7456" w:hanging="284"/>
      </w:pPr>
      <w:rPr>
        <w:rFonts w:hint="default"/>
        <w:lang w:val="zh-CN" w:eastAsia="zh-CN" w:bidi="zh-CN"/>
      </w:rPr>
    </w:lvl>
  </w:abstractNum>
  <w:abstractNum w:abstractNumId="4">
    <w:nsid w:val="91995D4F"/>
    <w:multiLevelType w:val="multilevel"/>
    <w:tmpl w:val="91995D4F"/>
    <w:lvl w:ilvl="0" w:tentative="0">
      <w:start w:val="1"/>
      <w:numFmt w:val="decimal"/>
      <w:lvlText w:val="（%1）"/>
      <w:lvlJc w:val="left"/>
      <w:pPr>
        <w:ind w:left="1564" w:hanging="684"/>
        <w:jc w:val="left"/>
      </w:pPr>
      <w:rPr>
        <w:rFonts w:hint="default" w:ascii="宋体" w:hAnsi="宋体" w:eastAsia="宋体" w:cs="宋体"/>
        <w:spacing w:val="2"/>
        <w:w w:val="99"/>
        <w:sz w:val="25"/>
        <w:szCs w:val="25"/>
        <w:lang w:val="zh-CN" w:eastAsia="zh-CN" w:bidi="zh-CN"/>
      </w:rPr>
    </w:lvl>
    <w:lvl w:ilvl="1" w:tentative="0">
      <w:start w:val="0"/>
      <w:numFmt w:val="bullet"/>
      <w:lvlText w:val="•"/>
      <w:lvlJc w:val="left"/>
      <w:pPr>
        <w:ind w:left="2306" w:hanging="684"/>
      </w:pPr>
      <w:rPr>
        <w:rFonts w:hint="default"/>
        <w:lang w:val="zh-CN" w:eastAsia="zh-CN" w:bidi="zh-CN"/>
      </w:rPr>
    </w:lvl>
    <w:lvl w:ilvl="2" w:tentative="0">
      <w:start w:val="0"/>
      <w:numFmt w:val="bullet"/>
      <w:lvlText w:val="•"/>
      <w:lvlJc w:val="left"/>
      <w:pPr>
        <w:ind w:left="3053" w:hanging="684"/>
      </w:pPr>
      <w:rPr>
        <w:rFonts w:hint="default"/>
        <w:lang w:val="zh-CN" w:eastAsia="zh-CN" w:bidi="zh-CN"/>
      </w:rPr>
    </w:lvl>
    <w:lvl w:ilvl="3" w:tentative="0">
      <w:start w:val="0"/>
      <w:numFmt w:val="bullet"/>
      <w:lvlText w:val="•"/>
      <w:lvlJc w:val="left"/>
      <w:pPr>
        <w:ind w:left="3799" w:hanging="684"/>
      </w:pPr>
      <w:rPr>
        <w:rFonts w:hint="default"/>
        <w:lang w:val="zh-CN" w:eastAsia="zh-CN" w:bidi="zh-CN"/>
      </w:rPr>
    </w:lvl>
    <w:lvl w:ilvl="4" w:tentative="0">
      <w:start w:val="0"/>
      <w:numFmt w:val="bullet"/>
      <w:lvlText w:val="•"/>
      <w:lvlJc w:val="left"/>
      <w:pPr>
        <w:ind w:left="4546" w:hanging="684"/>
      </w:pPr>
      <w:rPr>
        <w:rFonts w:hint="default"/>
        <w:lang w:val="zh-CN" w:eastAsia="zh-CN" w:bidi="zh-CN"/>
      </w:rPr>
    </w:lvl>
    <w:lvl w:ilvl="5" w:tentative="0">
      <w:start w:val="0"/>
      <w:numFmt w:val="bullet"/>
      <w:lvlText w:val="•"/>
      <w:lvlJc w:val="left"/>
      <w:pPr>
        <w:ind w:left="5293" w:hanging="684"/>
      </w:pPr>
      <w:rPr>
        <w:rFonts w:hint="default"/>
        <w:lang w:val="zh-CN" w:eastAsia="zh-CN" w:bidi="zh-CN"/>
      </w:rPr>
    </w:lvl>
    <w:lvl w:ilvl="6" w:tentative="0">
      <w:start w:val="0"/>
      <w:numFmt w:val="bullet"/>
      <w:lvlText w:val="•"/>
      <w:lvlJc w:val="left"/>
      <w:pPr>
        <w:ind w:left="6039" w:hanging="684"/>
      </w:pPr>
      <w:rPr>
        <w:rFonts w:hint="default"/>
        <w:lang w:val="zh-CN" w:eastAsia="zh-CN" w:bidi="zh-CN"/>
      </w:rPr>
    </w:lvl>
    <w:lvl w:ilvl="7" w:tentative="0">
      <w:start w:val="0"/>
      <w:numFmt w:val="bullet"/>
      <w:lvlText w:val="•"/>
      <w:lvlJc w:val="left"/>
      <w:pPr>
        <w:ind w:left="6786" w:hanging="684"/>
      </w:pPr>
      <w:rPr>
        <w:rFonts w:hint="default"/>
        <w:lang w:val="zh-CN" w:eastAsia="zh-CN" w:bidi="zh-CN"/>
      </w:rPr>
    </w:lvl>
    <w:lvl w:ilvl="8" w:tentative="0">
      <w:start w:val="0"/>
      <w:numFmt w:val="bullet"/>
      <w:lvlText w:val="•"/>
      <w:lvlJc w:val="left"/>
      <w:pPr>
        <w:ind w:left="7532" w:hanging="684"/>
      </w:pPr>
      <w:rPr>
        <w:rFonts w:hint="default"/>
        <w:lang w:val="zh-CN" w:eastAsia="zh-CN" w:bidi="zh-CN"/>
      </w:rPr>
    </w:lvl>
  </w:abstractNum>
  <w:abstractNum w:abstractNumId="5">
    <w:nsid w:val="9239341B"/>
    <w:multiLevelType w:val="multilevel"/>
    <w:tmpl w:val="9239341B"/>
    <w:lvl w:ilvl="0" w:tentative="0">
      <w:start w:val="1"/>
      <w:numFmt w:val="decimal"/>
      <w:lvlText w:val="%1."/>
      <w:lvlJc w:val="left"/>
      <w:pPr>
        <w:ind w:left="328" w:hanging="222"/>
        <w:jc w:val="left"/>
      </w:pPr>
      <w:rPr>
        <w:rFonts w:hint="default" w:ascii="宋体" w:hAnsi="宋体" w:eastAsia="宋体" w:cs="宋体"/>
        <w:spacing w:val="-1"/>
        <w:w w:val="100"/>
        <w:sz w:val="20"/>
        <w:szCs w:val="20"/>
        <w:lang w:val="zh-CN" w:eastAsia="zh-CN" w:bidi="zh-CN"/>
      </w:rPr>
    </w:lvl>
    <w:lvl w:ilvl="1" w:tentative="0">
      <w:start w:val="0"/>
      <w:numFmt w:val="bullet"/>
      <w:lvlText w:val="•"/>
      <w:lvlJc w:val="left"/>
      <w:pPr>
        <w:ind w:left="1054" w:hanging="222"/>
      </w:pPr>
      <w:rPr>
        <w:rFonts w:hint="default"/>
        <w:lang w:val="zh-CN" w:eastAsia="zh-CN" w:bidi="zh-CN"/>
      </w:rPr>
    </w:lvl>
    <w:lvl w:ilvl="2" w:tentative="0">
      <w:start w:val="0"/>
      <w:numFmt w:val="bullet"/>
      <w:lvlText w:val="•"/>
      <w:lvlJc w:val="left"/>
      <w:pPr>
        <w:ind w:left="1789" w:hanging="222"/>
      </w:pPr>
      <w:rPr>
        <w:rFonts w:hint="default"/>
        <w:lang w:val="zh-CN" w:eastAsia="zh-CN" w:bidi="zh-CN"/>
      </w:rPr>
    </w:lvl>
    <w:lvl w:ilvl="3" w:tentative="0">
      <w:start w:val="0"/>
      <w:numFmt w:val="bullet"/>
      <w:lvlText w:val="•"/>
      <w:lvlJc w:val="left"/>
      <w:pPr>
        <w:ind w:left="2523" w:hanging="222"/>
      </w:pPr>
      <w:rPr>
        <w:rFonts w:hint="default"/>
        <w:lang w:val="zh-CN" w:eastAsia="zh-CN" w:bidi="zh-CN"/>
      </w:rPr>
    </w:lvl>
    <w:lvl w:ilvl="4" w:tentative="0">
      <w:start w:val="0"/>
      <w:numFmt w:val="bullet"/>
      <w:lvlText w:val="•"/>
      <w:lvlJc w:val="left"/>
      <w:pPr>
        <w:ind w:left="3258" w:hanging="222"/>
      </w:pPr>
      <w:rPr>
        <w:rFonts w:hint="default"/>
        <w:lang w:val="zh-CN" w:eastAsia="zh-CN" w:bidi="zh-CN"/>
      </w:rPr>
    </w:lvl>
    <w:lvl w:ilvl="5" w:tentative="0">
      <w:start w:val="0"/>
      <w:numFmt w:val="bullet"/>
      <w:lvlText w:val="•"/>
      <w:lvlJc w:val="left"/>
      <w:pPr>
        <w:ind w:left="3992" w:hanging="222"/>
      </w:pPr>
      <w:rPr>
        <w:rFonts w:hint="default"/>
        <w:lang w:val="zh-CN" w:eastAsia="zh-CN" w:bidi="zh-CN"/>
      </w:rPr>
    </w:lvl>
    <w:lvl w:ilvl="6" w:tentative="0">
      <w:start w:val="0"/>
      <w:numFmt w:val="bullet"/>
      <w:lvlText w:val="•"/>
      <w:lvlJc w:val="left"/>
      <w:pPr>
        <w:ind w:left="4727" w:hanging="222"/>
      </w:pPr>
      <w:rPr>
        <w:rFonts w:hint="default"/>
        <w:lang w:val="zh-CN" w:eastAsia="zh-CN" w:bidi="zh-CN"/>
      </w:rPr>
    </w:lvl>
    <w:lvl w:ilvl="7" w:tentative="0">
      <w:start w:val="0"/>
      <w:numFmt w:val="bullet"/>
      <w:lvlText w:val="•"/>
      <w:lvlJc w:val="left"/>
      <w:pPr>
        <w:ind w:left="5461" w:hanging="222"/>
      </w:pPr>
      <w:rPr>
        <w:rFonts w:hint="default"/>
        <w:lang w:val="zh-CN" w:eastAsia="zh-CN" w:bidi="zh-CN"/>
      </w:rPr>
    </w:lvl>
    <w:lvl w:ilvl="8" w:tentative="0">
      <w:start w:val="0"/>
      <w:numFmt w:val="bullet"/>
      <w:lvlText w:val="•"/>
      <w:lvlJc w:val="left"/>
      <w:pPr>
        <w:ind w:left="6196" w:hanging="222"/>
      </w:pPr>
      <w:rPr>
        <w:rFonts w:hint="default"/>
        <w:lang w:val="zh-CN" w:eastAsia="zh-CN" w:bidi="zh-CN"/>
      </w:rPr>
    </w:lvl>
  </w:abstractNum>
  <w:abstractNum w:abstractNumId="6">
    <w:nsid w:val="9288B902"/>
    <w:multiLevelType w:val="multilevel"/>
    <w:tmpl w:val="9288B902"/>
    <w:lvl w:ilvl="0" w:tentative="0">
      <w:start w:val="1"/>
      <w:numFmt w:val="decimal"/>
      <w:lvlText w:val="%1."/>
      <w:lvlJc w:val="left"/>
      <w:pPr>
        <w:ind w:left="1502" w:hanging="284"/>
        <w:jc w:val="left"/>
      </w:pPr>
      <w:rPr>
        <w:rFonts w:hint="default" w:ascii="楷体" w:hAnsi="楷体" w:eastAsia="楷体" w:cs="楷体"/>
        <w:b/>
        <w:bCs/>
        <w:spacing w:val="1"/>
        <w:w w:val="99"/>
        <w:sz w:val="26"/>
        <w:szCs w:val="26"/>
        <w:lang w:val="zh-CN" w:eastAsia="zh-CN" w:bidi="zh-CN"/>
      </w:rPr>
    </w:lvl>
    <w:lvl w:ilvl="1" w:tentative="0">
      <w:start w:val="0"/>
      <w:numFmt w:val="bullet"/>
      <w:lvlText w:val="•"/>
      <w:lvlJc w:val="left"/>
      <w:pPr>
        <w:ind w:left="2312" w:hanging="284"/>
      </w:pPr>
      <w:rPr>
        <w:rFonts w:hint="default"/>
        <w:lang w:val="zh-CN" w:eastAsia="zh-CN" w:bidi="zh-CN"/>
      </w:rPr>
    </w:lvl>
    <w:lvl w:ilvl="2" w:tentative="0">
      <w:start w:val="0"/>
      <w:numFmt w:val="bullet"/>
      <w:lvlText w:val="•"/>
      <w:lvlJc w:val="left"/>
      <w:pPr>
        <w:ind w:left="3125" w:hanging="284"/>
      </w:pPr>
      <w:rPr>
        <w:rFonts w:hint="default"/>
        <w:lang w:val="zh-CN" w:eastAsia="zh-CN" w:bidi="zh-CN"/>
      </w:rPr>
    </w:lvl>
    <w:lvl w:ilvl="3" w:tentative="0">
      <w:start w:val="0"/>
      <w:numFmt w:val="bullet"/>
      <w:lvlText w:val="•"/>
      <w:lvlJc w:val="left"/>
      <w:pPr>
        <w:ind w:left="3937" w:hanging="284"/>
      </w:pPr>
      <w:rPr>
        <w:rFonts w:hint="default"/>
        <w:lang w:val="zh-CN" w:eastAsia="zh-CN" w:bidi="zh-CN"/>
      </w:rPr>
    </w:lvl>
    <w:lvl w:ilvl="4" w:tentative="0">
      <w:start w:val="0"/>
      <w:numFmt w:val="bullet"/>
      <w:lvlText w:val="•"/>
      <w:lvlJc w:val="left"/>
      <w:pPr>
        <w:ind w:left="4750" w:hanging="284"/>
      </w:pPr>
      <w:rPr>
        <w:rFonts w:hint="default"/>
        <w:lang w:val="zh-CN" w:eastAsia="zh-CN" w:bidi="zh-CN"/>
      </w:rPr>
    </w:lvl>
    <w:lvl w:ilvl="5" w:tentative="0">
      <w:start w:val="0"/>
      <w:numFmt w:val="bullet"/>
      <w:lvlText w:val="•"/>
      <w:lvlJc w:val="left"/>
      <w:pPr>
        <w:ind w:left="5563" w:hanging="284"/>
      </w:pPr>
      <w:rPr>
        <w:rFonts w:hint="default"/>
        <w:lang w:val="zh-CN" w:eastAsia="zh-CN" w:bidi="zh-CN"/>
      </w:rPr>
    </w:lvl>
    <w:lvl w:ilvl="6" w:tentative="0">
      <w:start w:val="0"/>
      <w:numFmt w:val="bullet"/>
      <w:lvlText w:val="•"/>
      <w:lvlJc w:val="left"/>
      <w:pPr>
        <w:ind w:left="6375" w:hanging="284"/>
      </w:pPr>
      <w:rPr>
        <w:rFonts w:hint="default"/>
        <w:lang w:val="zh-CN" w:eastAsia="zh-CN" w:bidi="zh-CN"/>
      </w:rPr>
    </w:lvl>
    <w:lvl w:ilvl="7" w:tentative="0">
      <w:start w:val="0"/>
      <w:numFmt w:val="bullet"/>
      <w:lvlText w:val="•"/>
      <w:lvlJc w:val="left"/>
      <w:pPr>
        <w:ind w:left="7188" w:hanging="284"/>
      </w:pPr>
      <w:rPr>
        <w:rFonts w:hint="default"/>
        <w:lang w:val="zh-CN" w:eastAsia="zh-CN" w:bidi="zh-CN"/>
      </w:rPr>
    </w:lvl>
    <w:lvl w:ilvl="8" w:tentative="0">
      <w:start w:val="0"/>
      <w:numFmt w:val="bullet"/>
      <w:lvlText w:val="•"/>
      <w:lvlJc w:val="left"/>
      <w:pPr>
        <w:ind w:left="8000" w:hanging="284"/>
      </w:pPr>
      <w:rPr>
        <w:rFonts w:hint="default"/>
        <w:lang w:val="zh-CN" w:eastAsia="zh-CN" w:bidi="zh-CN"/>
      </w:rPr>
    </w:lvl>
  </w:abstractNum>
  <w:abstractNum w:abstractNumId="7">
    <w:nsid w:val="9C8AC8EF"/>
    <w:multiLevelType w:val="multilevel"/>
    <w:tmpl w:val="9C8AC8EF"/>
    <w:lvl w:ilvl="0" w:tentative="0">
      <w:start w:val="1"/>
      <w:numFmt w:val="decimal"/>
      <w:lvlText w:val="%1."/>
      <w:lvlJc w:val="left"/>
      <w:pPr>
        <w:ind w:left="328" w:hanging="222"/>
        <w:jc w:val="left"/>
      </w:pPr>
      <w:rPr>
        <w:rFonts w:hint="default" w:ascii="宋体" w:hAnsi="宋体" w:eastAsia="宋体" w:cs="宋体"/>
        <w:spacing w:val="-1"/>
        <w:w w:val="100"/>
        <w:sz w:val="20"/>
        <w:szCs w:val="20"/>
        <w:lang w:val="zh-CN" w:eastAsia="zh-CN" w:bidi="zh-CN"/>
      </w:rPr>
    </w:lvl>
    <w:lvl w:ilvl="1" w:tentative="0">
      <w:start w:val="0"/>
      <w:numFmt w:val="bullet"/>
      <w:lvlText w:val="•"/>
      <w:lvlJc w:val="left"/>
      <w:pPr>
        <w:ind w:left="1054" w:hanging="222"/>
      </w:pPr>
      <w:rPr>
        <w:rFonts w:hint="default"/>
        <w:lang w:val="zh-CN" w:eastAsia="zh-CN" w:bidi="zh-CN"/>
      </w:rPr>
    </w:lvl>
    <w:lvl w:ilvl="2" w:tentative="0">
      <w:start w:val="0"/>
      <w:numFmt w:val="bullet"/>
      <w:lvlText w:val="•"/>
      <w:lvlJc w:val="left"/>
      <w:pPr>
        <w:ind w:left="1789" w:hanging="222"/>
      </w:pPr>
      <w:rPr>
        <w:rFonts w:hint="default"/>
        <w:lang w:val="zh-CN" w:eastAsia="zh-CN" w:bidi="zh-CN"/>
      </w:rPr>
    </w:lvl>
    <w:lvl w:ilvl="3" w:tentative="0">
      <w:start w:val="0"/>
      <w:numFmt w:val="bullet"/>
      <w:lvlText w:val="•"/>
      <w:lvlJc w:val="left"/>
      <w:pPr>
        <w:ind w:left="2523" w:hanging="222"/>
      </w:pPr>
      <w:rPr>
        <w:rFonts w:hint="default"/>
        <w:lang w:val="zh-CN" w:eastAsia="zh-CN" w:bidi="zh-CN"/>
      </w:rPr>
    </w:lvl>
    <w:lvl w:ilvl="4" w:tentative="0">
      <w:start w:val="0"/>
      <w:numFmt w:val="bullet"/>
      <w:lvlText w:val="•"/>
      <w:lvlJc w:val="left"/>
      <w:pPr>
        <w:ind w:left="3258" w:hanging="222"/>
      </w:pPr>
      <w:rPr>
        <w:rFonts w:hint="default"/>
        <w:lang w:val="zh-CN" w:eastAsia="zh-CN" w:bidi="zh-CN"/>
      </w:rPr>
    </w:lvl>
    <w:lvl w:ilvl="5" w:tentative="0">
      <w:start w:val="0"/>
      <w:numFmt w:val="bullet"/>
      <w:lvlText w:val="•"/>
      <w:lvlJc w:val="left"/>
      <w:pPr>
        <w:ind w:left="3992" w:hanging="222"/>
      </w:pPr>
      <w:rPr>
        <w:rFonts w:hint="default"/>
        <w:lang w:val="zh-CN" w:eastAsia="zh-CN" w:bidi="zh-CN"/>
      </w:rPr>
    </w:lvl>
    <w:lvl w:ilvl="6" w:tentative="0">
      <w:start w:val="0"/>
      <w:numFmt w:val="bullet"/>
      <w:lvlText w:val="•"/>
      <w:lvlJc w:val="left"/>
      <w:pPr>
        <w:ind w:left="4727" w:hanging="222"/>
      </w:pPr>
      <w:rPr>
        <w:rFonts w:hint="default"/>
        <w:lang w:val="zh-CN" w:eastAsia="zh-CN" w:bidi="zh-CN"/>
      </w:rPr>
    </w:lvl>
    <w:lvl w:ilvl="7" w:tentative="0">
      <w:start w:val="0"/>
      <w:numFmt w:val="bullet"/>
      <w:lvlText w:val="•"/>
      <w:lvlJc w:val="left"/>
      <w:pPr>
        <w:ind w:left="5461" w:hanging="222"/>
      </w:pPr>
      <w:rPr>
        <w:rFonts w:hint="default"/>
        <w:lang w:val="zh-CN" w:eastAsia="zh-CN" w:bidi="zh-CN"/>
      </w:rPr>
    </w:lvl>
    <w:lvl w:ilvl="8" w:tentative="0">
      <w:start w:val="0"/>
      <w:numFmt w:val="bullet"/>
      <w:lvlText w:val="•"/>
      <w:lvlJc w:val="left"/>
      <w:pPr>
        <w:ind w:left="6196" w:hanging="222"/>
      </w:pPr>
      <w:rPr>
        <w:rFonts w:hint="default"/>
        <w:lang w:val="zh-CN" w:eastAsia="zh-CN" w:bidi="zh-CN"/>
      </w:rPr>
    </w:lvl>
  </w:abstractNum>
  <w:abstractNum w:abstractNumId="8">
    <w:nsid w:val="B0F1ACD9"/>
    <w:multiLevelType w:val="multilevel"/>
    <w:tmpl w:val="B0F1ACD9"/>
    <w:lvl w:ilvl="0" w:tentative="0">
      <w:start w:val="1"/>
      <w:numFmt w:val="decimal"/>
      <w:lvlText w:val="%1."/>
      <w:lvlJc w:val="left"/>
      <w:pPr>
        <w:ind w:left="1875" w:hanging="270"/>
        <w:jc w:val="left"/>
      </w:pPr>
      <w:rPr>
        <w:rFonts w:hint="default" w:ascii="宋体" w:hAnsi="宋体" w:eastAsia="宋体" w:cs="宋体"/>
        <w:spacing w:val="-1"/>
        <w:w w:val="99"/>
        <w:sz w:val="25"/>
        <w:szCs w:val="25"/>
        <w:lang w:val="zh-CN" w:eastAsia="zh-CN" w:bidi="zh-CN"/>
      </w:rPr>
    </w:lvl>
    <w:lvl w:ilvl="1" w:tentative="0">
      <w:start w:val="0"/>
      <w:numFmt w:val="bullet"/>
      <w:lvlText w:val="•"/>
      <w:lvlJc w:val="left"/>
      <w:pPr>
        <w:ind w:left="2654" w:hanging="270"/>
      </w:pPr>
      <w:rPr>
        <w:rFonts w:hint="default"/>
        <w:lang w:val="zh-CN" w:eastAsia="zh-CN" w:bidi="zh-CN"/>
      </w:rPr>
    </w:lvl>
    <w:lvl w:ilvl="2" w:tentative="0">
      <w:start w:val="0"/>
      <w:numFmt w:val="bullet"/>
      <w:lvlText w:val="•"/>
      <w:lvlJc w:val="left"/>
      <w:pPr>
        <w:ind w:left="3429" w:hanging="270"/>
      </w:pPr>
      <w:rPr>
        <w:rFonts w:hint="default"/>
        <w:lang w:val="zh-CN" w:eastAsia="zh-CN" w:bidi="zh-CN"/>
      </w:rPr>
    </w:lvl>
    <w:lvl w:ilvl="3" w:tentative="0">
      <w:start w:val="0"/>
      <w:numFmt w:val="bullet"/>
      <w:lvlText w:val="•"/>
      <w:lvlJc w:val="left"/>
      <w:pPr>
        <w:ind w:left="4203" w:hanging="270"/>
      </w:pPr>
      <w:rPr>
        <w:rFonts w:hint="default"/>
        <w:lang w:val="zh-CN" w:eastAsia="zh-CN" w:bidi="zh-CN"/>
      </w:rPr>
    </w:lvl>
    <w:lvl w:ilvl="4" w:tentative="0">
      <w:start w:val="0"/>
      <w:numFmt w:val="bullet"/>
      <w:lvlText w:val="•"/>
      <w:lvlJc w:val="left"/>
      <w:pPr>
        <w:ind w:left="4978" w:hanging="270"/>
      </w:pPr>
      <w:rPr>
        <w:rFonts w:hint="default"/>
        <w:lang w:val="zh-CN" w:eastAsia="zh-CN" w:bidi="zh-CN"/>
      </w:rPr>
    </w:lvl>
    <w:lvl w:ilvl="5" w:tentative="0">
      <w:start w:val="0"/>
      <w:numFmt w:val="bullet"/>
      <w:lvlText w:val="•"/>
      <w:lvlJc w:val="left"/>
      <w:pPr>
        <w:ind w:left="5753" w:hanging="270"/>
      </w:pPr>
      <w:rPr>
        <w:rFonts w:hint="default"/>
        <w:lang w:val="zh-CN" w:eastAsia="zh-CN" w:bidi="zh-CN"/>
      </w:rPr>
    </w:lvl>
    <w:lvl w:ilvl="6" w:tentative="0">
      <w:start w:val="0"/>
      <w:numFmt w:val="bullet"/>
      <w:lvlText w:val="•"/>
      <w:lvlJc w:val="left"/>
      <w:pPr>
        <w:ind w:left="6527" w:hanging="270"/>
      </w:pPr>
      <w:rPr>
        <w:rFonts w:hint="default"/>
        <w:lang w:val="zh-CN" w:eastAsia="zh-CN" w:bidi="zh-CN"/>
      </w:rPr>
    </w:lvl>
    <w:lvl w:ilvl="7" w:tentative="0">
      <w:start w:val="0"/>
      <w:numFmt w:val="bullet"/>
      <w:lvlText w:val="•"/>
      <w:lvlJc w:val="left"/>
      <w:pPr>
        <w:ind w:left="7302" w:hanging="270"/>
      </w:pPr>
      <w:rPr>
        <w:rFonts w:hint="default"/>
        <w:lang w:val="zh-CN" w:eastAsia="zh-CN" w:bidi="zh-CN"/>
      </w:rPr>
    </w:lvl>
    <w:lvl w:ilvl="8" w:tentative="0">
      <w:start w:val="0"/>
      <w:numFmt w:val="bullet"/>
      <w:lvlText w:val="•"/>
      <w:lvlJc w:val="left"/>
      <w:pPr>
        <w:ind w:left="8076" w:hanging="270"/>
      </w:pPr>
      <w:rPr>
        <w:rFonts w:hint="default"/>
        <w:lang w:val="zh-CN" w:eastAsia="zh-CN" w:bidi="zh-CN"/>
      </w:rPr>
    </w:lvl>
  </w:abstractNum>
  <w:abstractNum w:abstractNumId="9">
    <w:nsid w:val="B5E306ED"/>
    <w:multiLevelType w:val="multilevel"/>
    <w:tmpl w:val="B5E306ED"/>
    <w:lvl w:ilvl="0" w:tentative="0">
      <w:start w:val="1"/>
      <w:numFmt w:val="decimal"/>
      <w:lvlText w:val="%1."/>
      <w:lvlJc w:val="left"/>
      <w:pPr>
        <w:ind w:left="328" w:hanging="222"/>
        <w:jc w:val="left"/>
      </w:pPr>
      <w:rPr>
        <w:rFonts w:hint="default" w:ascii="宋体" w:hAnsi="宋体" w:eastAsia="宋体" w:cs="宋体"/>
        <w:spacing w:val="-1"/>
        <w:w w:val="100"/>
        <w:sz w:val="20"/>
        <w:szCs w:val="20"/>
        <w:lang w:val="zh-CN" w:eastAsia="zh-CN" w:bidi="zh-CN"/>
      </w:rPr>
    </w:lvl>
    <w:lvl w:ilvl="1" w:tentative="0">
      <w:start w:val="0"/>
      <w:numFmt w:val="bullet"/>
      <w:lvlText w:val="•"/>
      <w:lvlJc w:val="left"/>
      <w:pPr>
        <w:ind w:left="1054" w:hanging="222"/>
      </w:pPr>
      <w:rPr>
        <w:rFonts w:hint="default"/>
        <w:lang w:val="zh-CN" w:eastAsia="zh-CN" w:bidi="zh-CN"/>
      </w:rPr>
    </w:lvl>
    <w:lvl w:ilvl="2" w:tentative="0">
      <w:start w:val="0"/>
      <w:numFmt w:val="bullet"/>
      <w:lvlText w:val="•"/>
      <w:lvlJc w:val="left"/>
      <w:pPr>
        <w:ind w:left="1789" w:hanging="222"/>
      </w:pPr>
      <w:rPr>
        <w:rFonts w:hint="default"/>
        <w:lang w:val="zh-CN" w:eastAsia="zh-CN" w:bidi="zh-CN"/>
      </w:rPr>
    </w:lvl>
    <w:lvl w:ilvl="3" w:tentative="0">
      <w:start w:val="0"/>
      <w:numFmt w:val="bullet"/>
      <w:lvlText w:val="•"/>
      <w:lvlJc w:val="left"/>
      <w:pPr>
        <w:ind w:left="2523" w:hanging="222"/>
      </w:pPr>
      <w:rPr>
        <w:rFonts w:hint="default"/>
        <w:lang w:val="zh-CN" w:eastAsia="zh-CN" w:bidi="zh-CN"/>
      </w:rPr>
    </w:lvl>
    <w:lvl w:ilvl="4" w:tentative="0">
      <w:start w:val="0"/>
      <w:numFmt w:val="bullet"/>
      <w:lvlText w:val="•"/>
      <w:lvlJc w:val="left"/>
      <w:pPr>
        <w:ind w:left="3258" w:hanging="222"/>
      </w:pPr>
      <w:rPr>
        <w:rFonts w:hint="default"/>
        <w:lang w:val="zh-CN" w:eastAsia="zh-CN" w:bidi="zh-CN"/>
      </w:rPr>
    </w:lvl>
    <w:lvl w:ilvl="5" w:tentative="0">
      <w:start w:val="0"/>
      <w:numFmt w:val="bullet"/>
      <w:lvlText w:val="•"/>
      <w:lvlJc w:val="left"/>
      <w:pPr>
        <w:ind w:left="3992" w:hanging="222"/>
      </w:pPr>
      <w:rPr>
        <w:rFonts w:hint="default"/>
        <w:lang w:val="zh-CN" w:eastAsia="zh-CN" w:bidi="zh-CN"/>
      </w:rPr>
    </w:lvl>
    <w:lvl w:ilvl="6" w:tentative="0">
      <w:start w:val="0"/>
      <w:numFmt w:val="bullet"/>
      <w:lvlText w:val="•"/>
      <w:lvlJc w:val="left"/>
      <w:pPr>
        <w:ind w:left="4727" w:hanging="222"/>
      </w:pPr>
      <w:rPr>
        <w:rFonts w:hint="default"/>
        <w:lang w:val="zh-CN" w:eastAsia="zh-CN" w:bidi="zh-CN"/>
      </w:rPr>
    </w:lvl>
    <w:lvl w:ilvl="7" w:tentative="0">
      <w:start w:val="0"/>
      <w:numFmt w:val="bullet"/>
      <w:lvlText w:val="•"/>
      <w:lvlJc w:val="left"/>
      <w:pPr>
        <w:ind w:left="5461" w:hanging="222"/>
      </w:pPr>
      <w:rPr>
        <w:rFonts w:hint="default"/>
        <w:lang w:val="zh-CN" w:eastAsia="zh-CN" w:bidi="zh-CN"/>
      </w:rPr>
    </w:lvl>
    <w:lvl w:ilvl="8" w:tentative="0">
      <w:start w:val="0"/>
      <w:numFmt w:val="bullet"/>
      <w:lvlText w:val="•"/>
      <w:lvlJc w:val="left"/>
      <w:pPr>
        <w:ind w:left="6196" w:hanging="222"/>
      </w:pPr>
      <w:rPr>
        <w:rFonts w:hint="default"/>
        <w:lang w:val="zh-CN" w:eastAsia="zh-CN" w:bidi="zh-CN"/>
      </w:rPr>
    </w:lvl>
  </w:abstractNum>
  <w:abstractNum w:abstractNumId="10">
    <w:nsid w:val="B8CEF35B"/>
    <w:multiLevelType w:val="multilevel"/>
    <w:tmpl w:val="B8CEF35B"/>
    <w:lvl w:ilvl="0" w:tentative="0">
      <w:start w:val="1"/>
      <w:numFmt w:val="decimal"/>
      <w:lvlText w:val="（%1）"/>
      <w:lvlJc w:val="left"/>
      <w:pPr>
        <w:ind w:left="631" w:hanging="525"/>
        <w:jc w:val="left"/>
      </w:pPr>
      <w:rPr>
        <w:rFonts w:hint="default" w:ascii="宋体" w:hAnsi="宋体" w:eastAsia="宋体" w:cs="宋体"/>
        <w:spacing w:val="-2"/>
        <w:w w:val="99"/>
        <w:sz w:val="19"/>
        <w:szCs w:val="19"/>
        <w:lang w:val="zh-CN" w:eastAsia="zh-CN" w:bidi="zh-CN"/>
      </w:rPr>
    </w:lvl>
    <w:lvl w:ilvl="1" w:tentative="0">
      <w:start w:val="0"/>
      <w:numFmt w:val="bullet"/>
      <w:lvlText w:val="•"/>
      <w:lvlJc w:val="left"/>
      <w:pPr>
        <w:ind w:left="1142" w:hanging="525"/>
      </w:pPr>
      <w:rPr>
        <w:rFonts w:hint="default"/>
        <w:lang w:val="zh-CN" w:eastAsia="zh-CN" w:bidi="zh-CN"/>
      </w:rPr>
    </w:lvl>
    <w:lvl w:ilvl="2" w:tentative="0">
      <w:start w:val="0"/>
      <w:numFmt w:val="bullet"/>
      <w:lvlText w:val="•"/>
      <w:lvlJc w:val="left"/>
      <w:pPr>
        <w:ind w:left="1644" w:hanging="525"/>
      </w:pPr>
      <w:rPr>
        <w:rFonts w:hint="default"/>
        <w:lang w:val="zh-CN" w:eastAsia="zh-CN" w:bidi="zh-CN"/>
      </w:rPr>
    </w:lvl>
    <w:lvl w:ilvl="3" w:tentative="0">
      <w:start w:val="0"/>
      <w:numFmt w:val="bullet"/>
      <w:lvlText w:val="•"/>
      <w:lvlJc w:val="left"/>
      <w:pPr>
        <w:ind w:left="2146" w:hanging="525"/>
      </w:pPr>
      <w:rPr>
        <w:rFonts w:hint="default"/>
        <w:lang w:val="zh-CN" w:eastAsia="zh-CN" w:bidi="zh-CN"/>
      </w:rPr>
    </w:lvl>
    <w:lvl w:ilvl="4" w:tentative="0">
      <w:start w:val="0"/>
      <w:numFmt w:val="bullet"/>
      <w:lvlText w:val="•"/>
      <w:lvlJc w:val="left"/>
      <w:pPr>
        <w:ind w:left="2648" w:hanging="525"/>
      </w:pPr>
      <w:rPr>
        <w:rFonts w:hint="default"/>
        <w:lang w:val="zh-CN" w:eastAsia="zh-CN" w:bidi="zh-CN"/>
      </w:rPr>
    </w:lvl>
    <w:lvl w:ilvl="5" w:tentative="0">
      <w:start w:val="0"/>
      <w:numFmt w:val="bullet"/>
      <w:lvlText w:val="•"/>
      <w:lvlJc w:val="left"/>
      <w:pPr>
        <w:ind w:left="3150" w:hanging="525"/>
      </w:pPr>
      <w:rPr>
        <w:rFonts w:hint="default"/>
        <w:lang w:val="zh-CN" w:eastAsia="zh-CN" w:bidi="zh-CN"/>
      </w:rPr>
    </w:lvl>
    <w:lvl w:ilvl="6" w:tentative="0">
      <w:start w:val="0"/>
      <w:numFmt w:val="bullet"/>
      <w:lvlText w:val="•"/>
      <w:lvlJc w:val="left"/>
      <w:pPr>
        <w:ind w:left="3652" w:hanging="525"/>
      </w:pPr>
      <w:rPr>
        <w:rFonts w:hint="default"/>
        <w:lang w:val="zh-CN" w:eastAsia="zh-CN" w:bidi="zh-CN"/>
      </w:rPr>
    </w:lvl>
    <w:lvl w:ilvl="7" w:tentative="0">
      <w:start w:val="0"/>
      <w:numFmt w:val="bullet"/>
      <w:lvlText w:val="•"/>
      <w:lvlJc w:val="left"/>
      <w:pPr>
        <w:ind w:left="4154" w:hanging="525"/>
      </w:pPr>
      <w:rPr>
        <w:rFonts w:hint="default"/>
        <w:lang w:val="zh-CN" w:eastAsia="zh-CN" w:bidi="zh-CN"/>
      </w:rPr>
    </w:lvl>
    <w:lvl w:ilvl="8" w:tentative="0">
      <w:start w:val="0"/>
      <w:numFmt w:val="bullet"/>
      <w:lvlText w:val="•"/>
      <w:lvlJc w:val="left"/>
      <w:pPr>
        <w:ind w:left="4656" w:hanging="525"/>
      </w:pPr>
      <w:rPr>
        <w:rFonts w:hint="default"/>
        <w:lang w:val="zh-CN" w:eastAsia="zh-CN" w:bidi="zh-CN"/>
      </w:rPr>
    </w:lvl>
  </w:abstractNum>
  <w:abstractNum w:abstractNumId="11">
    <w:nsid w:val="BB64CFA9"/>
    <w:multiLevelType w:val="multilevel"/>
    <w:tmpl w:val="BB64CFA9"/>
    <w:lvl w:ilvl="0" w:tentative="0">
      <w:start w:val="1"/>
      <w:numFmt w:val="decimal"/>
      <w:lvlText w:val="（%1）"/>
      <w:lvlJc w:val="left"/>
      <w:pPr>
        <w:ind w:left="1555" w:hanging="676"/>
        <w:jc w:val="left"/>
      </w:pPr>
      <w:rPr>
        <w:rFonts w:hint="default" w:ascii="宋体" w:hAnsi="宋体" w:eastAsia="宋体" w:cs="宋体"/>
        <w:spacing w:val="-1"/>
        <w:w w:val="99"/>
        <w:sz w:val="25"/>
        <w:szCs w:val="25"/>
        <w:lang w:val="zh-CN" w:eastAsia="zh-CN" w:bidi="zh-CN"/>
      </w:rPr>
    </w:lvl>
    <w:lvl w:ilvl="1" w:tentative="0">
      <w:start w:val="0"/>
      <w:numFmt w:val="bullet"/>
      <w:lvlText w:val="•"/>
      <w:lvlJc w:val="left"/>
      <w:pPr>
        <w:ind w:left="2306" w:hanging="676"/>
      </w:pPr>
      <w:rPr>
        <w:rFonts w:hint="default"/>
        <w:lang w:val="zh-CN" w:eastAsia="zh-CN" w:bidi="zh-CN"/>
      </w:rPr>
    </w:lvl>
    <w:lvl w:ilvl="2" w:tentative="0">
      <w:start w:val="0"/>
      <w:numFmt w:val="bullet"/>
      <w:lvlText w:val="•"/>
      <w:lvlJc w:val="left"/>
      <w:pPr>
        <w:ind w:left="3053" w:hanging="676"/>
      </w:pPr>
      <w:rPr>
        <w:rFonts w:hint="default"/>
        <w:lang w:val="zh-CN" w:eastAsia="zh-CN" w:bidi="zh-CN"/>
      </w:rPr>
    </w:lvl>
    <w:lvl w:ilvl="3" w:tentative="0">
      <w:start w:val="0"/>
      <w:numFmt w:val="bullet"/>
      <w:lvlText w:val="•"/>
      <w:lvlJc w:val="left"/>
      <w:pPr>
        <w:ind w:left="3799" w:hanging="676"/>
      </w:pPr>
      <w:rPr>
        <w:rFonts w:hint="default"/>
        <w:lang w:val="zh-CN" w:eastAsia="zh-CN" w:bidi="zh-CN"/>
      </w:rPr>
    </w:lvl>
    <w:lvl w:ilvl="4" w:tentative="0">
      <w:start w:val="0"/>
      <w:numFmt w:val="bullet"/>
      <w:lvlText w:val="•"/>
      <w:lvlJc w:val="left"/>
      <w:pPr>
        <w:ind w:left="4546" w:hanging="676"/>
      </w:pPr>
      <w:rPr>
        <w:rFonts w:hint="default"/>
        <w:lang w:val="zh-CN" w:eastAsia="zh-CN" w:bidi="zh-CN"/>
      </w:rPr>
    </w:lvl>
    <w:lvl w:ilvl="5" w:tentative="0">
      <w:start w:val="0"/>
      <w:numFmt w:val="bullet"/>
      <w:lvlText w:val="•"/>
      <w:lvlJc w:val="left"/>
      <w:pPr>
        <w:ind w:left="5293" w:hanging="676"/>
      </w:pPr>
      <w:rPr>
        <w:rFonts w:hint="default"/>
        <w:lang w:val="zh-CN" w:eastAsia="zh-CN" w:bidi="zh-CN"/>
      </w:rPr>
    </w:lvl>
    <w:lvl w:ilvl="6" w:tentative="0">
      <w:start w:val="0"/>
      <w:numFmt w:val="bullet"/>
      <w:lvlText w:val="•"/>
      <w:lvlJc w:val="left"/>
      <w:pPr>
        <w:ind w:left="6039" w:hanging="676"/>
      </w:pPr>
      <w:rPr>
        <w:rFonts w:hint="default"/>
        <w:lang w:val="zh-CN" w:eastAsia="zh-CN" w:bidi="zh-CN"/>
      </w:rPr>
    </w:lvl>
    <w:lvl w:ilvl="7" w:tentative="0">
      <w:start w:val="0"/>
      <w:numFmt w:val="bullet"/>
      <w:lvlText w:val="•"/>
      <w:lvlJc w:val="left"/>
      <w:pPr>
        <w:ind w:left="6786" w:hanging="676"/>
      </w:pPr>
      <w:rPr>
        <w:rFonts w:hint="default"/>
        <w:lang w:val="zh-CN" w:eastAsia="zh-CN" w:bidi="zh-CN"/>
      </w:rPr>
    </w:lvl>
    <w:lvl w:ilvl="8" w:tentative="0">
      <w:start w:val="0"/>
      <w:numFmt w:val="bullet"/>
      <w:lvlText w:val="•"/>
      <w:lvlJc w:val="left"/>
      <w:pPr>
        <w:ind w:left="7532" w:hanging="676"/>
      </w:pPr>
      <w:rPr>
        <w:rFonts w:hint="default"/>
        <w:lang w:val="zh-CN" w:eastAsia="zh-CN" w:bidi="zh-CN"/>
      </w:rPr>
    </w:lvl>
  </w:abstractNum>
  <w:abstractNum w:abstractNumId="12">
    <w:nsid w:val="BE923771"/>
    <w:multiLevelType w:val="multilevel"/>
    <w:tmpl w:val="BE923771"/>
    <w:lvl w:ilvl="0" w:tentative="0">
      <w:start w:val="1"/>
      <w:numFmt w:val="decimal"/>
      <w:lvlText w:val="%1."/>
      <w:lvlJc w:val="left"/>
      <w:pPr>
        <w:ind w:left="1875" w:hanging="270"/>
        <w:jc w:val="left"/>
      </w:pPr>
      <w:rPr>
        <w:rFonts w:hint="default" w:ascii="宋体" w:hAnsi="宋体" w:eastAsia="宋体" w:cs="宋体"/>
        <w:spacing w:val="-1"/>
        <w:w w:val="99"/>
        <w:sz w:val="25"/>
        <w:szCs w:val="25"/>
        <w:lang w:val="zh-CN" w:eastAsia="zh-CN" w:bidi="zh-CN"/>
      </w:rPr>
    </w:lvl>
    <w:lvl w:ilvl="1" w:tentative="0">
      <w:start w:val="0"/>
      <w:numFmt w:val="bullet"/>
      <w:lvlText w:val="•"/>
      <w:lvlJc w:val="left"/>
      <w:pPr>
        <w:ind w:left="2654" w:hanging="270"/>
      </w:pPr>
      <w:rPr>
        <w:rFonts w:hint="default"/>
        <w:lang w:val="zh-CN" w:eastAsia="zh-CN" w:bidi="zh-CN"/>
      </w:rPr>
    </w:lvl>
    <w:lvl w:ilvl="2" w:tentative="0">
      <w:start w:val="0"/>
      <w:numFmt w:val="bullet"/>
      <w:lvlText w:val="•"/>
      <w:lvlJc w:val="left"/>
      <w:pPr>
        <w:ind w:left="3429" w:hanging="270"/>
      </w:pPr>
      <w:rPr>
        <w:rFonts w:hint="default"/>
        <w:lang w:val="zh-CN" w:eastAsia="zh-CN" w:bidi="zh-CN"/>
      </w:rPr>
    </w:lvl>
    <w:lvl w:ilvl="3" w:tentative="0">
      <w:start w:val="0"/>
      <w:numFmt w:val="bullet"/>
      <w:lvlText w:val="•"/>
      <w:lvlJc w:val="left"/>
      <w:pPr>
        <w:ind w:left="4203" w:hanging="270"/>
      </w:pPr>
      <w:rPr>
        <w:rFonts w:hint="default"/>
        <w:lang w:val="zh-CN" w:eastAsia="zh-CN" w:bidi="zh-CN"/>
      </w:rPr>
    </w:lvl>
    <w:lvl w:ilvl="4" w:tentative="0">
      <w:start w:val="0"/>
      <w:numFmt w:val="bullet"/>
      <w:lvlText w:val="•"/>
      <w:lvlJc w:val="left"/>
      <w:pPr>
        <w:ind w:left="4978" w:hanging="270"/>
      </w:pPr>
      <w:rPr>
        <w:rFonts w:hint="default"/>
        <w:lang w:val="zh-CN" w:eastAsia="zh-CN" w:bidi="zh-CN"/>
      </w:rPr>
    </w:lvl>
    <w:lvl w:ilvl="5" w:tentative="0">
      <w:start w:val="0"/>
      <w:numFmt w:val="bullet"/>
      <w:lvlText w:val="•"/>
      <w:lvlJc w:val="left"/>
      <w:pPr>
        <w:ind w:left="5753" w:hanging="270"/>
      </w:pPr>
      <w:rPr>
        <w:rFonts w:hint="default"/>
        <w:lang w:val="zh-CN" w:eastAsia="zh-CN" w:bidi="zh-CN"/>
      </w:rPr>
    </w:lvl>
    <w:lvl w:ilvl="6" w:tentative="0">
      <w:start w:val="0"/>
      <w:numFmt w:val="bullet"/>
      <w:lvlText w:val="•"/>
      <w:lvlJc w:val="left"/>
      <w:pPr>
        <w:ind w:left="6527" w:hanging="270"/>
      </w:pPr>
      <w:rPr>
        <w:rFonts w:hint="default"/>
        <w:lang w:val="zh-CN" w:eastAsia="zh-CN" w:bidi="zh-CN"/>
      </w:rPr>
    </w:lvl>
    <w:lvl w:ilvl="7" w:tentative="0">
      <w:start w:val="0"/>
      <w:numFmt w:val="bullet"/>
      <w:lvlText w:val="•"/>
      <w:lvlJc w:val="left"/>
      <w:pPr>
        <w:ind w:left="7302" w:hanging="270"/>
      </w:pPr>
      <w:rPr>
        <w:rFonts w:hint="default"/>
        <w:lang w:val="zh-CN" w:eastAsia="zh-CN" w:bidi="zh-CN"/>
      </w:rPr>
    </w:lvl>
    <w:lvl w:ilvl="8" w:tentative="0">
      <w:start w:val="0"/>
      <w:numFmt w:val="bullet"/>
      <w:lvlText w:val="•"/>
      <w:lvlJc w:val="left"/>
      <w:pPr>
        <w:ind w:left="8076" w:hanging="270"/>
      </w:pPr>
      <w:rPr>
        <w:rFonts w:hint="default"/>
        <w:lang w:val="zh-CN" w:eastAsia="zh-CN" w:bidi="zh-CN"/>
      </w:rPr>
    </w:lvl>
  </w:abstractNum>
  <w:abstractNum w:abstractNumId="13">
    <w:nsid w:val="BF205925"/>
    <w:multiLevelType w:val="multilevel"/>
    <w:tmpl w:val="BF205925"/>
    <w:lvl w:ilvl="0" w:tentative="0">
      <w:start w:val="1"/>
      <w:numFmt w:val="decimal"/>
      <w:lvlText w:val="%1."/>
      <w:lvlJc w:val="left"/>
      <w:pPr>
        <w:ind w:left="328" w:hanging="222"/>
        <w:jc w:val="left"/>
      </w:pPr>
      <w:rPr>
        <w:rFonts w:hint="default" w:ascii="宋体" w:hAnsi="宋体" w:eastAsia="宋体" w:cs="宋体"/>
        <w:spacing w:val="-1"/>
        <w:w w:val="100"/>
        <w:sz w:val="20"/>
        <w:szCs w:val="20"/>
        <w:lang w:val="zh-CN" w:eastAsia="zh-CN" w:bidi="zh-CN"/>
      </w:rPr>
    </w:lvl>
    <w:lvl w:ilvl="1" w:tentative="0">
      <w:start w:val="0"/>
      <w:numFmt w:val="bullet"/>
      <w:lvlText w:val="•"/>
      <w:lvlJc w:val="left"/>
      <w:pPr>
        <w:ind w:left="1054" w:hanging="222"/>
      </w:pPr>
      <w:rPr>
        <w:rFonts w:hint="default"/>
        <w:lang w:val="zh-CN" w:eastAsia="zh-CN" w:bidi="zh-CN"/>
      </w:rPr>
    </w:lvl>
    <w:lvl w:ilvl="2" w:tentative="0">
      <w:start w:val="0"/>
      <w:numFmt w:val="bullet"/>
      <w:lvlText w:val="•"/>
      <w:lvlJc w:val="left"/>
      <w:pPr>
        <w:ind w:left="1789" w:hanging="222"/>
      </w:pPr>
      <w:rPr>
        <w:rFonts w:hint="default"/>
        <w:lang w:val="zh-CN" w:eastAsia="zh-CN" w:bidi="zh-CN"/>
      </w:rPr>
    </w:lvl>
    <w:lvl w:ilvl="3" w:tentative="0">
      <w:start w:val="0"/>
      <w:numFmt w:val="bullet"/>
      <w:lvlText w:val="•"/>
      <w:lvlJc w:val="left"/>
      <w:pPr>
        <w:ind w:left="2523" w:hanging="222"/>
      </w:pPr>
      <w:rPr>
        <w:rFonts w:hint="default"/>
        <w:lang w:val="zh-CN" w:eastAsia="zh-CN" w:bidi="zh-CN"/>
      </w:rPr>
    </w:lvl>
    <w:lvl w:ilvl="4" w:tentative="0">
      <w:start w:val="0"/>
      <w:numFmt w:val="bullet"/>
      <w:lvlText w:val="•"/>
      <w:lvlJc w:val="left"/>
      <w:pPr>
        <w:ind w:left="3258" w:hanging="222"/>
      </w:pPr>
      <w:rPr>
        <w:rFonts w:hint="default"/>
        <w:lang w:val="zh-CN" w:eastAsia="zh-CN" w:bidi="zh-CN"/>
      </w:rPr>
    </w:lvl>
    <w:lvl w:ilvl="5" w:tentative="0">
      <w:start w:val="0"/>
      <w:numFmt w:val="bullet"/>
      <w:lvlText w:val="•"/>
      <w:lvlJc w:val="left"/>
      <w:pPr>
        <w:ind w:left="3992" w:hanging="222"/>
      </w:pPr>
      <w:rPr>
        <w:rFonts w:hint="default"/>
        <w:lang w:val="zh-CN" w:eastAsia="zh-CN" w:bidi="zh-CN"/>
      </w:rPr>
    </w:lvl>
    <w:lvl w:ilvl="6" w:tentative="0">
      <w:start w:val="0"/>
      <w:numFmt w:val="bullet"/>
      <w:lvlText w:val="•"/>
      <w:lvlJc w:val="left"/>
      <w:pPr>
        <w:ind w:left="4727" w:hanging="222"/>
      </w:pPr>
      <w:rPr>
        <w:rFonts w:hint="default"/>
        <w:lang w:val="zh-CN" w:eastAsia="zh-CN" w:bidi="zh-CN"/>
      </w:rPr>
    </w:lvl>
    <w:lvl w:ilvl="7" w:tentative="0">
      <w:start w:val="0"/>
      <w:numFmt w:val="bullet"/>
      <w:lvlText w:val="•"/>
      <w:lvlJc w:val="left"/>
      <w:pPr>
        <w:ind w:left="5461" w:hanging="222"/>
      </w:pPr>
      <w:rPr>
        <w:rFonts w:hint="default"/>
        <w:lang w:val="zh-CN" w:eastAsia="zh-CN" w:bidi="zh-CN"/>
      </w:rPr>
    </w:lvl>
    <w:lvl w:ilvl="8" w:tentative="0">
      <w:start w:val="0"/>
      <w:numFmt w:val="bullet"/>
      <w:lvlText w:val="•"/>
      <w:lvlJc w:val="left"/>
      <w:pPr>
        <w:ind w:left="6196" w:hanging="222"/>
      </w:pPr>
      <w:rPr>
        <w:rFonts w:hint="default"/>
        <w:lang w:val="zh-CN" w:eastAsia="zh-CN" w:bidi="zh-CN"/>
      </w:rPr>
    </w:lvl>
  </w:abstractNum>
  <w:abstractNum w:abstractNumId="14">
    <w:nsid w:val="C8879AEF"/>
    <w:multiLevelType w:val="multilevel"/>
    <w:tmpl w:val="C8879AEF"/>
    <w:lvl w:ilvl="0" w:tentative="0">
      <w:start w:val="1"/>
      <w:numFmt w:val="decimal"/>
      <w:lvlText w:val="（%1）"/>
      <w:lvlJc w:val="left"/>
      <w:pPr>
        <w:ind w:left="633" w:hanging="527"/>
        <w:jc w:val="left"/>
      </w:pPr>
      <w:rPr>
        <w:rFonts w:hint="default" w:ascii="宋体" w:hAnsi="宋体" w:eastAsia="宋体" w:cs="宋体"/>
        <w:spacing w:val="-1"/>
        <w:w w:val="99"/>
        <w:sz w:val="19"/>
        <w:szCs w:val="19"/>
        <w:lang w:val="zh-CN" w:eastAsia="zh-CN" w:bidi="zh-CN"/>
      </w:rPr>
    </w:lvl>
    <w:lvl w:ilvl="1" w:tentative="0">
      <w:start w:val="0"/>
      <w:numFmt w:val="bullet"/>
      <w:lvlText w:val="•"/>
      <w:lvlJc w:val="left"/>
      <w:pPr>
        <w:ind w:left="1342" w:hanging="527"/>
      </w:pPr>
      <w:rPr>
        <w:rFonts w:hint="default"/>
        <w:lang w:val="zh-CN" w:eastAsia="zh-CN" w:bidi="zh-CN"/>
      </w:rPr>
    </w:lvl>
    <w:lvl w:ilvl="2" w:tentative="0">
      <w:start w:val="0"/>
      <w:numFmt w:val="bullet"/>
      <w:lvlText w:val="•"/>
      <w:lvlJc w:val="left"/>
      <w:pPr>
        <w:ind w:left="2045" w:hanging="527"/>
      </w:pPr>
      <w:rPr>
        <w:rFonts w:hint="default"/>
        <w:lang w:val="zh-CN" w:eastAsia="zh-CN" w:bidi="zh-CN"/>
      </w:rPr>
    </w:lvl>
    <w:lvl w:ilvl="3" w:tentative="0">
      <w:start w:val="0"/>
      <w:numFmt w:val="bullet"/>
      <w:lvlText w:val="•"/>
      <w:lvlJc w:val="left"/>
      <w:pPr>
        <w:ind w:left="2747" w:hanging="527"/>
      </w:pPr>
      <w:rPr>
        <w:rFonts w:hint="default"/>
        <w:lang w:val="zh-CN" w:eastAsia="zh-CN" w:bidi="zh-CN"/>
      </w:rPr>
    </w:lvl>
    <w:lvl w:ilvl="4" w:tentative="0">
      <w:start w:val="0"/>
      <w:numFmt w:val="bullet"/>
      <w:lvlText w:val="•"/>
      <w:lvlJc w:val="left"/>
      <w:pPr>
        <w:ind w:left="3450" w:hanging="527"/>
      </w:pPr>
      <w:rPr>
        <w:rFonts w:hint="default"/>
        <w:lang w:val="zh-CN" w:eastAsia="zh-CN" w:bidi="zh-CN"/>
      </w:rPr>
    </w:lvl>
    <w:lvl w:ilvl="5" w:tentative="0">
      <w:start w:val="0"/>
      <w:numFmt w:val="bullet"/>
      <w:lvlText w:val="•"/>
      <w:lvlJc w:val="left"/>
      <w:pPr>
        <w:ind w:left="4152" w:hanging="527"/>
      </w:pPr>
      <w:rPr>
        <w:rFonts w:hint="default"/>
        <w:lang w:val="zh-CN" w:eastAsia="zh-CN" w:bidi="zh-CN"/>
      </w:rPr>
    </w:lvl>
    <w:lvl w:ilvl="6" w:tentative="0">
      <w:start w:val="0"/>
      <w:numFmt w:val="bullet"/>
      <w:lvlText w:val="•"/>
      <w:lvlJc w:val="left"/>
      <w:pPr>
        <w:ind w:left="4855" w:hanging="527"/>
      </w:pPr>
      <w:rPr>
        <w:rFonts w:hint="default"/>
        <w:lang w:val="zh-CN" w:eastAsia="zh-CN" w:bidi="zh-CN"/>
      </w:rPr>
    </w:lvl>
    <w:lvl w:ilvl="7" w:tentative="0">
      <w:start w:val="0"/>
      <w:numFmt w:val="bullet"/>
      <w:lvlText w:val="•"/>
      <w:lvlJc w:val="left"/>
      <w:pPr>
        <w:ind w:left="5557" w:hanging="527"/>
      </w:pPr>
      <w:rPr>
        <w:rFonts w:hint="default"/>
        <w:lang w:val="zh-CN" w:eastAsia="zh-CN" w:bidi="zh-CN"/>
      </w:rPr>
    </w:lvl>
    <w:lvl w:ilvl="8" w:tentative="0">
      <w:start w:val="0"/>
      <w:numFmt w:val="bullet"/>
      <w:lvlText w:val="•"/>
      <w:lvlJc w:val="left"/>
      <w:pPr>
        <w:ind w:left="6260" w:hanging="527"/>
      </w:pPr>
      <w:rPr>
        <w:rFonts w:hint="default"/>
        <w:lang w:val="zh-CN" w:eastAsia="zh-CN" w:bidi="zh-CN"/>
      </w:rPr>
    </w:lvl>
  </w:abstractNum>
  <w:abstractNum w:abstractNumId="15">
    <w:nsid w:val="CF092B84"/>
    <w:multiLevelType w:val="multilevel"/>
    <w:tmpl w:val="CF092B84"/>
    <w:lvl w:ilvl="0" w:tentative="0">
      <w:start w:val="2"/>
      <w:numFmt w:val="decimal"/>
      <w:lvlText w:val="%1."/>
      <w:lvlJc w:val="left"/>
      <w:pPr>
        <w:ind w:left="749" w:hanging="222"/>
        <w:jc w:val="left"/>
      </w:pPr>
      <w:rPr>
        <w:rFonts w:hint="default" w:ascii="仿宋" w:hAnsi="仿宋" w:eastAsia="仿宋" w:cs="仿宋"/>
        <w:spacing w:val="-1"/>
        <w:w w:val="100"/>
        <w:sz w:val="20"/>
        <w:szCs w:val="20"/>
        <w:lang w:val="zh-CN" w:eastAsia="zh-CN" w:bidi="zh-CN"/>
      </w:rPr>
    </w:lvl>
    <w:lvl w:ilvl="1" w:tentative="0">
      <w:start w:val="1"/>
      <w:numFmt w:val="decimal"/>
      <w:lvlText w:val="%2."/>
      <w:lvlJc w:val="left"/>
      <w:pPr>
        <w:ind w:left="660" w:hanging="270"/>
        <w:jc w:val="left"/>
      </w:pPr>
      <w:rPr>
        <w:rFonts w:hint="default" w:ascii="宋体" w:hAnsi="宋体" w:eastAsia="宋体" w:cs="宋体"/>
        <w:spacing w:val="-1"/>
        <w:w w:val="99"/>
        <w:sz w:val="25"/>
        <w:szCs w:val="25"/>
        <w:lang w:val="zh-CN" w:eastAsia="zh-CN" w:bidi="zh-CN"/>
      </w:rPr>
    </w:lvl>
    <w:lvl w:ilvl="2" w:tentative="0">
      <w:start w:val="0"/>
      <w:numFmt w:val="bullet"/>
      <w:lvlText w:val="•"/>
      <w:lvlJc w:val="left"/>
      <w:pPr>
        <w:ind w:left="1642" w:hanging="270"/>
      </w:pPr>
      <w:rPr>
        <w:rFonts w:hint="default"/>
        <w:lang w:val="zh-CN" w:eastAsia="zh-CN" w:bidi="zh-CN"/>
      </w:rPr>
    </w:lvl>
    <w:lvl w:ilvl="3" w:tentative="0">
      <w:start w:val="0"/>
      <w:numFmt w:val="bullet"/>
      <w:lvlText w:val="•"/>
      <w:lvlJc w:val="left"/>
      <w:pPr>
        <w:ind w:left="2545" w:hanging="270"/>
      </w:pPr>
      <w:rPr>
        <w:rFonts w:hint="default"/>
        <w:lang w:val="zh-CN" w:eastAsia="zh-CN" w:bidi="zh-CN"/>
      </w:rPr>
    </w:lvl>
    <w:lvl w:ilvl="4" w:tentative="0">
      <w:start w:val="0"/>
      <w:numFmt w:val="bullet"/>
      <w:lvlText w:val="•"/>
      <w:lvlJc w:val="left"/>
      <w:pPr>
        <w:ind w:left="3448" w:hanging="270"/>
      </w:pPr>
      <w:rPr>
        <w:rFonts w:hint="default"/>
        <w:lang w:val="zh-CN" w:eastAsia="zh-CN" w:bidi="zh-CN"/>
      </w:rPr>
    </w:lvl>
    <w:lvl w:ilvl="5" w:tentative="0">
      <w:start w:val="0"/>
      <w:numFmt w:val="bullet"/>
      <w:lvlText w:val="•"/>
      <w:lvlJc w:val="left"/>
      <w:pPr>
        <w:ind w:left="4351" w:hanging="270"/>
      </w:pPr>
      <w:rPr>
        <w:rFonts w:hint="default"/>
        <w:lang w:val="zh-CN" w:eastAsia="zh-CN" w:bidi="zh-CN"/>
      </w:rPr>
    </w:lvl>
    <w:lvl w:ilvl="6" w:tentative="0">
      <w:start w:val="0"/>
      <w:numFmt w:val="bullet"/>
      <w:lvlText w:val="•"/>
      <w:lvlJc w:val="left"/>
      <w:pPr>
        <w:ind w:left="5254" w:hanging="270"/>
      </w:pPr>
      <w:rPr>
        <w:rFonts w:hint="default"/>
        <w:lang w:val="zh-CN" w:eastAsia="zh-CN" w:bidi="zh-CN"/>
      </w:rPr>
    </w:lvl>
    <w:lvl w:ilvl="7" w:tentative="0">
      <w:start w:val="0"/>
      <w:numFmt w:val="bullet"/>
      <w:lvlText w:val="•"/>
      <w:lvlJc w:val="left"/>
      <w:pPr>
        <w:ind w:left="6157" w:hanging="270"/>
      </w:pPr>
      <w:rPr>
        <w:rFonts w:hint="default"/>
        <w:lang w:val="zh-CN" w:eastAsia="zh-CN" w:bidi="zh-CN"/>
      </w:rPr>
    </w:lvl>
    <w:lvl w:ilvl="8" w:tentative="0">
      <w:start w:val="0"/>
      <w:numFmt w:val="bullet"/>
      <w:lvlText w:val="•"/>
      <w:lvlJc w:val="left"/>
      <w:pPr>
        <w:ind w:left="7060" w:hanging="270"/>
      </w:pPr>
      <w:rPr>
        <w:rFonts w:hint="default"/>
        <w:lang w:val="zh-CN" w:eastAsia="zh-CN" w:bidi="zh-CN"/>
      </w:rPr>
    </w:lvl>
  </w:abstractNum>
  <w:abstractNum w:abstractNumId="16">
    <w:nsid w:val="D7D140E4"/>
    <w:multiLevelType w:val="multilevel"/>
    <w:tmpl w:val="D7D140E4"/>
    <w:lvl w:ilvl="0" w:tentative="0">
      <w:start w:val="1"/>
      <w:numFmt w:val="decimal"/>
      <w:lvlText w:val="%1."/>
      <w:lvlJc w:val="left"/>
      <w:pPr>
        <w:ind w:left="1182" w:hanging="284"/>
        <w:jc w:val="left"/>
      </w:pPr>
      <w:rPr>
        <w:rFonts w:hint="default" w:ascii="楷体" w:hAnsi="楷体" w:eastAsia="楷体" w:cs="楷体"/>
        <w:b/>
        <w:bCs/>
        <w:spacing w:val="1"/>
        <w:w w:val="99"/>
        <w:sz w:val="26"/>
        <w:szCs w:val="26"/>
        <w:lang w:val="zh-CN" w:eastAsia="zh-CN" w:bidi="zh-CN"/>
      </w:rPr>
    </w:lvl>
    <w:lvl w:ilvl="1" w:tentative="0">
      <w:start w:val="0"/>
      <w:numFmt w:val="bullet"/>
      <w:lvlText w:val="•"/>
      <w:lvlJc w:val="left"/>
      <w:pPr>
        <w:ind w:left="1964" w:hanging="284"/>
      </w:pPr>
      <w:rPr>
        <w:rFonts w:hint="default"/>
        <w:lang w:val="zh-CN" w:eastAsia="zh-CN" w:bidi="zh-CN"/>
      </w:rPr>
    </w:lvl>
    <w:lvl w:ilvl="2" w:tentative="0">
      <w:start w:val="0"/>
      <w:numFmt w:val="bullet"/>
      <w:lvlText w:val="•"/>
      <w:lvlJc w:val="left"/>
      <w:pPr>
        <w:ind w:left="2749" w:hanging="284"/>
      </w:pPr>
      <w:rPr>
        <w:rFonts w:hint="default"/>
        <w:lang w:val="zh-CN" w:eastAsia="zh-CN" w:bidi="zh-CN"/>
      </w:rPr>
    </w:lvl>
    <w:lvl w:ilvl="3" w:tentative="0">
      <w:start w:val="0"/>
      <w:numFmt w:val="bullet"/>
      <w:lvlText w:val="•"/>
      <w:lvlJc w:val="left"/>
      <w:pPr>
        <w:ind w:left="3533" w:hanging="284"/>
      </w:pPr>
      <w:rPr>
        <w:rFonts w:hint="default"/>
        <w:lang w:val="zh-CN" w:eastAsia="zh-CN" w:bidi="zh-CN"/>
      </w:rPr>
    </w:lvl>
    <w:lvl w:ilvl="4" w:tentative="0">
      <w:start w:val="0"/>
      <w:numFmt w:val="bullet"/>
      <w:lvlText w:val="•"/>
      <w:lvlJc w:val="left"/>
      <w:pPr>
        <w:ind w:left="4318" w:hanging="284"/>
      </w:pPr>
      <w:rPr>
        <w:rFonts w:hint="default"/>
        <w:lang w:val="zh-CN" w:eastAsia="zh-CN" w:bidi="zh-CN"/>
      </w:rPr>
    </w:lvl>
    <w:lvl w:ilvl="5" w:tentative="0">
      <w:start w:val="0"/>
      <w:numFmt w:val="bullet"/>
      <w:lvlText w:val="•"/>
      <w:lvlJc w:val="left"/>
      <w:pPr>
        <w:ind w:left="5103" w:hanging="284"/>
      </w:pPr>
      <w:rPr>
        <w:rFonts w:hint="default"/>
        <w:lang w:val="zh-CN" w:eastAsia="zh-CN" w:bidi="zh-CN"/>
      </w:rPr>
    </w:lvl>
    <w:lvl w:ilvl="6" w:tentative="0">
      <w:start w:val="0"/>
      <w:numFmt w:val="bullet"/>
      <w:lvlText w:val="•"/>
      <w:lvlJc w:val="left"/>
      <w:pPr>
        <w:ind w:left="5887" w:hanging="284"/>
      </w:pPr>
      <w:rPr>
        <w:rFonts w:hint="default"/>
        <w:lang w:val="zh-CN" w:eastAsia="zh-CN" w:bidi="zh-CN"/>
      </w:rPr>
    </w:lvl>
    <w:lvl w:ilvl="7" w:tentative="0">
      <w:start w:val="0"/>
      <w:numFmt w:val="bullet"/>
      <w:lvlText w:val="•"/>
      <w:lvlJc w:val="left"/>
      <w:pPr>
        <w:ind w:left="6672" w:hanging="284"/>
      </w:pPr>
      <w:rPr>
        <w:rFonts w:hint="default"/>
        <w:lang w:val="zh-CN" w:eastAsia="zh-CN" w:bidi="zh-CN"/>
      </w:rPr>
    </w:lvl>
    <w:lvl w:ilvl="8" w:tentative="0">
      <w:start w:val="0"/>
      <w:numFmt w:val="bullet"/>
      <w:lvlText w:val="•"/>
      <w:lvlJc w:val="left"/>
      <w:pPr>
        <w:ind w:left="7456" w:hanging="284"/>
      </w:pPr>
      <w:rPr>
        <w:rFonts w:hint="default"/>
        <w:lang w:val="zh-CN" w:eastAsia="zh-CN" w:bidi="zh-CN"/>
      </w:rPr>
    </w:lvl>
  </w:abstractNum>
  <w:abstractNum w:abstractNumId="17">
    <w:nsid w:val="D7F9FE59"/>
    <w:multiLevelType w:val="multilevel"/>
    <w:tmpl w:val="D7F9FE59"/>
    <w:lvl w:ilvl="0" w:tentative="0">
      <w:start w:val="1"/>
      <w:numFmt w:val="decimal"/>
      <w:lvlText w:val="%1."/>
      <w:lvlJc w:val="left"/>
      <w:pPr>
        <w:ind w:left="328" w:hanging="222"/>
        <w:jc w:val="left"/>
      </w:pPr>
      <w:rPr>
        <w:rFonts w:hint="default" w:ascii="宋体" w:hAnsi="宋体" w:eastAsia="宋体" w:cs="宋体"/>
        <w:spacing w:val="-1"/>
        <w:w w:val="100"/>
        <w:sz w:val="20"/>
        <w:szCs w:val="20"/>
        <w:lang w:val="zh-CN" w:eastAsia="zh-CN" w:bidi="zh-CN"/>
      </w:rPr>
    </w:lvl>
    <w:lvl w:ilvl="1" w:tentative="0">
      <w:start w:val="0"/>
      <w:numFmt w:val="bullet"/>
      <w:lvlText w:val="•"/>
      <w:lvlJc w:val="left"/>
      <w:pPr>
        <w:ind w:left="1054" w:hanging="222"/>
      </w:pPr>
      <w:rPr>
        <w:rFonts w:hint="default"/>
        <w:lang w:val="zh-CN" w:eastAsia="zh-CN" w:bidi="zh-CN"/>
      </w:rPr>
    </w:lvl>
    <w:lvl w:ilvl="2" w:tentative="0">
      <w:start w:val="0"/>
      <w:numFmt w:val="bullet"/>
      <w:lvlText w:val="•"/>
      <w:lvlJc w:val="left"/>
      <w:pPr>
        <w:ind w:left="1789" w:hanging="222"/>
      </w:pPr>
      <w:rPr>
        <w:rFonts w:hint="default"/>
        <w:lang w:val="zh-CN" w:eastAsia="zh-CN" w:bidi="zh-CN"/>
      </w:rPr>
    </w:lvl>
    <w:lvl w:ilvl="3" w:tentative="0">
      <w:start w:val="0"/>
      <w:numFmt w:val="bullet"/>
      <w:lvlText w:val="•"/>
      <w:lvlJc w:val="left"/>
      <w:pPr>
        <w:ind w:left="2523" w:hanging="222"/>
      </w:pPr>
      <w:rPr>
        <w:rFonts w:hint="default"/>
        <w:lang w:val="zh-CN" w:eastAsia="zh-CN" w:bidi="zh-CN"/>
      </w:rPr>
    </w:lvl>
    <w:lvl w:ilvl="4" w:tentative="0">
      <w:start w:val="0"/>
      <w:numFmt w:val="bullet"/>
      <w:lvlText w:val="•"/>
      <w:lvlJc w:val="left"/>
      <w:pPr>
        <w:ind w:left="3258" w:hanging="222"/>
      </w:pPr>
      <w:rPr>
        <w:rFonts w:hint="default"/>
        <w:lang w:val="zh-CN" w:eastAsia="zh-CN" w:bidi="zh-CN"/>
      </w:rPr>
    </w:lvl>
    <w:lvl w:ilvl="5" w:tentative="0">
      <w:start w:val="0"/>
      <w:numFmt w:val="bullet"/>
      <w:lvlText w:val="•"/>
      <w:lvlJc w:val="left"/>
      <w:pPr>
        <w:ind w:left="3992" w:hanging="222"/>
      </w:pPr>
      <w:rPr>
        <w:rFonts w:hint="default"/>
        <w:lang w:val="zh-CN" w:eastAsia="zh-CN" w:bidi="zh-CN"/>
      </w:rPr>
    </w:lvl>
    <w:lvl w:ilvl="6" w:tentative="0">
      <w:start w:val="0"/>
      <w:numFmt w:val="bullet"/>
      <w:lvlText w:val="•"/>
      <w:lvlJc w:val="left"/>
      <w:pPr>
        <w:ind w:left="4727" w:hanging="222"/>
      </w:pPr>
      <w:rPr>
        <w:rFonts w:hint="default"/>
        <w:lang w:val="zh-CN" w:eastAsia="zh-CN" w:bidi="zh-CN"/>
      </w:rPr>
    </w:lvl>
    <w:lvl w:ilvl="7" w:tentative="0">
      <w:start w:val="0"/>
      <w:numFmt w:val="bullet"/>
      <w:lvlText w:val="•"/>
      <w:lvlJc w:val="left"/>
      <w:pPr>
        <w:ind w:left="5461" w:hanging="222"/>
      </w:pPr>
      <w:rPr>
        <w:rFonts w:hint="default"/>
        <w:lang w:val="zh-CN" w:eastAsia="zh-CN" w:bidi="zh-CN"/>
      </w:rPr>
    </w:lvl>
    <w:lvl w:ilvl="8" w:tentative="0">
      <w:start w:val="0"/>
      <w:numFmt w:val="bullet"/>
      <w:lvlText w:val="•"/>
      <w:lvlJc w:val="left"/>
      <w:pPr>
        <w:ind w:left="6196" w:hanging="222"/>
      </w:pPr>
      <w:rPr>
        <w:rFonts w:hint="default"/>
        <w:lang w:val="zh-CN" w:eastAsia="zh-CN" w:bidi="zh-CN"/>
      </w:rPr>
    </w:lvl>
  </w:abstractNum>
  <w:abstractNum w:abstractNumId="18">
    <w:nsid w:val="DCBA6B53"/>
    <w:multiLevelType w:val="multilevel"/>
    <w:tmpl w:val="DCBA6B53"/>
    <w:lvl w:ilvl="0" w:tentative="0">
      <w:start w:val="1"/>
      <w:numFmt w:val="decimal"/>
      <w:lvlText w:val="%1."/>
      <w:lvlJc w:val="left"/>
      <w:pPr>
        <w:ind w:left="328" w:hanging="222"/>
        <w:jc w:val="left"/>
      </w:pPr>
      <w:rPr>
        <w:rFonts w:hint="default" w:ascii="宋体" w:hAnsi="宋体" w:eastAsia="宋体" w:cs="宋体"/>
        <w:spacing w:val="-1"/>
        <w:w w:val="100"/>
        <w:sz w:val="20"/>
        <w:szCs w:val="20"/>
        <w:lang w:val="zh-CN" w:eastAsia="zh-CN" w:bidi="zh-CN"/>
      </w:rPr>
    </w:lvl>
    <w:lvl w:ilvl="1" w:tentative="0">
      <w:start w:val="0"/>
      <w:numFmt w:val="bullet"/>
      <w:lvlText w:val="•"/>
      <w:lvlJc w:val="left"/>
      <w:pPr>
        <w:ind w:left="1054" w:hanging="222"/>
      </w:pPr>
      <w:rPr>
        <w:rFonts w:hint="default"/>
        <w:lang w:val="zh-CN" w:eastAsia="zh-CN" w:bidi="zh-CN"/>
      </w:rPr>
    </w:lvl>
    <w:lvl w:ilvl="2" w:tentative="0">
      <w:start w:val="0"/>
      <w:numFmt w:val="bullet"/>
      <w:lvlText w:val="•"/>
      <w:lvlJc w:val="left"/>
      <w:pPr>
        <w:ind w:left="1789" w:hanging="222"/>
      </w:pPr>
      <w:rPr>
        <w:rFonts w:hint="default"/>
        <w:lang w:val="zh-CN" w:eastAsia="zh-CN" w:bidi="zh-CN"/>
      </w:rPr>
    </w:lvl>
    <w:lvl w:ilvl="3" w:tentative="0">
      <w:start w:val="0"/>
      <w:numFmt w:val="bullet"/>
      <w:lvlText w:val="•"/>
      <w:lvlJc w:val="left"/>
      <w:pPr>
        <w:ind w:left="2523" w:hanging="222"/>
      </w:pPr>
      <w:rPr>
        <w:rFonts w:hint="default"/>
        <w:lang w:val="zh-CN" w:eastAsia="zh-CN" w:bidi="zh-CN"/>
      </w:rPr>
    </w:lvl>
    <w:lvl w:ilvl="4" w:tentative="0">
      <w:start w:val="0"/>
      <w:numFmt w:val="bullet"/>
      <w:lvlText w:val="•"/>
      <w:lvlJc w:val="left"/>
      <w:pPr>
        <w:ind w:left="3258" w:hanging="222"/>
      </w:pPr>
      <w:rPr>
        <w:rFonts w:hint="default"/>
        <w:lang w:val="zh-CN" w:eastAsia="zh-CN" w:bidi="zh-CN"/>
      </w:rPr>
    </w:lvl>
    <w:lvl w:ilvl="5" w:tentative="0">
      <w:start w:val="0"/>
      <w:numFmt w:val="bullet"/>
      <w:lvlText w:val="•"/>
      <w:lvlJc w:val="left"/>
      <w:pPr>
        <w:ind w:left="3992" w:hanging="222"/>
      </w:pPr>
      <w:rPr>
        <w:rFonts w:hint="default"/>
        <w:lang w:val="zh-CN" w:eastAsia="zh-CN" w:bidi="zh-CN"/>
      </w:rPr>
    </w:lvl>
    <w:lvl w:ilvl="6" w:tentative="0">
      <w:start w:val="0"/>
      <w:numFmt w:val="bullet"/>
      <w:lvlText w:val="•"/>
      <w:lvlJc w:val="left"/>
      <w:pPr>
        <w:ind w:left="4727" w:hanging="222"/>
      </w:pPr>
      <w:rPr>
        <w:rFonts w:hint="default"/>
        <w:lang w:val="zh-CN" w:eastAsia="zh-CN" w:bidi="zh-CN"/>
      </w:rPr>
    </w:lvl>
    <w:lvl w:ilvl="7" w:tentative="0">
      <w:start w:val="0"/>
      <w:numFmt w:val="bullet"/>
      <w:lvlText w:val="•"/>
      <w:lvlJc w:val="left"/>
      <w:pPr>
        <w:ind w:left="5461" w:hanging="222"/>
      </w:pPr>
      <w:rPr>
        <w:rFonts w:hint="default"/>
        <w:lang w:val="zh-CN" w:eastAsia="zh-CN" w:bidi="zh-CN"/>
      </w:rPr>
    </w:lvl>
    <w:lvl w:ilvl="8" w:tentative="0">
      <w:start w:val="0"/>
      <w:numFmt w:val="bullet"/>
      <w:lvlText w:val="•"/>
      <w:lvlJc w:val="left"/>
      <w:pPr>
        <w:ind w:left="6196" w:hanging="222"/>
      </w:pPr>
      <w:rPr>
        <w:rFonts w:hint="default"/>
        <w:lang w:val="zh-CN" w:eastAsia="zh-CN" w:bidi="zh-CN"/>
      </w:rPr>
    </w:lvl>
  </w:abstractNum>
  <w:abstractNum w:abstractNumId="19">
    <w:nsid w:val="E093A4B0"/>
    <w:multiLevelType w:val="multilevel"/>
    <w:tmpl w:val="E093A4B0"/>
    <w:lvl w:ilvl="0" w:tentative="0">
      <w:start w:val="1"/>
      <w:numFmt w:val="decimal"/>
      <w:lvlText w:val="%1."/>
      <w:lvlJc w:val="left"/>
      <w:pPr>
        <w:ind w:left="1082" w:hanging="284"/>
        <w:jc w:val="right"/>
      </w:pPr>
      <w:rPr>
        <w:rFonts w:hint="default" w:ascii="楷体" w:hAnsi="楷体" w:eastAsia="楷体" w:cs="楷体"/>
        <w:b/>
        <w:bCs/>
        <w:spacing w:val="1"/>
        <w:w w:val="99"/>
        <w:sz w:val="26"/>
        <w:szCs w:val="26"/>
        <w:lang w:val="zh-CN" w:eastAsia="zh-CN" w:bidi="zh-CN"/>
      </w:rPr>
    </w:lvl>
    <w:lvl w:ilvl="1" w:tentative="0">
      <w:start w:val="0"/>
      <w:numFmt w:val="bullet"/>
      <w:lvlText w:val="•"/>
      <w:lvlJc w:val="left"/>
      <w:pPr>
        <w:ind w:left="1850" w:hanging="284"/>
      </w:pPr>
      <w:rPr>
        <w:rFonts w:hint="default"/>
        <w:lang w:val="zh-CN" w:eastAsia="zh-CN" w:bidi="zh-CN"/>
      </w:rPr>
    </w:lvl>
    <w:lvl w:ilvl="2" w:tentative="0">
      <w:start w:val="0"/>
      <w:numFmt w:val="bullet"/>
      <w:lvlText w:val="•"/>
      <w:lvlJc w:val="left"/>
      <w:pPr>
        <w:ind w:left="2621" w:hanging="284"/>
      </w:pPr>
      <w:rPr>
        <w:rFonts w:hint="default"/>
        <w:lang w:val="zh-CN" w:eastAsia="zh-CN" w:bidi="zh-CN"/>
      </w:rPr>
    </w:lvl>
    <w:lvl w:ilvl="3" w:tentative="0">
      <w:start w:val="0"/>
      <w:numFmt w:val="bullet"/>
      <w:lvlText w:val="•"/>
      <w:lvlJc w:val="left"/>
      <w:pPr>
        <w:ind w:left="3391" w:hanging="284"/>
      </w:pPr>
      <w:rPr>
        <w:rFonts w:hint="default"/>
        <w:lang w:val="zh-CN" w:eastAsia="zh-CN" w:bidi="zh-CN"/>
      </w:rPr>
    </w:lvl>
    <w:lvl w:ilvl="4" w:tentative="0">
      <w:start w:val="0"/>
      <w:numFmt w:val="bullet"/>
      <w:lvlText w:val="•"/>
      <w:lvlJc w:val="left"/>
      <w:pPr>
        <w:ind w:left="4162" w:hanging="284"/>
      </w:pPr>
      <w:rPr>
        <w:rFonts w:hint="default"/>
        <w:lang w:val="zh-CN" w:eastAsia="zh-CN" w:bidi="zh-CN"/>
      </w:rPr>
    </w:lvl>
    <w:lvl w:ilvl="5" w:tentative="0">
      <w:start w:val="0"/>
      <w:numFmt w:val="bullet"/>
      <w:lvlText w:val="•"/>
      <w:lvlJc w:val="left"/>
      <w:pPr>
        <w:ind w:left="4933" w:hanging="284"/>
      </w:pPr>
      <w:rPr>
        <w:rFonts w:hint="default"/>
        <w:lang w:val="zh-CN" w:eastAsia="zh-CN" w:bidi="zh-CN"/>
      </w:rPr>
    </w:lvl>
    <w:lvl w:ilvl="6" w:tentative="0">
      <w:start w:val="0"/>
      <w:numFmt w:val="bullet"/>
      <w:lvlText w:val="•"/>
      <w:lvlJc w:val="left"/>
      <w:pPr>
        <w:ind w:left="5703" w:hanging="284"/>
      </w:pPr>
      <w:rPr>
        <w:rFonts w:hint="default"/>
        <w:lang w:val="zh-CN" w:eastAsia="zh-CN" w:bidi="zh-CN"/>
      </w:rPr>
    </w:lvl>
    <w:lvl w:ilvl="7" w:tentative="0">
      <w:start w:val="0"/>
      <w:numFmt w:val="bullet"/>
      <w:lvlText w:val="•"/>
      <w:lvlJc w:val="left"/>
      <w:pPr>
        <w:ind w:left="6474" w:hanging="284"/>
      </w:pPr>
      <w:rPr>
        <w:rFonts w:hint="default"/>
        <w:lang w:val="zh-CN" w:eastAsia="zh-CN" w:bidi="zh-CN"/>
      </w:rPr>
    </w:lvl>
    <w:lvl w:ilvl="8" w:tentative="0">
      <w:start w:val="0"/>
      <w:numFmt w:val="bullet"/>
      <w:lvlText w:val="•"/>
      <w:lvlJc w:val="left"/>
      <w:pPr>
        <w:ind w:left="7244" w:hanging="284"/>
      </w:pPr>
      <w:rPr>
        <w:rFonts w:hint="default"/>
        <w:lang w:val="zh-CN" w:eastAsia="zh-CN" w:bidi="zh-CN"/>
      </w:rPr>
    </w:lvl>
  </w:abstractNum>
  <w:abstractNum w:abstractNumId="20">
    <w:nsid w:val="F4B5D9F5"/>
    <w:multiLevelType w:val="multilevel"/>
    <w:tmpl w:val="F4B5D9F5"/>
    <w:lvl w:ilvl="0" w:tentative="0">
      <w:start w:val="1"/>
      <w:numFmt w:val="decimal"/>
      <w:lvlText w:val="%1."/>
      <w:lvlJc w:val="left"/>
      <w:pPr>
        <w:ind w:left="330" w:hanging="222"/>
        <w:jc w:val="left"/>
      </w:pPr>
      <w:rPr>
        <w:rFonts w:hint="default" w:ascii="宋体" w:hAnsi="宋体" w:eastAsia="宋体" w:cs="宋体"/>
        <w:spacing w:val="-3"/>
        <w:w w:val="100"/>
        <w:sz w:val="20"/>
        <w:szCs w:val="20"/>
        <w:lang w:val="zh-CN" w:eastAsia="zh-CN" w:bidi="zh-CN"/>
      </w:rPr>
    </w:lvl>
    <w:lvl w:ilvl="1" w:tentative="0">
      <w:start w:val="0"/>
      <w:numFmt w:val="bullet"/>
      <w:lvlText w:val="•"/>
      <w:lvlJc w:val="left"/>
      <w:pPr>
        <w:ind w:left="1152" w:hanging="222"/>
      </w:pPr>
      <w:rPr>
        <w:rFonts w:hint="default"/>
        <w:lang w:val="zh-CN" w:eastAsia="zh-CN" w:bidi="zh-CN"/>
      </w:rPr>
    </w:lvl>
    <w:lvl w:ilvl="2" w:tentative="0">
      <w:start w:val="0"/>
      <w:numFmt w:val="bullet"/>
      <w:lvlText w:val="•"/>
      <w:lvlJc w:val="left"/>
      <w:pPr>
        <w:ind w:left="1964" w:hanging="222"/>
      </w:pPr>
      <w:rPr>
        <w:rFonts w:hint="default"/>
        <w:lang w:val="zh-CN" w:eastAsia="zh-CN" w:bidi="zh-CN"/>
      </w:rPr>
    </w:lvl>
    <w:lvl w:ilvl="3" w:tentative="0">
      <w:start w:val="0"/>
      <w:numFmt w:val="bullet"/>
      <w:lvlText w:val="•"/>
      <w:lvlJc w:val="left"/>
      <w:pPr>
        <w:ind w:left="2776" w:hanging="222"/>
      </w:pPr>
      <w:rPr>
        <w:rFonts w:hint="default"/>
        <w:lang w:val="zh-CN" w:eastAsia="zh-CN" w:bidi="zh-CN"/>
      </w:rPr>
    </w:lvl>
    <w:lvl w:ilvl="4" w:tentative="0">
      <w:start w:val="0"/>
      <w:numFmt w:val="bullet"/>
      <w:lvlText w:val="•"/>
      <w:lvlJc w:val="left"/>
      <w:pPr>
        <w:ind w:left="3588" w:hanging="222"/>
      </w:pPr>
      <w:rPr>
        <w:rFonts w:hint="default"/>
        <w:lang w:val="zh-CN" w:eastAsia="zh-CN" w:bidi="zh-CN"/>
      </w:rPr>
    </w:lvl>
    <w:lvl w:ilvl="5" w:tentative="0">
      <w:start w:val="0"/>
      <w:numFmt w:val="bullet"/>
      <w:lvlText w:val="•"/>
      <w:lvlJc w:val="left"/>
      <w:pPr>
        <w:ind w:left="4401" w:hanging="222"/>
      </w:pPr>
      <w:rPr>
        <w:rFonts w:hint="default"/>
        <w:lang w:val="zh-CN" w:eastAsia="zh-CN" w:bidi="zh-CN"/>
      </w:rPr>
    </w:lvl>
    <w:lvl w:ilvl="6" w:tentative="0">
      <w:start w:val="0"/>
      <w:numFmt w:val="bullet"/>
      <w:lvlText w:val="•"/>
      <w:lvlJc w:val="left"/>
      <w:pPr>
        <w:ind w:left="5213" w:hanging="222"/>
      </w:pPr>
      <w:rPr>
        <w:rFonts w:hint="default"/>
        <w:lang w:val="zh-CN" w:eastAsia="zh-CN" w:bidi="zh-CN"/>
      </w:rPr>
    </w:lvl>
    <w:lvl w:ilvl="7" w:tentative="0">
      <w:start w:val="0"/>
      <w:numFmt w:val="bullet"/>
      <w:lvlText w:val="•"/>
      <w:lvlJc w:val="left"/>
      <w:pPr>
        <w:ind w:left="6025" w:hanging="222"/>
      </w:pPr>
      <w:rPr>
        <w:rFonts w:hint="default"/>
        <w:lang w:val="zh-CN" w:eastAsia="zh-CN" w:bidi="zh-CN"/>
      </w:rPr>
    </w:lvl>
    <w:lvl w:ilvl="8" w:tentative="0">
      <w:start w:val="0"/>
      <w:numFmt w:val="bullet"/>
      <w:lvlText w:val="•"/>
      <w:lvlJc w:val="left"/>
      <w:pPr>
        <w:ind w:left="6837" w:hanging="222"/>
      </w:pPr>
      <w:rPr>
        <w:rFonts w:hint="default"/>
        <w:lang w:val="zh-CN" w:eastAsia="zh-CN" w:bidi="zh-CN"/>
      </w:rPr>
    </w:lvl>
  </w:abstractNum>
  <w:abstractNum w:abstractNumId="21">
    <w:nsid w:val="F7735DC9"/>
    <w:multiLevelType w:val="multilevel"/>
    <w:tmpl w:val="F7735DC9"/>
    <w:lvl w:ilvl="0" w:tentative="0">
      <w:start w:val="1"/>
      <w:numFmt w:val="decimal"/>
      <w:lvlText w:val="（%1）"/>
      <w:lvlJc w:val="left"/>
      <w:pPr>
        <w:ind w:left="1455" w:hanging="676"/>
        <w:jc w:val="left"/>
      </w:pPr>
      <w:rPr>
        <w:rFonts w:hint="default" w:ascii="宋体" w:hAnsi="宋体" w:eastAsia="宋体" w:cs="宋体"/>
        <w:spacing w:val="-1"/>
        <w:w w:val="99"/>
        <w:sz w:val="25"/>
        <w:szCs w:val="25"/>
        <w:lang w:val="zh-CN" w:eastAsia="zh-CN" w:bidi="zh-CN"/>
      </w:rPr>
    </w:lvl>
    <w:lvl w:ilvl="1" w:tentative="0">
      <w:start w:val="0"/>
      <w:numFmt w:val="bullet"/>
      <w:lvlText w:val="•"/>
      <w:lvlJc w:val="left"/>
      <w:pPr>
        <w:ind w:left="2192" w:hanging="676"/>
      </w:pPr>
      <w:rPr>
        <w:rFonts w:hint="default"/>
        <w:lang w:val="zh-CN" w:eastAsia="zh-CN" w:bidi="zh-CN"/>
      </w:rPr>
    </w:lvl>
    <w:lvl w:ilvl="2" w:tentative="0">
      <w:start w:val="0"/>
      <w:numFmt w:val="bullet"/>
      <w:lvlText w:val="•"/>
      <w:lvlJc w:val="left"/>
      <w:pPr>
        <w:ind w:left="2925" w:hanging="676"/>
      </w:pPr>
      <w:rPr>
        <w:rFonts w:hint="default"/>
        <w:lang w:val="zh-CN" w:eastAsia="zh-CN" w:bidi="zh-CN"/>
      </w:rPr>
    </w:lvl>
    <w:lvl w:ilvl="3" w:tentative="0">
      <w:start w:val="0"/>
      <w:numFmt w:val="bullet"/>
      <w:lvlText w:val="•"/>
      <w:lvlJc w:val="left"/>
      <w:pPr>
        <w:ind w:left="3657" w:hanging="676"/>
      </w:pPr>
      <w:rPr>
        <w:rFonts w:hint="default"/>
        <w:lang w:val="zh-CN" w:eastAsia="zh-CN" w:bidi="zh-CN"/>
      </w:rPr>
    </w:lvl>
    <w:lvl w:ilvl="4" w:tentative="0">
      <w:start w:val="0"/>
      <w:numFmt w:val="bullet"/>
      <w:lvlText w:val="•"/>
      <w:lvlJc w:val="left"/>
      <w:pPr>
        <w:ind w:left="4390" w:hanging="676"/>
      </w:pPr>
      <w:rPr>
        <w:rFonts w:hint="default"/>
        <w:lang w:val="zh-CN" w:eastAsia="zh-CN" w:bidi="zh-CN"/>
      </w:rPr>
    </w:lvl>
    <w:lvl w:ilvl="5" w:tentative="0">
      <w:start w:val="0"/>
      <w:numFmt w:val="bullet"/>
      <w:lvlText w:val="•"/>
      <w:lvlJc w:val="left"/>
      <w:pPr>
        <w:ind w:left="5123" w:hanging="676"/>
      </w:pPr>
      <w:rPr>
        <w:rFonts w:hint="default"/>
        <w:lang w:val="zh-CN" w:eastAsia="zh-CN" w:bidi="zh-CN"/>
      </w:rPr>
    </w:lvl>
    <w:lvl w:ilvl="6" w:tentative="0">
      <w:start w:val="0"/>
      <w:numFmt w:val="bullet"/>
      <w:lvlText w:val="•"/>
      <w:lvlJc w:val="left"/>
      <w:pPr>
        <w:ind w:left="5855" w:hanging="676"/>
      </w:pPr>
      <w:rPr>
        <w:rFonts w:hint="default"/>
        <w:lang w:val="zh-CN" w:eastAsia="zh-CN" w:bidi="zh-CN"/>
      </w:rPr>
    </w:lvl>
    <w:lvl w:ilvl="7" w:tentative="0">
      <w:start w:val="0"/>
      <w:numFmt w:val="bullet"/>
      <w:lvlText w:val="•"/>
      <w:lvlJc w:val="left"/>
      <w:pPr>
        <w:ind w:left="6588" w:hanging="676"/>
      </w:pPr>
      <w:rPr>
        <w:rFonts w:hint="default"/>
        <w:lang w:val="zh-CN" w:eastAsia="zh-CN" w:bidi="zh-CN"/>
      </w:rPr>
    </w:lvl>
    <w:lvl w:ilvl="8" w:tentative="0">
      <w:start w:val="0"/>
      <w:numFmt w:val="bullet"/>
      <w:lvlText w:val="•"/>
      <w:lvlJc w:val="left"/>
      <w:pPr>
        <w:ind w:left="7320" w:hanging="676"/>
      </w:pPr>
      <w:rPr>
        <w:rFonts w:hint="default"/>
        <w:lang w:val="zh-CN" w:eastAsia="zh-CN" w:bidi="zh-CN"/>
      </w:rPr>
    </w:lvl>
  </w:abstractNum>
  <w:abstractNum w:abstractNumId="22">
    <w:nsid w:val="0053208E"/>
    <w:multiLevelType w:val="multilevel"/>
    <w:tmpl w:val="0053208E"/>
    <w:lvl w:ilvl="0" w:tentative="0">
      <w:start w:val="0"/>
      <w:numFmt w:val="decimal"/>
      <w:lvlText w:val="%1"/>
      <w:lvlJc w:val="left"/>
      <w:pPr>
        <w:ind w:left="758" w:hanging="649"/>
        <w:jc w:val="left"/>
      </w:pPr>
      <w:rPr>
        <w:rFonts w:hint="default"/>
        <w:lang w:val="zh-CN" w:eastAsia="zh-CN" w:bidi="zh-CN"/>
      </w:rPr>
    </w:lvl>
    <w:lvl w:ilvl="1" w:tentative="0">
      <w:start w:val="0"/>
      <w:numFmt w:val="decimalZero"/>
      <w:lvlText w:val="%1.%2"/>
      <w:lvlJc w:val="left"/>
      <w:pPr>
        <w:ind w:left="758" w:hanging="649"/>
        <w:jc w:val="left"/>
      </w:pPr>
      <w:rPr>
        <w:rFonts w:hint="default" w:ascii="宋体" w:hAnsi="宋体" w:eastAsia="宋体" w:cs="宋体"/>
        <w:spacing w:val="4"/>
        <w:w w:val="101"/>
        <w:sz w:val="29"/>
        <w:szCs w:val="29"/>
        <w:lang w:val="zh-CN" w:eastAsia="zh-CN" w:bidi="zh-CN"/>
      </w:rPr>
    </w:lvl>
    <w:lvl w:ilvl="2" w:tentative="0">
      <w:start w:val="1"/>
      <w:numFmt w:val="decimal"/>
      <w:lvlText w:val="%3."/>
      <w:lvlJc w:val="left"/>
      <w:pPr>
        <w:ind w:left="110" w:hanging="317"/>
        <w:jc w:val="left"/>
      </w:pPr>
      <w:rPr>
        <w:rFonts w:hint="default" w:ascii="宋体" w:hAnsi="宋体" w:eastAsia="宋体" w:cs="宋体"/>
        <w:spacing w:val="-13"/>
        <w:w w:val="100"/>
        <w:sz w:val="29"/>
        <w:szCs w:val="29"/>
        <w:lang w:val="zh-CN" w:eastAsia="zh-CN" w:bidi="zh-CN"/>
      </w:rPr>
    </w:lvl>
    <w:lvl w:ilvl="3" w:tentative="0">
      <w:start w:val="0"/>
      <w:numFmt w:val="bullet"/>
      <w:lvlText w:val="•"/>
      <w:lvlJc w:val="left"/>
      <w:pPr>
        <w:ind w:left="2605" w:hanging="317"/>
      </w:pPr>
      <w:rPr>
        <w:rFonts w:hint="default"/>
        <w:lang w:val="zh-CN" w:eastAsia="zh-CN" w:bidi="zh-CN"/>
      </w:rPr>
    </w:lvl>
    <w:lvl w:ilvl="4" w:tentative="0">
      <w:start w:val="0"/>
      <w:numFmt w:val="bullet"/>
      <w:lvlText w:val="•"/>
      <w:lvlJc w:val="left"/>
      <w:pPr>
        <w:ind w:left="3528" w:hanging="317"/>
      </w:pPr>
      <w:rPr>
        <w:rFonts w:hint="default"/>
        <w:lang w:val="zh-CN" w:eastAsia="zh-CN" w:bidi="zh-CN"/>
      </w:rPr>
    </w:lvl>
    <w:lvl w:ilvl="5" w:tentative="0">
      <w:start w:val="0"/>
      <w:numFmt w:val="bullet"/>
      <w:lvlText w:val="•"/>
      <w:lvlJc w:val="left"/>
      <w:pPr>
        <w:ind w:left="4451" w:hanging="317"/>
      </w:pPr>
      <w:rPr>
        <w:rFonts w:hint="default"/>
        <w:lang w:val="zh-CN" w:eastAsia="zh-CN" w:bidi="zh-CN"/>
      </w:rPr>
    </w:lvl>
    <w:lvl w:ilvl="6" w:tentative="0">
      <w:start w:val="0"/>
      <w:numFmt w:val="bullet"/>
      <w:lvlText w:val="•"/>
      <w:lvlJc w:val="left"/>
      <w:pPr>
        <w:ind w:left="5374" w:hanging="317"/>
      </w:pPr>
      <w:rPr>
        <w:rFonts w:hint="default"/>
        <w:lang w:val="zh-CN" w:eastAsia="zh-CN" w:bidi="zh-CN"/>
      </w:rPr>
    </w:lvl>
    <w:lvl w:ilvl="7" w:tentative="0">
      <w:start w:val="0"/>
      <w:numFmt w:val="bullet"/>
      <w:lvlText w:val="•"/>
      <w:lvlJc w:val="left"/>
      <w:pPr>
        <w:ind w:left="6297" w:hanging="317"/>
      </w:pPr>
      <w:rPr>
        <w:rFonts w:hint="default"/>
        <w:lang w:val="zh-CN" w:eastAsia="zh-CN" w:bidi="zh-CN"/>
      </w:rPr>
    </w:lvl>
    <w:lvl w:ilvl="8" w:tentative="0">
      <w:start w:val="0"/>
      <w:numFmt w:val="bullet"/>
      <w:lvlText w:val="•"/>
      <w:lvlJc w:val="left"/>
      <w:pPr>
        <w:ind w:left="7219" w:hanging="317"/>
      </w:pPr>
      <w:rPr>
        <w:rFonts w:hint="default"/>
        <w:lang w:val="zh-CN" w:eastAsia="zh-CN" w:bidi="zh-CN"/>
      </w:rPr>
    </w:lvl>
  </w:abstractNum>
  <w:abstractNum w:abstractNumId="23">
    <w:nsid w:val="0248C179"/>
    <w:multiLevelType w:val="multilevel"/>
    <w:tmpl w:val="0248C179"/>
    <w:lvl w:ilvl="0" w:tentative="0">
      <w:start w:val="1"/>
      <w:numFmt w:val="decimal"/>
      <w:lvlText w:val="%1."/>
      <w:lvlJc w:val="left"/>
      <w:pPr>
        <w:ind w:left="329" w:hanging="222"/>
        <w:jc w:val="left"/>
      </w:pPr>
      <w:rPr>
        <w:rFonts w:hint="default" w:ascii="宋体" w:hAnsi="宋体" w:eastAsia="宋体" w:cs="宋体"/>
        <w:spacing w:val="-1"/>
        <w:w w:val="100"/>
        <w:sz w:val="20"/>
        <w:szCs w:val="20"/>
        <w:lang w:val="zh-CN" w:eastAsia="zh-CN" w:bidi="zh-CN"/>
      </w:rPr>
    </w:lvl>
    <w:lvl w:ilvl="1" w:tentative="0">
      <w:start w:val="0"/>
      <w:numFmt w:val="bullet"/>
      <w:lvlText w:val="•"/>
      <w:lvlJc w:val="left"/>
      <w:pPr>
        <w:ind w:left="1134" w:hanging="222"/>
      </w:pPr>
      <w:rPr>
        <w:rFonts w:hint="default"/>
        <w:lang w:val="zh-CN" w:eastAsia="zh-CN" w:bidi="zh-CN"/>
      </w:rPr>
    </w:lvl>
    <w:lvl w:ilvl="2" w:tentative="0">
      <w:start w:val="0"/>
      <w:numFmt w:val="bullet"/>
      <w:lvlText w:val="•"/>
      <w:lvlJc w:val="left"/>
      <w:pPr>
        <w:ind w:left="1948" w:hanging="222"/>
      </w:pPr>
      <w:rPr>
        <w:rFonts w:hint="default"/>
        <w:lang w:val="zh-CN" w:eastAsia="zh-CN" w:bidi="zh-CN"/>
      </w:rPr>
    </w:lvl>
    <w:lvl w:ilvl="3" w:tentative="0">
      <w:start w:val="0"/>
      <w:numFmt w:val="bullet"/>
      <w:lvlText w:val="•"/>
      <w:lvlJc w:val="left"/>
      <w:pPr>
        <w:ind w:left="2762" w:hanging="222"/>
      </w:pPr>
      <w:rPr>
        <w:rFonts w:hint="default"/>
        <w:lang w:val="zh-CN" w:eastAsia="zh-CN" w:bidi="zh-CN"/>
      </w:rPr>
    </w:lvl>
    <w:lvl w:ilvl="4" w:tentative="0">
      <w:start w:val="0"/>
      <w:numFmt w:val="bullet"/>
      <w:lvlText w:val="•"/>
      <w:lvlJc w:val="left"/>
      <w:pPr>
        <w:ind w:left="3577" w:hanging="222"/>
      </w:pPr>
      <w:rPr>
        <w:rFonts w:hint="default"/>
        <w:lang w:val="zh-CN" w:eastAsia="zh-CN" w:bidi="zh-CN"/>
      </w:rPr>
    </w:lvl>
    <w:lvl w:ilvl="5" w:tentative="0">
      <w:start w:val="0"/>
      <w:numFmt w:val="bullet"/>
      <w:lvlText w:val="•"/>
      <w:lvlJc w:val="left"/>
      <w:pPr>
        <w:ind w:left="4391" w:hanging="222"/>
      </w:pPr>
      <w:rPr>
        <w:rFonts w:hint="default"/>
        <w:lang w:val="zh-CN" w:eastAsia="zh-CN" w:bidi="zh-CN"/>
      </w:rPr>
    </w:lvl>
    <w:lvl w:ilvl="6" w:tentative="0">
      <w:start w:val="0"/>
      <w:numFmt w:val="bullet"/>
      <w:lvlText w:val="•"/>
      <w:lvlJc w:val="left"/>
      <w:pPr>
        <w:ind w:left="5205" w:hanging="222"/>
      </w:pPr>
      <w:rPr>
        <w:rFonts w:hint="default"/>
        <w:lang w:val="zh-CN" w:eastAsia="zh-CN" w:bidi="zh-CN"/>
      </w:rPr>
    </w:lvl>
    <w:lvl w:ilvl="7" w:tentative="0">
      <w:start w:val="0"/>
      <w:numFmt w:val="bullet"/>
      <w:lvlText w:val="•"/>
      <w:lvlJc w:val="left"/>
      <w:pPr>
        <w:ind w:left="6020" w:hanging="222"/>
      </w:pPr>
      <w:rPr>
        <w:rFonts w:hint="default"/>
        <w:lang w:val="zh-CN" w:eastAsia="zh-CN" w:bidi="zh-CN"/>
      </w:rPr>
    </w:lvl>
    <w:lvl w:ilvl="8" w:tentative="0">
      <w:start w:val="0"/>
      <w:numFmt w:val="bullet"/>
      <w:lvlText w:val="•"/>
      <w:lvlJc w:val="left"/>
      <w:pPr>
        <w:ind w:left="6834" w:hanging="222"/>
      </w:pPr>
      <w:rPr>
        <w:rFonts w:hint="default"/>
        <w:lang w:val="zh-CN" w:eastAsia="zh-CN" w:bidi="zh-CN"/>
      </w:rPr>
    </w:lvl>
  </w:abstractNum>
  <w:abstractNum w:abstractNumId="24">
    <w:nsid w:val="03D62ECE"/>
    <w:multiLevelType w:val="multilevel"/>
    <w:tmpl w:val="03D62ECE"/>
    <w:lvl w:ilvl="0" w:tentative="0">
      <w:start w:val="1"/>
      <w:numFmt w:val="decimal"/>
      <w:lvlText w:val="（%1）"/>
      <w:lvlJc w:val="left"/>
      <w:pPr>
        <w:ind w:left="659" w:hanging="554"/>
        <w:jc w:val="left"/>
      </w:pPr>
      <w:rPr>
        <w:rFonts w:hint="default" w:ascii="宋体" w:hAnsi="宋体" w:eastAsia="宋体" w:cs="宋体"/>
        <w:spacing w:val="-1"/>
        <w:w w:val="100"/>
        <w:sz w:val="20"/>
        <w:szCs w:val="20"/>
        <w:lang w:val="zh-CN" w:eastAsia="zh-CN" w:bidi="zh-CN"/>
      </w:rPr>
    </w:lvl>
    <w:lvl w:ilvl="1" w:tentative="0">
      <w:start w:val="0"/>
      <w:numFmt w:val="bullet"/>
      <w:lvlText w:val="•"/>
      <w:lvlJc w:val="left"/>
      <w:pPr>
        <w:ind w:left="1360" w:hanging="554"/>
      </w:pPr>
      <w:rPr>
        <w:rFonts w:hint="default"/>
        <w:lang w:val="zh-CN" w:eastAsia="zh-CN" w:bidi="zh-CN"/>
      </w:rPr>
    </w:lvl>
    <w:lvl w:ilvl="2" w:tentative="0">
      <w:start w:val="0"/>
      <w:numFmt w:val="bullet"/>
      <w:lvlText w:val="•"/>
      <w:lvlJc w:val="left"/>
      <w:pPr>
        <w:ind w:left="2061" w:hanging="554"/>
      </w:pPr>
      <w:rPr>
        <w:rFonts w:hint="default"/>
        <w:lang w:val="zh-CN" w:eastAsia="zh-CN" w:bidi="zh-CN"/>
      </w:rPr>
    </w:lvl>
    <w:lvl w:ilvl="3" w:tentative="0">
      <w:start w:val="0"/>
      <w:numFmt w:val="bullet"/>
      <w:lvlText w:val="•"/>
      <w:lvlJc w:val="left"/>
      <w:pPr>
        <w:ind w:left="2761" w:hanging="554"/>
      </w:pPr>
      <w:rPr>
        <w:rFonts w:hint="default"/>
        <w:lang w:val="zh-CN" w:eastAsia="zh-CN" w:bidi="zh-CN"/>
      </w:rPr>
    </w:lvl>
    <w:lvl w:ilvl="4" w:tentative="0">
      <w:start w:val="0"/>
      <w:numFmt w:val="bullet"/>
      <w:lvlText w:val="•"/>
      <w:lvlJc w:val="left"/>
      <w:pPr>
        <w:ind w:left="3462" w:hanging="554"/>
      </w:pPr>
      <w:rPr>
        <w:rFonts w:hint="default"/>
        <w:lang w:val="zh-CN" w:eastAsia="zh-CN" w:bidi="zh-CN"/>
      </w:rPr>
    </w:lvl>
    <w:lvl w:ilvl="5" w:tentative="0">
      <w:start w:val="0"/>
      <w:numFmt w:val="bullet"/>
      <w:lvlText w:val="•"/>
      <w:lvlJc w:val="left"/>
      <w:pPr>
        <w:ind w:left="4162" w:hanging="554"/>
      </w:pPr>
      <w:rPr>
        <w:rFonts w:hint="default"/>
        <w:lang w:val="zh-CN" w:eastAsia="zh-CN" w:bidi="zh-CN"/>
      </w:rPr>
    </w:lvl>
    <w:lvl w:ilvl="6" w:tentative="0">
      <w:start w:val="0"/>
      <w:numFmt w:val="bullet"/>
      <w:lvlText w:val="•"/>
      <w:lvlJc w:val="left"/>
      <w:pPr>
        <w:ind w:left="4863" w:hanging="554"/>
      </w:pPr>
      <w:rPr>
        <w:rFonts w:hint="default"/>
        <w:lang w:val="zh-CN" w:eastAsia="zh-CN" w:bidi="zh-CN"/>
      </w:rPr>
    </w:lvl>
    <w:lvl w:ilvl="7" w:tentative="0">
      <w:start w:val="0"/>
      <w:numFmt w:val="bullet"/>
      <w:lvlText w:val="•"/>
      <w:lvlJc w:val="left"/>
      <w:pPr>
        <w:ind w:left="5563" w:hanging="554"/>
      </w:pPr>
      <w:rPr>
        <w:rFonts w:hint="default"/>
        <w:lang w:val="zh-CN" w:eastAsia="zh-CN" w:bidi="zh-CN"/>
      </w:rPr>
    </w:lvl>
    <w:lvl w:ilvl="8" w:tentative="0">
      <w:start w:val="0"/>
      <w:numFmt w:val="bullet"/>
      <w:lvlText w:val="•"/>
      <w:lvlJc w:val="left"/>
      <w:pPr>
        <w:ind w:left="6264" w:hanging="554"/>
      </w:pPr>
      <w:rPr>
        <w:rFonts w:hint="default"/>
        <w:lang w:val="zh-CN" w:eastAsia="zh-CN" w:bidi="zh-CN"/>
      </w:rPr>
    </w:lvl>
  </w:abstractNum>
  <w:abstractNum w:abstractNumId="25">
    <w:nsid w:val="0709FD3E"/>
    <w:multiLevelType w:val="multilevel"/>
    <w:tmpl w:val="0709FD3E"/>
    <w:lvl w:ilvl="0" w:tentative="0">
      <w:start w:val="1"/>
      <w:numFmt w:val="decimal"/>
      <w:lvlText w:val="%1."/>
      <w:lvlJc w:val="left"/>
      <w:pPr>
        <w:ind w:left="1182" w:hanging="284"/>
        <w:jc w:val="left"/>
      </w:pPr>
      <w:rPr>
        <w:rFonts w:hint="default" w:ascii="楷体" w:hAnsi="楷体" w:eastAsia="楷体" w:cs="楷体"/>
        <w:b/>
        <w:bCs/>
        <w:spacing w:val="1"/>
        <w:w w:val="99"/>
        <w:sz w:val="26"/>
        <w:szCs w:val="26"/>
        <w:lang w:val="zh-CN" w:eastAsia="zh-CN" w:bidi="zh-CN"/>
      </w:rPr>
    </w:lvl>
    <w:lvl w:ilvl="1" w:tentative="0">
      <w:start w:val="0"/>
      <w:numFmt w:val="bullet"/>
      <w:lvlText w:val="•"/>
      <w:lvlJc w:val="left"/>
      <w:pPr>
        <w:ind w:left="1964" w:hanging="284"/>
      </w:pPr>
      <w:rPr>
        <w:rFonts w:hint="default"/>
        <w:lang w:val="zh-CN" w:eastAsia="zh-CN" w:bidi="zh-CN"/>
      </w:rPr>
    </w:lvl>
    <w:lvl w:ilvl="2" w:tentative="0">
      <w:start w:val="0"/>
      <w:numFmt w:val="bullet"/>
      <w:lvlText w:val="•"/>
      <w:lvlJc w:val="left"/>
      <w:pPr>
        <w:ind w:left="2749" w:hanging="284"/>
      </w:pPr>
      <w:rPr>
        <w:rFonts w:hint="default"/>
        <w:lang w:val="zh-CN" w:eastAsia="zh-CN" w:bidi="zh-CN"/>
      </w:rPr>
    </w:lvl>
    <w:lvl w:ilvl="3" w:tentative="0">
      <w:start w:val="0"/>
      <w:numFmt w:val="bullet"/>
      <w:lvlText w:val="•"/>
      <w:lvlJc w:val="left"/>
      <w:pPr>
        <w:ind w:left="3533" w:hanging="284"/>
      </w:pPr>
      <w:rPr>
        <w:rFonts w:hint="default"/>
        <w:lang w:val="zh-CN" w:eastAsia="zh-CN" w:bidi="zh-CN"/>
      </w:rPr>
    </w:lvl>
    <w:lvl w:ilvl="4" w:tentative="0">
      <w:start w:val="0"/>
      <w:numFmt w:val="bullet"/>
      <w:lvlText w:val="•"/>
      <w:lvlJc w:val="left"/>
      <w:pPr>
        <w:ind w:left="4318" w:hanging="284"/>
      </w:pPr>
      <w:rPr>
        <w:rFonts w:hint="default"/>
        <w:lang w:val="zh-CN" w:eastAsia="zh-CN" w:bidi="zh-CN"/>
      </w:rPr>
    </w:lvl>
    <w:lvl w:ilvl="5" w:tentative="0">
      <w:start w:val="0"/>
      <w:numFmt w:val="bullet"/>
      <w:lvlText w:val="•"/>
      <w:lvlJc w:val="left"/>
      <w:pPr>
        <w:ind w:left="5103" w:hanging="284"/>
      </w:pPr>
      <w:rPr>
        <w:rFonts w:hint="default"/>
        <w:lang w:val="zh-CN" w:eastAsia="zh-CN" w:bidi="zh-CN"/>
      </w:rPr>
    </w:lvl>
    <w:lvl w:ilvl="6" w:tentative="0">
      <w:start w:val="0"/>
      <w:numFmt w:val="bullet"/>
      <w:lvlText w:val="•"/>
      <w:lvlJc w:val="left"/>
      <w:pPr>
        <w:ind w:left="5887" w:hanging="284"/>
      </w:pPr>
      <w:rPr>
        <w:rFonts w:hint="default"/>
        <w:lang w:val="zh-CN" w:eastAsia="zh-CN" w:bidi="zh-CN"/>
      </w:rPr>
    </w:lvl>
    <w:lvl w:ilvl="7" w:tentative="0">
      <w:start w:val="0"/>
      <w:numFmt w:val="bullet"/>
      <w:lvlText w:val="•"/>
      <w:lvlJc w:val="left"/>
      <w:pPr>
        <w:ind w:left="6672" w:hanging="284"/>
      </w:pPr>
      <w:rPr>
        <w:rFonts w:hint="default"/>
        <w:lang w:val="zh-CN" w:eastAsia="zh-CN" w:bidi="zh-CN"/>
      </w:rPr>
    </w:lvl>
    <w:lvl w:ilvl="8" w:tentative="0">
      <w:start w:val="0"/>
      <w:numFmt w:val="bullet"/>
      <w:lvlText w:val="•"/>
      <w:lvlJc w:val="left"/>
      <w:pPr>
        <w:ind w:left="7456" w:hanging="284"/>
      </w:pPr>
      <w:rPr>
        <w:rFonts w:hint="default"/>
        <w:lang w:val="zh-CN" w:eastAsia="zh-CN" w:bidi="zh-CN"/>
      </w:rPr>
    </w:lvl>
  </w:abstractNum>
  <w:abstractNum w:abstractNumId="26">
    <w:nsid w:val="0CEF100B"/>
    <w:multiLevelType w:val="multilevel"/>
    <w:tmpl w:val="0CEF100B"/>
    <w:lvl w:ilvl="0" w:tentative="0">
      <w:start w:val="1"/>
      <w:numFmt w:val="decimal"/>
      <w:lvlText w:val="（%1）"/>
      <w:lvlJc w:val="left"/>
      <w:pPr>
        <w:ind w:left="1555" w:hanging="676"/>
        <w:jc w:val="left"/>
      </w:pPr>
      <w:rPr>
        <w:rFonts w:hint="default" w:ascii="宋体" w:hAnsi="宋体" w:eastAsia="宋体" w:cs="宋体"/>
        <w:spacing w:val="-1"/>
        <w:w w:val="99"/>
        <w:sz w:val="25"/>
        <w:szCs w:val="25"/>
        <w:lang w:val="zh-CN" w:eastAsia="zh-CN" w:bidi="zh-CN"/>
      </w:rPr>
    </w:lvl>
    <w:lvl w:ilvl="1" w:tentative="0">
      <w:start w:val="0"/>
      <w:numFmt w:val="bullet"/>
      <w:lvlText w:val="•"/>
      <w:lvlJc w:val="left"/>
      <w:pPr>
        <w:ind w:left="2306" w:hanging="676"/>
      </w:pPr>
      <w:rPr>
        <w:rFonts w:hint="default"/>
        <w:lang w:val="zh-CN" w:eastAsia="zh-CN" w:bidi="zh-CN"/>
      </w:rPr>
    </w:lvl>
    <w:lvl w:ilvl="2" w:tentative="0">
      <w:start w:val="0"/>
      <w:numFmt w:val="bullet"/>
      <w:lvlText w:val="•"/>
      <w:lvlJc w:val="left"/>
      <w:pPr>
        <w:ind w:left="3053" w:hanging="676"/>
      </w:pPr>
      <w:rPr>
        <w:rFonts w:hint="default"/>
        <w:lang w:val="zh-CN" w:eastAsia="zh-CN" w:bidi="zh-CN"/>
      </w:rPr>
    </w:lvl>
    <w:lvl w:ilvl="3" w:tentative="0">
      <w:start w:val="0"/>
      <w:numFmt w:val="bullet"/>
      <w:lvlText w:val="•"/>
      <w:lvlJc w:val="left"/>
      <w:pPr>
        <w:ind w:left="3799" w:hanging="676"/>
      </w:pPr>
      <w:rPr>
        <w:rFonts w:hint="default"/>
        <w:lang w:val="zh-CN" w:eastAsia="zh-CN" w:bidi="zh-CN"/>
      </w:rPr>
    </w:lvl>
    <w:lvl w:ilvl="4" w:tentative="0">
      <w:start w:val="0"/>
      <w:numFmt w:val="bullet"/>
      <w:lvlText w:val="•"/>
      <w:lvlJc w:val="left"/>
      <w:pPr>
        <w:ind w:left="4546" w:hanging="676"/>
      </w:pPr>
      <w:rPr>
        <w:rFonts w:hint="default"/>
        <w:lang w:val="zh-CN" w:eastAsia="zh-CN" w:bidi="zh-CN"/>
      </w:rPr>
    </w:lvl>
    <w:lvl w:ilvl="5" w:tentative="0">
      <w:start w:val="0"/>
      <w:numFmt w:val="bullet"/>
      <w:lvlText w:val="•"/>
      <w:lvlJc w:val="left"/>
      <w:pPr>
        <w:ind w:left="5293" w:hanging="676"/>
      </w:pPr>
      <w:rPr>
        <w:rFonts w:hint="default"/>
        <w:lang w:val="zh-CN" w:eastAsia="zh-CN" w:bidi="zh-CN"/>
      </w:rPr>
    </w:lvl>
    <w:lvl w:ilvl="6" w:tentative="0">
      <w:start w:val="0"/>
      <w:numFmt w:val="bullet"/>
      <w:lvlText w:val="•"/>
      <w:lvlJc w:val="left"/>
      <w:pPr>
        <w:ind w:left="6039" w:hanging="676"/>
      </w:pPr>
      <w:rPr>
        <w:rFonts w:hint="default"/>
        <w:lang w:val="zh-CN" w:eastAsia="zh-CN" w:bidi="zh-CN"/>
      </w:rPr>
    </w:lvl>
    <w:lvl w:ilvl="7" w:tentative="0">
      <w:start w:val="0"/>
      <w:numFmt w:val="bullet"/>
      <w:lvlText w:val="•"/>
      <w:lvlJc w:val="left"/>
      <w:pPr>
        <w:ind w:left="6786" w:hanging="676"/>
      </w:pPr>
      <w:rPr>
        <w:rFonts w:hint="default"/>
        <w:lang w:val="zh-CN" w:eastAsia="zh-CN" w:bidi="zh-CN"/>
      </w:rPr>
    </w:lvl>
    <w:lvl w:ilvl="8" w:tentative="0">
      <w:start w:val="0"/>
      <w:numFmt w:val="bullet"/>
      <w:lvlText w:val="•"/>
      <w:lvlJc w:val="left"/>
      <w:pPr>
        <w:ind w:left="7532" w:hanging="676"/>
      </w:pPr>
      <w:rPr>
        <w:rFonts w:hint="default"/>
        <w:lang w:val="zh-CN" w:eastAsia="zh-CN" w:bidi="zh-CN"/>
      </w:rPr>
    </w:lvl>
  </w:abstractNum>
  <w:abstractNum w:abstractNumId="27">
    <w:nsid w:val="0E640482"/>
    <w:multiLevelType w:val="multilevel"/>
    <w:tmpl w:val="0E640482"/>
    <w:lvl w:ilvl="0" w:tentative="0">
      <w:start w:val="1"/>
      <w:numFmt w:val="decimal"/>
      <w:lvlText w:val="%1."/>
      <w:lvlJc w:val="left"/>
      <w:pPr>
        <w:ind w:left="1875" w:hanging="270"/>
        <w:jc w:val="left"/>
      </w:pPr>
      <w:rPr>
        <w:rFonts w:hint="default" w:ascii="宋体" w:hAnsi="宋体" w:eastAsia="宋体" w:cs="宋体"/>
        <w:spacing w:val="-1"/>
        <w:w w:val="99"/>
        <w:sz w:val="25"/>
        <w:szCs w:val="25"/>
        <w:lang w:val="zh-CN" w:eastAsia="zh-CN" w:bidi="zh-CN"/>
      </w:rPr>
    </w:lvl>
    <w:lvl w:ilvl="1" w:tentative="0">
      <w:start w:val="0"/>
      <w:numFmt w:val="bullet"/>
      <w:lvlText w:val="•"/>
      <w:lvlJc w:val="left"/>
      <w:pPr>
        <w:ind w:left="2654" w:hanging="270"/>
      </w:pPr>
      <w:rPr>
        <w:rFonts w:hint="default"/>
        <w:lang w:val="zh-CN" w:eastAsia="zh-CN" w:bidi="zh-CN"/>
      </w:rPr>
    </w:lvl>
    <w:lvl w:ilvl="2" w:tentative="0">
      <w:start w:val="0"/>
      <w:numFmt w:val="bullet"/>
      <w:lvlText w:val="•"/>
      <w:lvlJc w:val="left"/>
      <w:pPr>
        <w:ind w:left="3429" w:hanging="270"/>
      </w:pPr>
      <w:rPr>
        <w:rFonts w:hint="default"/>
        <w:lang w:val="zh-CN" w:eastAsia="zh-CN" w:bidi="zh-CN"/>
      </w:rPr>
    </w:lvl>
    <w:lvl w:ilvl="3" w:tentative="0">
      <w:start w:val="0"/>
      <w:numFmt w:val="bullet"/>
      <w:lvlText w:val="•"/>
      <w:lvlJc w:val="left"/>
      <w:pPr>
        <w:ind w:left="4203" w:hanging="270"/>
      </w:pPr>
      <w:rPr>
        <w:rFonts w:hint="default"/>
        <w:lang w:val="zh-CN" w:eastAsia="zh-CN" w:bidi="zh-CN"/>
      </w:rPr>
    </w:lvl>
    <w:lvl w:ilvl="4" w:tentative="0">
      <w:start w:val="0"/>
      <w:numFmt w:val="bullet"/>
      <w:lvlText w:val="•"/>
      <w:lvlJc w:val="left"/>
      <w:pPr>
        <w:ind w:left="4978" w:hanging="270"/>
      </w:pPr>
      <w:rPr>
        <w:rFonts w:hint="default"/>
        <w:lang w:val="zh-CN" w:eastAsia="zh-CN" w:bidi="zh-CN"/>
      </w:rPr>
    </w:lvl>
    <w:lvl w:ilvl="5" w:tentative="0">
      <w:start w:val="0"/>
      <w:numFmt w:val="bullet"/>
      <w:lvlText w:val="•"/>
      <w:lvlJc w:val="left"/>
      <w:pPr>
        <w:ind w:left="5753" w:hanging="270"/>
      </w:pPr>
      <w:rPr>
        <w:rFonts w:hint="default"/>
        <w:lang w:val="zh-CN" w:eastAsia="zh-CN" w:bidi="zh-CN"/>
      </w:rPr>
    </w:lvl>
    <w:lvl w:ilvl="6" w:tentative="0">
      <w:start w:val="0"/>
      <w:numFmt w:val="bullet"/>
      <w:lvlText w:val="•"/>
      <w:lvlJc w:val="left"/>
      <w:pPr>
        <w:ind w:left="6527" w:hanging="270"/>
      </w:pPr>
      <w:rPr>
        <w:rFonts w:hint="default"/>
        <w:lang w:val="zh-CN" w:eastAsia="zh-CN" w:bidi="zh-CN"/>
      </w:rPr>
    </w:lvl>
    <w:lvl w:ilvl="7" w:tentative="0">
      <w:start w:val="0"/>
      <w:numFmt w:val="bullet"/>
      <w:lvlText w:val="•"/>
      <w:lvlJc w:val="left"/>
      <w:pPr>
        <w:ind w:left="7302" w:hanging="270"/>
      </w:pPr>
      <w:rPr>
        <w:rFonts w:hint="default"/>
        <w:lang w:val="zh-CN" w:eastAsia="zh-CN" w:bidi="zh-CN"/>
      </w:rPr>
    </w:lvl>
    <w:lvl w:ilvl="8" w:tentative="0">
      <w:start w:val="0"/>
      <w:numFmt w:val="bullet"/>
      <w:lvlText w:val="•"/>
      <w:lvlJc w:val="left"/>
      <w:pPr>
        <w:ind w:left="8076" w:hanging="270"/>
      </w:pPr>
      <w:rPr>
        <w:rFonts w:hint="default"/>
        <w:lang w:val="zh-CN" w:eastAsia="zh-CN" w:bidi="zh-CN"/>
      </w:rPr>
    </w:lvl>
  </w:abstractNum>
  <w:abstractNum w:abstractNumId="28">
    <w:nsid w:val="1ACDE60F"/>
    <w:multiLevelType w:val="multilevel"/>
    <w:tmpl w:val="1ACDE60F"/>
    <w:lvl w:ilvl="0" w:tentative="0">
      <w:start w:val="1"/>
      <w:numFmt w:val="decimal"/>
      <w:lvlText w:val="（%1）"/>
      <w:lvlJc w:val="left"/>
      <w:pPr>
        <w:ind w:left="631" w:hanging="525"/>
        <w:jc w:val="left"/>
      </w:pPr>
      <w:rPr>
        <w:rFonts w:hint="default" w:ascii="宋体" w:hAnsi="宋体" w:eastAsia="宋体" w:cs="宋体"/>
        <w:spacing w:val="-2"/>
        <w:w w:val="99"/>
        <w:sz w:val="19"/>
        <w:szCs w:val="19"/>
        <w:lang w:val="zh-CN" w:eastAsia="zh-CN" w:bidi="zh-CN"/>
      </w:rPr>
    </w:lvl>
    <w:lvl w:ilvl="1" w:tentative="0">
      <w:start w:val="0"/>
      <w:numFmt w:val="bullet"/>
      <w:lvlText w:val="•"/>
      <w:lvlJc w:val="left"/>
      <w:pPr>
        <w:ind w:left="1142" w:hanging="525"/>
      </w:pPr>
      <w:rPr>
        <w:rFonts w:hint="default"/>
        <w:lang w:val="zh-CN" w:eastAsia="zh-CN" w:bidi="zh-CN"/>
      </w:rPr>
    </w:lvl>
    <w:lvl w:ilvl="2" w:tentative="0">
      <w:start w:val="0"/>
      <w:numFmt w:val="bullet"/>
      <w:lvlText w:val="•"/>
      <w:lvlJc w:val="left"/>
      <w:pPr>
        <w:ind w:left="1644" w:hanging="525"/>
      </w:pPr>
      <w:rPr>
        <w:rFonts w:hint="default"/>
        <w:lang w:val="zh-CN" w:eastAsia="zh-CN" w:bidi="zh-CN"/>
      </w:rPr>
    </w:lvl>
    <w:lvl w:ilvl="3" w:tentative="0">
      <w:start w:val="0"/>
      <w:numFmt w:val="bullet"/>
      <w:lvlText w:val="•"/>
      <w:lvlJc w:val="left"/>
      <w:pPr>
        <w:ind w:left="2146" w:hanging="525"/>
      </w:pPr>
      <w:rPr>
        <w:rFonts w:hint="default"/>
        <w:lang w:val="zh-CN" w:eastAsia="zh-CN" w:bidi="zh-CN"/>
      </w:rPr>
    </w:lvl>
    <w:lvl w:ilvl="4" w:tentative="0">
      <w:start w:val="0"/>
      <w:numFmt w:val="bullet"/>
      <w:lvlText w:val="•"/>
      <w:lvlJc w:val="left"/>
      <w:pPr>
        <w:ind w:left="2648" w:hanging="525"/>
      </w:pPr>
      <w:rPr>
        <w:rFonts w:hint="default"/>
        <w:lang w:val="zh-CN" w:eastAsia="zh-CN" w:bidi="zh-CN"/>
      </w:rPr>
    </w:lvl>
    <w:lvl w:ilvl="5" w:tentative="0">
      <w:start w:val="0"/>
      <w:numFmt w:val="bullet"/>
      <w:lvlText w:val="•"/>
      <w:lvlJc w:val="left"/>
      <w:pPr>
        <w:ind w:left="3150" w:hanging="525"/>
      </w:pPr>
      <w:rPr>
        <w:rFonts w:hint="default"/>
        <w:lang w:val="zh-CN" w:eastAsia="zh-CN" w:bidi="zh-CN"/>
      </w:rPr>
    </w:lvl>
    <w:lvl w:ilvl="6" w:tentative="0">
      <w:start w:val="0"/>
      <w:numFmt w:val="bullet"/>
      <w:lvlText w:val="•"/>
      <w:lvlJc w:val="left"/>
      <w:pPr>
        <w:ind w:left="3652" w:hanging="525"/>
      </w:pPr>
      <w:rPr>
        <w:rFonts w:hint="default"/>
        <w:lang w:val="zh-CN" w:eastAsia="zh-CN" w:bidi="zh-CN"/>
      </w:rPr>
    </w:lvl>
    <w:lvl w:ilvl="7" w:tentative="0">
      <w:start w:val="0"/>
      <w:numFmt w:val="bullet"/>
      <w:lvlText w:val="•"/>
      <w:lvlJc w:val="left"/>
      <w:pPr>
        <w:ind w:left="4154" w:hanging="525"/>
      </w:pPr>
      <w:rPr>
        <w:rFonts w:hint="default"/>
        <w:lang w:val="zh-CN" w:eastAsia="zh-CN" w:bidi="zh-CN"/>
      </w:rPr>
    </w:lvl>
    <w:lvl w:ilvl="8" w:tentative="0">
      <w:start w:val="0"/>
      <w:numFmt w:val="bullet"/>
      <w:lvlText w:val="•"/>
      <w:lvlJc w:val="left"/>
      <w:pPr>
        <w:ind w:left="4656" w:hanging="525"/>
      </w:pPr>
      <w:rPr>
        <w:rFonts w:hint="default"/>
        <w:lang w:val="zh-CN" w:eastAsia="zh-CN" w:bidi="zh-CN"/>
      </w:rPr>
    </w:lvl>
  </w:abstractNum>
  <w:abstractNum w:abstractNumId="29">
    <w:nsid w:val="1C257C7B"/>
    <w:multiLevelType w:val="multilevel"/>
    <w:tmpl w:val="1C257C7B"/>
    <w:lvl w:ilvl="0" w:tentative="0">
      <w:start w:val="1"/>
      <w:numFmt w:val="decimal"/>
      <w:lvlText w:val="（%1）"/>
      <w:lvlJc w:val="left"/>
      <w:pPr>
        <w:ind w:left="340" w:hanging="684"/>
        <w:jc w:val="left"/>
      </w:pPr>
      <w:rPr>
        <w:rFonts w:hint="default" w:ascii="宋体" w:hAnsi="宋体" w:eastAsia="宋体" w:cs="宋体"/>
        <w:spacing w:val="2"/>
        <w:w w:val="99"/>
        <w:sz w:val="25"/>
        <w:szCs w:val="25"/>
        <w:lang w:val="zh-CN" w:eastAsia="zh-CN" w:bidi="zh-CN"/>
      </w:rPr>
    </w:lvl>
    <w:lvl w:ilvl="1" w:tentative="0">
      <w:start w:val="0"/>
      <w:numFmt w:val="bullet"/>
      <w:lvlText w:val="•"/>
      <w:lvlJc w:val="left"/>
      <w:pPr>
        <w:ind w:left="1208" w:hanging="684"/>
      </w:pPr>
      <w:rPr>
        <w:rFonts w:hint="default"/>
        <w:lang w:val="zh-CN" w:eastAsia="zh-CN" w:bidi="zh-CN"/>
      </w:rPr>
    </w:lvl>
    <w:lvl w:ilvl="2" w:tentative="0">
      <w:start w:val="0"/>
      <w:numFmt w:val="bullet"/>
      <w:lvlText w:val="•"/>
      <w:lvlJc w:val="left"/>
      <w:pPr>
        <w:ind w:left="2077" w:hanging="684"/>
      </w:pPr>
      <w:rPr>
        <w:rFonts w:hint="default"/>
        <w:lang w:val="zh-CN" w:eastAsia="zh-CN" w:bidi="zh-CN"/>
      </w:rPr>
    </w:lvl>
    <w:lvl w:ilvl="3" w:tentative="0">
      <w:start w:val="0"/>
      <w:numFmt w:val="bullet"/>
      <w:lvlText w:val="•"/>
      <w:lvlJc w:val="left"/>
      <w:pPr>
        <w:ind w:left="2945" w:hanging="684"/>
      </w:pPr>
      <w:rPr>
        <w:rFonts w:hint="default"/>
        <w:lang w:val="zh-CN" w:eastAsia="zh-CN" w:bidi="zh-CN"/>
      </w:rPr>
    </w:lvl>
    <w:lvl w:ilvl="4" w:tentative="0">
      <w:start w:val="0"/>
      <w:numFmt w:val="bullet"/>
      <w:lvlText w:val="•"/>
      <w:lvlJc w:val="left"/>
      <w:pPr>
        <w:ind w:left="3814" w:hanging="684"/>
      </w:pPr>
      <w:rPr>
        <w:rFonts w:hint="default"/>
        <w:lang w:val="zh-CN" w:eastAsia="zh-CN" w:bidi="zh-CN"/>
      </w:rPr>
    </w:lvl>
    <w:lvl w:ilvl="5" w:tentative="0">
      <w:start w:val="0"/>
      <w:numFmt w:val="bullet"/>
      <w:lvlText w:val="•"/>
      <w:lvlJc w:val="left"/>
      <w:pPr>
        <w:ind w:left="4683" w:hanging="684"/>
      </w:pPr>
      <w:rPr>
        <w:rFonts w:hint="default"/>
        <w:lang w:val="zh-CN" w:eastAsia="zh-CN" w:bidi="zh-CN"/>
      </w:rPr>
    </w:lvl>
    <w:lvl w:ilvl="6" w:tentative="0">
      <w:start w:val="0"/>
      <w:numFmt w:val="bullet"/>
      <w:lvlText w:val="•"/>
      <w:lvlJc w:val="left"/>
      <w:pPr>
        <w:ind w:left="5551" w:hanging="684"/>
      </w:pPr>
      <w:rPr>
        <w:rFonts w:hint="default"/>
        <w:lang w:val="zh-CN" w:eastAsia="zh-CN" w:bidi="zh-CN"/>
      </w:rPr>
    </w:lvl>
    <w:lvl w:ilvl="7" w:tentative="0">
      <w:start w:val="0"/>
      <w:numFmt w:val="bullet"/>
      <w:lvlText w:val="•"/>
      <w:lvlJc w:val="left"/>
      <w:pPr>
        <w:ind w:left="6420" w:hanging="684"/>
      </w:pPr>
      <w:rPr>
        <w:rFonts w:hint="default"/>
        <w:lang w:val="zh-CN" w:eastAsia="zh-CN" w:bidi="zh-CN"/>
      </w:rPr>
    </w:lvl>
    <w:lvl w:ilvl="8" w:tentative="0">
      <w:start w:val="0"/>
      <w:numFmt w:val="bullet"/>
      <w:lvlText w:val="•"/>
      <w:lvlJc w:val="left"/>
      <w:pPr>
        <w:ind w:left="7288" w:hanging="684"/>
      </w:pPr>
      <w:rPr>
        <w:rFonts w:hint="default"/>
        <w:lang w:val="zh-CN" w:eastAsia="zh-CN" w:bidi="zh-CN"/>
      </w:rPr>
    </w:lvl>
  </w:abstractNum>
  <w:abstractNum w:abstractNumId="30">
    <w:nsid w:val="243FCF68"/>
    <w:multiLevelType w:val="multilevel"/>
    <w:tmpl w:val="243FCF68"/>
    <w:lvl w:ilvl="0" w:tentative="0">
      <w:start w:val="1"/>
      <w:numFmt w:val="decimal"/>
      <w:lvlText w:val="%1."/>
      <w:lvlJc w:val="left"/>
      <w:pPr>
        <w:ind w:left="1082" w:hanging="284"/>
        <w:jc w:val="left"/>
      </w:pPr>
      <w:rPr>
        <w:rFonts w:hint="default" w:ascii="楷体" w:hAnsi="楷体" w:eastAsia="楷体" w:cs="楷体"/>
        <w:b/>
        <w:bCs/>
        <w:spacing w:val="1"/>
        <w:w w:val="99"/>
        <w:sz w:val="26"/>
        <w:szCs w:val="26"/>
        <w:lang w:val="zh-CN" w:eastAsia="zh-CN" w:bidi="zh-CN"/>
      </w:rPr>
    </w:lvl>
    <w:lvl w:ilvl="1" w:tentative="0">
      <w:start w:val="0"/>
      <w:numFmt w:val="bullet"/>
      <w:lvlText w:val="•"/>
      <w:lvlJc w:val="left"/>
      <w:pPr>
        <w:ind w:left="1850" w:hanging="284"/>
      </w:pPr>
      <w:rPr>
        <w:rFonts w:hint="default"/>
        <w:lang w:val="zh-CN" w:eastAsia="zh-CN" w:bidi="zh-CN"/>
      </w:rPr>
    </w:lvl>
    <w:lvl w:ilvl="2" w:tentative="0">
      <w:start w:val="0"/>
      <w:numFmt w:val="bullet"/>
      <w:lvlText w:val="•"/>
      <w:lvlJc w:val="left"/>
      <w:pPr>
        <w:ind w:left="2621" w:hanging="284"/>
      </w:pPr>
      <w:rPr>
        <w:rFonts w:hint="default"/>
        <w:lang w:val="zh-CN" w:eastAsia="zh-CN" w:bidi="zh-CN"/>
      </w:rPr>
    </w:lvl>
    <w:lvl w:ilvl="3" w:tentative="0">
      <w:start w:val="0"/>
      <w:numFmt w:val="bullet"/>
      <w:lvlText w:val="•"/>
      <w:lvlJc w:val="left"/>
      <w:pPr>
        <w:ind w:left="3391" w:hanging="284"/>
      </w:pPr>
      <w:rPr>
        <w:rFonts w:hint="default"/>
        <w:lang w:val="zh-CN" w:eastAsia="zh-CN" w:bidi="zh-CN"/>
      </w:rPr>
    </w:lvl>
    <w:lvl w:ilvl="4" w:tentative="0">
      <w:start w:val="0"/>
      <w:numFmt w:val="bullet"/>
      <w:lvlText w:val="•"/>
      <w:lvlJc w:val="left"/>
      <w:pPr>
        <w:ind w:left="4162" w:hanging="284"/>
      </w:pPr>
      <w:rPr>
        <w:rFonts w:hint="default"/>
        <w:lang w:val="zh-CN" w:eastAsia="zh-CN" w:bidi="zh-CN"/>
      </w:rPr>
    </w:lvl>
    <w:lvl w:ilvl="5" w:tentative="0">
      <w:start w:val="0"/>
      <w:numFmt w:val="bullet"/>
      <w:lvlText w:val="•"/>
      <w:lvlJc w:val="left"/>
      <w:pPr>
        <w:ind w:left="4933" w:hanging="284"/>
      </w:pPr>
      <w:rPr>
        <w:rFonts w:hint="default"/>
        <w:lang w:val="zh-CN" w:eastAsia="zh-CN" w:bidi="zh-CN"/>
      </w:rPr>
    </w:lvl>
    <w:lvl w:ilvl="6" w:tentative="0">
      <w:start w:val="0"/>
      <w:numFmt w:val="bullet"/>
      <w:lvlText w:val="•"/>
      <w:lvlJc w:val="left"/>
      <w:pPr>
        <w:ind w:left="5703" w:hanging="284"/>
      </w:pPr>
      <w:rPr>
        <w:rFonts w:hint="default"/>
        <w:lang w:val="zh-CN" w:eastAsia="zh-CN" w:bidi="zh-CN"/>
      </w:rPr>
    </w:lvl>
    <w:lvl w:ilvl="7" w:tentative="0">
      <w:start w:val="0"/>
      <w:numFmt w:val="bullet"/>
      <w:lvlText w:val="•"/>
      <w:lvlJc w:val="left"/>
      <w:pPr>
        <w:ind w:left="6474" w:hanging="284"/>
      </w:pPr>
      <w:rPr>
        <w:rFonts w:hint="default"/>
        <w:lang w:val="zh-CN" w:eastAsia="zh-CN" w:bidi="zh-CN"/>
      </w:rPr>
    </w:lvl>
    <w:lvl w:ilvl="8" w:tentative="0">
      <w:start w:val="0"/>
      <w:numFmt w:val="bullet"/>
      <w:lvlText w:val="•"/>
      <w:lvlJc w:val="left"/>
      <w:pPr>
        <w:ind w:left="7244" w:hanging="284"/>
      </w:pPr>
      <w:rPr>
        <w:rFonts w:hint="default"/>
        <w:lang w:val="zh-CN" w:eastAsia="zh-CN" w:bidi="zh-CN"/>
      </w:rPr>
    </w:lvl>
  </w:abstractNum>
  <w:abstractNum w:abstractNumId="31">
    <w:nsid w:val="2470EC97"/>
    <w:multiLevelType w:val="multilevel"/>
    <w:tmpl w:val="2470EC97"/>
    <w:lvl w:ilvl="0" w:tentative="0">
      <w:start w:val="1"/>
      <w:numFmt w:val="decimal"/>
      <w:lvlText w:val="%1."/>
      <w:lvlJc w:val="left"/>
      <w:pPr>
        <w:ind w:left="330" w:hanging="222"/>
        <w:jc w:val="left"/>
      </w:pPr>
      <w:rPr>
        <w:rFonts w:hint="default" w:ascii="宋体" w:hAnsi="宋体" w:eastAsia="宋体" w:cs="宋体"/>
        <w:spacing w:val="-3"/>
        <w:w w:val="100"/>
        <w:sz w:val="20"/>
        <w:szCs w:val="20"/>
        <w:lang w:val="zh-CN" w:eastAsia="zh-CN" w:bidi="zh-CN"/>
      </w:rPr>
    </w:lvl>
    <w:lvl w:ilvl="1" w:tentative="0">
      <w:start w:val="0"/>
      <w:numFmt w:val="bullet"/>
      <w:lvlText w:val="•"/>
      <w:lvlJc w:val="left"/>
      <w:pPr>
        <w:ind w:left="1073" w:hanging="222"/>
      </w:pPr>
      <w:rPr>
        <w:rFonts w:hint="default"/>
        <w:lang w:val="zh-CN" w:eastAsia="zh-CN" w:bidi="zh-CN"/>
      </w:rPr>
    </w:lvl>
    <w:lvl w:ilvl="2" w:tentative="0">
      <w:start w:val="0"/>
      <w:numFmt w:val="bullet"/>
      <w:lvlText w:val="•"/>
      <w:lvlJc w:val="left"/>
      <w:pPr>
        <w:ind w:left="1806" w:hanging="222"/>
      </w:pPr>
      <w:rPr>
        <w:rFonts w:hint="default"/>
        <w:lang w:val="zh-CN" w:eastAsia="zh-CN" w:bidi="zh-CN"/>
      </w:rPr>
    </w:lvl>
    <w:lvl w:ilvl="3" w:tentative="0">
      <w:start w:val="0"/>
      <w:numFmt w:val="bullet"/>
      <w:lvlText w:val="•"/>
      <w:lvlJc w:val="left"/>
      <w:pPr>
        <w:ind w:left="2539" w:hanging="222"/>
      </w:pPr>
      <w:rPr>
        <w:rFonts w:hint="default"/>
        <w:lang w:val="zh-CN" w:eastAsia="zh-CN" w:bidi="zh-CN"/>
      </w:rPr>
    </w:lvl>
    <w:lvl w:ilvl="4" w:tentative="0">
      <w:start w:val="0"/>
      <w:numFmt w:val="bullet"/>
      <w:lvlText w:val="•"/>
      <w:lvlJc w:val="left"/>
      <w:pPr>
        <w:ind w:left="3272" w:hanging="222"/>
      </w:pPr>
      <w:rPr>
        <w:rFonts w:hint="default"/>
        <w:lang w:val="zh-CN" w:eastAsia="zh-CN" w:bidi="zh-CN"/>
      </w:rPr>
    </w:lvl>
    <w:lvl w:ilvl="5" w:tentative="0">
      <w:start w:val="0"/>
      <w:numFmt w:val="bullet"/>
      <w:lvlText w:val="•"/>
      <w:lvlJc w:val="left"/>
      <w:pPr>
        <w:ind w:left="4006" w:hanging="222"/>
      </w:pPr>
      <w:rPr>
        <w:rFonts w:hint="default"/>
        <w:lang w:val="zh-CN" w:eastAsia="zh-CN" w:bidi="zh-CN"/>
      </w:rPr>
    </w:lvl>
    <w:lvl w:ilvl="6" w:tentative="0">
      <w:start w:val="0"/>
      <w:numFmt w:val="bullet"/>
      <w:lvlText w:val="•"/>
      <w:lvlJc w:val="left"/>
      <w:pPr>
        <w:ind w:left="4739" w:hanging="222"/>
      </w:pPr>
      <w:rPr>
        <w:rFonts w:hint="default"/>
        <w:lang w:val="zh-CN" w:eastAsia="zh-CN" w:bidi="zh-CN"/>
      </w:rPr>
    </w:lvl>
    <w:lvl w:ilvl="7" w:tentative="0">
      <w:start w:val="0"/>
      <w:numFmt w:val="bullet"/>
      <w:lvlText w:val="•"/>
      <w:lvlJc w:val="left"/>
      <w:pPr>
        <w:ind w:left="5472" w:hanging="222"/>
      </w:pPr>
      <w:rPr>
        <w:rFonts w:hint="default"/>
        <w:lang w:val="zh-CN" w:eastAsia="zh-CN" w:bidi="zh-CN"/>
      </w:rPr>
    </w:lvl>
    <w:lvl w:ilvl="8" w:tentative="0">
      <w:start w:val="0"/>
      <w:numFmt w:val="bullet"/>
      <w:lvlText w:val="•"/>
      <w:lvlJc w:val="left"/>
      <w:pPr>
        <w:ind w:left="6205" w:hanging="222"/>
      </w:pPr>
      <w:rPr>
        <w:rFonts w:hint="default"/>
        <w:lang w:val="zh-CN" w:eastAsia="zh-CN" w:bidi="zh-CN"/>
      </w:rPr>
    </w:lvl>
  </w:abstractNum>
  <w:abstractNum w:abstractNumId="32">
    <w:nsid w:val="25B654F3"/>
    <w:multiLevelType w:val="multilevel"/>
    <w:tmpl w:val="25B654F3"/>
    <w:lvl w:ilvl="0" w:tentative="0">
      <w:start w:val="1"/>
      <w:numFmt w:val="decimal"/>
      <w:lvlText w:val="%1."/>
      <w:lvlJc w:val="left"/>
      <w:pPr>
        <w:ind w:left="106" w:hanging="222"/>
        <w:jc w:val="left"/>
      </w:pPr>
      <w:rPr>
        <w:rFonts w:hint="default" w:ascii="宋体" w:hAnsi="宋体" w:eastAsia="宋体" w:cs="宋体"/>
        <w:spacing w:val="-1"/>
        <w:w w:val="100"/>
        <w:sz w:val="20"/>
        <w:szCs w:val="20"/>
        <w:lang w:val="zh-CN" w:eastAsia="zh-CN" w:bidi="zh-CN"/>
      </w:rPr>
    </w:lvl>
    <w:lvl w:ilvl="1" w:tentative="0">
      <w:start w:val="0"/>
      <w:numFmt w:val="bullet"/>
      <w:lvlText w:val="•"/>
      <w:lvlJc w:val="left"/>
      <w:pPr>
        <w:ind w:left="856" w:hanging="222"/>
      </w:pPr>
      <w:rPr>
        <w:rFonts w:hint="default"/>
        <w:lang w:val="zh-CN" w:eastAsia="zh-CN" w:bidi="zh-CN"/>
      </w:rPr>
    </w:lvl>
    <w:lvl w:ilvl="2" w:tentative="0">
      <w:start w:val="0"/>
      <w:numFmt w:val="bullet"/>
      <w:lvlText w:val="•"/>
      <w:lvlJc w:val="left"/>
      <w:pPr>
        <w:ind w:left="1613" w:hanging="222"/>
      </w:pPr>
      <w:rPr>
        <w:rFonts w:hint="default"/>
        <w:lang w:val="zh-CN" w:eastAsia="zh-CN" w:bidi="zh-CN"/>
      </w:rPr>
    </w:lvl>
    <w:lvl w:ilvl="3" w:tentative="0">
      <w:start w:val="0"/>
      <w:numFmt w:val="bullet"/>
      <w:lvlText w:val="•"/>
      <w:lvlJc w:val="left"/>
      <w:pPr>
        <w:ind w:left="2369" w:hanging="222"/>
      </w:pPr>
      <w:rPr>
        <w:rFonts w:hint="default"/>
        <w:lang w:val="zh-CN" w:eastAsia="zh-CN" w:bidi="zh-CN"/>
      </w:rPr>
    </w:lvl>
    <w:lvl w:ilvl="4" w:tentative="0">
      <w:start w:val="0"/>
      <w:numFmt w:val="bullet"/>
      <w:lvlText w:val="•"/>
      <w:lvlJc w:val="left"/>
      <w:pPr>
        <w:ind w:left="3126" w:hanging="222"/>
      </w:pPr>
      <w:rPr>
        <w:rFonts w:hint="default"/>
        <w:lang w:val="zh-CN" w:eastAsia="zh-CN" w:bidi="zh-CN"/>
      </w:rPr>
    </w:lvl>
    <w:lvl w:ilvl="5" w:tentative="0">
      <w:start w:val="0"/>
      <w:numFmt w:val="bullet"/>
      <w:lvlText w:val="•"/>
      <w:lvlJc w:val="left"/>
      <w:pPr>
        <w:ind w:left="3882" w:hanging="222"/>
      </w:pPr>
      <w:rPr>
        <w:rFonts w:hint="default"/>
        <w:lang w:val="zh-CN" w:eastAsia="zh-CN" w:bidi="zh-CN"/>
      </w:rPr>
    </w:lvl>
    <w:lvl w:ilvl="6" w:tentative="0">
      <w:start w:val="0"/>
      <w:numFmt w:val="bullet"/>
      <w:lvlText w:val="•"/>
      <w:lvlJc w:val="left"/>
      <w:pPr>
        <w:ind w:left="4639" w:hanging="222"/>
      </w:pPr>
      <w:rPr>
        <w:rFonts w:hint="default"/>
        <w:lang w:val="zh-CN" w:eastAsia="zh-CN" w:bidi="zh-CN"/>
      </w:rPr>
    </w:lvl>
    <w:lvl w:ilvl="7" w:tentative="0">
      <w:start w:val="0"/>
      <w:numFmt w:val="bullet"/>
      <w:lvlText w:val="•"/>
      <w:lvlJc w:val="left"/>
      <w:pPr>
        <w:ind w:left="5395" w:hanging="222"/>
      </w:pPr>
      <w:rPr>
        <w:rFonts w:hint="default"/>
        <w:lang w:val="zh-CN" w:eastAsia="zh-CN" w:bidi="zh-CN"/>
      </w:rPr>
    </w:lvl>
    <w:lvl w:ilvl="8" w:tentative="0">
      <w:start w:val="0"/>
      <w:numFmt w:val="bullet"/>
      <w:lvlText w:val="•"/>
      <w:lvlJc w:val="left"/>
      <w:pPr>
        <w:ind w:left="6152" w:hanging="222"/>
      </w:pPr>
      <w:rPr>
        <w:rFonts w:hint="default"/>
        <w:lang w:val="zh-CN" w:eastAsia="zh-CN" w:bidi="zh-CN"/>
      </w:rPr>
    </w:lvl>
  </w:abstractNum>
  <w:abstractNum w:abstractNumId="33">
    <w:nsid w:val="2A8F537B"/>
    <w:multiLevelType w:val="multilevel"/>
    <w:tmpl w:val="2A8F537B"/>
    <w:lvl w:ilvl="0" w:tentative="0">
      <w:start w:val="1"/>
      <w:numFmt w:val="decimal"/>
      <w:lvlText w:val="%1."/>
      <w:lvlJc w:val="left"/>
      <w:pPr>
        <w:ind w:left="468" w:hanging="360"/>
        <w:jc w:val="left"/>
      </w:pPr>
      <w:rPr>
        <w:rFonts w:hint="default" w:ascii="宋体" w:hAnsi="宋体" w:eastAsia="宋体" w:cs="宋体"/>
        <w:spacing w:val="0"/>
        <w:w w:val="99"/>
        <w:sz w:val="21"/>
        <w:szCs w:val="21"/>
        <w:lang w:val="zh-CN" w:eastAsia="zh-CN" w:bidi="zh-CN"/>
      </w:rPr>
    </w:lvl>
    <w:lvl w:ilvl="1" w:tentative="0">
      <w:start w:val="0"/>
      <w:numFmt w:val="bullet"/>
      <w:lvlText w:val="•"/>
      <w:lvlJc w:val="left"/>
      <w:pPr>
        <w:ind w:left="1260" w:hanging="360"/>
      </w:pPr>
      <w:rPr>
        <w:rFonts w:hint="default"/>
        <w:lang w:val="zh-CN" w:eastAsia="zh-CN" w:bidi="zh-CN"/>
      </w:rPr>
    </w:lvl>
    <w:lvl w:ilvl="2" w:tentative="0">
      <w:start w:val="0"/>
      <w:numFmt w:val="bullet"/>
      <w:lvlText w:val="•"/>
      <w:lvlJc w:val="left"/>
      <w:pPr>
        <w:ind w:left="2060" w:hanging="360"/>
      </w:pPr>
      <w:rPr>
        <w:rFonts w:hint="default"/>
        <w:lang w:val="zh-CN" w:eastAsia="zh-CN" w:bidi="zh-CN"/>
      </w:rPr>
    </w:lvl>
    <w:lvl w:ilvl="3" w:tentative="0">
      <w:start w:val="0"/>
      <w:numFmt w:val="bullet"/>
      <w:lvlText w:val="•"/>
      <w:lvlJc w:val="left"/>
      <w:pPr>
        <w:ind w:left="2860" w:hanging="360"/>
      </w:pPr>
      <w:rPr>
        <w:rFonts w:hint="default"/>
        <w:lang w:val="zh-CN" w:eastAsia="zh-CN" w:bidi="zh-CN"/>
      </w:rPr>
    </w:lvl>
    <w:lvl w:ilvl="4" w:tentative="0">
      <w:start w:val="0"/>
      <w:numFmt w:val="bullet"/>
      <w:lvlText w:val="•"/>
      <w:lvlJc w:val="left"/>
      <w:pPr>
        <w:ind w:left="3660" w:hanging="360"/>
      </w:pPr>
      <w:rPr>
        <w:rFonts w:hint="default"/>
        <w:lang w:val="zh-CN" w:eastAsia="zh-CN" w:bidi="zh-CN"/>
      </w:rPr>
    </w:lvl>
    <w:lvl w:ilvl="5" w:tentative="0">
      <w:start w:val="0"/>
      <w:numFmt w:val="bullet"/>
      <w:lvlText w:val="•"/>
      <w:lvlJc w:val="left"/>
      <w:pPr>
        <w:ind w:left="4461" w:hanging="360"/>
      </w:pPr>
      <w:rPr>
        <w:rFonts w:hint="default"/>
        <w:lang w:val="zh-CN" w:eastAsia="zh-CN" w:bidi="zh-CN"/>
      </w:rPr>
    </w:lvl>
    <w:lvl w:ilvl="6" w:tentative="0">
      <w:start w:val="0"/>
      <w:numFmt w:val="bullet"/>
      <w:lvlText w:val="•"/>
      <w:lvlJc w:val="left"/>
      <w:pPr>
        <w:ind w:left="5261" w:hanging="360"/>
      </w:pPr>
      <w:rPr>
        <w:rFonts w:hint="default"/>
        <w:lang w:val="zh-CN" w:eastAsia="zh-CN" w:bidi="zh-CN"/>
      </w:rPr>
    </w:lvl>
    <w:lvl w:ilvl="7" w:tentative="0">
      <w:start w:val="0"/>
      <w:numFmt w:val="bullet"/>
      <w:lvlText w:val="•"/>
      <w:lvlJc w:val="left"/>
      <w:pPr>
        <w:ind w:left="6061" w:hanging="360"/>
      </w:pPr>
      <w:rPr>
        <w:rFonts w:hint="default"/>
        <w:lang w:val="zh-CN" w:eastAsia="zh-CN" w:bidi="zh-CN"/>
      </w:rPr>
    </w:lvl>
    <w:lvl w:ilvl="8" w:tentative="0">
      <w:start w:val="0"/>
      <w:numFmt w:val="bullet"/>
      <w:lvlText w:val="•"/>
      <w:lvlJc w:val="left"/>
      <w:pPr>
        <w:ind w:left="6861" w:hanging="360"/>
      </w:pPr>
      <w:rPr>
        <w:rFonts w:hint="default"/>
        <w:lang w:val="zh-CN" w:eastAsia="zh-CN" w:bidi="zh-CN"/>
      </w:rPr>
    </w:lvl>
  </w:abstractNum>
  <w:abstractNum w:abstractNumId="34">
    <w:nsid w:val="30FC5B15"/>
    <w:multiLevelType w:val="multilevel"/>
    <w:tmpl w:val="30FC5B15"/>
    <w:lvl w:ilvl="0" w:tentative="0">
      <w:start w:val="1"/>
      <w:numFmt w:val="decimal"/>
      <w:lvlText w:val="（%1）"/>
      <w:lvlJc w:val="left"/>
      <w:pPr>
        <w:ind w:left="1455" w:hanging="676"/>
        <w:jc w:val="left"/>
      </w:pPr>
      <w:rPr>
        <w:rFonts w:hint="default" w:ascii="宋体" w:hAnsi="宋体" w:eastAsia="宋体" w:cs="宋体"/>
        <w:spacing w:val="-1"/>
        <w:w w:val="99"/>
        <w:sz w:val="25"/>
        <w:szCs w:val="25"/>
        <w:lang w:val="zh-CN" w:eastAsia="zh-CN" w:bidi="zh-CN"/>
      </w:rPr>
    </w:lvl>
    <w:lvl w:ilvl="1" w:tentative="0">
      <w:start w:val="0"/>
      <w:numFmt w:val="bullet"/>
      <w:lvlText w:val="•"/>
      <w:lvlJc w:val="left"/>
      <w:pPr>
        <w:ind w:left="2192" w:hanging="676"/>
      </w:pPr>
      <w:rPr>
        <w:rFonts w:hint="default"/>
        <w:lang w:val="zh-CN" w:eastAsia="zh-CN" w:bidi="zh-CN"/>
      </w:rPr>
    </w:lvl>
    <w:lvl w:ilvl="2" w:tentative="0">
      <w:start w:val="0"/>
      <w:numFmt w:val="bullet"/>
      <w:lvlText w:val="•"/>
      <w:lvlJc w:val="left"/>
      <w:pPr>
        <w:ind w:left="2925" w:hanging="676"/>
      </w:pPr>
      <w:rPr>
        <w:rFonts w:hint="default"/>
        <w:lang w:val="zh-CN" w:eastAsia="zh-CN" w:bidi="zh-CN"/>
      </w:rPr>
    </w:lvl>
    <w:lvl w:ilvl="3" w:tentative="0">
      <w:start w:val="0"/>
      <w:numFmt w:val="bullet"/>
      <w:lvlText w:val="•"/>
      <w:lvlJc w:val="left"/>
      <w:pPr>
        <w:ind w:left="3657" w:hanging="676"/>
      </w:pPr>
      <w:rPr>
        <w:rFonts w:hint="default"/>
        <w:lang w:val="zh-CN" w:eastAsia="zh-CN" w:bidi="zh-CN"/>
      </w:rPr>
    </w:lvl>
    <w:lvl w:ilvl="4" w:tentative="0">
      <w:start w:val="0"/>
      <w:numFmt w:val="bullet"/>
      <w:lvlText w:val="•"/>
      <w:lvlJc w:val="left"/>
      <w:pPr>
        <w:ind w:left="4390" w:hanging="676"/>
      </w:pPr>
      <w:rPr>
        <w:rFonts w:hint="default"/>
        <w:lang w:val="zh-CN" w:eastAsia="zh-CN" w:bidi="zh-CN"/>
      </w:rPr>
    </w:lvl>
    <w:lvl w:ilvl="5" w:tentative="0">
      <w:start w:val="0"/>
      <w:numFmt w:val="bullet"/>
      <w:lvlText w:val="•"/>
      <w:lvlJc w:val="left"/>
      <w:pPr>
        <w:ind w:left="5123" w:hanging="676"/>
      </w:pPr>
      <w:rPr>
        <w:rFonts w:hint="default"/>
        <w:lang w:val="zh-CN" w:eastAsia="zh-CN" w:bidi="zh-CN"/>
      </w:rPr>
    </w:lvl>
    <w:lvl w:ilvl="6" w:tentative="0">
      <w:start w:val="0"/>
      <w:numFmt w:val="bullet"/>
      <w:lvlText w:val="•"/>
      <w:lvlJc w:val="left"/>
      <w:pPr>
        <w:ind w:left="5855" w:hanging="676"/>
      </w:pPr>
      <w:rPr>
        <w:rFonts w:hint="default"/>
        <w:lang w:val="zh-CN" w:eastAsia="zh-CN" w:bidi="zh-CN"/>
      </w:rPr>
    </w:lvl>
    <w:lvl w:ilvl="7" w:tentative="0">
      <w:start w:val="0"/>
      <w:numFmt w:val="bullet"/>
      <w:lvlText w:val="•"/>
      <w:lvlJc w:val="left"/>
      <w:pPr>
        <w:ind w:left="6588" w:hanging="676"/>
      </w:pPr>
      <w:rPr>
        <w:rFonts w:hint="default"/>
        <w:lang w:val="zh-CN" w:eastAsia="zh-CN" w:bidi="zh-CN"/>
      </w:rPr>
    </w:lvl>
    <w:lvl w:ilvl="8" w:tentative="0">
      <w:start w:val="0"/>
      <w:numFmt w:val="bullet"/>
      <w:lvlText w:val="•"/>
      <w:lvlJc w:val="left"/>
      <w:pPr>
        <w:ind w:left="7320" w:hanging="676"/>
      </w:pPr>
      <w:rPr>
        <w:rFonts w:hint="default"/>
        <w:lang w:val="zh-CN" w:eastAsia="zh-CN" w:bidi="zh-CN"/>
      </w:rPr>
    </w:lvl>
  </w:abstractNum>
  <w:abstractNum w:abstractNumId="35">
    <w:nsid w:val="322D85CA"/>
    <w:multiLevelType w:val="multilevel"/>
    <w:tmpl w:val="322D85CA"/>
    <w:lvl w:ilvl="0" w:tentative="0">
      <w:start w:val="1"/>
      <w:numFmt w:val="decimal"/>
      <w:lvlText w:val="（%1）"/>
      <w:lvlJc w:val="left"/>
      <w:pPr>
        <w:ind w:left="1555" w:hanging="676"/>
        <w:jc w:val="left"/>
      </w:pPr>
      <w:rPr>
        <w:rFonts w:hint="default" w:ascii="宋体" w:hAnsi="宋体" w:eastAsia="宋体" w:cs="宋体"/>
        <w:spacing w:val="-1"/>
        <w:w w:val="99"/>
        <w:sz w:val="25"/>
        <w:szCs w:val="25"/>
        <w:lang w:val="zh-CN" w:eastAsia="zh-CN" w:bidi="zh-CN"/>
      </w:rPr>
    </w:lvl>
    <w:lvl w:ilvl="1" w:tentative="0">
      <w:start w:val="0"/>
      <w:numFmt w:val="bullet"/>
      <w:lvlText w:val="•"/>
      <w:lvlJc w:val="left"/>
      <w:pPr>
        <w:ind w:left="2306" w:hanging="676"/>
      </w:pPr>
      <w:rPr>
        <w:rFonts w:hint="default"/>
        <w:lang w:val="zh-CN" w:eastAsia="zh-CN" w:bidi="zh-CN"/>
      </w:rPr>
    </w:lvl>
    <w:lvl w:ilvl="2" w:tentative="0">
      <w:start w:val="0"/>
      <w:numFmt w:val="bullet"/>
      <w:lvlText w:val="•"/>
      <w:lvlJc w:val="left"/>
      <w:pPr>
        <w:ind w:left="3053" w:hanging="676"/>
      </w:pPr>
      <w:rPr>
        <w:rFonts w:hint="default"/>
        <w:lang w:val="zh-CN" w:eastAsia="zh-CN" w:bidi="zh-CN"/>
      </w:rPr>
    </w:lvl>
    <w:lvl w:ilvl="3" w:tentative="0">
      <w:start w:val="0"/>
      <w:numFmt w:val="bullet"/>
      <w:lvlText w:val="•"/>
      <w:lvlJc w:val="left"/>
      <w:pPr>
        <w:ind w:left="3799" w:hanging="676"/>
      </w:pPr>
      <w:rPr>
        <w:rFonts w:hint="default"/>
        <w:lang w:val="zh-CN" w:eastAsia="zh-CN" w:bidi="zh-CN"/>
      </w:rPr>
    </w:lvl>
    <w:lvl w:ilvl="4" w:tentative="0">
      <w:start w:val="0"/>
      <w:numFmt w:val="bullet"/>
      <w:lvlText w:val="•"/>
      <w:lvlJc w:val="left"/>
      <w:pPr>
        <w:ind w:left="4546" w:hanging="676"/>
      </w:pPr>
      <w:rPr>
        <w:rFonts w:hint="default"/>
        <w:lang w:val="zh-CN" w:eastAsia="zh-CN" w:bidi="zh-CN"/>
      </w:rPr>
    </w:lvl>
    <w:lvl w:ilvl="5" w:tentative="0">
      <w:start w:val="0"/>
      <w:numFmt w:val="bullet"/>
      <w:lvlText w:val="•"/>
      <w:lvlJc w:val="left"/>
      <w:pPr>
        <w:ind w:left="5293" w:hanging="676"/>
      </w:pPr>
      <w:rPr>
        <w:rFonts w:hint="default"/>
        <w:lang w:val="zh-CN" w:eastAsia="zh-CN" w:bidi="zh-CN"/>
      </w:rPr>
    </w:lvl>
    <w:lvl w:ilvl="6" w:tentative="0">
      <w:start w:val="0"/>
      <w:numFmt w:val="bullet"/>
      <w:lvlText w:val="•"/>
      <w:lvlJc w:val="left"/>
      <w:pPr>
        <w:ind w:left="6039" w:hanging="676"/>
      </w:pPr>
      <w:rPr>
        <w:rFonts w:hint="default"/>
        <w:lang w:val="zh-CN" w:eastAsia="zh-CN" w:bidi="zh-CN"/>
      </w:rPr>
    </w:lvl>
    <w:lvl w:ilvl="7" w:tentative="0">
      <w:start w:val="0"/>
      <w:numFmt w:val="bullet"/>
      <w:lvlText w:val="•"/>
      <w:lvlJc w:val="left"/>
      <w:pPr>
        <w:ind w:left="6786" w:hanging="676"/>
      </w:pPr>
      <w:rPr>
        <w:rFonts w:hint="default"/>
        <w:lang w:val="zh-CN" w:eastAsia="zh-CN" w:bidi="zh-CN"/>
      </w:rPr>
    </w:lvl>
    <w:lvl w:ilvl="8" w:tentative="0">
      <w:start w:val="0"/>
      <w:numFmt w:val="bullet"/>
      <w:lvlText w:val="•"/>
      <w:lvlJc w:val="left"/>
      <w:pPr>
        <w:ind w:left="7532" w:hanging="676"/>
      </w:pPr>
      <w:rPr>
        <w:rFonts w:hint="default"/>
        <w:lang w:val="zh-CN" w:eastAsia="zh-CN" w:bidi="zh-CN"/>
      </w:rPr>
    </w:lvl>
  </w:abstractNum>
  <w:abstractNum w:abstractNumId="36">
    <w:nsid w:val="32A7AF2D"/>
    <w:multiLevelType w:val="multilevel"/>
    <w:tmpl w:val="32A7AF2D"/>
    <w:lvl w:ilvl="0" w:tentative="0">
      <w:start w:val="1"/>
      <w:numFmt w:val="decimal"/>
      <w:lvlText w:val="%1."/>
      <w:lvlJc w:val="left"/>
      <w:pPr>
        <w:ind w:left="1182" w:hanging="284"/>
        <w:jc w:val="left"/>
      </w:pPr>
      <w:rPr>
        <w:rFonts w:hint="default" w:ascii="楷体" w:hAnsi="楷体" w:eastAsia="楷体" w:cs="楷体"/>
        <w:b/>
        <w:bCs/>
        <w:spacing w:val="1"/>
        <w:w w:val="99"/>
        <w:sz w:val="26"/>
        <w:szCs w:val="26"/>
        <w:lang w:val="zh-CN" w:eastAsia="zh-CN" w:bidi="zh-CN"/>
      </w:rPr>
    </w:lvl>
    <w:lvl w:ilvl="1" w:tentative="0">
      <w:start w:val="0"/>
      <w:numFmt w:val="bullet"/>
      <w:lvlText w:val="•"/>
      <w:lvlJc w:val="left"/>
      <w:pPr>
        <w:ind w:left="1964" w:hanging="284"/>
      </w:pPr>
      <w:rPr>
        <w:rFonts w:hint="default"/>
        <w:lang w:val="zh-CN" w:eastAsia="zh-CN" w:bidi="zh-CN"/>
      </w:rPr>
    </w:lvl>
    <w:lvl w:ilvl="2" w:tentative="0">
      <w:start w:val="0"/>
      <w:numFmt w:val="bullet"/>
      <w:lvlText w:val="•"/>
      <w:lvlJc w:val="left"/>
      <w:pPr>
        <w:ind w:left="2749" w:hanging="284"/>
      </w:pPr>
      <w:rPr>
        <w:rFonts w:hint="default"/>
        <w:lang w:val="zh-CN" w:eastAsia="zh-CN" w:bidi="zh-CN"/>
      </w:rPr>
    </w:lvl>
    <w:lvl w:ilvl="3" w:tentative="0">
      <w:start w:val="0"/>
      <w:numFmt w:val="bullet"/>
      <w:lvlText w:val="•"/>
      <w:lvlJc w:val="left"/>
      <w:pPr>
        <w:ind w:left="3533" w:hanging="284"/>
      </w:pPr>
      <w:rPr>
        <w:rFonts w:hint="default"/>
        <w:lang w:val="zh-CN" w:eastAsia="zh-CN" w:bidi="zh-CN"/>
      </w:rPr>
    </w:lvl>
    <w:lvl w:ilvl="4" w:tentative="0">
      <w:start w:val="0"/>
      <w:numFmt w:val="bullet"/>
      <w:lvlText w:val="•"/>
      <w:lvlJc w:val="left"/>
      <w:pPr>
        <w:ind w:left="4318" w:hanging="284"/>
      </w:pPr>
      <w:rPr>
        <w:rFonts w:hint="default"/>
        <w:lang w:val="zh-CN" w:eastAsia="zh-CN" w:bidi="zh-CN"/>
      </w:rPr>
    </w:lvl>
    <w:lvl w:ilvl="5" w:tentative="0">
      <w:start w:val="0"/>
      <w:numFmt w:val="bullet"/>
      <w:lvlText w:val="•"/>
      <w:lvlJc w:val="left"/>
      <w:pPr>
        <w:ind w:left="5103" w:hanging="284"/>
      </w:pPr>
      <w:rPr>
        <w:rFonts w:hint="default"/>
        <w:lang w:val="zh-CN" w:eastAsia="zh-CN" w:bidi="zh-CN"/>
      </w:rPr>
    </w:lvl>
    <w:lvl w:ilvl="6" w:tentative="0">
      <w:start w:val="0"/>
      <w:numFmt w:val="bullet"/>
      <w:lvlText w:val="•"/>
      <w:lvlJc w:val="left"/>
      <w:pPr>
        <w:ind w:left="5887" w:hanging="284"/>
      </w:pPr>
      <w:rPr>
        <w:rFonts w:hint="default"/>
        <w:lang w:val="zh-CN" w:eastAsia="zh-CN" w:bidi="zh-CN"/>
      </w:rPr>
    </w:lvl>
    <w:lvl w:ilvl="7" w:tentative="0">
      <w:start w:val="0"/>
      <w:numFmt w:val="bullet"/>
      <w:lvlText w:val="•"/>
      <w:lvlJc w:val="left"/>
      <w:pPr>
        <w:ind w:left="6672" w:hanging="284"/>
      </w:pPr>
      <w:rPr>
        <w:rFonts w:hint="default"/>
        <w:lang w:val="zh-CN" w:eastAsia="zh-CN" w:bidi="zh-CN"/>
      </w:rPr>
    </w:lvl>
    <w:lvl w:ilvl="8" w:tentative="0">
      <w:start w:val="0"/>
      <w:numFmt w:val="bullet"/>
      <w:lvlText w:val="•"/>
      <w:lvlJc w:val="left"/>
      <w:pPr>
        <w:ind w:left="7456" w:hanging="284"/>
      </w:pPr>
      <w:rPr>
        <w:rFonts w:hint="default"/>
        <w:lang w:val="zh-CN" w:eastAsia="zh-CN" w:bidi="zh-CN"/>
      </w:rPr>
    </w:lvl>
  </w:abstractNum>
  <w:abstractNum w:abstractNumId="37">
    <w:nsid w:val="39A0D9AC"/>
    <w:multiLevelType w:val="multilevel"/>
    <w:tmpl w:val="39A0D9AC"/>
    <w:lvl w:ilvl="0" w:tentative="0">
      <w:start w:val="1"/>
      <w:numFmt w:val="decimal"/>
      <w:lvlText w:val="%1."/>
      <w:lvlJc w:val="left"/>
      <w:pPr>
        <w:ind w:left="1502" w:hanging="284"/>
        <w:jc w:val="left"/>
      </w:pPr>
      <w:rPr>
        <w:rFonts w:hint="default" w:ascii="楷体" w:hAnsi="楷体" w:eastAsia="楷体" w:cs="楷体"/>
        <w:b/>
        <w:bCs/>
        <w:spacing w:val="1"/>
        <w:w w:val="99"/>
        <w:sz w:val="26"/>
        <w:szCs w:val="26"/>
        <w:lang w:val="zh-CN" w:eastAsia="zh-CN" w:bidi="zh-CN"/>
      </w:rPr>
    </w:lvl>
    <w:lvl w:ilvl="1" w:tentative="0">
      <w:start w:val="0"/>
      <w:numFmt w:val="bullet"/>
      <w:lvlText w:val="•"/>
      <w:lvlJc w:val="left"/>
      <w:pPr>
        <w:ind w:left="2312" w:hanging="284"/>
      </w:pPr>
      <w:rPr>
        <w:rFonts w:hint="default"/>
        <w:lang w:val="zh-CN" w:eastAsia="zh-CN" w:bidi="zh-CN"/>
      </w:rPr>
    </w:lvl>
    <w:lvl w:ilvl="2" w:tentative="0">
      <w:start w:val="0"/>
      <w:numFmt w:val="bullet"/>
      <w:lvlText w:val="•"/>
      <w:lvlJc w:val="left"/>
      <w:pPr>
        <w:ind w:left="3125" w:hanging="284"/>
      </w:pPr>
      <w:rPr>
        <w:rFonts w:hint="default"/>
        <w:lang w:val="zh-CN" w:eastAsia="zh-CN" w:bidi="zh-CN"/>
      </w:rPr>
    </w:lvl>
    <w:lvl w:ilvl="3" w:tentative="0">
      <w:start w:val="0"/>
      <w:numFmt w:val="bullet"/>
      <w:lvlText w:val="•"/>
      <w:lvlJc w:val="left"/>
      <w:pPr>
        <w:ind w:left="3937" w:hanging="284"/>
      </w:pPr>
      <w:rPr>
        <w:rFonts w:hint="default"/>
        <w:lang w:val="zh-CN" w:eastAsia="zh-CN" w:bidi="zh-CN"/>
      </w:rPr>
    </w:lvl>
    <w:lvl w:ilvl="4" w:tentative="0">
      <w:start w:val="0"/>
      <w:numFmt w:val="bullet"/>
      <w:lvlText w:val="•"/>
      <w:lvlJc w:val="left"/>
      <w:pPr>
        <w:ind w:left="4750" w:hanging="284"/>
      </w:pPr>
      <w:rPr>
        <w:rFonts w:hint="default"/>
        <w:lang w:val="zh-CN" w:eastAsia="zh-CN" w:bidi="zh-CN"/>
      </w:rPr>
    </w:lvl>
    <w:lvl w:ilvl="5" w:tentative="0">
      <w:start w:val="0"/>
      <w:numFmt w:val="bullet"/>
      <w:lvlText w:val="•"/>
      <w:lvlJc w:val="left"/>
      <w:pPr>
        <w:ind w:left="5563" w:hanging="284"/>
      </w:pPr>
      <w:rPr>
        <w:rFonts w:hint="default"/>
        <w:lang w:val="zh-CN" w:eastAsia="zh-CN" w:bidi="zh-CN"/>
      </w:rPr>
    </w:lvl>
    <w:lvl w:ilvl="6" w:tentative="0">
      <w:start w:val="0"/>
      <w:numFmt w:val="bullet"/>
      <w:lvlText w:val="•"/>
      <w:lvlJc w:val="left"/>
      <w:pPr>
        <w:ind w:left="6375" w:hanging="284"/>
      </w:pPr>
      <w:rPr>
        <w:rFonts w:hint="default"/>
        <w:lang w:val="zh-CN" w:eastAsia="zh-CN" w:bidi="zh-CN"/>
      </w:rPr>
    </w:lvl>
    <w:lvl w:ilvl="7" w:tentative="0">
      <w:start w:val="0"/>
      <w:numFmt w:val="bullet"/>
      <w:lvlText w:val="•"/>
      <w:lvlJc w:val="left"/>
      <w:pPr>
        <w:ind w:left="7188" w:hanging="284"/>
      </w:pPr>
      <w:rPr>
        <w:rFonts w:hint="default"/>
        <w:lang w:val="zh-CN" w:eastAsia="zh-CN" w:bidi="zh-CN"/>
      </w:rPr>
    </w:lvl>
    <w:lvl w:ilvl="8" w:tentative="0">
      <w:start w:val="0"/>
      <w:numFmt w:val="bullet"/>
      <w:lvlText w:val="•"/>
      <w:lvlJc w:val="left"/>
      <w:pPr>
        <w:ind w:left="8000" w:hanging="284"/>
      </w:pPr>
      <w:rPr>
        <w:rFonts w:hint="default"/>
        <w:lang w:val="zh-CN" w:eastAsia="zh-CN" w:bidi="zh-CN"/>
      </w:rPr>
    </w:lvl>
  </w:abstractNum>
  <w:abstractNum w:abstractNumId="38">
    <w:nsid w:val="46A08BB8"/>
    <w:multiLevelType w:val="multilevel"/>
    <w:tmpl w:val="46A08BB8"/>
    <w:lvl w:ilvl="0" w:tentative="0">
      <w:start w:val="1"/>
      <w:numFmt w:val="decimal"/>
      <w:lvlText w:val="%1."/>
      <w:lvlJc w:val="left"/>
      <w:pPr>
        <w:ind w:left="1875" w:hanging="270"/>
        <w:jc w:val="left"/>
      </w:pPr>
      <w:rPr>
        <w:rFonts w:hint="default" w:ascii="宋体" w:hAnsi="宋体" w:eastAsia="宋体" w:cs="宋体"/>
        <w:spacing w:val="-1"/>
        <w:w w:val="99"/>
        <w:sz w:val="25"/>
        <w:szCs w:val="25"/>
        <w:lang w:val="zh-CN" w:eastAsia="zh-CN" w:bidi="zh-CN"/>
      </w:rPr>
    </w:lvl>
    <w:lvl w:ilvl="1" w:tentative="0">
      <w:start w:val="0"/>
      <w:numFmt w:val="bullet"/>
      <w:lvlText w:val="•"/>
      <w:lvlJc w:val="left"/>
      <w:pPr>
        <w:ind w:left="2654" w:hanging="270"/>
      </w:pPr>
      <w:rPr>
        <w:rFonts w:hint="default"/>
        <w:lang w:val="zh-CN" w:eastAsia="zh-CN" w:bidi="zh-CN"/>
      </w:rPr>
    </w:lvl>
    <w:lvl w:ilvl="2" w:tentative="0">
      <w:start w:val="0"/>
      <w:numFmt w:val="bullet"/>
      <w:lvlText w:val="•"/>
      <w:lvlJc w:val="left"/>
      <w:pPr>
        <w:ind w:left="3429" w:hanging="270"/>
      </w:pPr>
      <w:rPr>
        <w:rFonts w:hint="default"/>
        <w:lang w:val="zh-CN" w:eastAsia="zh-CN" w:bidi="zh-CN"/>
      </w:rPr>
    </w:lvl>
    <w:lvl w:ilvl="3" w:tentative="0">
      <w:start w:val="0"/>
      <w:numFmt w:val="bullet"/>
      <w:lvlText w:val="•"/>
      <w:lvlJc w:val="left"/>
      <w:pPr>
        <w:ind w:left="4203" w:hanging="270"/>
      </w:pPr>
      <w:rPr>
        <w:rFonts w:hint="default"/>
        <w:lang w:val="zh-CN" w:eastAsia="zh-CN" w:bidi="zh-CN"/>
      </w:rPr>
    </w:lvl>
    <w:lvl w:ilvl="4" w:tentative="0">
      <w:start w:val="0"/>
      <w:numFmt w:val="bullet"/>
      <w:lvlText w:val="•"/>
      <w:lvlJc w:val="left"/>
      <w:pPr>
        <w:ind w:left="4978" w:hanging="270"/>
      </w:pPr>
      <w:rPr>
        <w:rFonts w:hint="default"/>
        <w:lang w:val="zh-CN" w:eastAsia="zh-CN" w:bidi="zh-CN"/>
      </w:rPr>
    </w:lvl>
    <w:lvl w:ilvl="5" w:tentative="0">
      <w:start w:val="0"/>
      <w:numFmt w:val="bullet"/>
      <w:lvlText w:val="•"/>
      <w:lvlJc w:val="left"/>
      <w:pPr>
        <w:ind w:left="5753" w:hanging="270"/>
      </w:pPr>
      <w:rPr>
        <w:rFonts w:hint="default"/>
        <w:lang w:val="zh-CN" w:eastAsia="zh-CN" w:bidi="zh-CN"/>
      </w:rPr>
    </w:lvl>
    <w:lvl w:ilvl="6" w:tentative="0">
      <w:start w:val="0"/>
      <w:numFmt w:val="bullet"/>
      <w:lvlText w:val="•"/>
      <w:lvlJc w:val="left"/>
      <w:pPr>
        <w:ind w:left="6527" w:hanging="270"/>
      </w:pPr>
      <w:rPr>
        <w:rFonts w:hint="default"/>
        <w:lang w:val="zh-CN" w:eastAsia="zh-CN" w:bidi="zh-CN"/>
      </w:rPr>
    </w:lvl>
    <w:lvl w:ilvl="7" w:tentative="0">
      <w:start w:val="0"/>
      <w:numFmt w:val="bullet"/>
      <w:lvlText w:val="•"/>
      <w:lvlJc w:val="left"/>
      <w:pPr>
        <w:ind w:left="7302" w:hanging="270"/>
      </w:pPr>
      <w:rPr>
        <w:rFonts w:hint="default"/>
        <w:lang w:val="zh-CN" w:eastAsia="zh-CN" w:bidi="zh-CN"/>
      </w:rPr>
    </w:lvl>
    <w:lvl w:ilvl="8" w:tentative="0">
      <w:start w:val="0"/>
      <w:numFmt w:val="bullet"/>
      <w:lvlText w:val="•"/>
      <w:lvlJc w:val="left"/>
      <w:pPr>
        <w:ind w:left="8076" w:hanging="270"/>
      </w:pPr>
      <w:rPr>
        <w:rFonts w:hint="default"/>
        <w:lang w:val="zh-CN" w:eastAsia="zh-CN" w:bidi="zh-CN"/>
      </w:rPr>
    </w:lvl>
  </w:abstractNum>
  <w:abstractNum w:abstractNumId="39">
    <w:nsid w:val="4C1BAE26"/>
    <w:multiLevelType w:val="multilevel"/>
    <w:tmpl w:val="4C1BAE26"/>
    <w:lvl w:ilvl="0" w:tentative="0">
      <w:start w:val="3"/>
      <w:numFmt w:val="decimal"/>
      <w:lvlText w:val="%1."/>
      <w:lvlJc w:val="left"/>
      <w:pPr>
        <w:ind w:left="106" w:hanging="222"/>
        <w:jc w:val="left"/>
      </w:pPr>
      <w:rPr>
        <w:rFonts w:hint="default" w:ascii="宋体" w:hAnsi="宋体" w:eastAsia="宋体" w:cs="宋体"/>
        <w:spacing w:val="-1"/>
        <w:w w:val="100"/>
        <w:sz w:val="20"/>
        <w:szCs w:val="20"/>
        <w:lang w:val="zh-CN" w:eastAsia="zh-CN" w:bidi="zh-CN"/>
      </w:rPr>
    </w:lvl>
    <w:lvl w:ilvl="1" w:tentative="0">
      <w:start w:val="0"/>
      <w:numFmt w:val="bullet"/>
      <w:lvlText w:val="•"/>
      <w:lvlJc w:val="left"/>
      <w:pPr>
        <w:ind w:left="856" w:hanging="222"/>
      </w:pPr>
      <w:rPr>
        <w:rFonts w:hint="default"/>
        <w:lang w:val="zh-CN" w:eastAsia="zh-CN" w:bidi="zh-CN"/>
      </w:rPr>
    </w:lvl>
    <w:lvl w:ilvl="2" w:tentative="0">
      <w:start w:val="0"/>
      <w:numFmt w:val="bullet"/>
      <w:lvlText w:val="•"/>
      <w:lvlJc w:val="left"/>
      <w:pPr>
        <w:ind w:left="1613" w:hanging="222"/>
      </w:pPr>
      <w:rPr>
        <w:rFonts w:hint="default"/>
        <w:lang w:val="zh-CN" w:eastAsia="zh-CN" w:bidi="zh-CN"/>
      </w:rPr>
    </w:lvl>
    <w:lvl w:ilvl="3" w:tentative="0">
      <w:start w:val="0"/>
      <w:numFmt w:val="bullet"/>
      <w:lvlText w:val="•"/>
      <w:lvlJc w:val="left"/>
      <w:pPr>
        <w:ind w:left="2369" w:hanging="222"/>
      </w:pPr>
      <w:rPr>
        <w:rFonts w:hint="default"/>
        <w:lang w:val="zh-CN" w:eastAsia="zh-CN" w:bidi="zh-CN"/>
      </w:rPr>
    </w:lvl>
    <w:lvl w:ilvl="4" w:tentative="0">
      <w:start w:val="0"/>
      <w:numFmt w:val="bullet"/>
      <w:lvlText w:val="•"/>
      <w:lvlJc w:val="left"/>
      <w:pPr>
        <w:ind w:left="3126" w:hanging="222"/>
      </w:pPr>
      <w:rPr>
        <w:rFonts w:hint="default"/>
        <w:lang w:val="zh-CN" w:eastAsia="zh-CN" w:bidi="zh-CN"/>
      </w:rPr>
    </w:lvl>
    <w:lvl w:ilvl="5" w:tentative="0">
      <w:start w:val="0"/>
      <w:numFmt w:val="bullet"/>
      <w:lvlText w:val="•"/>
      <w:lvlJc w:val="left"/>
      <w:pPr>
        <w:ind w:left="3882" w:hanging="222"/>
      </w:pPr>
      <w:rPr>
        <w:rFonts w:hint="default"/>
        <w:lang w:val="zh-CN" w:eastAsia="zh-CN" w:bidi="zh-CN"/>
      </w:rPr>
    </w:lvl>
    <w:lvl w:ilvl="6" w:tentative="0">
      <w:start w:val="0"/>
      <w:numFmt w:val="bullet"/>
      <w:lvlText w:val="•"/>
      <w:lvlJc w:val="left"/>
      <w:pPr>
        <w:ind w:left="4639" w:hanging="222"/>
      </w:pPr>
      <w:rPr>
        <w:rFonts w:hint="default"/>
        <w:lang w:val="zh-CN" w:eastAsia="zh-CN" w:bidi="zh-CN"/>
      </w:rPr>
    </w:lvl>
    <w:lvl w:ilvl="7" w:tentative="0">
      <w:start w:val="0"/>
      <w:numFmt w:val="bullet"/>
      <w:lvlText w:val="•"/>
      <w:lvlJc w:val="left"/>
      <w:pPr>
        <w:ind w:left="5395" w:hanging="222"/>
      </w:pPr>
      <w:rPr>
        <w:rFonts w:hint="default"/>
        <w:lang w:val="zh-CN" w:eastAsia="zh-CN" w:bidi="zh-CN"/>
      </w:rPr>
    </w:lvl>
    <w:lvl w:ilvl="8" w:tentative="0">
      <w:start w:val="0"/>
      <w:numFmt w:val="bullet"/>
      <w:lvlText w:val="•"/>
      <w:lvlJc w:val="left"/>
      <w:pPr>
        <w:ind w:left="6152" w:hanging="222"/>
      </w:pPr>
      <w:rPr>
        <w:rFonts w:hint="default"/>
        <w:lang w:val="zh-CN" w:eastAsia="zh-CN" w:bidi="zh-CN"/>
      </w:rPr>
    </w:lvl>
  </w:abstractNum>
  <w:abstractNum w:abstractNumId="40">
    <w:nsid w:val="4C3D7A74"/>
    <w:multiLevelType w:val="multilevel"/>
    <w:tmpl w:val="4C3D7A74"/>
    <w:lvl w:ilvl="0" w:tentative="0">
      <w:start w:val="1"/>
      <w:numFmt w:val="decimal"/>
      <w:lvlText w:val="%1."/>
      <w:lvlJc w:val="left"/>
      <w:pPr>
        <w:ind w:left="1182" w:hanging="284"/>
        <w:jc w:val="left"/>
      </w:pPr>
      <w:rPr>
        <w:rFonts w:hint="default" w:ascii="楷体" w:hAnsi="楷体" w:eastAsia="楷体" w:cs="楷体"/>
        <w:b/>
        <w:bCs/>
        <w:spacing w:val="1"/>
        <w:w w:val="99"/>
        <w:sz w:val="26"/>
        <w:szCs w:val="26"/>
        <w:lang w:val="zh-CN" w:eastAsia="zh-CN" w:bidi="zh-CN"/>
      </w:rPr>
    </w:lvl>
    <w:lvl w:ilvl="1" w:tentative="0">
      <w:start w:val="0"/>
      <w:numFmt w:val="bullet"/>
      <w:lvlText w:val="•"/>
      <w:lvlJc w:val="left"/>
      <w:pPr>
        <w:ind w:left="1964" w:hanging="284"/>
      </w:pPr>
      <w:rPr>
        <w:rFonts w:hint="default"/>
        <w:lang w:val="zh-CN" w:eastAsia="zh-CN" w:bidi="zh-CN"/>
      </w:rPr>
    </w:lvl>
    <w:lvl w:ilvl="2" w:tentative="0">
      <w:start w:val="0"/>
      <w:numFmt w:val="bullet"/>
      <w:lvlText w:val="•"/>
      <w:lvlJc w:val="left"/>
      <w:pPr>
        <w:ind w:left="2749" w:hanging="284"/>
      </w:pPr>
      <w:rPr>
        <w:rFonts w:hint="default"/>
        <w:lang w:val="zh-CN" w:eastAsia="zh-CN" w:bidi="zh-CN"/>
      </w:rPr>
    </w:lvl>
    <w:lvl w:ilvl="3" w:tentative="0">
      <w:start w:val="0"/>
      <w:numFmt w:val="bullet"/>
      <w:lvlText w:val="•"/>
      <w:lvlJc w:val="left"/>
      <w:pPr>
        <w:ind w:left="3533" w:hanging="284"/>
      </w:pPr>
      <w:rPr>
        <w:rFonts w:hint="default"/>
        <w:lang w:val="zh-CN" w:eastAsia="zh-CN" w:bidi="zh-CN"/>
      </w:rPr>
    </w:lvl>
    <w:lvl w:ilvl="4" w:tentative="0">
      <w:start w:val="0"/>
      <w:numFmt w:val="bullet"/>
      <w:lvlText w:val="•"/>
      <w:lvlJc w:val="left"/>
      <w:pPr>
        <w:ind w:left="4318" w:hanging="284"/>
      </w:pPr>
      <w:rPr>
        <w:rFonts w:hint="default"/>
        <w:lang w:val="zh-CN" w:eastAsia="zh-CN" w:bidi="zh-CN"/>
      </w:rPr>
    </w:lvl>
    <w:lvl w:ilvl="5" w:tentative="0">
      <w:start w:val="0"/>
      <w:numFmt w:val="bullet"/>
      <w:lvlText w:val="•"/>
      <w:lvlJc w:val="left"/>
      <w:pPr>
        <w:ind w:left="5103" w:hanging="284"/>
      </w:pPr>
      <w:rPr>
        <w:rFonts w:hint="default"/>
        <w:lang w:val="zh-CN" w:eastAsia="zh-CN" w:bidi="zh-CN"/>
      </w:rPr>
    </w:lvl>
    <w:lvl w:ilvl="6" w:tentative="0">
      <w:start w:val="0"/>
      <w:numFmt w:val="bullet"/>
      <w:lvlText w:val="•"/>
      <w:lvlJc w:val="left"/>
      <w:pPr>
        <w:ind w:left="5887" w:hanging="284"/>
      </w:pPr>
      <w:rPr>
        <w:rFonts w:hint="default"/>
        <w:lang w:val="zh-CN" w:eastAsia="zh-CN" w:bidi="zh-CN"/>
      </w:rPr>
    </w:lvl>
    <w:lvl w:ilvl="7" w:tentative="0">
      <w:start w:val="0"/>
      <w:numFmt w:val="bullet"/>
      <w:lvlText w:val="•"/>
      <w:lvlJc w:val="left"/>
      <w:pPr>
        <w:ind w:left="6672" w:hanging="284"/>
      </w:pPr>
      <w:rPr>
        <w:rFonts w:hint="default"/>
        <w:lang w:val="zh-CN" w:eastAsia="zh-CN" w:bidi="zh-CN"/>
      </w:rPr>
    </w:lvl>
    <w:lvl w:ilvl="8" w:tentative="0">
      <w:start w:val="0"/>
      <w:numFmt w:val="bullet"/>
      <w:lvlText w:val="•"/>
      <w:lvlJc w:val="left"/>
      <w:pPr>
        <w:ind w:left="7456" w:hanging="284"/>
      </w:pPr>
      <w:rPr>
        <w:rFonts w:hint="default"/>
        <w:lang w:val="zh-CN" w:eastAsia="zh-CN" w:bidi="zh-CN"/>
      </w:rPr>
    </w:lvl>
  </w:abstractNum>
  <w:abstractNum w:abstractNumId="41">
    <w:nsid w:val="4D4DC07F"/>
    <w:multiLevelType w:val="multilevel"/>
    <w:tmpl w:val="4D4DC07F"/>
    <w:lvl w:ilvl="0" w:tentative="0">
      <w:start w:val="1"/>
      <w:numFmt w:val="decimal"/>
      <w:lvlText w:val="%1."/>
      <w:lvlJc w:val="left"/>
      <w:pPr>
        <w:ind w:left="328" w:hanging="220"/>
        <w:jc w:val="left"/>
      </w:pPr>
      <w:rPr>
        <w:rFonts w:hint="default" w:ascii="宋体" w:hAnsi="宋体" w:eastAsia="宋体" w:cs="宋体"/>
        <w:spacing w:val="-3"/>
        <w:w w:val="100"/>
        <w:sz w:val="20"/>
        <w:szCs w:val="20"/>
        <w:lang w:val="zh-CN" w:eastAsia="zh-CN" w:bidi="zh-CN"/>
      </w:rPr>
    </w:lvl>
    <w:lvl w:ilvl="1" w:tentative="0">
      <w:start w:val="0"/>
      <w:numFmt w:val="bullet"/>
      <w:lvlText w:val="•"/>
      <w:lvlJc w:val="left"/>
      <w:pPr>
        <w:ind w:left="1134" w:hanging="220"/>
      </w:pPr>
      <w:rPr>
        <w:rFonts w:hint="default"/>
        <w:lang w:val="zh-CN" w:eastAsia="zh-CN" w:bidi="zh-CN"/>
      </w:rPr>
    </w:lvl>
    <w:lvl w:ilvl="2" w:tentative="0">
      <w:start w:val="0"/>
      <w:numFmt w:val="bullet"/>
      <w:lvlText w:val="•"/>
      <w:lvlJc w:val="left"/>
      <w:pPr>
        <w:ind w:left="1948" w:hanging="220"/>
      </w:pPr>
      <w:rPr>
        <w:rFonts w:hint="default"/>
        <w:lang w:val="zh-CN" w:eastAsia="zh-CN" w:bidi="zh-CN"/>
      </w:rPr>
    </w:lvl>
    <w:lvl w:ilvl="3" w:tentative="0">
      <w:start w:val="0"/>
      <w:numFmt w:val="bullet"/>
      <w:lvlText w:val="•"/>
      <w:lvlJc w:val="left"/>
      <w:pPr>
        <w:ind w:left="2762" w:hanging="220"/>
      </w:pPr>
      <w:rPr>
        <w:rFonts w:hint="default"/>
        <w:lang w:val="zh-CN" w:eastAsia="zh-CN" w:bidi="zh-CN"/>
      </w:rPr>
    </w:lvl>
    <w:lvl w:ilvl="4" w:tentative="0">
      <w:start w:val="0"/>
      <w:numFmt w:val="bullet"/>
      <w:lvlText w:val="•"/>
      <w:lvlJc w:val="left"/>
      <w:pPr>
        <w:ind w:left="3576" w:hanging="220"/>
      </w:pPr>
      <w:rPr>
        <w:rFonts w:hint="default"/>
        <w:lang w:val="zh-CN" w:eastAsia="zh-CN" w:bidi="zh-CN"/>
      </w:rPr>
    </w:lvl>
    <w:lvl w:ilvl="5" w:tentative="0">
      <w:start w:val="0"/>
      <w:numFmt w:val="bullet"/>
      <w:lvlText w:val="•"/>
      <w:lvlJc w:val="left"/>
      <w:pPr>
        <w:ind w:left="4391" w:hanging="220"/>
      </w:pPr>
      <w:rPr>
        <w:rFonts w:hint="default"/>
        <w:lang w:val="zh-CN" w:eastAsia="zh-CN" w:bidi="zh-CN"/>
      </w:rPr>
    </w:lvl>
    <w:lvl w:ilvl="6" w:tentative="0">
      <w:start w:val="0"/>
      <w:numFmt w:val="bullet"/>
      <w:lvlText w:val="•"/>
      <w:lvlJc w:val="left"/>
      <w:pPr>
        <w:ind w:left="5205" w:hanging="220"/>
      </w:pPr>
      <w:rPr>
        <w:rFonts w:hint="default"/>
        <w:lang w:val="zh-CN" w:eastAsia="zh-CN" w:bidi="zh-CN"/>
      </w:rPr>
    </w:lvl>
    <w:lvl w:ilvl="7" w:tentative="0">
      <w:start w:val="0"/>
      <w:numFmt w:val="bullet"/>
      <w:lvlText w:val="•"/>
      <w:lvlJc w:val="left"/>
      <w:pPr>
        <w:ind w:left="6019" w:hanging="220"/>
      </w:pPr>
      <w:rPr>
        <w:rFonts w:hint="default"/>
        <w:lang w:val="zh-CN" w:eastAsia="zh-CN" w:bidi="zh-CN"/>
      </w:rPr>
    </w:lvl>
    <w:lvl w:ilvl="8" w:tentative="0">
      <w:start w:val="0"/>
      <w:numFmt w:val="bullet"/>
      <w:lvlText w:val="•"/>
      <w:lvlJc w:val="left"/>
      <w:pPr>
        <w:ind w:left="6833" w:hanging="220"/>
      </w:pPr>
      <w:rPr>
        <w:rFonts w:hint="default"/>
        <w:lang w:val="zh-CN" w:eastAsia="zh-CN" w:bidi="zh-CN"/>
      </w:rPr>
    </w:lvl>
  </w:abstractNum>
  <w:abstractNum w:abstractNumId="42">
    <w:nsid w:val="4D94DA66"/>
    <w:multiLevelType w:val="multilevel"/>
    <w:tmpl w:val="4D94DA66"/>
    <w:lvl w:ilvl="0" w:tentative="0">
      <w:start w:val="1"/>
      <w:numFmt w:val="decimal"/>
      <w:lvlText w:val="（%1）"/>
      <w:lvlJc w:val="left"/>
      <w:pPr>
        <w:ind w:left="240" w:hanging="684"/>
        <w:jc w:val="left"/>
      </w:pPr>
      <w:rPr>
        <w:rFonts w:hint="default" w:ascii="宋体" w:hAnsi="宋体" w:eastAsia="宋体" w:cs="宋体"/>
        <w:spacing w:val="2"/>
        <w:w w:val="99"/>
        <w:sz w:val="25"/>
        <w:szCs w:val="25"/>
        <w:lang w:val="zh-CN" w:eastAsia="zh-CN" w:bidi="zh-CN"/>
      </w:rPr>
    </w:lvl>
    <w:lvl w:ilvl="1" w:tentative="0">
      <w:start w:val="0"/>
      <w:numFmt w:val="bullet"/>
      <w:lvlText w:val="•"/>
      <w:lvlJc w:val="left"/>
      <w:pPr>
        <w:ind w:left="1094" w:hanging="684"/>
      </w:pPr>
      <w:rPr>
        <w:rFonts w:hint="default"/>
        <w:lang w:val="zh-CN" w:eastAsia="zh-CN" w:bidi="zh-CN"/>
      </w:rPr>
    </w:lvl>
    <w:lvl w:ilvl="2" w:tentative="0">
      <w:start w:val="0"/>
      <w:numFmt w:val="bullet"/>
      <w:lvlText w:val="•"/>
      <w:lvlJc w:val="left"/>
      <w:pPr>
        <w:ind w:left="1949" w:hanging="684"/>
      </w:pPr>
      <w:rPr>
        <w:rFonts w:hint="default"/>
        <w:lang w:val="zh-CN" w:eastAsia="zh-CN" w:bidi="zh-CN"/>
      </w:rPr>
    </w:lvl>
    <w:lvl w:ilvl="3" w:tentative="0">
      <w:start w:val="0"/>
      <w:numFmt w:val="bullet"/>
      <w:lvlText w:val="•"/>
      <w:lvlJc w:val="left"/>
      <w:pPr>
        <w:ind w:left="2803" w:hanging="684"/>
      </w:pPr>
      <w:rPr>
        <w:rFonts w:hint="default"/>
        <w:lang w:val="zh-CN" w:eastAsia="zh-CN" w:bidi="zh-CN"/>
      </w:rPr>
    </w:lvl>
    <w:lvl w:ilvl="4" w:tentative="0">
      <w:start w:val="0"/>
      <w:numFmt w:val="bullet"/>
      <w:lvlText w:val="•"/>
      <w:lvlJc w:val="left"/>
      <w:pPr>
        <w:ind w:left="3658" w:hanging="684"/>
      </w:pPr>
      <w:rPr>
        <w:rFonts w:hint="default"/>
        <w:lang w:val="zh-CN" w:eastAsia="zh-CN" w:bidi="zh-CN"/>
      </w:rPr>
    </w:lvl>
    <w:lvl w:ilvl="5" w:tentative="0">
      <w:start w:val="0"/>
      <w:numFmt w:val="bullet"/>
      <w:lvlText w:val="•"/>
      <w:lvlJc w:val="left"/>
      <w:pPr>
        <w:ind w:left="4513" w:hanging="684"/>
      </w:pPr>
      <w:rPr>
        <w:rFonts w:hint="default"/>
        <w:lang w:val="zh-CN" w:eastAsia="zh-CN" w:bidi="zh-CN"/>
      </w:rPr>
    </w:lvl>
    <w:lvl w:ilvl="6" w:tentative="0">
      <w:start w:val="0"/>
      <w:numFmt w:val="bullet"/>
      <w:lvlText w:val="•"/>
      <w:lvlJc w:val="left"/>
      <w:pPr>
        <w:ind w:left="5367" w:hanging="684"/>
      </w:pPr>
      <w:rPr>
        <w:rFonts w:hint="default"/>
        <w:lang w:val="zh-CN" w:eastAsia="zh-CN" w:bidi="zh-CN"/>
      </w:rPr>
    </w:lvl>
    <w:lvl w:ilvl="7" w:tentative="0">
      <w:start w:val="0"/>
      <w:numFmt w:val="bullet"/>
      <w:lvlText w:val="•"/>
      <w:lvlJc w:val="left"/>
      <w:pPr>
        <w:ind w:left="6222" w:hanging="684"/>
      </w:pPr>
      <w:rPr>
        <w:rFonts w:hint="default"/>
        <w:lang w:val="zh-CN" w:eastAsia="zh-CN" w:bidi="zh-CN"/>
      </w:rPr>
    </w:lvl>
    <w:lvl w:ilvl="8" w:tentative="0">
      <w:start w:val="0"/>
      <w:numFmt w:val="bullet"/>
      <w:lvlText w:val="•"/>
      <w:lvlJc w:val="left"/>
      <w:pPr>
        <w:ind w:left="7076" w:hanging="684"/>
      </w:pPr>
      <w:rPr>
        <w:rFonts w:hint="default"/>
        <w:lang w:val="zh-CN" w:eastAsia="zh-CN" w:bidi="zh-CN"/>
      </w:rPr>
    </w:lvl>
  </w:abstractNum>
  <w:abstractNum w:abstractNumId="43">
    <w:nsid w:val="58765686"/>
    <w:multiLevelType w:val="multilevel"/>
    <w:tmpl w:val="58765686"/>
    <w:lvl w:ilvl="0" w:tentative="0">
      <w:start w:val="1"/>
      <w:numFmt w:val="decimal"/>
      <w:lvlText w:val="%1."/>
      <w:lvlJc w:val="left"/>
      <w:pPr>
        <w:ind w:left="660" w:hanging="273"/>
        <w:jc w:val="left"/>
      </w:pPr>
      <w:rPr>
        <w:rFonts w:hint="default" w:ascii="宋体" w:hAnsi="宋体" w:eastAsia="宋体" w:cs="宋体"/>
        <w:b/>
        <w:bCs/>
        <w:spacing w:val="-1"/>
        <w:w w:val="98"/>
        <w:sz w:val="25"/>
        <w:szCs w:val="25"/>
        <w:lang w:val="zh-CN" w:eastAsia="zh-CN" w:bidi="zh-CN"/>
      </w:rPr>
    </w:lvl>
    <w:lvl w:ilvl="1" w:tentative="0">
      <w:start w:val="0"/>
      <w:numFmt w:val="bullet"/>
      <w:lvlText w:val="•"/>
      <w:lvlJc w:val="left"/>
      <w:pPr>
        <w:ind w:left="1556" w:hanging="273"/>
      </w:pPr>
      <w:rPr>
        <w:rFonts w:hint="default"/>
        <w:lang w:val="zh-CN" w:eastAsia="zh-CN" w:bidi="zh-CN"/>
      </w:rPr>
    </w:lvl>
    <w:lvl w:ilvl="2" w:tentative="0">
      <w:start w:val="0"/>
      <w:numFmt w:val="bullet"/>
      <w:lvlText w:val="•"/>
      <w:lvlJc w:val="left"/>
      <w:pPr>
        <w:ind w:left="2453" w:hanging="273"/>
      </w:pPr>
      <w:rPr>
        <w:rFonts w:hint="default"/>
        <w:lang w:val="zh-CN" w:eastAsia="zh-CN" w:bidi="zh-CN"/>
      </w:rPr>
    </w:lvl>
    <w:lvl w:ilvl="3" w:tentative="0">
      <w:start w:val="0"/>
      <w:numFmt w:val="bullet"/>
      <w:lvlText w:val="•"/>
      <w:lvlJc w:val="left"/>
      <w:pPr>
        <w:ind w:left="3349" w:hanging="273"/>
      </w:pPr>
      <w:rPr>
        <w:rFonts w:hint="default"/>
        <w:lang w:val="zh-CN" w:eastAsia="zh-CN" w:bidi="zh-CN"/>
      </w:rPr>
    </w:lvl>
    <w:lvl w:ilvl="4" w:tentative="0">
      <w:start w:val="0"/>
      <w:numFmt w:val="bullet"/>
      <w:lvlText w:val="•"/>
      <w:lvlJc w:val="left"/>
      <w:pPr>
        <w:ind w:left="4246" w:hanging="273"/>
      </w:pPr>
      <w:rPr>
        <w:rFonts w:hint="default"/>
        <w:lang w:val="zh-CN" w:eastAsia="zh-CN" w:bidi="zh-CN"/>
      </w:rPr>
    </w:lvl>
    <w:lvl w:ilvl="5" w:tentative="0">
      <w:start w:val="0"/>
      <w:numFmt w:val="bullet"/>
      <w:lvlText w:val="•"/>
      <w:lvlJc w:val="left"/>
      <w:pPr>
        <w:ind w:left="5143" w:hanging="273"/>
      </w:pPr>
      <w:rPr>
        <w:rFonts w:hint="default"/>
        <w:lang w:val="zh-CN" w:eastAsia="zh-CN" w:bidi="zh-CN"/>
      </w:rPr>
    </w:lvl>
    <w:lvl w:ilvl="6" w:tentative="0">
      <w:start w:val="0"/>
      <w:numFmt w:val="bullet"/>
      <w:lvlText w:val="•"/>
      <w:lvlJc w:val="left"/>
      <w:pPr>
        <w:ind w:left="6039" w:hanging="273"/>
      </w:pPr>
      <w:rPr>
        <w:rFonts w:hint="default"/>
        <w:lang w:val="zh-CN" w:eastAsia="zh-CN" w:bidi="zh-CN"/>
      </w:rPr>
    </w:lvl>
    <w:lvl w:ilvl="7" w:tentative="0">
      <w:start w:val="0"/>
      <w:numFmt w:val="bullet"/>
      <w:lvlText w:val="•"/>
      <w:lvlJc w:val="left"/>
      <w:pPr>
        <w:ind w:left="6936" w:hanging="273"/>
      </w:pPr>
      <w:rPr>
        <w:rFonts w:hint="default"/>
        <w:lang w:val="zh-CN" w:eastAsia="zh-CN" w:bidi="zh-CN"/>
      </w:rPr>
    </w:lvl>
    <w:lvl w:ilvl="8" w:tentative="0">
      <w:start w:val="0"/>
      <w:numFmt w:val="bullet"/>
      <w:lvlText w:val="•"/>
      <w:lvlJc w:val="left"/>
      <w:pPr>
        <w:ind w:left="7832" w:hanging="273"/>
      </w:pPr>
      <w:rPr>
        <w:rFonts w:hint="default"/>
        <w:lang w:val="zh-CN" w:eastAsia="zh-CN" w:bidi="zh-CN"/>
      </w:rPr>
    </w:lvl>
  </w:abstractNum>
  <w:abstractNum w:abstractNumId="44">
    <w:nsid w:val="59ADCABA"/>
    <w:multiLevelType w:val="multilevel"/>
    <w:tmpl w:val="59ADCABA"/>
    <w:lvl w:ilvl="0" w:tentative="0">
      <w:start w:val="1"/>
      <w:numFmt w:val="decimal"/>
      <w:lvlText w:val="%1."/>
      <w:lvlJc w:val="left"/>
      <w:pPr>
        <w:ind w:left="330" w:hanging="222"/>
        <w:jc w:val="left"/>
      </w:pPr>
      <w:rPr>
        <w:rFonts w:hint="default" w:ascii="宋体" w:hAnsi="宋体" w:eastAsia="宋体" w:cs="宋体"/>
        <w:spacing w:val="-3"/>
        <w:w w:val="100"/>
        <w:sz w:val="20"/>
        <w:szCs w:val="20"/>
        <w:lang w:val="zh-CN" w:eastAsia="zh-CN" w:bidi="zh-CN"/>
      </w:rPr>
    </w:lvl>
    <w:lvl w:ilvl="1" w:tentative="0">
      <w:start w:val="0"/>
      <w:numFmt w:val="bullet"/>
      <w:lvlText w:val="•"/>
      <w:lvlJc w:val="left"/>
      <w:pPr>
        <w:ind w:left="1073" w:hanging="222"/>
      </w:pPr>
      <w:rPr>
        <w:rFonts w:hint="default"/>
        <w:lang w:val="zh-CN" w:eastAsia="zh-CN" w:bidi="zh-CN"/>
      </w:rPr>
    </w:lvl>
    <w:lvl w:ilvl="2" w:tentative="0">
      <w:start w:val="0"/>
      <w:numFmt w:val="bullet"/>
      <w:lvlText w:val="•"/>
      <w:lvlJc w:val="left"/>
      <w:pPr>
        <w:ind w:left="1806" w:hanging="222"/>
      </w:pPr>
      <w:rPr>
        <w:rFonts w:hint="default"/>
        <w:lang w:val="zh-CN" w:eastAsia="zh-CN" w:bidi="zh-CN"/>
      </w:rPr>
    </w:lvl>
    <w:lvl w:ilvl="3" w:tentative="0">
      <w:start w:val="0"/>
      <w:numFmt w:val="bullet"/>
      <w:lvlText w:val="•"/>
      <w:lvlJc w:val="left"/>
      <w:pPr>
        <w:ind w:left="2539" w:hanging="222"/>
      </w:pPr>
      <w:rPr>
        <w:rFonts w:hint="default"/>
        <w:lang w:val="zh-CN" w:eastAsia="zh-CN" w:bidi="zh-CN"/>
      </w:rPr>
    </w:lvl>
    <w:lvl w:ilvl="4" w:tentative="0">
      <w:start w:val="0"/>
      <w:numFmt w:val="bullet"/>
      <w:lvlText w:val="•"/>
      <w:lvlJc w:val="left"/>
      <w:pPr>
        <w:ind w:left="3272" w:hanging="222"/>
      </w:pPr>
      <w:rPr>
        <w:rFonts w:hint="default"/>
        <w:lang w:val="zh-CN" w:eastAsia="zh-CN" w:bidi="zh-CN"/>
      </w:rPr>
    </w:lvl>
    <w:lvl w:ilvl="5" w:tentative="0">
      <w:start w:val="0"/>
      <w:numFmt w:val="bullet"/>
      <w:lvlText w:val="•"/>
      <w:lvlJc w:val="left"/>
      <w:pPr>
        <w:ind w:left="4006" w:hanging="222"/>
      </w:pPr>
      <w:rPr>
        <w:rFonts w:hint="default"/>
        <w:lang w:val="zh-CN" w:eastAsia="zh-CN" w:bidi="zh-CN"/>
      </w:rPr>
    </w:lvl>
    <w:lvl w:ilvl="6" w:tentative="0">
      <w:start w:val="0"/>
      <w:numFmt w:val="bullet"/>
      <w:lvlText w:val="•"/>
      <w:lvlJc w:val="left"/>
      <w:pPr>
        <w:ind w:left="4739" w:hanging="222"/>
      </w:pPr>
      <w:rPr>
        <w:rFonts w:hint="default"/>
        <w:lang w:val="zh-CN" w:eastAsia="zh-CN" w:bidi="zh-CN"/>
      </w:rPr>
    </w:lvl>
    <w:lvl w:ilvl="7" w:tentative="0">
      <w:start w:val="0"/>
      <w:numFmt w:val="bullet"/>
      <w:lvlText w:val="•"/>
      <w:lvlJc w:val="left"/>
      <w:pPr>
        <w:ind w:left="5472" w:hanging="222"/>
      </w:pPr>
      <w:rPr>
        <w:rFonts w:hint="default"/>
        <w:lang w:val="zh-CN" w:eastAsia="zh-CN" w:bidi="zh-CN"/>
      </w:rPr>
    </w:lvl>
    <w:lvl w:ilvl="8" w:tentative="0">
      <w:start w:val="0"/>
      <w:numFmt w:val="bullet"/>
      <w:lvlText w:val="•"/>
      <w:lvlJc w:val="left"/>
      <w:pPr>
        <w:ind w:left="6205" w:hanging="222"/>
      </w:pPr>
      <w:rPr>
        <w:rFonts w:hint="default"/>
        <w:lang w:val="zh-CN" w:eastAsia="zh-CN" w:bidi="zh-CN"/>
      </w:rPr>
    </w:lvl>
  </w:abstractNum>
  <w:abstractNum w:abstractNumId="45">
    <w:nsid w:val="5A241D34"/>
    <w:multiLevelType w:val="multilevel"/>
    <w:tmpl w:val="5A241D34"/>
    <w:lvl w:ilvl="0" w:tentative="0">
      <w:start w:val="1"/>
      <w:numFmt w:val="decimal"/>
      <w:lvlText w:val="%1."/>
      <w:lvlJc w:val="left"/>
      <w:pPr>
        <w:ind w:left="738" w:hanging="212"/>
        <w:jc w:val="left"/>
      </w:pPr>
      <w:rPr>
        <w:rFonts w:hint="default" w:ascii="宋体" w:hAnsi="宋体" w:eastAsia="宋体" w:cs="宋体"/>
        <w:spacing w:val="1"/>
        <w:w w:val="99"/>
        <w:sz w:val="19"/>
        <w:szCs w:val="19"/>
        <w:lang w:val="zh-CN" w:eastAsia="zh-CN" w:bidi="zh-CN"/>
      </w:rPr>
    </w:lvl>
    <w:lvl w:ilvl="1" w:tentative="0">
      <w:start w:val="0"/>
      <w:numFmt w:val="bullet"/>
      <w:lvlText w:val="•"/>
      <w:lvlJc w:val="left"/>
      <w:pPr>
        <w:ind w:left="1485" w:hanging="212"/>
      </w:pPr>
      <w:rPr>
        <w:rFonts w:hint="default"/>
        <w:lang w:val="zh-CN" w:eastAsia="zh-CN" w:bidi="zh-CN"/>
      </w:rPr>
    </w:lvl>
    <w:lvl w:ilvl="2" w:tentative="0">
      <w:start w:val="0"/>
      <w:numFmt w:val="bullet"/>
      <w:lvlText w:val="•"/>
      <w:lvlJc w:val="left"/>
      <w:pPr>
        <w:ind w:left="2230" w:hanging="212"/>
      </w:pPr>
      <w:rPr>
        <w:rFonts w:hint="default"/>
        <w:lang w:val="zh-CN" w:eastAsia="zh-CN" w:bidi="zh-CN"/>
      </w:rPr>
    </w:lvl>
    <w:lvl w:ilvl="3" w:tentative="0">
      <w:start w:val="0"/>
      <w:numFmt w:val="bullet"/>
      <w:lvlText w:val="•"/>
      <w:lvlJc w:val="left"/>
      <w:pPr>
        <w:ind w:left="2976" w:hanging="212"/>
      </w:pPr>
      <w:rPr>
        <w:rFonts w:hint="default"/>
        <w:lang w:val="zh-CN" w:eastAsia="zh-CN" w:bidi="zh-CN"/>
      </w:rPr>
    </w:lvl>
    <w:lvl w:ilvl="4" w:tentative="0">
      <w:start w:val="0"/>
      <w:numFmt w:val="bullet"/>
      <w:lvlText w:val="•"/>
      <w:lvlJc w:val="left"/>
      <w:pPr>
        <w:ind w:left="3721" w:hanging="212"/>
      </w:pPr>
      <w:rPr>
        <w:rFonts w:hint="default"/>
        <w:lang w:val="zh-CN" w:eastAsia="zh-CN" w:bidi="zh-CN"/>
      </w:rPr>
    </w:lvl>
    <w:lvl w:ilvl="5" w:tentative="0">
      <w:start w:val="0"/>
      <w:numFmt w:val="bullet"/>
      <w:lvlText w:val="•"/>
      <w:lvlJc w:val="left"/>
      <w:pPr>
        <w:ind w:left="4467" w:hanging="212"/>
      </w:pPr>
      <w:rPr>
        <w:rFonts w:hint="default"/>
        <w:lang w:val="zh-CN" w:eastAsia="zh-CN" w:bidi="zh-CN"/>
      </w:rPr>
    </w:lvl>
    <w:lvl w:ilvl="6" w:tentative="0">
      <w:start w:val="0"/>
      <w:numFmt w:val="bullet"/>
      <w:lvlText w:val="•"/>
      <w:lvlJc w:val="left"/>
      <w:pPr>
        <w:ind w:left="5212" w:hanging="212"/>
      </w:pPr>
      <w:rPr>
        <w:rFonts w:hint="default"/>
        <w:lang w:val="zh-CN" w:eastAsia="zh-CN" w:bidi="zh-CN"/>
      </w:rPr>
    </w:lvl>
    <w:lvl w:ilvl="7" w:tentative="0">
      <w:start w:val="0"/>
      <w:numFmt w:val="bullet"/>
      <w:lvlText w:val="•"/>
      <w:lvlJc w:val="left"/>
      <w:pPr>
        <w:ind w:left="5957" w:hanging="212"/>
      </w:pPr>
      <w:rPr>
        <w:rFonts w:hint="default"/>
        <w:lang w:val="zh-CN" w:eastAsia="zh-CN" w:bidi="zh-CN"/>
      </w:rPr>
    </w:lvl>
    <w:lvl w:ilvl="8" w:tentative="0">
      <w:start w:val="0"/>
      <w:numFmt w:val="bullet"/>
      <w:lvlText w:val="•"/>
      <w:lvlJc w:val="left"/>
      <w:pPr>
        <w:ind w:left="6703" w:hanging="212"/>
      </w:pPr>
      <w:rPr>
        <w:rFonts w:hint="default"/>
        <w:lang w:val="zh-CN" w:eastAsia="zh-CN" w:bidi="zh-CN"/>
      </w:rPr>
    </w:lvl>
  </w:abstractNum>
  <w:abstractNum w:abstractNumId="46">
    <w:nsid w:val="5E29AB5A"/>
    <w:multiLevelType w:val="multilevel"/>
    <w:tmpl w:val="5E29AB5A"/>
    <w:lvl w:ilvl="0" w:tentative="0">
      <w:start w:val="1"/>
      <w:numFmt w:val="decimal"/>
      <w:lvlText w:val="（%1）"/>
      <w:lvlJc w:val="left"/>
      <w:pPr>
        <w:ind w:left="631" w:hanging="525"/>
        <w:jc w:val="left"/>
      </w:pPr>
      <w:rPr>
        <w:rFonts w:hint="default" w:ascii="宋体" w:hAnsi="宋体" w:eastAsia="宋体" w:cs="宋体"/>
        <w:spacing w:val="-2"/>
        <w:w w:val="99"/>
        <w:sz w:val="19"/>
        <w:szCs w:val="19"/>
        <w:lang w:val="zh-CN" w:eastAsia="zh-CN" w:bidi="zh-CN"/>
      </w:rPr>
    </w:lvl>
    <w:lvl w:ilvl="1" w:tentative="0">
      <w:start w:val="0"/>
      <w:numFmt w:val="bullet"/>
      <w:lvlText w:val="•"/>
      <w:lvlJc w:val="left"/>
      <w:pPr>
        <w:ind w:left="1142" w:hanging="525"/>
      </w:pPr>
      <w:rPr>
        <w:rFonts w:hint="default"/>
        <w:lang w:val="zh-CN" w:eastAsia="zh-CN" w:bidi="zh-CN"/>
      </w:rPr>
    </w:lvl>
    <w:lvl w:ilvl="2" w:tentative="0">
      <w:start w:val="0"/>
      <w:numFmt w:val="bullet"/>
      <w:lvlText w:val="•"/>
      <w:lvlJc w:val="left"/>
      <w:pPr>
        <w:ind w:left="1644" w:hanging="525"/>
      </w:pPr>
      <w:rPr>
        <w:rFonts w:hint="default"/>
        <w:lang w:val="zh-CN" w:eastAsia="zh-CN" w:bidi="zh-CN"/>
      </w:rPr>
    </w:lvl>
    <w:lvl w:ilvl="3" w:tentative="0">
      <w:start w:val="0"/>
      <w:numFmt w:val="bullet"/>
      <w:lvlText w:val="•"/>
      <w:lvlJc w:val="left"/>
      <w:pPr>
        <w:ind w:left="2146" w:hanging="525"/>
      </w:pPr>
      <w:rPr>
        <w:rFonts w:hint="default"/>
        <w:lang w:val="zh-CN" w:eastAsia="zh-CN" w:bidi="zh-CN"/>
      </w:rPr>
    </w:lvl>
    <w:lvl w:ilvl="4" w:tentative="0">
      <w:start w:val="0"/>
      <w:numFmt w:val="bullet"/>
      <w:lvlText w:val="•"/>
      <w:lvlJc w:val="left"/>
      <w:pPr>
        <w:ind w:left="2648" w:hanging="525"/>
      </w:pPr>
      <w:rPr>
        <w:rFonts w:hint="default"/>
        <w:lang w:val="zh-CN" w:eastAsia="zh-CN" w:bidi="zh-CN"/>
      </w:rPr>
    </w:lvl>
    <w:lvl w:ilvl="5" w:tentative="0">
      <w:start w:val="0"/>
      <w:numFmt w:val="bullet"/>
      <w:lvlText w:val="•"/>
      <w:lvlJc w:val="left"/>
      <w:pPr>
        <w:ind w:left="3150" w:hanging="525"/>
      </w:pPr>
      <w:rPr>
        <w:rFonts w:hint="default"/>
        <w:lang w:val="zh-CN" w:eastAsia="zh-CN" w:bidi="zh-CN"/>
      </w:rPr>
    </w:lvl>
    <w:lvl w:ilvl="6" w:tentative="0">
      <w:start w:val="0"/>
      <w:numFmt w:val="bullet"/>
      <w:lvlText w:val="•"/>
      <w:lvlJc w:val="left"/>
      <w:pPr>
        <w:ind w:left="3652" w:hanging="525"/>
      </w:pPr>
      <w:rPr>
        <w:rFonts w:hint="default"/>
        <w:lang w:val="zh-CN" w:eastAsia="zh-CN" w:bidi="zh-CN"/>
      </w:rPr>
    </w:lvl>
    <w:lvl w:ilvl="7" w:tentative="0">
      <w:start w:val="0"/>
      <w:numFmt w:val="bullet"/>
      <w:lvlText w:val="•"/>
      <w:lvlJc w:val="left"/>
      <w:pPr>
        <w:ind w:left="4154" w:hanging="525"/>
      </w:pPr>
      <w:rPr>
        <w:rFonts w:hint="default"/>
        <w:lang w:val="zh-CN" w:eastAsia="zh-CN" w:bidi="zh-CN"/>
      </w:rPr>
    </w:lvl>
    <w:lvl w:ilvl="8" w:tentative="0">
      <w:start w:val="0"/>
      <w:numFmt w:val="bullet"/>
      <w:lvlText w:val="•"/>
      <w:lvlJc w:val="left"/>
      <w:pPr>
        <w:ind w:left="4656" w:hanging="525"/>
      </w:pPr>
      <w:rPr>
        <w:rFonts w:hint="default"/>
        <w:lang w:val="zh-CN" w:eastAsia="zh-CN" w:bidi="zh-CN"/>
      </w:rPr>
    </w:lvl>
  </w:abstractNum>
  <w:abstractNum w:abstractNumId="47">
    <w:nsid w:val="5FFFB1A7"/>
    <w:multiLevelType w:val="multilevel"/>
    <w:tmpl w:val="5FFFB1A7"/>
    <w:lvl w:ilvl="0" w:tentative="0">
      <w:start w:val="1"/>
      <w:numFmt w:val="decimal"/>
      <w:lvlText w:val="（%1）"/>
      <w:lvlJc w:val="left"/>
      <w:pPr>
        <w:ind w:left="1555" w:hanging="676"/>
        <w:jc w:val="left"/>
      </w:pPr>
      <w:rPr>
        <w:rFonts w:hint="default" w:ascii="宋体" w:hAnsi="宋体" w:eastAsia="宋体" w:cs="宋体"/>
        <w:spacing w:val="-1"/>
        <w:w w:val="99"/>
        <w:sz w:val="25"/>
        <w:szCs w:val="25"/>
        <w:lang w:val="zh-CN" w:eastAsia="zh-CN" w:bidi="zh-CN"/>
      </w:rPr>
    </w:lvl>
    <w:lvl w:ilvl="1" w:tentative="0">
      <w:start w:val="0"/>
      <w:numFmt w:val="bullet"/>
      <w:lvlText w:val="•"/>
      <w:lvlJc w:val="left"/>
      <w:pPr>
        <w:ind w:left="2306" w:hanging="676"/>
      </w:pPr>
      <w:rPr>
        <w:rFonts w:hint="default"/>
        <w:lang w:val="zh-CN" w:eastAsia="zh-CN" w:bidi="zh-CN"/>
      </w:rPr>
    </w:lvl>
    <w:lvl w:ilvl="2" w:tentative="0">
      <w:start w:val="0"/>
      <w:numFmt w:val="bullet"/>
      <w:lvlText w:val="•"/>
      <w:lvlJc w:val="left"/>
      <w:pPr>
        <w:ind w:left="3053" w:hanging="676"/>
      </w:pPr>
      <w:rPr>
        <w:rFonts w:hint="default"/>
        <w:lang w:val="zh-CN" w:eastAsia="zh-CN" w:bidi="zh-CN"/>
      </w:rPr>
    </w:lvl>
    <w:lvl w:ilvl="3" w:tentative="0">
      <w:start w:val="0"/>
      <w:numFmt w:val="bullet"/>
      <w:lvlText w:val="•"/>
      <w:lvlJc w:val="left"/>
      <w:pPr>
        <w:ind w:left="3799" w:hanging="676"/>
      </w:pPr>
      <w:rPr>
        <w:rFonts w:hint="default"/>
        <w:lang w:val="zh-CN" w:eastAsia="zh-CN" w:bidi="zh-CN"/>
      </w:rPr>
    </w:lvl>
    <w:lvl w:ilvl="4" w:tentative="0">
      <w:start w:val="0"/>
      <w:numFmt w:val="bullet"/>
      <w:lvlText w:val="•"/>
      <w:lvlJc w:val="left"/>
      <w:pPr>
        <w:ind w:left="4546" w:hanging="676"/>
      </w:pPr>
      <w:rPr>
        <w:rFonts w:hint="default"/>
        <w:lang w:val="zh-CN" w:eastAsia="zh-CN" w:bidi="zh-CN"/>
      </w:rPr>
    </w:lvl>
    <w:lvl w:ilvl="5" w:tentative="0">
      <w:start w:val="0"/>
      <w:numFmt w:val="bullet"/>
      <w:lvlText w:val="•"/>
      <w:lvlJc w:val="left"/>
      <w:pPr>
        <w:ind w:left="5293" w:hanging="676"/>
      </w:pPr>
      <w:rPr>
        <w:rFonts w:hint="default"/>
        <w:lang w:val="zh-CN" w:eastAsia="zh-CN" w:bidi="zh-CN"/>
      </w:rPr>
    </w:lvl>
    <w:lvl w:ilvl="6" w:tentative="0">
      <w:start w:val="0"/>
      <w:numFmt w:val="bullet"/>
      <w:lvlText w:val="•"/>
      <w:lvlJc w:val="left"/>
      <w:pPr>
        <w:ind w:left="6039" w:hanging="676"/>
      </w:pPr>
      <w:rPr>
        <w:rFonts w:hint="default"/>
        <w:lang w:val="zh-CN" w:eastAsia="zh-CN" w:bidi="zh-CN"/>
      </w:rPr>
    </w:lvl>
    <w:lvl w:ilvl="7" w:tentative="0">
      <w:start w:val="0"/>
      <w:numFmt w:val="bullet"/>
      <w:lvlText w:val="•"/>
      <w:lvlJc w:val="left"/>
      <w:pPr>
        <w:ind w:left="6786" w:hanging="676"/>
      </w:pPr>
      <w:rPr>
        <w:rFonts w:hint="default"/>
        <w:lang w:val="zh-CN" w:eastAsia="zh-CN" w:bidi="zh-CN"/>
      </w:rPr>
    </w:lvl>
    <w:lvl w:ilvl="8" w:tentative="0">
      <w:start w:val="0"/>
      <w:numFmt w:val="bullet"/>
      <w:lvlText w:val="•"/>
      <w:lvlJc w:val="left"/>
      <w:pPr>
        <w:ind w:left="7532" w:hanging="676"/>
      </w:pPr>
      <w:rPr>
        <w:rFonts w:hint="default"/>
        <w:lang w:val="zh-CN" w:eastAsia="zh-CN" w:bidi="zh-CN"/>
      </w:rPr>
    </w:lvl>
  </w:abstractNum>
  <w:abstractNum w:abstractNumId="48">
    <w:nsid w:val="60382F6E"/>
    <w:multiLevelType w:val="multilevel"/>
    <w:tmpl w:val="60382F6E"/>
    <w:lvl w:ilvl="0" w:tentative="0">
      <w:start w:val="1"/>
      <w:numFmt w:val="decimal"/>
      <w:lvlText w:val="%1."/>
      <w:lvlJc w:val="left"/>
      <w:pPr>
        <w:ind w:left="660" w:hanging="270"/>
        <w:jc w:val="left"/>
      </w:pPr>
      <w:rPr>
        <w:rFonts w:hint="default" w:ascii="宋体" w:hAnsi="宋体" w:eastAsia="宋体" w:cs="宋体"/>
        <w:spacing w:val="-1"/>
        <w:w w:val="99"/>
        <w:sz w:val="25"/>
        <w:szCs w:val="25"/>
        <w:lang w:val="zh-CN" w:eastAsia="zh-CN" w:bidi="zh-CN"/>
      </w:rPr>
    </w:lvl>
    <w:lvl w:ilvl="1" w:tentative="0">
      <w:start w:val="1"/>
      <w:numFmt w:val="decimal"/>
      <w:lvlText w:val="%2."/>
      <w:lvlJc w:val="left"/>
      <w:pPr>
        <w:ind w:left="1875" w:hanging="270"/>
        <w:jc w:val="left"/>
      </w:pPr>
      <w:rPr>
        <w:rFonts w:hint="default" w:ascii="宋体" w:hAnsi="宋体" w:eastAsia="宋体" w:cs="宋体"/>
        <w:spacing w:val="-1"/>
        <w:w w:val="99"/>
        <w:sz w:val="25"/>
        <w:szCs w:val="25"/>
        <w:lang w:val="zh-CN" w:eastAsia="zh-CN" w:bidi="zh-CN"/>
      </w:rPr>
    </w:lvl>
    <w:lvl w:ilvl="2" w:tentative="0">
      <w:start w:val="0"/>
      <w:numFmt w:val="bullet"/>
      <w:lvlText w:val="•"/>
      <w:lvlJc w:val="left"/>
      <w:pPr>
        <w:ind w:left="2740" w:hanging="270"/>
      </w:pPr>
      <w:rPr>
        <w:rFonts w:hint="default"/>
        <w:lang w:val="zh-CN" w:eastAsia="zh-CN" w:bidi="zh-CN"/>
      </w:rPr>
    </w:lvl>
    <w:lvl w:ilvl="3" w:tentative="0">
      <w:start w:val="0"/>
      <w:numFmt w:val="bullet"/>
      <w:lvlText w:val="•"/>
      <w:lvlJc w:val="left"/>
      <w:pPr>
        <w:ind w:left="3601" w:hanging="270"/>
      </w:pPr>
      <w:rPr>
        <w:rFonts w:hint="default"/>
        <w:lang w:val="zh-CN" w:eastAsia="zh-CN" w:bidi="zh-CN"/>
      </w:rPr>
    </w:lvl>
    <w:lvl w:ilvl="4" w:tentative="0">
      <w:start w:val="0"/>
      <w:numFmt w:val="bullet"/>
      <w:lvlText w:val="•"/>
      <w:lvlJc w:val="left"/>
      <w:pPr>
        <w:ind w:left="4462" w:hanging="270"/>
      </w:pPr>
      <w:rPr>
        <w:rFonts w:hint="default"/>
        <w:lang w:val="zh-CN" w:eastAsia="zh-CN" w:bidi="zh-CN"/>
      </w:rPr>
    </w:lvl>
    <w:lvl w:ilvl="5" w:tentative="0">
      <w:start w:val="0"/>
      <w:numFmt w:val="bullet"/>
      <w:lvlText w:val="•"/>
      <w:lvlJc w:val="left"/>
      <w:pPr>
        <w:ind w:left="5322" w:hanging="270"/>
      </w:pPr>
      <w:rPr>
        <w:rFonts w:hint="default"/>
        <w:lang w:val="zh-CN" w:eastAsia="zh-CN" w:bidi="zh-CN"/>
      </w:rPr>
    </w:lvl>
    <w:lvl w:ilvl="6" w:tentative="0">
      <w:start w:val="0"/>
      <w:numFmt w:val="bullet"/>
      <w:lvlText w:val="•"/>
      <w:lvlJc w:val="left"/>
      <w:pPr>
        <w:ind w:left="6183" w:hanging="270"/>
      </w:pPr>
      <w:rPr>
        <w:rFonts w:hint="default"/>
        <w:lang w:val="zh-CN" w:eastAsia="zh-CN" w:bidi="zh-CN"/>
      </w:rPr>
    </w:lvl>
    <w:lvl w:ilvl="7" w:tentative="0">
      <w:start w:val="0"/>
      <w:numFmt w:val="bullet"/>
      <w:lvlText w:val="•"/>
      <w:lvlJc w:val="left"/>
      <w:pPr>
        <w:ind w:left="7044" w:hanging="270"/>
      </w:pPr>
      <w:rPr>
        <w:rFonts w:hint="default"/>
        <w:lang w:val="zh-CN" w:eastAsia="zh-CN" w:bidi="zh-CN"/>
      </w:rPr>
    </w:lvl>
    <w:lvl w:ilvl="8" w:tentative="0">
      <w:start w:val="0"/>
      <w:numFmt w:val="bullet"/>
      <w:lvlText w:val="•"/>
      <w:lvlJc w:val="left"/>
      <w:pPr>
        <w:ind w:left="7904" w:hanging="270"/>
      </w:pPr>
      <w:rPr>
        <w:rFonts w:hint="default"/>
        <w:lang w:val="zh-CN" w:eastAsia="zh-CN" w:bidi="zh-CN"/>
      </w:rPr>
    </w:lvl>
  </w:abstractNum>
  <w:abstractNum w:abstractNumId="49">
    <w:nsid w:val="629F7852"/>
    <w:multiLevelType w:val="multilevel"/>
    <w:tmpl w:val="629F7852"/>
    <w:lvl w:ilvl="0" w:tentative="0">
      <w:start w:val="1"/>
      <w:numFmt w:val="decimal"/>
      <w:lvlText w:val="%1."/>
      <w:lvlJc w:val="left"/>
      <w:pPr>
        <w:ind w:left="1502" w:hanging="284"/>
        <w:jc w:val="left"/>
      </w:pPr>
      <w:rPr>
        <w:rFonts w:hint="default" w:ascii="楷体" w:hAnsi="楷体" w:eastAsia="楷体" w:cs="楷体"/>
        <w:b/>
        <w:bCs/>
        <w:spacing w:val="1"/>
        <w:w w:val="99"/>
        <w:sz w:val="26"/>
        <w:szCs w:val="26"/>
        <w:lang w:val="zh-CN" w:eastAsia="zh-CN" w:bidi="zh-CN"/>
      </w:rPr>
    </w:lvl>
    <w:lvl w:ilvl="1" w:tentative="0">
      <w:start w:val="0"/>
      <w:numFmt w:val="bullet"/>
      <w:lvlText w:val="•"/>
      <w:lvlJc w:val="left"/>
      <w:pPr>
        <w:ind w:left="2312" w:hanging="284"/>
      </w:pPr>
      <w:rPr>
        <w:rFonts w:hint="default"/>
        <w:lang w:val="zh-CN" w:eastAsia="zh-CN" w:bidi="zh-CN"/>
      </w:rPr>
    </w:lvl>
    <w:lvl w:ilvl="2" w:tentative="0">
      <w:start w:val="0"/>
      <w:numFmt w:val="bullet"/>
      <w:lvlText w:val="•"/>
      <w:lvlJc w:val="left"/>
      <w:pPr>
        <w:ind w:left="3125" w:hanging="284"/>
      </w:pPr>
      <w:rPr>
        <w:rFonts w:hint="default"/>
        <w:lang w:val="zh-CN" w:eastAsia="zh-CN" w:bidi="zh-CN"/>
      </w:rPr>
    </w:lvl>
    <w:lvl w:ilvl="3" w:tentative="0">
      <w:start w:val="0"/>
      <w:numFmt w:val="bullet"/>
      <w:lvlText w:val="•"/>
      <w:lvlJc w:val="left"/>
      <w:pPr>
        <w:ind w:left="3937" w:hanging="284"/>
      </w:pPr>
      <w:rPr>
        <w:rFonts w:hint="default"/>
        <w:lang w:val="zh-CN" w:eastAsia="zh-CN" w:bidi="zh-CN"/>
      </w:rPr>
    </w:lvl>
    <w:lvl w:ilvl="4" w:tentative="0">
      <w:start w:val="0"/>
      <w:numFmt w:val="bullet"/>
      <w:lvlText w:val="•"/>
      <w:lvlJc w:val="left"/>
      <w:pPr>
        <w:ind w:left="4750" w:hanging="284"/>
      </w:pPr>
      <w:rPr>
        <w:rFonts w:hint="default"/>
        <w:lang w:val="zh-CN" w:eastAsia="zh-CN" w:bidi="zh-CN"/>
      </w:rPr>
    </w:lvl>
    <w:lvl w:ilvl="5" w:tentative="0">
      <w:start w:val="0"/>
      <w:numFmt w:val="bullet"/>
      <w:lvlText w:val="•"/>
      <w:lvlJc w:val="left"/>
      <w:pPr>
        <w:ind w:left="5563" w:hanging="284"/>
      </w:pPr>
      <w:rPr>
        <w:rFonts w:hint="default"/>
        <w:lang w:val="zh-CN" w:eastAsia="zh-CN" w:bidi="zh-CN"/>
      </w:rPr>
    </w:lvl>
    <w:lvl w:ilvl="6" w:tentative="0">
      <w:start w:val="0"/>
      <w:numFmt w:val="bullet"/>
      <w:lvlText w:val="•"/>
      <w:lvlJc w:val="left"/>
      <w:pPr>
        <w:ind w:left="6375" w:hanging="284"/>
      </w:pPr>
      <w:rPr>
        <w:rFonts w:hint="default"/>
        <w:lang w:val="zh-CN" w:eastAsia="zh-CN" w:bidi="zh-CN"/>
      </w:rPr>
    </w:lvl>
    <w:lvl w:ilvl="7" w:tentative="0">
      <w:start w:val="0"/>
      <w:numFmt w:val="bullet"/>
      <w:lvlText w:val="•"/>
      <w:lvlJc w:val="left"/>
      <w:pPr>
        <w:ind w:left="7188" w:hanging="284"/>
      </w:pPr>
      <w:rPr>
        <w:rFonts w:hint="default"/>
        <w:lang w:val="zh-CN" w:eastAsia="zh-CN" w:bidi="zh-CN"/>
      </w:rPr>
    </w:lvl>
    <w:lvl w:ilvl="8" w:tentative="0">
      <w:start w:val="0"/>
      <w:numFmt w:val="bullet"/>
      <w:lvlText w:val="•"/>
      <w:lvlJc w:val="left"/>
      <w:pPr>
        <w:ind w:left="8000" w:hanging="284"/>
      </w:pPr>
      <w:rPr>
        <w:rFonts w:hint="default"/>
        <w:lang w:val="zh-CN" w:eastAsia="zh-CN" w:bidi="zh-CN"/>
      </w:rPr>
    </w:lvl>
  </w:abstractNum>
  <w:abstractNum w:abstractNumId="50">
    <w:nsid w:val="65CD0074"/>
    <w:multiLevelType w:val="multilevel"/>
    <w:tmpl w:val="65CD0074"/>
    <w:lvl w:ilvl="0" w:tentative="0">
      <w:start w:val="1"/>
      <w:numFmt w:val="decimal"/>
      <w:lvlText w:val="（%1）"/>
      <w:lvlJc w:val="left"/>
      <w:pPr>
        <w:ind w:left="1555" w:hanging="676"/>
        <w:jc w:val="left"/>
      </w:pPr>
      <w:rPr>
        <w:rFonts w:hint="default" w:ascii="宋体" w:hAnsi="宋体" w:eastAsia="宋体" w:cs="宋体"/>
        <w:spacing w:val="-1"/>
        <w:w w:val="99"/>
        <w:sz w:val="25"/>
        <w:szCs w:val="25"/>
        <w:lang w:val="zh-CN" w:eastAsia="zh-CN" w:bidi="zh-CN"/>
      </w:rPr>
    </w:lvl>
    <w:lvl w:ilvl="1" w:tentative="0">
      <w:start w:val="0"/>
      <w:numFmt w:val="bullet"/>
      <w:lvlText w:val="•"/>
      <w:lvlJc w:val="left"/>
      <w:pPr>
        <w:ind w:left="2306" w:hanging="676"/>
      </w:pPr>
      <w:rPr>
        <w:rFonts w:hint="default"/>
        <w:lang w:val="zh-CN" w:eastAsia="zh-CN" w:bidi="zh-CN"/>
      </w:rPr>
    </w:lvl>
    <w:lvl w:ilvl="2" w:tentative="0">
      <w:start w:val="0"/>
      <w:numFmt w:val="bullet"/>
      <w:lvlText w:val="•"/>
      <w:lvlJc w:val="left"/>
      <w:pPr>
        <w:ind w:left="3053" w:hanging="676"/>
      </w:pPr>
      <w:rPr>
        <w:rFonts w:hint="default"/>
        <w:lang w:val="zh-CN" w:eastAsia="zh-CN" w:bidi="zh-CN"/>
      </w:rPr>
    </w:lvl>
    <w:lvl w:ilvl="3" w:tentative="0">
      <w:start w:val="0"/>
      <w:numFmt w:val="bullet"/>
      <w:lvlText w:val="•"/>
      <w:lvlJc w:val="left"/>
      <w:pPr>
        <w:ind w:left="3799" w:hanging="676"/>
      </w:pPr>
      <w:rPr>
        <w:rFonts w:hint="default"/>
        <w:lang w:val="zh-CN" w:eastAsia="zh-CN" w:bidi="zh-CN"/>
      </w:rPr>
    </w:lvl>
    <w:lvl w:ilvl="4" w:tentative="0">
      <w:start w:val="0"/>
      <w:numFmt w:val="bullet"/>
      <w:lvlText w:val="•"/>
      <w:lvlJc w:val="left"/>
      <w:pPr>
        <w:ind w:left="4546" w:hanging="676"/>
      </w:pPr>
      <w:rPr>
        <w:rFonts w:hint="default"/>
        <w:lang w:val="zh-CN" w:eastAsia="zh-CN" w:bidi="zh-CN"/>
      </w:rPr>
    </w:lvl>
    <w:lvl w:ilvl="5" w:tentative="0">
      <w:start w:val="0"/>
      <w:numFmt w:val="bullet"/>
      <w:lvlText w:val="•"/>
      <w:lvlJc w:val="left"/>
      <w:pPr>
        <w:ind w:left="5293" w:hanging="676"/>
      </w:pPr>
      <w:rPr>
        <w:rFonts w:hint="default"/>
        <w:lang w:val="zh-CN" w:eastAsia="zh-CN" w:bidi="zh-CN"/>
      </w:rPr>
    </w:lvl>
    <w:lvl w:ilvl="6" w:tentative="0">
      <w:start w:val="0"/>
      <w:numFmt w:val="bullet"/>
      <w:lvlText w:val="•"/>
      <w:lvlJc w:val="left"/>
      <w:pPr>
        <w:ind w:left="6039" w:hanging="676"/>
      </w:pPr>
      <w:rPr>
        <w:rFonts w:hint="default"/>
        <w:lang w:val="zh-CN" w:eastAsia="zh-CN" w:bidi="zh-CN"/>
      </w:rPr>
    </w:lvl>
    <w:lvl w:ilvl="7" w:tentative="0">
      <w:start w:val="0"/>
      <w:numFmt w:val="bullet"/>
      <w:lvlText w:val="•"/>
      <w:lvlJc w:val="left"/>
      <w:pPr>
        <w:ind w:left="6786" w:hanging="676"/>
      </w:pPr>
      <w:rPr>
        <w:rFonts w:hint="default"/>
        <w:lang w:val="zh-CN" w:eastAsia="zh-CN" w:bidi="zh-CN"/>
      </w:rPr>
    </w:lvl>
    <w:lvl w:ilvl="8" w:tentative="0">
      <w:start w:val="0"/>
      <w:numFmt w:val="bullet"/>
      <w:lvlText w:val="•"/>
      <w:lvlJc w:val="left"/>
      <w:pPr>
        <w:ind w:left="7532" w:hanging="676"/>
      </w:pPr>
      <w:rPr>
        <w:rFonts w:hint="default"/>
        <w:lang w:val="zh-CN" w:eastAsia="zh-CN" w:bidi="zh-CN"/>
      </w:rPr>
    </w:lvl>
  </w:abstractNum>
  <w:abstractNum w:abstractNumId="51">
    <w:nsid w:val="72183CF9"/>
    <w:multiLevelType w:val="multilevel"/>
    <w:tmpl w:val="72183CF9"/>
    <w:lvl w:ilvl="0" w:tentative="0">
      <w:start w:val="1"/>
      <w:numFmt w:val="decimal"/>
      <w:lvlText w:val="%1."/>
      <w:lvlJc w:val="left"/>
      <w:pPr>
        <w:ind w:left="330" w:hanging="222"/>
        <w:jc w:val="left"/>
      </w:pPr>
      <w:rPr>
        <w:rFonts w:hint="default" w:ascii="宋体" w:hAnsi="宋体" w:eastAsia="宋体" w:cs="宋体"/>
        <w:spacing w:val="-1"/>
        <w:w w:val="100"/>
        <w:sz w:val="20"/>
        <w:szCs w:val="20"/>
        <w:lang w:val="zh-CN" w:eastAsia="zh-CN" w:bidi="zh-CN"/>
      </w:rPr>
    </w:lvl>
    <w:lvl w:ilvl="1" w:tentative="0">
      <w:start w:val="0"/>
      <w:numFmt w:val="bullet"/>
      <w:lvlText w:val="•"/>
      <w:lvlJc w:val="left"/>
      <w:pPr>
        <w:ind w:left="1152" w:hanging="222"/>
      </w:pPr>
      <w:rPr>
        <w:rFonts w:hint="default"/>
        <w:lang w:val="zh-CN" w:eastAsia="zh-CN" w:bidi="zh-CN"/>
      </w:rPr>
    </w:lvl>
    <w:lvl w:ilvl="2" w:tentative="0">
      <w:start w:val="0"/>
      <w:numFmt w:val="bullet"/>
      <w:lvlText w:val="•"/>
      <w:lvlJc w:val="left"/>
      <w:pPr>
        <w:ind w:left="1964" w:hanging="222"/>
      </w:pPr>
      <w:rPr>
        <w:rFonts w:hint="default"/>
        <w:lang w:val="zh-CN" w:eastAsia="zh-CN" w:bidi="zh-CN"/>
      </w:rPr>
    </w:lvl>
    <w:lvl w:ilvl="3" w:tentative="0">
      <w:start w:val="0"/>
      <w:numFmt w:val="bullet"/>
      <w:lvlText w:val="•"/>
      <w:lvlJc w:val="left"/>
      <w:pPr>
        <w:ind w:left="2776" w:hanging="222"/>
      </w:pPr>
      <w:rPr>
        <w:rFonts w:hint="default"/>
        <w:lang w:val="zh-CN" w:eastAsia="zh-CN" w:bidi="zh-CN"/>
      </w:rPr>
    </w:lvl>
    <w:lvl w:ilvl="4" w:tentative="0">
      <w:start w:val="0"/>
      <w:numFmt w:val="bullet"/>
      <w:lvlText w:val="•"/>
      <w:lvlJc w:val="left"/>
      <w:pPr>
        <w:ind w:left="3588" w:hanging="222"/>
      </w:pPr>
      <w:rPr>
        <w:rFonts w:hint="default"/>
        <w:lang w:val="zh-CN" w:eastAsia="zh-CN" w:bidi="zh-CN"/>
      </w:rPr>
    </w:lvl>
    <w:lvl w:ilvl="5" w:tentative="0">
      <w:start w:val="0"/>
      <w:numFmt w:val="bullet"/>
      <w:lvlText w:val="•"/>
      <w:lvlJc w:val="left"/>
      <w:pPr>
        <w:ind w:left="4401" w:hanging="222"/>
      </w:pPr>
      <w:rPr>
        <w:rFonts w:hint="default"/>
        <w:lang w:val="zh-CN" w:eastAsia="zh-CN" w:bidi="zh-CN"/>
      </w:rPr>
    </w:lvl>
    <w:lvl w:ilvl="6" w:tentative="0">
      <w:start w:val="0"/>
      <w:numFmt w:val="bullet"/>
      <w:lvlText w:val="•"/>
      <w:lvlJc w:val="left"/>
      <w:pPr>
        <w:ind w:left="5213" w:hanging="222"/>
      </w:pPr>
      <w:rPr>
        <w:rFonts w:hint="default"/>
        <w:lang w:val="zh-CN" w:eastAsia="zh-CN" w:bidi="zh-CN"/>
      </w:rPr>
    </w:lvl>
    <w:lvl w:ilvl="7" w:tentative="0">
      <w:start w:val="0"/>
      <w:numFmt w:val="bullet"/>
      <w:lvlText w:val="•"/>
      <w:lvlJc w:val="left"/>
      <w:pPr>
        <w:ind w:left="6025" w:hanging="222"/>
      </w:pPr>
      <w:rPr>
        <w:rFonts w:hint="default"/>
        <w:lang w:val="zh-CN" w:eastAsia="zh-CN" w:bidi="zh-CN"/>
      </w:rPr>
    </w:lvl>
    <w:lvl w:ilvl="8" w:tentative="0">
      <w:start w:val="0"/>
      <w:numFmt w:val="bullet"/>
      <w:lvlText w:val="•"/>
      <w:lvlJc w:val="left"/>
      <w:pPr>
        <w:ind w:left="6837" w:hanging="222"/>
      </w:pPr>
      <w:rPr>
        <w:rFonts w:hint="default"/>
        <w:lang w:val="zh-CN" w:eastAsia="zh-CN" w:bidi="zh-CN"/>
      </w:rPr>
    </w:lvl>
  </w:abstractNum>
  <w:abstractNum w:abstractNumId="52">
    <w:nsid w:val="74C28B35"/>
    <w:multiLevelType w:val="multilevel"/>
    <w:tmpl w:val="74C28B35"/>
    <w:lvl w:ilvl="0" w:tentative="0">
      <w:start w:val="1"/>
      <w:numFmt w:val="decimal"/>
      <w:lvlText w:val="（%1）"/>
      <w:lvlJc w:val="left"/>
      <w:pPr>
        <w:ind w:left="1555" w:hanging="676"/>
        <w:jc w:val="left"/>
      </w:pPr>
      <w:rPr>
        <w:rFonts w:hint="default" w:ascii="宋体" w:hAnsi="宋体" w:eastAsia="宋体" w:cs="宋体"/>
        <w:spacing w:val="-1"/>
        <w:w w:val="99"/>
        <w:sz w:val="25"/>
        <w:szCs w:val="25"/>
        <w:lang w:val="zh-CN" w:eastAsia="zh-CN" w:bidi="zh-CN"/>
      </w:rPr>
    </w:lvl>
    <w:lvl w:ilvl="1" w:tentative="0">
      <w:start w:val="0"/>
      <w:numFmt w:val="bullet"/>
      <w:lvlText w:val="•"/>
      <w:lvlJc w:val="left"/>
      <w:pPr>
        <w:ind w:left="2306" w:hanging="676"/>
      </w:pPr>
      <w:rPr>
        <w:rFonts w:hint="default"/>
        <w:lang w:val="zh-CN" w:eastAsia="zh-CN" w:bidi="zh-CN"/>
      </w:rPr>
    </w:lvl>
    <w:lvl w:ilvl="2" w:tentative="0">
      <w:start w:val="0"/>
      <w:numFmt w:val="bullet"/>
      <w:lvlText w:val="•"/>
      <w:lvlJc w:val="left"/>
      <w:pPr>
        <w:ind w:left="3053" w:hanging="676"/>
      </w:pPr>
      <w:rPr>
        <w:rFonts w:hint="default"/>
        <w:lang w:val="zh-CN" w:eastAsia="zh-CN" w:bidi="zh-CN"/>
      </w:rPr>
    </w:lvl>
    <w:lvl w:ilvl="3" w:tentative="0">
      <w:start w:val="0"/>
      <w:numFmt w:val="bullet"/>
      <w:lvlText w:val="•"/>
      <w:lvlJc w:val="left"/>
      <w:pPr>
        <w:ind w:left="3799" w:hanging="676"/>
      </w:pPr>
      <w:rPr>
        <w:rFonts w:hint="default"/>
        <w:lang w:val="zh-CN" w:eastAsia="zh-CN" w:bidi="zh-CN"/>
      </w:rPr>
    </w:lvl>
    <w:lvl w:ilvl="4" w:tentative="0">
      <w:start w:val="0"/>
      <w:numFmt w:val="bullet"/>
      <w:lvlText w:val="•"/>
      <w:lvlJc w:val="left"/>
      <w:pPr>
        <w:ind w:left="4546" w:hanging="676"/>
      </w:pPr>
      <w:rPr>
        <w:rFonts w:hint="default"/>
        <w:lang w:val="zh-CN" w:eastAsia="zh-CN" w:bidi="zh-CN"/>
      </w:rPr>
    </w:lvl>
    <w:lvl w:ilvl="5" w:tentative="0">
      <w:start w:val="0"/>
      <w:numFmt w:val="bullet"/>
      <w:lvlText w:val="•"/>
      <w:lvlJc w:val="left"/>
      <w:pPr>
        <w:ind w:left="5293" w:hanging="676"/>
      </w:pPr>
      <w:rPr>
        <w:rFonts w:hint="default"/>
        <w:lang w:val="zh-CN" w:eastAsia="zh-CN" w:bidi="zh-CN"/>
      </w:rPr>
    </w:lvl>
    <w:lvl w:ilvl="6" w:tentative="0">
      <w:start w:val="0"/>
      <w:numFmt w:val="bullet"/>
      <w:lvlText w:val="•"/>
      <w:lvlJc w:val="left"/>
      <w:pPr>
        <w:ind w:left="6039" w:hanging="676"/>
      </w:pPr>
      <w:rPr>
        <w:rFonts w:hint="default"/>
        <w:lang w:val="zh-CN" w:eastAsia="zh-CN" w:bidi="zh-CN"/>
      </w:rPr>
    </w:lvl>
    <w:lvl w:ilvl="7" w:tentative="0">
      <w:start w:val="0"/>
      <w:numFmt w:val="bullet"/>
      <w:lvlText w:val="•"/>
      <w:lvlJc w:val="left"/>
      <w:pPr>
        <w:ind w:left="6786" w:hanging="676"/>
      </w:pPr>
      <w:rPr>
        <w:rFonts w:hint="default"/>
        <w:lang w:val="zh-CN" w:eastAsia="zh-CN" w:bidi="zh-CN"/>
      </w:rPr>
    </w:lvl>
    <w:lvl w:ilvl="8" w:tentative="0">
      <w:start w:val="0"/>
      <w:numFmt w:val="bullet"/>
      <w:lvlText w:val="•"/>
      <w:lvlJc w:val="left"/>
      <w:pPr>
        <w:ind w:left="7532" w:hanging="676"/>
      </w:pPr>
      <w:rPr>
        <w:rFonts w:hint="default"/>
        <w:lang w:val="zh-CN" w:eastAsia="zh-CN" w:bidi="zh-CN"/>
      </w:rPr>
    </w:lvl>
  </w:abstractNum>
  <w:abstractNum w:abstractNumId="53">
    <w:nsid w:val="77ECEA79"/>
    <w:multiLevelType w:val="multilevel"/>
    <w:tmpl w:val="77ECEA79"/>
    <w:lvl w:ilvl="0" w:tentative="0">
      <w:start w:val="1"/>
      <w:numFmt w:val="decimal"/>
      <w:lvlText w:val="%1."/>
      <w:lvlJc w:val="left"/>
      <w:pPr>
        <w:ind w:left="1875" w:hanging="270"/>
        <w:jc w:val="left"/>
      </w:pPr>
      <w:rPr>
        <w:rFonts w:hint="default" w:ascii="宋体" w:hAnsi="宋体" w:eastAsia="宋体" w:cs="宋体"/>
        <w:spacing w:val="-1"/>
        <w:w w:val="99"/>
        <w:sz w:val="25"/>
        <w:szCs w:val="25"/>
        <w:lang w:val="zh-CN" w:eastAsia="zh-CN" w:bidi="zh-CN"/>
      </w:rPr>
    </w:lvl>
    <w:lvl w:ilvl="1" w:tentative="0">
      <w:start w:val="0"/>
      <w:numFmt w:val="bullet"/>
      <w:lvlText w:val="•"/>
      <w:lvlJc w:val="left"/>
      <w:pPr>
        <w:ind w:left="2654" w:hanging="270"/>
      </w:pPr>
      <w:rPr>
        <w:rFonts w:hint="default"/>
        <w:lang w:val="zh-CN" w:eastAsia="zh-CN" w:bidi="zh-CN"/>
      </w:rPr>
    </w:lvl>
    <w:lvl w:ilvl="2" w:tentative="0">
      <w:start w:val="0"/>
      <w:numFmt w:val="bullet"/>
      <w:lvlText w:val="•"/>
      <w:lvlJc w:val="left"/>
      <w:pPr>
        <w:ind w:left="3429" w:hanging="270"/>
      </w:pPr>
      <w:rPr>
        <w:rFonts w:hint="default"/>
        <w:lang w:val="zh-CN" w:eastAsia="zh-CN" w:bidi="zh-CN"/>
      </w:rPr>
    </w:lvl>
    <w:lvl w:ilvl="3" w:tentative="0">
      <w:start w:val="0"/>
      <w:numFmt w:val="bullet"/>
      <w:lvlText w:val="•"/>
      <w:lvlJc w:val="left"/>
      <w:pPr>
        <w:ind w:left="4203" w:hanging="270"/>
      </w:pPr>
      <w:rPr>
        <w:rFonts w:hint="default"/>
        <w:lang w:val="zh-CN" w:eastAsia="zh-CN" w:bidi="zh-CN"/>
      </w:rPr>
    </w:lvl>
    <w:lvl w:ilvl="4" w:tentative="0">
      <w:start w:val="0"/>
      <w:numFmt w:val="bullet"/>
      <w:lvlText w:val="•"/>
      <w:lvlJc w:val="left"/>
      <w:pPr>
        <w:ind w:left="4978" w:hanging="270"/>
      </w:pPr>
      <w:rPr>
        <w:rFonts w:hint="default"/>
        <w:lang w:val="zh-CN" w:eastAsia="zh-CN" w:bidi="zh-CN"/>
      </w:rPr>
    </w:lvl>
    <w:lvl w:ilvl="5" w:tentative="0">
      <w:start w:val="0"/>
      <w:numFmt w:val="bullet"/>
      <w:lvlText w:val="•"/>
      <w:lvlJc w:val="left"/>
      <w:pPr>
        <w:ind w:left="5753" w:hanging="270"/>
      </w:pPr>
      <w:rPr>
        <w:rFonts w:hint="default"/>
        <w:lang w:val="zh-CN" w:eastAsia="zh-CN" w:bidi="zh-CN"/>
      </w:rPr>
    </w:lvl>
    <w:lvl w:ilvl="6" w:tentative="0">
      <w:start w:val="0"/>
      <w:numFmt w:val="bullet"/>
      <w:lvlText w:val="•"/>
      <w:lvlJc w:val="left"/>
      <w:pPr>
        <w:ind w:left="6527" w:hanging="270"/>
      </w:pPr>
      <w:rPr>
        <w:rFonts w:hint="default"/>
        <w:lang w:val="zh-CN" w:eastAsia="zh-CN" w:bidi="zh-CN"/>
      </w:rPr>
    </w:lvl>
    <w:lvl w:ilvl="7" w:tentative="0">
      <w:start w:val="0"/>
      <w:numFmt w:val="bullet"/>
      <w:lvlText w:val="•"/>
      <w:lvlJc w:val="left"/>
      <w:pPr>
        <w:ind w:left="7302" w:hanging="270"/>
      </w:pPr>
      <w:rPr>
        <w:rFonts w:hint="default"/>
        <w:lang w:val="zh-CN" w:eastAsia="zh-CN" w:bidi="zh-CN"/>
      </w:rPr>
    </w:lvl>
    <w:lvl w:ilvl="8" w:tentative="0">
      <w:start w:val="0"/>
      <w:numFmt w:val="bullet"/>
      <w:lvlText w:val="•"/>
      <w:lvlJc w:val="left"/>
      <w:pPr>
        <w:ind w:left="8076" w:hanging="270"/>
      </w:pPr>
      <w:rPr>
        <w:rFonts w:hint="default"/>
        <w:lang w:val="zh-CN" w:eastAsia="zh-CN" w:bidi="zh-CN"/>
      </w:rPr>
    </w:lvl>
  </w:abstractNum>
  <w:abstractNum w:abstractNumId="54">
    <w:nsid w:val="79AA4FA4"/>
    <w:multiLevelType w:val="multilevel"/>
    <w:tmpl w:val="79AA4FA4"/>
    <w:lvl w:ilvl="0" w:tentative="0">
      <w:start w:val="1"/>
      <w:numFmt w:val="decimal"/>
      <w:lvlText w:val="（%1）"/>
      <w:lvlJc w:val="left"/>
      <w:pPr>
        <w:ind w:left="1555" w:hanging="676"/>
        <w:jc w:val="left"/>
      </w:pPr>
      <w:rPr>
        <w:rFonts w:hint="default" w:ascii="宋体" w:hAnsi="宋体" w:eastAsia="宋体" w:cs="宋体"/>
        <w:spacing w:val="-1"/>
        <w:w w:val="99"/>
        <w:sz w:val="25"/>
        <w:szCs w:val="25"/>
        <w:lang w:val="zh-CN" w:eastAsia="zh-CN" w:bidi="zh-CN"/>
      </w:rPr>
    </w:lvl>
    <w:lvl w:ilvl="1" w:tentative="0">
      <w:start w:val="0"/>
      <w:numFmt w:val="bullet"/>
      <w:lvlText w:val="•"/>
      <w:lvlJc w:val="left"/>
      <w:pPr>
        <w:ind w:left="2306" w:hanging="676"/>
      </w:pPr>
      <w:rPr>
        <w:rFonts w:hint="default"/>
        <w:lang w:val="zh-CN" w:eastAsia="zh-CN" w:bidi="zh-CN"/>
      </w:rPr>
    </w:lvl>
    <w:lvl w:ilvl="2" w:tentative="0">
      <w:start w:val="0"/>
      <w:numFmt w:val="bullet"/>
      <w:lvlText w:val="•"/>
      <w:lvlJc w:val="left"/>
      <w:pPr>
        <w:ind w:left="3053" w:hanging="676"/>
      </w:pPr>
      <w:rPr>
        <w:rFonts w:hint="default"/>
        <w:lang w:val="zh-CN" w:eastAsia="zh-CN" w:bidi="zh-CN"/>
      </w:rPr>
    </w:lvl>
    <w:lvl w:ilvl="3" w:tentative="0">
      <w:start w:val="0"/>
      <w:numFmt w:val="bullet"/>
      <w:lvlText w:val="•"/>
      <w:lvlJc w:val="left"/>
      <w:pPr>
        <w:ind w:left="3799" w:hanging="676"/>
      </w:pPr>
      <w:rPr>
        <w:rFonts w:hint="default"/>
        <w:lang w:val="zh-CN" w:eastAsia="zh-CN" w:bidi="zh-CN"/>
      </w:rPr>
    </w:lvl>
    <w:lvl w:ilvl="4" w:tentative="0">
      <w:start w:val="0"/>
      <w:numFmt w:val="bullet"/>
      <w:lvlText w:val="•"/>
      <w:lvlJc w:val="left"/>
      <w:pPr>
        <w:ind w:left="4546" w:hanging="676"/>
      </w:pPr>
      <w:rPr>
        <w:rFonts w:hint="default"/>
        <w:lang w:val="zh-CN" w:eastAsia="zh-CN" w:bidi="zh-CN"/>
      </w:rPr>
    </w:lvl>
    <w:lvl w:ilvl="5" w:tentative="0">
      <w:start w:val="0"/>
      <w:numFmt w:val="bullet"/>
      <w:lvlText w:val="•"/>
      <w:lvlJc w:val="left"/>
      <w:pPr>
        <w:ind w:left="5293" w:hanging="676"/>
      </w:pPr>
      <w:rPr>
        <w:rFonts w:hint="default"/>
        <w:lang w:val="zh-CN" w:eastAsia="zh-CN" w:bidi="zh-CN"/>
      </w:rPr>
    </w:lvl>
    <w:lvl w:ilvl="6" w:tentative="0">
      <w:start w:val="0"/>
      <w:numFmt w:val="bullet"/>
      <w:lvlText w:val="•"/>
      <w:lvlJc w:val="left"/>
      <w:pPr>
        <w:ind w:left="6039" w:hanging="676"/>
      </w:pPr>
      <w:rPr>
        <w:rFonts w:hint="default"/>
        <w:lang w:val="zh-CN" w:eastAsia="zh-CN" w:bidi="zh-CN"/>
      </w:rPr>
    </w:lvl>
    <w:lvl w:ilvl="7" w:tentative="0">
      <w:start w:val="0"/>
      <w:numFmt w:val="bullet"/>
      <w:lvlText w:val="•"/>
      <w:lvlJc w:val="left"/>
      <w:pPr>
        <w:ind w:left="6786" w:hanging="676"/>
      </w:pPr>
      <w:rPr>
        <w:rFonts w:hint="default"/>
        <w:lang w:val="zh-CN" w:eastAsia="zh-CN" w:bidi="zh-CN"/>
      </w:rPr>
    </w:lvl>
    <w:lvl w:ilvl="8" w:tentative="0">
      <w:start w:val="0"/>
      <w:numFmt w:val="bullet"/>
      <w:lvlText w:val="•"/>
      <w:lvlJc w:val="left"/>
      <w:pPr>
        <w:ind w:left="7532" w:hanging="676"/>
      </w:pPr>
      <w:rPr>
        <w:rFonts w:hint="default"/>
        <w:lang w:val="zh-CN" w:eastAsia="zh-CN" w:bidi="zh-CN"/>
      </w:rPr>
    </w:lvl>
  </w:abstractNum>
  <w:abstractNum w:abstractNumId="55">
    <w:nsid w:val="7C246926"/>
    <w:multiLevelType w:val="multilevel"/>
    <w:tmpl w:val="7C246926"/>
    <w:lvl w:ilvl="0" w:tentative="0">
      <w:start w:val="1"/>
      <w:numFmt w:val="decimal"/>
      <w:lvlText w:val="%1."/>
      <w:lvlJc w:val="left"/>
      <w:pPr>
        <w:ind w:left="1875" w:hanging="270"/>
        <w:jc w:val="left"/>
      </w:pPr>
      <w:rPr>
        <w:rFonts w:hint="default" w:ascii="宋体" w:hAnsi="宋体" w:eastAsia="宋体" w:cs="宋体"/>
        <w:spacing w:val="-1"/>
        <w:w w:val="99"/>
        <w:sz w:val="25"/>
        <w:szCs w:val="25"/>
        <w:lang w:val="zh-CN" w:eastAsia="zh-CN" w:bidi="zh-CN"/>
      </w:rPr>
    </w:lvl>
    <w:lvl w:ilvl="1" w:tentative="0">
      <w:start w:val="0"/>
      <w:numFmt w:val="bullet"/>
      <w:lvlText w:val="•"/>
      <w:lvlJc w:val="left"/>
      <w:pPr>
        <w:ind w:left="2654" w:hanging="270"/>
      </w:pPr>
      <w:rPr>
        <w:rFonts w:hint="default"/>
        <w:lang w:val="zh-CN" w:eastAsia="zh-CN" w:bidi="zh-CN"/>
      </w:rPr>
    </w:lvl>
    <w:lvl w:ilvl="2" w:tentative="0">
      <w:start w:val="0"/>
      <w:numFmt w:val="bullet"/>
      <w:lvlText w:val="•"/>
      <w:lvlJc w:val="left"/>
      <w:pPr>
        <w:ind w:left="3429" w:hanging="270"/>
      </w:pPr>
      <w:rPr>
        <w:rFonts w:hint="default"/>
        <w:lang w:val="zh-CN" w:eastAsia="zh-CN" w:bidi="zh-CN"/>
      </w:rPr>
    </w:lvl>
    <w:lvl w:ilvl="3" w:tentative="0">
      <w:start w:val="0"/>
      <w:numFmt w:val="bullet"/>
      <w:lvlText w:val="•"/>
      <w:lvlJc w:val="left"/>
      <w:pPr>
        <w:ind w:left="4203" w:hanging="270"/>
      </w:pPr>
      <w:rPr>
        <w:rFonts w:hint="default"/>
        <w:lang w:val="zh-CN" w:eastAsia="zh-CN" w:bidi="zh-CN"/>
      </w:rPr>
    </w:lvl>
    <w:lvl w:ilvl="4" w:tentative="0">
      <w:start w:val="0"/>
      <w:numFmt w:val="bullet"/>
      <w:lvlText w:val="•"/>
      <w:lvlJc w:val="left"/>
      <w:pPr>
        <w:ind w:left="4978" w:hanging="270"/>
      </w:pPr>
      <w:rPr>
        <w:rFonts w:hint="default"/>
        <w:lang w:val="zh-CN" w:eastAsia="zh-CN" w:bidi="zh-CN"/>
      </w:rPr>
    </w:lvl>
    <w:lvl w:ilvl="5" w:tentative="0">
      <w:start w:val="0"/>
      <w:numFmt w:val="bullet"/>
      <w:lvlText w:val="•"/>
      <w:lvlJc w:val="left"/>
      <w:pPr>
        <w:ind w:left="5753" w:hanging="270"/>
      </w:pPr>
      <w:rPr>
        <w:rFonts w:hint="default"/>
        <w:lang w:val="zh-CN" w:eastAsia="zh-CN" w:bidi="zh-CN"/>
      </w:rPr>
    </w:lvl>
    <w:lvl w:ilvl="6" w:tentative="0">
      <w:start w:val="0"/>
      <w:numFmt w:val="bullet"/>
      <w:lvlText w:val="•"/>
      <w:lvlJc w:val="left"/>
      <w:pPr>
        <w:ind w:left="6527" w:hanging="270"/>
      </w:pPr>
      <w:rPr>
        <w:rFonts w:hint="default"/>
        <w:lang w:val="zh-CN" w:eastAsia="zh-CN" w:bidi="zh-CN"/>
      </w:rPr>
    </w:lvl>
    <w:lvl w:ilvl="7" w:tentative="0">
      <w:start w:val="0"/>
      <w:numFmt w:val="bullet"/>
      <w:lvlText w:val="•"/>
      <w:lvlJc w:val="left"/>
      <w:pPr>
        <w:ind w:left="7302" w:hanging="270"/>
      </w:pPr>
      <w:rPr>
        <w:rFonts w:hint="default"/>
        <w:lang w:val="zh-CN" w:eastAsia="zh-CN" w:bidi="zh-CN"/>
      </w:rPr>
    </w:lvl>
    <w:lvl w:ilvl="8" w:tentative="0">
      <w:start w:val="0"/>
      <w:numFmt w:val="bullet"/>
      <w:lvlText w:val="•"/>
      <w:lvlJc w:val="left"/>
      <w:pPr>
        <w:ind w:left="8076" w:hanging="270"/>
      </w:pPr>
      <w:rPr>
        <w:rFonts w:hint="default"/>
        <w:lang w:val="zh-CN" w:eastAsia="zh-CN" w:bidi="zh-CN"/>
      </w:rPr>
    </w:lvl>
  </w:abstractNum>
  <w:abstractNum w:abstractNumId="56">
    <w:nsid w:val="7DEC2089"/>
    <w:multiLevelType w:val="multilevel"/>
    <w:tmpl w:val="7DEC2089"/>
    <w:lvl w:ilvl="0" w:tentative="0">
      <w:start w:val="1"/>
      <w:numFmt w:val="decimal"/>
      <w:lvlText w:val="%1."/>
      <w:lvlJc w:val="left"/>
      <w:pPr>
        <w:ind w:left="1502" w:hanging="284"/>
        <w:jc w:val="left"/>
      </w:pPr>
      <w:rPr>
        <w:rFonts w:hint="default" w:ascii="楷体" w:hAnsi="楷体" w:eastAsia="楷体" w:cs="楷体"/>
        <w:b/>
        <w:bCs/>
        <w:spacing w:val="1"/>
        <w:w w:val="99"/>
        <w:sz w:val="26"/>
        <w:szCs w:val="26"/>
        <w:lang w:val="zh-CN" w:eastAsia="zh-CN" w:bidi="zh-CN"/>
      </w:rPr>
    </w:lvl>
    <w:lvl w:ilvl="1" w:tentative="0">
      <w:start w:val="0"/>
      <w:numFmt w:val="bullet"/>
      <w:lvlText w:val="•"/>
      <w:lvlJc w:val="left"/>
      <w:pPr>
        <w:ind w:left="2312" w:hanging="284"/>
      </w:pPr>
      <w:rPr>
        <w:rFonts w:hint="default"/>
        <w:lang w:val="zh-CN" w:eastAsia="zh-CN" w:bidi="zh-CN"/>
      </w:rPr>
    </w:lvl>
    <w:lvl w:ilvl="2" w:tentative="0">
      <w:start w:val="0"/>
      <w:numFmt w:val="bullet"/>
      <w:lvlText w:val="•"/>
      <w:lvlJc w:val="left"/>
      <w:pPr>
        <w:ind w:left="3125" w:hanging="284"/>
      </w:pPr>
      <w:rPr>
        <w:rFonts w:hint="default"/>
        <w:lang w:val="zh-CN" w:eastAsia="zh-CN" w:bidi="zh-CN"/>
      </w:rPr>
    </w:lvl>
    <w:lvl w:ilvl="3" w:tentative="0">
      <w:start w:val="0"/>
      <w:numFmt w:val="bullet"/>
      <w:lvlText w:val="•"/>
      <w:lvlJc w:val="left"/>
      <w:pPr>
        <w:ind w:left="3937" w:hanging="284"/>
      </w:pPr>
      <w:rPr>
        <w:rFonts w:hint="default"/>
        <w:lang w:val="zh-CN" w:eastAsia="zh-CN" w:bidi="zh-CN"/>
      </w:rPr>
    </w:lvl>
    <w:lvl w:ilvl="4" w:tentative="0">
      <w:start w:val="0"/>
      <w:numFmt w:val="bullet"/>
      <w:lvlText w:val="•"/>
      <w:lvlJc w:val="left"/>
      <w:pPr>
        <w:ind w:left="4750" w:hanging="284"/>
      </w:pPr>
      <w:rPr>
        <w:rFonts w:hint="default"/>
        <w:lang w:val="zh-CN" w:eastAsia="zh-CN" w:bidi="zh-CN"/>
      </w:rPr>
    </w:lvl>
    <w:lvl w:ilvl="5" w:tentative="0">
      <w:start w:val="0"/>
      <w:numFmt w:val="bullet"/>
      <w:lvlText w:val="•"/>
      <w:lvlJc w:val="left"/>
      <w:pPr>
        <w:ind w:left="5563" w:hanging="284"/>
      </w:pPr>
      <w:rPr>
        <w:rFonts w:hint="default"/>
        <w:lang w:val="zh-CN" w:eastAsia="zh-CN" w:bidi="zh-CN"/>
      </w:rPr>
    </w:lvl>
    <w:lvl w:ilvl="6" w:tentative="0">
      <w:start w:val="0"/>
      <w:numFmt w:val="bullet"/>
      <w:lvlText w:val="•"/>
      <w:lvlJc w:val="left"/>
      <w:pPr>
        <w:ind w:left="6375" w:hanging="284"/>
      </w:pPr>
      <w:rPr>
        <w:rFonts w:hint="default"/>
        <w:lang w:val="zh-CN" w:eastAsia="zh-CN" w:bidi="zh-CN"/>
      </w:rPr>
    </w:lvl>
    <w:lvl w:ilvl="7" w:tentative="0">
      <w:start w:val="0"/>
      <w:numFmt w:val="bullet"/>
      <w:lvlText w:val="•"/>
      <w:lvlJc w:val="left"/>
      <w:pPr>
        <w:ind w:left="7188" w:hanging="284"/>
      </w:pPr>
      <w:rPr>
        <w:rFonts w:hint="default"/>
        <w:lang w:val="zh-CN" w:eastAsia="zh-CN" w:bidi="zh-CN"/>
      </w:rPr>
    </w:lvl>
    <w:lvl w:ilvl="8" w:tentative="0">
      <w:start w:val="0"/>
      <w:numFmt w:val="bullet"/>
      <w:lvlText w:val="•"/>
      <w:lvlJc w:val="left"/>
      <w:pPr>
        <w:ind w:left="8000" w:hanging="284"/>
      </w:pPr>
      <w:rPr>
        <w:rFonts w:hint="default"/>
        <w:lang w:val="zh-CN" w:eastAsia="zh-CN" w:bidi="zh-CN"/>
      </w:rPr>
    </w:lvl>
  </w:abstractNum>
  <w:abstractNum w:abstractNumId="57">
    <w:nsid w:val="7F411333"/>
    <w:multiLevelType w:val="singleLevel"/>
    <w:tmpl w:val="7F411333"/>
    <w:lvl w:ilvl="0" w:tentative="0">
      <w:start w:val="2"/>
      <w:numFmt w:val="chineseCounting"/>
      <w:suff w:val="nothing"/>
      <w:lvlText w:val="%1、"/>
      <w:lvlJc w:val="left"/>
      <w:rPr>
        <w:rFonts w:hint="eastAsia"/>
      </w:rPr>
    </w:lvl>
  </w:abstractNum>
  <w:num w:numId="1">
    <w:abstractNumId w:val="57"/>
  </w:num>
  <w:num w:numId="2">
    <w:abstractNumId w:val="22"/>
  </w:num>
  <w:num w:numId="3">
    <w:abstractNumId w:val="15"/>
  </w:num>
  <w:num w:numId="4">
    <w:abstractNumId w:val="44"/>
  </w:num>
  <w:num w:numId="5">
    <w:abstractNumId w:val="13"/>
  </w:num>
  <w:num w:numId="6">
    <w:abstractNumId w:val="9"/>
  </w:num>
  <w:num w:numId="7">
    <w:abstractNumId w:val="24"/>
  </w:num>
  <w:num w:numId="8">
    <w:abstractNumId w:val="32"/>
  </w:num>
  <w:num w:numId="9">
    <w:abstractNumId w:val="51"/>
  </w:num>
  <w:num w:numId="10">
    <w:abstractNumId w:val="23"/>
  </w:num>
  <w:num w:numId="11">
    <w:abstractNumId w:val="5"/>
  </w:num>
  <w:num w:numId="12">
    <w:abstractNumId w:val="33"/>
  </w:num>
  <w:num w:numId="13">
    <w:abstractNumId w:val="45"/>
  </w:num>
  <w:num w:numId="14">
    <w:abstractNumId w:val="14"/>
  </w:num>
  <w:num w:numId="15">
    <w:abstractNumId w:val="41"/>
  </w:num>
  <w:num w:numId="16">
    <w:abstractNumId w:val="20"/>
  </w:num>
  <w:num w:numId="17">
    <w:abstractNumId w:val="31"/>
  </w:num>
  <w:num w:numId="18">
    <w:abstractNumId w:val="18"/>
  </w:num>
  <w:num w:numId="19">
    <w:abstractNumId w:val="17"/>
  </w:num>
  <w:num w:numId="20">
    <w:abstractNumId w:val="7"/>
  </w:num>
  <w:num w:numId="21">
    <w:abstractNumId w:val="39"/>
  </w:num>
  <w:num w:numId="22">
    <w:abstractNumId w:val="48"/>
  </w:num>
  <w:num w:numId="23">
    <w:abstractNumId w:val="27"/>
  </w:num>
  <w:num w:numId="24">
    <w:abstractNumId w:val="38"/>
  </w:num>
  <w:num w:numId="25">
    <w:abstractNumId w:val="8"/>
  </w:num>
  <w:num w:numId="26">
    <w:abstractNumId w:val="55"/>
  </w:num>
  <w:num w:numId="27">
    <w:abstractNumId w:val="53"/>
  </w:num>
  <w:num w:numId="28">
    <w:abstractNumId w:val="12"/>
  </w:num>
  <w:num w:numId="29">
    <w:abstractNumId w:val="49"/>
  </w:num>
  <w:num w:numId="30">
    <w:abstractNumId w:val="6"/>
  </w:num>
  <w:num w:numId="31">
    <w:abstractNumId w:val="37"/>
  </w:num>
  <w:num w:numId="32">
    <w:abstractNumId w:val="2"/>
  </w:num>
  <w:num w:numId="33">
    <w:abstractNumId w:val="43"/>
  </w:num>
  <w:num w:numId="34">
    <w:abstractNumId w:val="56"/>
  </w:num>
  <w:num w:numId="35">
    <w:abstractNumId w:val="0"/>
  </w:num>
  <w:num w:numId="36">
    <w:abstractNumId w:val="30"/>
  </w:num>
  <w:num w:numId="37">
    <w:abstractNumId w:val="42"/>
  </w:num>
  <w:num w:numId="38">
    <w:abstractNumId w:val="21"/>
  </w:num>
  <w:num w:numId="39">
    <w:abstractNumId w:val="19"/>
  </w:num>
  <w:num w:numId="40">
    <w:abstractNumId w:val="34"/>
  </w:num>
  <w:num w:numId="41">
    <w:abstractNumId w:val="54"/>
  </w:num>
  <w:num w:numId="42">
    <w:abstractNumId w:val="11"/>
  </w:num>
  <w:num w:numId="43">
    <w:abstractNumId w:val="4"/>
  </w:num>
  <w:num w:numId="44">
    <w:abstractNumId w:val="10"/>
  </w:num>
  <w:num w:numId="45">
    <w:abstractNumId w:val="46"/>
  </w:num>
  <w:num w:numId="46">
    <w:abstractNumId w:val="1"/>
  </w:num>
  <w:num w:numId="47">
    <w:abstractNumId w:val="28"/>
  </w:num>
  <w:num w:numId="48">
    <w:abstractNumId w:val="3"/>
  </w:num>
  <w:num w:numId="49">
    <w:abstractNumId w:val="47"/>
  </w:num>
  <w:num w:numId="50">
    <w:abstractNumId w:val="52"/>
  </w:num>
  <w:num w:numId="51">
    <w:abstractNumId w:val="40"/>
  </w:num>
  <w:num w:numId="52">
    <w:abstractNumId w:val="35"/>
  </w:num>
  <w:num w:numId="53">
    <w:abstractNumId w:val="50"/>
  </w:num>
  <w:num w:numId="54">
    <w:abstractNumId w:val="25"/>
  </w:num>
  <w:num w:numId="55">
    <w:abstractNumId w:val="26"/>
  </w:num>
  <w:num w:numId="56">
    <w:abstractNumId w:val="16"/>
  </w:num>
  <w:num w:numId="57">
    <w:abstractNumId w:val="36"/>
  </w:num>
  <w:num w:numId="5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yY2Y5Y2UxZjkwY2NiYzg1MTM4ZmQzOTFhYWJhY2IifQ=="/>
  </w:docVars>
  <w:rsids>
    <w:rsidRoot w:val="00000000"/>
    <w:rsid w:val="19E2636E"/>
    <w:rsid w:val="44CC3CE7"/>
    <w:rsid w:val="6175345D"/>
    <w:rsid w:val="7B365FF7"/>
    <w:rsid w:val="7C961A2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before="53"/>
      <w:ind w:left="210" w:right="210"/>
      <w:jc w:val="center"/>
      <w:outlineLvl w:val="1"/>
    </w:pPr>
    <w:rPr>
      <w:rFonts w:ascii="宋体" w:hAnsi="宋体" w:eastAsia="宋体" w:cs="宋体"/>
      <w:sz w:val="48"/>
      <w:szCs w:val="48"/>
      <w:lang w:val="zh-CN" w:eastAsia="zh-CN" w:bidi="zh-CN"/>
    </w:rPr>
  </w:style>
  <w:style w:type="paragraph" w:styleId="3">
    <w:name w:val="heading 2"/>
    <w:basedOn w:val="1"/>
    <w:next w:val="1"/>
    <w:qFormat/>
    <w:uiPriority w:val="1"/>
    <w:pPr>
      <w:spacing w:before="11"/>
      <w:ind w:left="1663" w:right="1663"/>
      <w:jc w:val="center"/>
      <w:outlineLvl w:val="2"/>
    </w:pPr>
    <w:rPr>
      <w:rFonts w:ascii="宋体" w:hAnsi="宋体" w:eastAsia="宋体" w:cs="宋体"/>
      <w:sz w:val="44"/>
      <w:szCs w:val="44"/>
      <w:lang w:val="zh-CN" w:eastAsia="zh-CN" w:bidi="zh-CN"/>
    </w:rPr>
  </w:style>
  <w:style w:type="paragraph" w:styleId="4">
    <w:name w:val="heading 3"/>
    <w:basedOn w:val="1"/>
    <w:next w:val="1"/>
    <w:qFormat/>
    <w:uiPriority w:val="1"/>
    <w:pPr>
      <w:spacing w:before="47"/>
      <w:ind w:left="2042" w:right="2047"/>
      <w:jc w:val="center"/>
      <w:outlineLvl w:val="3"/>
    </w:pPr>
    <w:rPr>
      <w:rFonts w:ascii="宋体" w:hAnsi="宋体" w:eastAsia="宋体" w:cs="宋体"/>
      <w:sz w:val="43"/>
      <w:szCs w:val="43"/>
      <w:lang w:val="zh-CN" w:eastAsia="zh-CN" w:bidi="zh-CN"/>
    </w:rPr>
  </w:style>
  <w:style w:type="paragraph" w:styleId="5">
    <w:name w:val="heading 4"/>
    <w:basedOn w:val="1"/>
    <w:next w:val="1"/>
    <w:qFormat/>
    <w:uiPriority w:val="1"/>
    <w:pPr>
      <w:ind w:left="110" w:firstLine="630"/>
      <w:outlineLvl w:val="4"/>
    </w:pPr>
    <w:rPr>
      <w:rFonts w:ascii="宋体" w:hAnsi="宋体" w:eastAsia="宋体" w:cs="宋体"/>
      <w:sz w:val="31"/>
      <w:szCs w:val="31"/>
      <w:lang w:val="zh-CN" w:eastAsia="zh-CN" w:bidi="zh-CN"/>
    </w:rPr>
  </w:style>
  <w:style w:type="paragraph" w:styleId="6">
    <w:name w:val="heading 5"/>
    <w:basedOn w:val="1"/>
    <w:next w:val="1"/>
    <w:qFormat/>
    <w:uiPriority w:val="1"/>
    <w:pPr>
      <w:spacing w:before="58"/>
      <w:ind w:left="740"/>
      <w:outlineLvl w:val="5"/>
    </w:pPr>
    <w:rPr>
      <w:rFonts w:ascii="黑体" w:hAnsi="黑体" w:eastAsia="黑体" w:cs="黑体"/>
      <w:sz w:val="30"/>
      <w:szCs w:val="30"/>
      <w:lang w:val="zh-CN" w:eastAsia="zh-CN" w:bidi="zh-CN"/>
    </w:rPr>
  </w:style>
  <w:style w:type="paragraph" w:styleId="7">
    <w:name w:val="heading 6"/>
    <w:basedOn w:val="1"/>
    <w:next w:val="1"/>
    <w:qFormat/>
    <w:uiPriority w:val="1"/>
    <w:pPr>
      <w:ind w:left="1182" w:hanging="284"/>
      <w:outlineLvl w:val="6"/>
    </w:pPr>
    <w:rPr>
      <w:rFonts w:ascii="宋体" w:hAnsi="宋体" w:eastAsia="宋体" w:cs="宋体"/>
      <w:b/>
      <w:bCs/>
      <w:sz w:val="28"/>
      <w:szCs w:val="28"/>
      <w:lang w:val="zh-CN" w:eastAsia="zh-CN" w:bidi="zh-CN"/>
    </w:rPr>
  </w:style>
  <w:style w:type="paragraph" w:styleId="8">
    <w:name w:val="heading 7"/>
    <w:basedOn w:val="1"/>
    <w:next w:val="1"/>
    <w:qFormat/>
    <w:uiPriority w:val="1"/>
    <w:pPr>
      <w:ind w:left="780"/>
      <w:outlineLvl w:val="7"/>
    </w:pPr>
    <w:rPr>
      <w:rFonts w:ascii="宋体" w:hAnsi="宋体" w:eastAsia="宋体" w:cs="宋体"/>
      <w:b/>
      <w:bCs/>
      <w:sz w:val="27"/>
      <w:szCs w:val="27"/>
      <w:lang w:val="zh-CN" w:eastAsia="zh-CN" w:bidi="zh-CN"/>
    </w:rPr>
  </w:style>
  <w:style w:type="character" w:default="1" w:styleId="15">
    <w:name w:val="Default Paragraph Font"/>
    <w:semiHidden/>
    <w:unhideWhenUsed/>
    <w:qFormat/>
    <w:uiPriority w:val="1"/>
  </w:style>
  <w:style w:type="table" w:default="1" w:styleId="14">
    <w:name w:val="Normal Table"/>
    <w:semiHidden/>
    <w:uiPriority w:val="0"/>
    <w:tblPr>
      <w:tblLayout w:type="fixed"/>
      <w:tblCellMar>
        <w:top w:w="0" w:type="dxa"/>
        <w:left w:w="108" w:type="dxa"/>
        <w:bottom w:w="0" w:type="dxa"/>
        <w:right w:w="108" w:type="dxa"/>
      </w:tblCellMar>
    </w:tblPr>
  </w:style>
  <w:style w:type="paragraph" w:styleId="9">
    <w:name w:val="Body Text"/>
    <w:basedOn w:val="1"/>
    <w:qFormat/>
    <w:uiPriority w:val="1"/>
    <w:rPr>
      <w:rFonts w:ascii="宋体" w:hAnsi="宋体" w:eastAsia="宋体" w:cs="宋体"/>
      <w:sz w:val="27"/>
      <w:szCs w:val="27"/>
      <w:lang w:val="zh-CN" w:eastAsia="zh-CN" w:bidi="zh-CN"/>
    </w:rPr>
  </w:style>
  <w:style w:type="paragraph" w:styleId="10">
    <w:name w:val="toc 3"/>
    <w:basedOn w:val="1"/>
    <w:next w:val="1"/>
    <w:qFormat/>
    <w:uiPriority w:val="1"/>
    <w:pPr>
      <w:spacing w:before="179"/>
      <w:ind w:left="660"/>
    </w:pPr>
    <w:rPr>
      <w:rFonts w:ascii="宋体" w:hAnsi="宋体" w:eastAsia="宋体" w:cs="宋体"/>
      <w:b/>
      <w:bCs/>
      <w:sz w:val="27"/>
      <w:szCs w:val="27"/>
      <w:lang w:val="zh-CN" w:eastAsia="zh-CN" w:bidi="zh-CN"/>
    </w:rPr>
  </w:style>
  <w:style w:type="paragraph" w:styleId="11">
    <w:name w:val="toc 1"/>
    <w:basedOn w:val="1"/>
    <w:next w:val="1"/>
    <w:qFormat/>
    <w:uiPriority w:val="1"/>
    <w:pPr>
      <w:spacing w:before="180"/>
      <w:ind w:right="669"/>
      <w:jc w:val="right"/>
    </w:pPr>
    <w:rPr>
      <w:rFonts w:ascii="宋体" w:hAnsi="宋体" w:eastAsia="宋体" w:cs="宋体"/>
      <w:b/>
      <w:bCs/>
      <w:sz w:val="27"/>
      <w:szCs w:val="27"/>
      <w:lang w:val="zh-CN" w:eastAsia="zh-CN" w:bidi="zh-CN"/>
    </w:rPr>
  </w:style>
  <w:style w:type="paragraph" w:styleId="12">
    <w:name w:val="toc 4"/>
    <w:basedOn w:val="1"/>
    <w:next w:val="1"/>
    <w:qFormat/>
    <w:uiPriority w:val="1"/>
    <w:pPr>
      <w:spacing w:before="180"/>
      <w:ind w:left="1200"/>
    </w:pPr>
    <w:rPr>
      <w:rFonts w:ascii="宋体" w:hAnsi="宋体" w:eastAsia="宋体" w:cs="宋体"/>
      <w:sz w:val="27"/>
      <w:szCs w:val="27"/>
      <w:lang w:val="zh-CN" w:eastAsia="zh-CN" w:bidi="zh-CN"/>
    </w:rPr>
  </w:style>
  <w:style w:type="paragraph" w:styleId="13">
    <w:name w:val="toc 2"/>
    <w:basedOn w:val="1"/>
    <w:next w:val="1"/>
    <w:qFormat/>
    <w:uiPriority w:val="1"/>
    <w:pPr>
      <w:spacing w:before="179"/>
      <w:ind w:left="1875" w:right="669" w:hanging="1876"/>
      <w:jc w:val="right"/>
    </w:pPr>
    <w:rPr>
      <w:rFonts w:ascii="宋体" w:hAnsi="宋体" w:eastAsia="宋体" w:cs="宋体"/>
      <w:sz w:val="27"/>
      <w:szCs w:val="27"/>
      <w:lang w:val="zh-CN" w:eastAsia="zh-CN" w:bidi="zh-CN"/>
    </w:rPr>
  </w:style>
  <w:style w:type="table" w:customStyle="1" w:styleId="16">
    <w:name w:val="Table Normal"/>
    <w:semiHidden/>
    <w:unhideWhenUsed/>
    <w:qFormat/>
    <w:uiPriority w:val="2"/>
    <w:tblPr>
      <w:tblLayout w:type="fixed"/>
      <w:tblCellMar>
        <w:top w:w="0" w:type="dxa"/>
        <w:left w:w="0" w:type="dxa"/>
        <w:bottom w:w="0" w:type="dxa"/>
        <w:right w:w="0" w:type="dxa"/>
      </w:tblCellMar>
    </w:tblPr>
  </w:style>
  <w:style w:type="paragraph" w:styleId="17">
    <w:name w:val="List Paragraph"/>
    <w:basedOn w:val="1"/>
    <w:qFormat/>
    <w:uiPriority w:val="1"/>
    <w:pPr>
      <w:ind w:left="1555" w:hanging="676"/>
    </w:pPr>
    <w:rPr>
      <w:rFonts w:ascii="宋体" w:hAnsi="宋体" w:eastAsia="宋体" w:cs="宋体"/>
      <w:lang w:val="zh-CN" w:eastAsia="zh-CN" w:bidi="zh-CN"/>
    </w:rPr>
  </w:style>
  <w:style w:type="paragraph" w:customStyle="1" w:styleId="18">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9" Type="http://schemas.openxmlformats.org/officeDocument/2006/relationships/image" Target="media/image23.jpeg"/><Relationship Id="rId98" Type="http://schemas.openxmlformats.org/officeDocument/2006/relationships/image" Target="media/image22.jpeg"/><Relationship Id="rId97" Type="http://schemas.openxmlformats.org/officeDocument/2006/relationships/image" Target="media/image21.jpeg"/><Relationship Id="rId96" Type="http://schemas.openxmlformats.org/officeDocument/2006/relationships/image" Target="media/image20.jpeg"/><Relationship Id="rId95" Type="http://schemas.openxmlformats.org/officeDocument/2006/relationships/image" Target="media/image19.jpeg"/><Relationship Id="rId94" Type="http://schemas.openxmlformats.org/officeDocument/2006/relationships/image" Target="media/image18.jpeg"/><Relationship Id="rId93" Type="http://schemas.openxmlformats.org/officeDocument/2006/relationships/image" Target="media/image17.jpeg"/><Relationship Id="rId92" Type="http://schemas.openxmlformats.org/officeDocument/2006/relationships/image" Target="media/image16.jpeg"/><Relationship Id="rId91" Type="http://schemas.openxmlformats.org/officeDocument/2006/relationships/image" Target="media/image15.png"/><Relationship Id="rId90" Type="http://schemas.openxmlformats.org/officeDocument/2006/relationships/image" Target="media/image14.png"/><Relationship Id="rId9" Type="http://schemas.openxmlformats.org/officeDocument/2006/relationships/header" Target="header1.xml"/><Relationship Id="rId89" Type="http://schemas.openxmlformats.org/officeDocument/2006/relationships/image" Target="media/image13.png"/><Relationship Id="rId88" Type="http://schemas.openxmlformats.org/officeDocument/2006/relationships/image" Target="media/image12.png"/><Relationship Id="rId87" Type="http://schemas.openxmlformats.org/officeDocument/2006/relationships/image" Target="media/image11.png"/><Relationship Id="rId86" Type="http://schemas.openxmlformats.org/officeDocument/2006/relationships/image" Target="media/image10.png"/><Relationship Id="rId85" Type="http://schemas.openxmlformats.org/officeDocument/2006/relationships/image" Target="media/image9.jpeg"/><Relationship Id="rId84" Type="http://schemas.openxmlformats.org/officeDocument/2006/relationships/image" Target="media/image8.png"/><Relationship Id="rId83" Type="http://schemas.openxmlformats.org/officeDocument/2006/relationships/image" Target="media/image7.png"/><Relationship Id="rId82" Type="http://schemas.openxmlformats.org/officeDocument/2006/relationships/image" Target="media/image6.png"/><Relationship Id="rId81" Type="http://schemas.openxmlformats.org/officeDocument/2006/relationships/image" Target="media/image5.png"/><Relationship Id="rId80" Type="http://schemas.openxmlformats.org/officeDocument/2006/relationships/image" Target="media/image4.png"/><Relationship Id="rId8" Type="http://schemas.openxmlformats.org/officeDocument/2006/relationships/footer" Target="footer6.xml"/><Relationship Id="rId79" Type="http://schemas.openxmlformats.org/officeDocument/2006/relationships/image" Target="media/image3.png"/><Relationship Id="rId78" Type="http://schemas.openxmlformats.org/officeDocument/2006/relationships/image" Target="media/image2.png"/><Relationship Id="rId77" Type="http://schemas.openxmlformats.org/officeDocument/2006/relationships/theme" Target="theme/theme1.xml"/><Relationship Id="rId76" Type="http://schemas.openxmlformats.org/officeDocument/2006/relationships/footer" Target="footer66.xml"/><Relationship Id="rId75" Type="http://schemas.openxmlformats.org/officeDocument/2006/relationships/header" Target="header8.xml"/><Relationship Id="rId74" Type="http://schemas.openxmlformats.org/officeDocument/2006/relationships/footer" Target="footer65.xml"/><Relationship Id="rId73" Type="http://schemas.openxmlformats.org/officeDocument/2006/relationships/footer" Target="footer64.xml"/><Relationship Id="rId72" Type="http://schemas.openxmlformats.org/officeDocument/2006/relationships/footer" Target="footer63.xml"/><Relationship Id="rId71" Type="http://schemas.openxmlformats.org/officeDocument/2006/relationships/footer" Target="footer62.xml"/><Relationship Id="rId70" Type="http://schemas.openxmlformats.org/officeDocument/2006/relationships/footer" Target="footer61.xml"/><Relationship Id="rId7" Type="http://schemas.openxmlformats.org/officeDocument/2006/relationships/footer" Target="footer5.xml"/><Relationship Id="rId69" Type="http://schemas.openxmlformats.org/officeDocument/2006/relationships/footer" Target="footer60.xml"/><Relationship Id="rId68" Type="http://schemas.openxmlformats.org/officeDocument/2006/relationships/footer" Target="footer59.xml"/><Relationship Id="rId67" Type="http://schemas.openxmlformats.org/officeDocument/2006/relationships/footer" Target="footer58.xml"/><Relationship Id="rId66" Type="http://schemas.openxmlformats.org/officeDocument/2006/relationships/footer" Target="footer57.xml"/><Relationship Id="rId65" Type="http://schemas.openxmlformats.org/officeDocument/2006/relationships/footer" Target="footer56.xml"/><Relationship Id="rId64" Type="http://schemas.openxmlformats.org/officeDocument/2006/relationships/footer" Target="footer55.xml"/><Relationship Id="rId63" Type="http://schemas.openxmlformats.org/officeDocument/2006/relationships/footer" Target="footer54.xml"/><Relationship Id="rId62" Type="http://schemas.openxmlformats.org/officeDocument/2006/relationships/footer" Target="footer53.xml"/><Relationship Id="rId61" Type="http://schemas.openxmlformats.org/officeDocument/2006/relationships/footer" Target="footer52.xml"/><Relationship Id="rId60" Type="http://schemas.openxmlformats.org/officeDocument/2006/relationships/footer" Target="footer51.xml"/><Relationship Id="rId6" Type="http://schemas.openxmlformats.org/officeDocument/2006/relationships/footer" Target="footer4.xml"/><Relationship Id="rId59" Type="http://schemas.openxmlformats.org/officeDocument/2006/relationships/footer" Target="footer50.xml"/><Relationship Id="rId58" Type="http://schemas.openxmlformats.org/officeDocument/2006/relationships/footer" Target="footer49.xml"/><Relationship Id="rId57" Type="http://schemas.openxmlformats.org/officeDocument/2006/relationships/header" Target="header7.xml"/><Relationship Id="rId56" Type="http://schemas.openxmlformats.org/officeDocument/2006/relationships/footer" Target="footer48.xml"/><Relationship Id="rId55" Type="http://schemas.openxmlformats.org/officeDocument/2006/relationships/footer" Target="footer47.xml"/><Relationship Id="rId54" Type="http://schemas.openxmlformats.org/officeDocument/2006/relationships/footer" Target="footer46.xml"/><Relationship Id="rId53" Type="http://schemas.openxmlformats.org/officeDocument/2006/relationships/header" Target="header6.xml"/><Relationship Id="rId52" Type="http://schemas.openxmlformats.org/officeDocument/2006/relationships/footer" Target="footer45.xml"/><Relationship Id="rId51" Type="http://schemas.openxmlformats.org/officeDocument/2006/relationships/footer" Target="footer44.xml"/><Relationship Id="rId50" Type="http://schemas.openxmlformats.org/officeDocument/2006/relationships/footer" Target="footer43.xml"/><Relationship Id="rId5" Type="http://schemas.openxmlformats.org/officeDocument/2006/relationships/footer" Target="footer3.xml"/><Relationship Id="rId49" Type="http://schemas.openxmlformats.org/officeDocument/2006/relationships/footer" Target="footer42.xml"/><Relationship Id="rId48" Type="http://schemas.openxmlformats.org/officeDocument/2006/relationships/footer" Target="footer41.xml"/><Relationship Id="rId47" Type="http://schemas.openxmlformats.org/officeDocument/2006/relationships/footer" Target="footer40.xml"/><Relationship Id="rId46" Type="http://schemas.openxmlformats.org/officeDocument/2006/relationships/footer" Target="footer39.xml"/><Relationship Id="rId45" Type="http://schemas.openxmlformats.org/officeDocument/2006/relationships/footer" Target="footer38.xml"/><Relationship Id="rId44" Type="http://schemas.openxmlformats.org/officeDocument/2006/relationships/footer" Target="footer37.xml"/><Relationship Id="rId43" Type="http://schemas.openxmlformats.org/officeDocument/2006/relationships/footer" Target="footer36.xml"/><Relationship Id="rId42" Type="http://schemas.openxmlformats.org/officeDocument/2006/relationships/footer" Target="footer35.xml"/><Relationship Id="rId41" Type="http://schemas.openxmlformats.org/officeDocument/2006/relationships/footer" Target="footer34.xml"/><Relationship Id="rId40" Type="http://schemas.openxmlformats.org/officeDocument/2006/relationships/footer" Target="footer33.xml"/><Relationship Id="rId4" Type="http://schemas.openxmlformats.org/officeDocument/2006/relationships/footer" Target="footer2.xml"/><Relationship Id="rId39" Type="http://schemas.openxmlformats.org/officeDocument/2006/relationships/footer" Target="footer32.xml"/><Relationship Id="rId38" Type="http://schemas.openxmlformats.org/officeDocument/2006/relationships/footer" Target="footer31.xml"/><Relationship Id="rId37" Type="http://schemas.openxmlformats.org/officeDocument/2006/relationships/header" Target="header5.xml"/><Relationship Id="rId36" Type="http://schemas.openxmlformats.org/officeDocument/2006/relationships/footer" Target="footer30.xml"/><Relationship Id="rId35" Type="http://schemas.openxmlformats.org/officeDocument/2006/relationships/footer" Target="footer29.xml"/><Relationship Id="rId34" Type="http://schemas.openxmlformats.org/officeDocument/2006/relationships/footer" Target="footer28.xml"/><Relationship Id="rId33" Type="http://schemas.openxmlformats.org/officeDocument/2006/relationships/header" Target="header4.xml"/><Relationship Id="rId32" Type="http://schemas.openxmlformats.org/officeDocument/2006/relationships/footer" Target="footer27.xml"/><Relationship Id="rId31" Type="http://schemas.openxmlformats.org/officeDocument/2006/relationships/footer" Target="footer26.xml"/><Relationship Id="rId30" Type="http://schemas.openxmlformats.org/officeDocument/2006/relationships/footer" Target="footer25.xml"/><Relationship Id="rId3" Type="http://schemas.openxmlformats.org/officeDocument/2006/relationships/footer" Target="footer1.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header" Target="header3.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header" Target="header2.xml"/><Relationship Id="rId21" Type="http://schemas.openxmlformats.org/officeDocument/2006/relationships/footer" Target="footer18.xml"/><Relationship Id="rId20" Type="http://schemas.openxmlformats.org/officeDocument/2006/relationships/footer" Target="footer17.xml"/><Relationship Id="rId2" Type="http://schemas.openxmlformats.org/officeDocument/2006/relationships/settings" Target="settings.xml"/><Relationship Id="rId19" Type="http://schemas.openxmlformats.org/officeDocument/2006/relationships/footer" Target="footer16.xml"/><Relationship Id="rId18" Type="http://schemas.openxmlformats.org/officeDocument/2006/relationships/footer" Target="footer15.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4" Type="http://schemas.openxmlformats.org/officeDocument/2006/relationships/fontTable" Target="fontTable.xml"/><Relationship Id="rId103" Type="http://schemas.openxmlformats.org/officeDocument/2006/relationships/numbering" Target="numbering.xml"/><Relationship Id="rId102" Type="http://schemas.openxmlformats.org/officeDocument/2006/relationships/customXml" Target="../customXml/item1.xml"/><Relationship Id="rId101" Type="http://schemas.openxmlformats.org/officeDocument/2006/relationships/image" Target="media/image25.jpeg"/><Relationship Id="rId100" Type="http://schemas.openxmlformats.org/officeDocument/2006/relationships/image" Target="media/image24.jpeg"/><Relationship Id="rId10" Type="http://schemas.openxmlformats.org/officeDocument/2006/relationships/footer" Target="footer7.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162</Pages>
  <Words>55535</Words>
  <Characters>59427</Characters>
  <TotalTime>5</TotalTime>
  <ScaleCrop>false</ScaleCrop>
  <LinksUpToDate>false</LinksUpToDate>
  <CharactersWithSpaces>61676</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2023-04-03T07:08:00Z</dcterms:created>
  <dc:creator>HUAWEI</dc:creator>
  <cp:lastModifiedBy>Administrator</cp:lastModifiedBy>
  <dcterms:modified xsi:type="dcterms:W3CDTF">2023-04-03T07:22:05Z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2022-09-29T00:00:00Z</vt:filetime>
  </property>
  <property fmtid="{D5CDD505-2E9C-101B-9397-08002B2CF9AE}" pid="3" name="LastSaved">
    <vt:filetime>2023-04-03T00:00:00Z</vt:filetime>
  </property>
  <property fmtid="{D5CDD505-2E9C-101B-9397-08002B2CF9AE}" pid="4" name="KSOProductBuildVer">
    <vt:lpwstr>2052-11.8.2.8506</vt:lpwstr>
  </property>
  <property fmtid="{D5CDD505-2E9C-101B-9397-08002B2CF9AE}" pid="5" name="ICV">
    <vt:lpwstr>B269BF86047C461B9991C3866E96B366_13</vt:lpwstr>
  </property>
</Properties>
</file>