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eastAsia="zh-CN"/>
        </w:rPr>
        <w:t>淄博市公安局高新区分局</w:t>
      </w:r>
      <w:r>
        <w:rPr>
          <w:rFonts w:hint="eastAsia"/>
          <w:sz w:val="40"/>
          <w:szCs w:val="40"/>
        </w:rPr>
        <w:t>2023年对网络运营者的监督检查</w:t>
      </w:r>
    </w:p>
    <w:tbl>
      <w:tblPr>
        <w:tblStyle w:val="3"/>
        <w:tblpPr w:leftFromText="180" w:rightFromText="180" w:vertAnchor="text" w:horzAnchor="page" w:tblpX="1086" w:tblpY="1036"/>
        <w:tblOverlap w:val="never"/>
        <w:tblW w:w="14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01"/>
        <w:gridCol w:w="3540"/>
        <w:gridCol w:w="3120"/>
        <w:gridCol w:w="3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59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0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54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12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609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1</w:t>
            </w:r>
          </w:p>
        </w:tc>
        <w:tc>
          <w:tcPr>
            <w:tcW w:w="340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对网络运营者的监督检查</w:t>
            </w:r>
          </w:p>
        </w:tc>
        <w:tc>
          <w:tcPr>
            <w:tcW w:w="354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淄博海草软件服务有限公司</w:t>
            </w:r>
          </w:p>
        </w:tc>
        <w:tc>
          <w:tcPr>
            <w:tcW w:w="3120" w:type="dxa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91370303MA3T3WRUXD 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09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未发现问题</w:t>
            </w:r>
          </w:p>
        </w:tc>
      </w:tr>
    </w:tbl>
    <w:p>
      <w:pPr>
        <w:rPr>
          <w:rFonts w:hint="eastAsia"/>
          <w:sz w:val="40"/>
          <w:szCs w:val="4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073D4B2B"/>
    <w:rsid w:val="11DF40C2"/>
    <w:rsid w:val="1E1F16AD"/>
    <w:rsid w:val="3ACA2B1C"/>
    <w:rsid w:val="7519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104</Characters>
  <Lines>0</Lines>
  <Paragraphs>0</Paragraphs>
  <TotalTime>1</TotalTime>
  <ScaleCrop>false</ScaleCrop>
  <LinksUpToDate>false</LinksUpToDate>
  <CharactersWithSpaces>108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Administrator</cp:lastModifiedBy>
  <dcterms:modified xsi:type="dcterms:W3CDTF">2023-11-09T02:20:25Z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3998F3AB4A05490A8D396ED126AEC5D4_11</vt:lpwstr>
  </property>
</Properties>
</file>